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Приморского края от 25.04.2024 N 51</w:t>
              <w:br/>
              <w:t xml:space="preserve">"Об Общественном совете при министерстве финансов Приморского края"</w:t>
              <w:br/>
              <w:t xml:space="preserve">(вместе с "Положением об Общественном совете...")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25 апреля 2024 г. N 51</w:t>
      </w:r>
    </w:p>
    <w:p>
      <w:pPr>
        <w:pStyle w:val="2"/>
        <w:jc w:val="both"/>
      </w:pPr>
      <w:r>
        <w:rPr>
          <w:sz w:val="20"/>
        </w:rPr>
      </w:r>
    </w:p>
    <w:p>
      <w:pPr>
        <w:pStyle w:val="2"/>
        <w:jc w:val="center"/>
      </w:pPr>
      <w:r>
        <w:rPr>
          <w:sz w:val="20"/>
        </w:rPr>
        <w:t xml:space="preserve">ОБ ОБЩЕСТВЕННОМ СОВЕТЕ ПРИ МИНИСТЕРСТВЕ ФИНАНСОВ</w:t>
      </w:r>
    </w:p>
    <w:p>
      <w:pPr>
        <w:pStyle w:val="2"/>
        <w:jc w:val="center"/>
      </w:pPr>
      <w:r>
        <w:rPr>
          <w:sz w:val="20"/>
        </w:rPr>
        <w:t xml:space="preserve">ПРИМОРСКОГО КРАЯ</w:t>
      </w:r>
    </w:p>
    <w:p>
      <w:pPr>
        <w:pStyle w:val="0"/>
        <w:jc w:val="both"/>
      </w:pPr>
      <w:r>
        <w:rPr>
          <w:sz w:val="20"/>
        </w:rPr>
      </w:r>
    </w:p>
    <w:p>
      <w:pPr>
        <w:pStyle w:val="0"/>
        <w:ind w:firstLine="540"/>
        <w:jc w:val="both"/>
      </w:pPr>
      <w:r>
        <w:rPr>
          <w:sz w:val="20"/>
        </w:rPr>
        <w:t xml:space="preserve">На основании </w:t>
      </w:r>
      <w:hyperlink w:history="0" r:id="rId7" w:tooltip="Постановление Администрации Приморского края от 24.09.2019 N 616-па (ред. от 03.04.2023) &quot;Об утверждении Положения о министерстве финансов Приморского края&quot; {КонсультантПлюс}">
        <w:r>
          <w:rPr>
            <w:sz w:val="20"/>
            <w:color w:val="0000ff"/>
          </w:rPr>
          <w:t xml:space="preserve">Положения</w:t>
        </w:r>
      </w:hyperlink>
      <w:r>
        <w:rPr>
          <w:sz w:val="20"/>
        </w:rPr>
        <w:t xml:space="preserve"> о министерстве финансов Приморского края, утвержденного постановлением Администрации Приморского края от 24 сентября 2019 года N 616-па "Об утверждении Положения о министерстве финансов Приморского края", и в целях учета потребностей и интересов граждан Российской Федерации, проживающих на территории Приморского края, прав общественных объединений при формировании и реализации государственной политики в финансово-бюджетной сфере Приморского края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4" w:tooltip="ПОЛОЖЕНИЕ">
        <w:r>
          <w:rPr>
            <w:sz w:val="20"/>
            <w:color w:val="0000ff"/>
          </w:rPr>
          <w:t xml:space="preserve">Положение</w:t>
        </w:r>
      </w:hyperlink>
      <w:r>
        <w:rPr>
          <w:sz w:val="20"/>
        </w:rPr>
        <w:t xml:space="preserve"> об Общественном совете при министерстве финансов Приморского края;</w:t>
      </w:r>
    </w:p>
    <w:p>
      <w:pPr>
        <w:pStyle w:val="0"/>
        <w:spacing w:before="200" w:line-rule="auto"/>
        <w:ind w:firstLine="540"/>
        <w:jc w:val="both"/>
      </w:pPr>
      <w:hyperlink w:history="0" w:anchor="P293" w:tooltip="ПОЛОЖЕНИЕ">
        <w:r>
          <w:rPr>
            <w:sz w:val="20"/>
            <w:color w:val="0000ff"/>
          </w:rPr>
          <w:t xml:space="preserve">Положение</w:t>
        </w:r>
      </w:hyperlink>
      <w:r>
        <w:rPr>
          <w:sz w:val="20"/>
        </w:rPr>
        <w:t xml:space="preserve"> об удостоверении члена Общественного совета при министерстве финансов Приморского края.</w:t>
      </w:r>
    </w:p>
    <w:p>
      <w:pPr>
        <w:pStyle w:val="0"/>
        <w:spacing w:before="200" w:line-rule="auto"/>
        <w:ind w:firstLine="540"/>
        <w:jc w:val="both"/>
      </w:pPr>
      <w:r>
        <w:rPr>
          <w:sz w:val="20"/>
        </w:rPr>
        <w:t xml:space="preserve">2. Создать конкурсную комиссию для отбора кандидатур в состав Общественного совета при министерстве финансов Приморского края и утвердить ее </w:t>
      </w:r>
      <w:hyperlink w:history="0" w:anchor="P262"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Установить, что Общественный совет при министерстве финансов Приморского края, созданный до вступления в силу настоящего приказа, прекращает свои полномочия по истечении 2-летнего срока с момента формирования.</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8" w:tooltip="Приказ Минфина Приморского края от 19.09.2022 N 117 (ред. от 27.01.2023) &quot;Об Общественном совете при министерстве финансов Приморского края&quot; (вместе с &quot;Положением об Общественном совете...&quot;) ------------ Утратил силу или отменен {КонсультантПлюс}">
        <w:r>
          <w:rPr>
            <w:sz w:val="20"/>
            <w:color w:val="0000ff"/>
          </w:rPr>
          <w:t xml:space="preserve">приказ</w:t>
        </w:r>
      </w:hyperlink>
      <w:r>
        <w:rPr>
          <w:sz w:val="20"/>
        </w:rPr>
        <w:t xml:space="preserve"> министерства финансов Приморского края от 19 сентября 2022 года N 117 "Об Общественном совете при министерстве финансов Приморского края";</w:t>
      </w:r>
    </w:p>
    <w:p>
      <w:pPr>
        <w:pStyle w:val="0"/>
        <w:spacing w:before="200" w:line-rule="auto"/>
        <w:ind w:firstLine="540"/>
        <w:jc w:val="both"/>
      </w:pPr>
      <w:hyperlink w:history="0" r:id="rId9" w:tooltip="Приказ Минфина Приморского края от 27.01.2023 N 10 &quot;О внесении изменения в приказ министерства финансов Приморского края от 19 сентября 2022 года N 117 &quot;Об Общественном совете при министерстве финансов Приморского края&quot; ------------ Утратил силу или отменен {КонсультантПлюс}">
        <w:r>
          <w:rPr>
            <w:sz w:val="20"/>
            <w:color w:val="0000ff"/>
          </w:rPr>
          <w:t xml:space="preserve">приказ</w:t>
        </w:r>
      </w:hyperlink>
      <w:r>
        <w:rPr>
          <w:sz w:val="20"/>
        </w:rPr>
        <w:t xml:space="preserve"> министерства финансов Приморского края от 27 января 2023 года N 10 "О внесении изменения в приказ министерства финансов Приморского края от 19 сентября 2022 года N 117 "Об Общественном совете при министерстве финансов Приморского края".</w:t>
      </w:r>
    </w:p>
    <w:p>
      <w:pPr>
        <w:pStyle w:val="0"/>
        <w:spacing w:before="200" w:line-rule="auto"/>
        <w:ind w:firstLine="540"/>
        <w:jc w:val="both"/>
      </w:pPr>
      <w:r>
        <w:rPr>
          <w:sz w:val="20"/>
        </w:rPr>
        <w:t xml:space="preserve">5. Отделу документационного и технического обеспечения:</w:t>
      </w:r>
    </w:p>
    <w:p>
      <w:pPr>
        <w:pStyle w:val="0"/>
        <w:spacing w:before="200" w:line-rule="auto"/>
        <w:ind w:firstLine="540"/>
        <w:jc w:val="both"/>
      </w:pPr>
      <w:r>
        <w:rPr>
          <w:sz w:val="20"/>
        </w:rPr>
        <w:t xml:space="preserve">5.1. Довести настоящий приказ до сведения первого заместителя министра, заместителей министра, начальников структурных подразделений министерства финансов Приморского края;</w:t>
      </w:r>
    </w:p>
    <w:p>
      <w:pPr>
        <w:pStyle w:val="0"/>
        <w:spacing w:before="200" w:line-rule="auto"/>
        <w:ind w:firstLine="540"/>
        <w:jc w:val="both"/>
      </w:pPr>
      <w:r>
        <w:rPr>
          <w:sz w:val="20"/>
        </w:rPr>
        <w:t xml:space="preserve">5.2. Обеспечить размещение настоящего приказа:</w:t>
      </w:r>
    </w:p>
    <w:p>
      <w:pPr>
        <w:pStyle w:val="0"/>
        <w:spacing w:before="200" w:line-rule="auto"/>
        <w:ind w:firstLine="540"/>
        <w:jc w:val="both"/>
      </w:pPr>
      <w:r>
        <w:rPr>
          <w:sz w:val="20"/>
        </w:rPr>
        <w:t xml:space="preserve">на странице министерства финансов Приморского края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не позднее трех рабочих дней со дня его принятия;</w:t>
      </w:r>
    </w:p>
    <w:p>
      <w:pPr>
        <w:pStyle w:val="0"/>
        <w:spacing w:before="200" w:line-rule="auto"/>
        <w:ind w:firstLine="540"/>
        <w:jc w:val="both"/>
      </w:pPr>
      <w:r>
        <w:rPr>
          <w:sz w:val="20"/>
        </w:rPr>
        <w:t xml:space="preserve">на странице информационной системы Приморского края "Реестр правовых актов Губернатора Приморского края, Правительства Приморского края и нормативных правовых актов исполнительных органов Приморского края" в информационно-телекоммуникационной сети Интернет в течение трех рабочих дней со дня его принятия в целях государственной регистрации;</w:t>
      </w:r>
    </w:p>
    <w:p>
      <w:pPr>
        <w:pStyle w:val="0"/>
        <w:spacing w:before="200" w:line-rule="auto"/>
        <w:ind w:firstLine="540"/>
        <w:jc w:val="both"/>
      </w:pPr>
      <w:r>
        <w:rPr>
          <w:sz w:val="20"/>
        </w:rPr>
        <w:t xml:space="preserve">5.3. Обеспечить направление копий настоящего приказа:</w:t>
      </w:r>
    </w:p>
    <w:p>
      <w:pPr>
        <w:pStyle w:val="0"/>
        <w:spacing w:before="200" w:line-rule="auto"/>
        <w:ind w:firstLine="540"/>
        <w:jc w:val="both"/>
      </w:pPr>
      <w:r>
        <w:rPr>
          <w:sz w:val="20"/>
        </w:rPr>
        <w:t xml:space="preserve">в департамент информационной политики Приморского края для его официального опубликования в течение трех рабочих дней со дня его принятия;</w:t>
      </w:r>
    </w:p>
    <w:p>
      <w:pPr>
        <w:pStyle w:val="0"/>
        <w:spacing w:before="200" w:line-rule="auto"/>
        <w:ind w:firstLine="540"/>
        <w:jc w:val="both"/>
      </w:pPr>
      <w:r>
        <w:rPr>
          <w:sz w:val="20"/>
        </w:rPr>
        <w:t xml:space="preserve">в Главное управление Министерства юстиции Российской Федерации по Приморскому краю для включения его в федеральный регистр нормативных правовых актов субъектов Российской Федерации и проведения правовой и антикоррупционной экспертиз в течение семи календарных дней после дня первого официального опубликования;</w:t>
      </w:r>
    </w:p>
    <w:p>
      <w:pPr>
        <w:pStyle w:val="0"/>
        <w:spacing w:before="200" w:line-rule="auto"/>
        <w:ind w:firstLine="540"/>
        <w:jc w:val="both"/>
      </w:pPr>
      <w:r>
        <w:rPr>
          <w:sz w:val="20"/>
        </w:rPr>
        <w:t xml:space="preserve">в Законодательное Собрание Приморского края в течение семи календарных дней со дня его принятия;</w:t>
      </w:r>
    </w:p>
    <w:p>
      <w:pPr>
        <w:pStyle w:val="0"/>
        <w:spacing w:before="200" w:line-rule="auto"/>
        <w:ind w:firstLine="540"/>
        <w:jc w:val="both"/>
      </w:pPr>
      <w:r>
        <w:rPr>
          <w:sz w:val="20"/>
        </w:rPr>
        <w:t xml:space="preserve">в прокуратуру Приморского края в течение десяти дней со дня его принятия.</w:t>
      </w:r>
    </w:p>
    <w:p>
      <w:pPr>
        <w:pStyle w:val="0"/>
        <w:spacing w:before="200" w:line-rule="auto"/>
        <w:ind w:firstLine="540"/>
        <w:jc w:val="both"/>
      </w:pPr>
      <w:r>
        <w:rPr>
          <w:sz w:val="20"/>
        </w:rPr>
        <w:t xml:space="preserve">6. Контроль за исполнением настоящего приказа возложить на первого заместителя министра финансов И.В. Михееву.</w:t>
      </w:r>
    </w:p>
    <w:p>
      <w:pPr>
        <w:pStyle w:val="0"/>
        <w:jc w:val="both"/>
      </w:pPr>
      <w:r>
        <w:rPr>
          <w:sz w:val="20"/>
        </w:rPr>
      </w:r>
    </w:p>
    <w:p>
      <w:pPr>
        <w:pStyle w:val="0"/>
        <w:jc w:val="right"/>
      </w:pPr>
      <w:r>
        <w:rPr>
          <w:sz w:val="20"/>
        </w:rPr>
        <w:t xml:space="preserve">Министр</w:t>
      </w:r>
    </w:p>
    <w:p>
      <w:pPr>
        <w:pStyle w:val="0"/>
        <w:jc w:val="right"/>
      </w:pPr>
      <w:r>
        <w:rPr>
          <w:sz w:val="20"/>
        </w:rPr>
        <w:t xml:space="preserve">А.А.ХАРЧЕНКО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Приморского края</w:t>
      </w:r>
    </w:p>
    <w:p>
      <w:pPr>
        <w:pStyle w:val="0"/>
        <w:jc w:val="right"/>
      </w:pPr>
      <w:r>
        <w:rPr>
          <w:sz w:val="20"/>
        </w:rPr>
        <w:t xml:space="preserve">от 25.04.2024 N 51</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ОБ ОБЩЕСТВЕННОМ СОВЕТЕ ПРИ МИНИСТЕРСТВЕ ФИНАНСОВ</w:t>
      </w:r>
    </w:p>
    <w:p>
      <w:pPr>
        <w:pStyle w:val="2"/>
        <w:jc w:val="center"/>
      </w:pPr>
      <w:r>
        <w:rPr>
          <w:sz w:val="20"/>
        </w:rPr>
        <w:t xml:space="preserve">ПРИМОРСКОГО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порядок деятельности Общественного совета при министерстве финансов Приморского края (далее - Совет).</w:t>
      </w:r>
    </w:p>
    <w:p>
      <w:pPr>
        <w:pStyle w:val="0"/>
        <w:spacing w:before="200" w:line-rule="auto"/>
        <w:ind w:firstLine="540"/>
        <w:jc w:val="both"/>
      </w:pPr>
      <w:r>
        <w:rPr>
          <w:sz w:val="20"/>
        </w:rPr>
        <w:t xml:space="preserve">1.2. Совет является постоянно действующим совещательным органом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1.3. Совет создается в целях:</w:t>
      </w:r>
    </w:p>
    <w:p>
      <w:pPr>
        <w:pStyle w:val="0"/>
        <w:spacing w:before="200" w:line-rule="auto"/>
        <w:ind w:firstLine="540"/>
        <w:jc w:val="both"/>
      </w:pPr>
      <w:r>
        <w:rPr>
          <w:sz w:val="20"/>
        </w:rPr>
        <w:t xml:space="preserve">- развития взаимодействия министерства финансов Приморского края (далее - Министерство) с общественными объединениями, научными учреждениями, гражданами, средствами массовой информации и бизнесом;</w:t>
      </w:r>
    </w:p>
    <w:p>
      <w:pPr>
        <w:pStyle w:val="0"/>
        <w:spacing w:before="200" w:line-rule="auto"/>
        <w:ind w:firstLine="540"/>
        <w:jc w:val="both"/>
      </w:pPr>
      <w:r>
        <w:rPr>
          <w:sz w:val="20"/>
        </w:rPr>
        <w:t xml:space="preserve">- содействия Министерству в реализации государственной политики в финансово-бюджетной сфере Приморского края;</w:t>
      </w:r>
    </w:p>
    <w:p>
      <w:pPr>
        <w:pStyle w:val="0"/>
        <w:spacing w:before="200" w:line-rule="auto"/>
        <w:ind w:firstLine="540"/>
        <w:jc w:val="both"/>
      </w:pPr>
      <w:r>
        <w:rPr>
          <w:sz w:val="20"/>
        </w:rPr>
        <w:t xml:space="preserve">- участия в разработке и рассмотрении концепций, программ, а также инициатив граждан, общественных и иных организаций по вопросам, отнесенным к компетенции Совета;</w:t>
      </w:r>
    </w:p>
    <w:p>
      <w:pPr>
        <w:pStyle w:val="0"/>
        <w:spacing w:before="200" w:line-rule="auto"/>
        <w:ind w:firstLine="540"/>
        <w:jc w:val="both"/>
      </w:pPr>
      <w:r>
        <w:rPr>
          <w:sz w:val="20"/>
        </w:rPr>
        <w:t xml:space="preserve">- привлечения граждан и организаций к обсуждению актуальных тем и проблем в сфере деятельности Министерства с целью выработки взаимоприемлемых решений;</w:t>
      </w:r>
    </w:p>
    <w:p>
      <w:pPr>
        <w:pStyle w:val="0"/>
        <w:spacing w:before="200" w:line-rule="auto"/>
        <w:ind w:firstLine="540"/>
        <w:jc w:val="both"/>
      </w:pPr>
      <w:r>
        <w:rPr>
          <w:sz w:val="20"/>
        </w:rPr>
        <w:t xml:space="preserve">- участия в информировании граждан о деятельности Министерства, в том числе через средства массовой информации, и в публичном обсуждении вопросов, касающихся развития финансово-бюджетной сферы.</w:t>
      </w:r>
    </w:p>
    <w:p>
      <w:pPr>
        <w:pStyle w:val="0"/>
        <w:spacing w:before="200" w:line-rule="auto"/>
        <w:ind w:firstLine="540"/>
        <w:jc w:val="both"/>
      </w:pPr>
      <w:r>
        <w:rPr>
          <w:sz w:val="20"/>
        </w:rPr>
        <w:t xml:space="preserve">1.4.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Приморского края, а также настоящим Положением.</w:t>
      </w:r>
    </w:p>
    <w:p>
      <w:pPr>
        <w:pStyle w:val="0"/>
        <w:spacing w:before="200" w:line-rule="auto"/>
        <w:ind w:firstLine="540"/>
        <w:jc w:val="both"/>
      </w:pPr>
      <w:r>
        <w:rPr>
          <w:sz w:val="20"/>
        </w:rPr>
        <w:t xml:space="preserve">1.5. Совет в своей деятельности основывается на принципах взаимодействия и конструктивного диалога с гражданами и организациями, законности, уважения прав и свобод человека, открытости, инициативности, свободного обсуждения и коллективного решения вопросов, учета общественно значимых интересов при решении наиболее важных вопросов реализации государственной политики в сфере деятельности Министерства.</w:t>
      </w:r>
    </w:p>
    <w:p>
      <w:pPr>
        <w:pStyle w:val="0"/>
        <w:spacing w:before="200" w:line-rule="auto"/>
        <w:ind w:firstLine="540"/>
        <w:jc w:val="both"/>
      </w:pPr>
      <w:r>
        <w:rPr>
          <w:sz w:val="20"/>
        </w:rPr>
        <w:t xml:space="preserve">1.6. Решения Совета носят рекомендательный характер.</w:t>
      </w:r>
    </w:p>
    <w:p>
      <w:pPr>
        <w:pStyle w:val="0"/>
        <w:jc w:val="both"/>
      </w:pPr>
      <w:r>
        <w:rPr>
          <w:sz w:val="20"/>
        </w:rPr>
      </w:r>
    </w:p>
    <w:p>
      <w:pPr>
        <w:pStyle w:val="2"/>
        <w:outlineLvl w:val="1"/>
        <w:jc w:val="center"/>
      </w:pPr>
      <w:r>
        <w:rPr>
          <w:sz w:val="20"/>
        </w:rPr>
        <w:t xml:space="preserve">2. Задачи, функции, права Совета</w:t>
      </w:r>
    </w:p>
    <w:p>
      <w:pPr>
        <w:pStyle w:val="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 развитие взаимодействия Министерства с общественными объединениями и использование их потенциала для повышения эффективности деятельности Министерства по реализации законодательства Российской Федерации и Приморского края в финансово-бюджетной сфере;</w:t>
      </w:r>
    </w:p>
    <w:p>
      <w:pPr>
        <w:pStyle w:val="0"/>
        <w:spacing w:before="200" w:line-rule="auto"/>
        <w:ind w:firstLine="540"/>
        <w:jc w:val="both"/>
      </w:pPr>
      <w:r>
        <w:rPr>
          <w:sz w:val="20"/>
        </w:rPr>
        <w:t xml:space="preserve">- обсуждение проектов законов и правовых актов, подготавливаемых Министерством, а также принятых актов, регулирующих отношения в финансово-бюджетной сфере;</w:t>
      </w:r>
    </w:p>
    <w:p>
      <w:pPr>
        <w:pStyle w:val="0"/>
        <w:spacing w:before="200" w:line-rule="auto"/>
        <w:ind w:firstLine="540"/>
        <w:jc w:val="both"/>
      </w:pPr>
      <w:r>
        <w:rPr>
          <w:sz w:val="20"/>
        </w:rPr>
        <w:t xml:space="preserve">- обсуждение различного рода общественных инициатив в сфере деятельности Министерства;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 реализация иных задач, которые могут способствовать достижению целей, поставленных перед Советом.</w:t>
      </w:r>
    </w:p>
    <w:p>
      <w:pPr>
        <w:pStyle w:val="0"/>
        <w:spacing w:before="200" w:line-rule="auto"/>
        <w:ind w:firstLine="540"/>
        <w:jc w:val="both"/>
      </w:pPr>
      <w:r>
        <w:rPr>
          <w:sz w:val="20"/>
        </w:rPr>
        <w:t xml:space="preserve">2.2. В целях решения возложенных на него задач Совет осуществляет следующие функции:</w:t>
      </w:r>
    </w:p>
    <w:p>
      <w:pPr>
        <w:pStyle w:val="0"/>
        <w:spacing w:before="200" w:line-rule="auto"/>
        <w:ind w:firstLine="540"/>
        <w:jc w:val="both"/>
      </w:pPr>
      <w:r>
        <w:rPr>
          <w:sz w:val="20"/>
        </w:rPr>
        <w:t xml:space="preserve">- разработка предложений по организации сотрудничества Министерства с иными общественными организациями;</w:t>
      </w:r>
    </w:p>
    <w:p>
      <w:pPr>
        <w:pStyle w:val="0"/>
        <w:spacing w:before="200" w:line-rule="auto"/>
        <w:ind w:firstLine="540"/>
        <w:jc w:val="both"/>
      </w:pPr>
      <w:r>
        <w:rPr>
          <w:sz w:val="20"/>
        </w:rPr>
        <w:t xml:space="preserve">- участие в проведении Министерством конференций, совещаний, круглых столов, семинаров и других мероприятий;</w:t>
      </w:r>
    </w:p>
    <w:p>
      <w:pPr>
        <w:pStyle w:val="0"/>
        <w:spacing w:before="200" w:line-rule="auto"/>
        <w:ind w:firstLine="540"/>
        <w:jc w:val="both"/>
      </w:pPr>
      <w:r>
        <w:rPr>
          <w:sz w:val="20"/>
        </w:rPr>
        <w:t xml:space="preserve">- участие в подготовке предложений по разрабатываемым целевым программам, планам, ведомственным проектам;</w:t>
      </w:r>
    </w:p>
    <w:p>
      <w:pPr>
        <w:pStyle w:val="0"/>
        <w:spacing w:before="200" w:line-rule="auto"/>
        <w:ind w:firstLine="540"/>
        <w:jc w:val="both"/>
      </w:pPr>
      <w:r>
        <w:rPr>
          <w:sz w:val="20"/>
        </w:rPr>
        <w:t xml:space="preserve">- выявление административных барьеров, возникающих в процессе деятельности Министерства;</w:t>
      </w:r>
    </w:p>
    <w:p>
      <w:pPr>
        <w:pStyle w:val="0"/>
        <w:spacing w:before="200" w:line-rule="auto"/>
        <w:ind w:firstLine="540"/>
        <w:jc w:val="both"/>
      </w:pPr>
      <w:r>
        <w:rPr>
          <w:sz w:val="20"/>
        </w:rPr>
        <w:t xml:space="preserve">- изучение и обобщение общественного мнения по наиболее важным для населения вопросам в финансово-бюджетной сфере;</w:t>
      </w:r>
    </w:p>
    <w:p>
      <w:pPr>
        <w:pStyle w:val="0"/>
        <w:spacing w:before="200" w:line-rule="auto"/>
        <w:ind w:firstLine="540"/>
        <w:jc w:val="both"/>
      </w:pPr>
      <w:r>
        <w:rPr>
          <w:sz w:val="20"/>
        </w:rPr>
        <w:t xml:space="preserve">- составление ежегодного отчета о своей деятельности.</w:t>
      </w:r>
    </w:p>
    <w:p>
      <w:pPr>
        <w:pStyle w:val="0"/>
        <w:spacing w:before="200" w:line-rule="auto"/>
        <w:ind w:firstLine="540"/>
        <w:jc w:val="both"/>
      </w:pPr>
      <w:r>
        <w:rPr>
          <w:sz w:val="20"/>
        </w:rPr>
        <w:t xml:space="preserve">2.3. Совет для выполнения поставленных задач вправе:</w:t>
      </w:r>
    </w:p>
    <w:p>
      <w:pPr>
        <w:pStyle w:val="0"/>
        <w:spacing w:before="200" w:line-rule="auto"/>
        <w:ind w:firstLine="540"/>
        <w:jc w:val="both"/>
      </w:pPr>
      <w:r>
        <w:rPr>
          <w:sz w:val="20"/>
        </w:rPr>
        <w:t xml:space="preserve">- рассматривать инициативы граждан, общественных объединений, юридических лиц, органов государственной власти в финансово-бюджетной сфере;</w:t>
      </w:r>
    </w:p>
    <w:p>
      <w:pPr>
        <w:pStyle w:val="0"/>
        <w:spacing w:before="200" w:line-rule="auto"/>
        <w:ind w:firstLine="540"/>
        <w:jc w:val="both"/>
      </w:pPr>
      <w:r>
        <w:rPr>
          <w:sz w:val="20"/>
        </w:rPr>
        <w:t xml:space="preserve">- знакомиться с общедоступной информацией, в том числе нормативными правовыми актами, публикациями в средствах массовой информации по вопросам, отнесенным к полномочиям и компетенции Министерства;</w:t>
      </w:r>
    </w:p>
    <w:p>
      <w:pPr>
        <w:pStyle w:val="0"/>
        <w:spacing w:before="200" w:line-rule="auto"/>
        <w:ind w:firstLine="540"/>
        <w:jc w:val="both"/>
      </w:pPr>
      <w:r>
        <w:rPr>
          <w:sz w:val="20"/>
        </w:rPr>
        <w:t xml:space="preserve">- приглашать на заседания Совета должностных лиц Министерства;</w:t>
      </w:r>
    </w:p>
    <w:p>
      <w:pPr>
        <w:pStyle w:val="0"/>
        <w:spacing w:before="200" w:line-rule="auto"/>
        <w:ind w:firstLine="540"/>
        <w:jc w:val="both"/>
      </w:pPr>
      <w:r>
        <w:rPr>
          <w:sz w:val="20"/>
        </w:rPr>
        <w:t xml:space="preserve">- направлять министру финансов Приморского края предложения по совершенствованию деятельности Министерства;</w:t>
      </w:r>
    </w:p>
    <w:p>
      <w:pPr>
        <w:pStyle w:val="0"/>
        <w:spacing w:before="200" w:line-rule="auto"/>
        <w:ind w:firstLine="540"/>
        <w:jc w:val="both"/>
      </w:pPr>
      <w:r>
        <w:rPr>
          <w:sz w:val="20"/>
        </w:rPr>
        <w:t xml:space="preserve">- взаимодействовать с общественными советами, общественными экспертными советами, созданными при иных органах исполнительной власти и органах местного самоуправления муниципальных образований Приморского края;</w:t>
      </w:r>
    </w:p>
    <w:p>
      <w:pPr>
        <w:pStyle w:val="0"/>
        <w:spacing w:before="200" w:line-rule="auto"/>
        <w:ind w:firstLine="540"/>
        <w:jc w:val="both"/>
      </w:pPr>
      <w:r>
        <w:rPr>
          <w:sz w:val="20"/>
        </w:rPr>
        <w:t xml:space="preserve">- по согласованию с Министерством члены Совета вправе принимать участие в мероприятиях, организуемых Министерством.</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Совет создается, реорганизуется и ликвидируется на основании приказа Министерства.</w:t>
      </w:r>
    </w:p>
    <w:p>
      <w:pPr>
        <w:pStyle w:val="0"/>
        <w:spacing w:before="200" w:line-rule="auto"/>
        <w:ind w:firstLine="540"/>
        <w:jc w:val="both"/>
      </w:pPr>
      <w:r>
        <w:rPr>
          <w:sz w:val="20"/>
        </w:rPr>
        <w:t xml:space="preserve">3.2. Совет формируется на основе добровольного участия граждан в его деятельности.</w:t>
      </w:r>
    </w:p>
    <w:bookmarkStart w:id="89" w:name="P89"/>
    <w:bookmarkEnd w:id="89"/>
    <w:p>
      <w:pPr>
        <w:pStyle w:val="0"/>
        <w:spacing w:before="200" w:line-rule="auto"/>
        <w:ind w:firstLine="540"/>
        <w:jc w:val="both"/>
      </w:pPr>
      <w:r>
        <w:rPr>
          <w:sz w:val="20"/>
        </w:rPr>
        <w:t xml:space="preserve">3.3. Количественный состав Совета составляет не менее 5 и не более 11 человек.</w:t>
      </w:r>
    </w:p>
    <w:p>
      <w:pPr>
        <w:pStyle w:val="0"/>
        <w:spacing w:before="200" w:line-rule="auto"/>
        <w:ind w:firstLine="540"/>
        <w:jc w:val="both"/>
      </w:pPr>
      <w:r>
        <w:rPr>
          <w:sz w:val="20"/>
        </w:rPr>
        <w:t xml:space="preserve">3.4. Персональный состав Совета формируется по предложению общественных организаций, научных и экспертных организаций, представителей профессионального сообщества, а также по предложению своих кандидатур гражданами.</w:t>
      </w:r>
    </w:p>
    <w:bookmarkStart w:id="91" w:name="P91"/>
    <w:bookmarkEnd w:id="91"/>
    <w:p>
      <w:pPr>
        <w:pStyle w:val="0"/>
        <w:spacing w:before="200" w:line-rule="auto"/>
        <w:ind w:firstLine="540"/>
        <w:jc w:val="both"/>
      </w:pPr>
      <w:r>
        <w:rPr>
          <w:sz w:val="20"/>
        </w:rPr>
        <w:t xml:space="preserve">3.4.1. Критерии отбора кандидатур для признания членом Совета:</w:t>
      </w:r>
    </w:p>
    <w:p>
      <w:pPr>
        <w:pStyle w:val="0"/>
        <w:spacing w:before="200" w:line-rule="auto"/>
        <w:ind w:firstLine="540"/>
        <w:jc w:val="both"/>
      </w:pPr>
      <w:r>
        <w:rPr>
          <w:sz w:val="20"/>
        </w:rPr>
        <w:t xml:space="preserve">- возраст членов должен быть не моложе 18 лет;</w:t>
      </w:r>
    </w:p>
    <w:p>
      <w:pPr>
        <w:pStyle w:val="0"/>
        <w:spacing w:before="200" w:line-rule="auto"/>
        <w:ind w:firstLine="540"/>
        <w:jc w:val="both"/>
      </w:pPr>
      <w:r>
        <w:rPr>
          <w:sz w:val="20"/>
        </w:rPr>
        <w:t xml:space="preserve">- наличие гражданства Российской Федерации;</w:t>
      </w:r>
    </w:p>
    <w:p>
      <w:pPr>
        <w:pStyle w:val="0"/>
        <w:spacing w:before="200" w:line-rule="auto"/>
        <w:ind w:firstLine="540"/>
        <w:jc w:val="both"/>
      </w:pPr>
      <w:r>
        <w:rPr>
          <w:sz w:val="20"/>
        </w:rPr>
        <w:t xml:space="preserve">- постоянное проживание на территории Приморского края;</w:t>
      </w:r>
    </w:p>
    <w:p>
      <w:pPr>
        <w:pStyle w:val="0"/>
        <w:spacing w:before="200" w:line-rule="auto"/>
        <w:ind w:firstLine="540"/>
        <w:jc w:val="both"/>
      </w:pPr>
      <w:r>
        <w:rPr>
          <w:sz w:val="20"/>
        </w:rPr>
        <w:t xml:space="preserve">- наличие почетных грамот, благодарственных писем, ученых званий, сертификатов прохождения дополнительного обучения, документов, подтверждающих участие в общественной жизни Приморского края, заслуг в финансовой или трудовой деятельности.</w:t>
      </w:r>
    </w:p>
    <w:p>
      <w:pPr>
        <w:pStyle w:val="0"/>
        <w:spacing w:before="200" w:line-rule="auto"/>
        <w:ind w:firstLine="540"/>
        <w:jc w:val="both"/>
      </w:pPr>
      <w:r>
        <w:rPr>
          <w:sz w:val="20"/>
        </w:rPr>
        <w:t xml:space="preserve">3.4.2. Членами Совета не могут быть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bookmarkStart w:id="97" w:name="P97"/>
    <w:bookmarkEnd w:id="97"/>
    <w:p>
      <w:pPr>
        <w:pStyle w:val="0"/>
        <w:spacing w:before="200" w:line-rule="auto"/>
        <w:ind w:firstLine="540"/>
        <w:jc w:val="both"/>
      </w:pPr>
      <w:r>
        <w:rPr>
          <w:sz w:val="20"/>
        </w:rPr>
        <w:t xml:space="preserve">3.5. Формирование Совета осуществляется в следующем порядке:</w:t>
      </w:r>
    </w:p>
    <w:p>
      <w:pPr>
        <w:pStyle w:val="0"/>
        <w:spacing w:before="200" w:line-rule="auto"/>
        <w:ind w:firstLine="540"/>
        <w:jc w:val="both"/>
      </w:pPr>
      <w:r>
        <w:rPr>
          <w:sz w:val="20"/>
        </w:rPr>
        <w:t xml:space="preserve">3.5.1. Министерство обеспечивает размещение на официальной странице Министерства на официальном сайте Правительства Приморского края и органов исполнительной власти Приморского края (далее - официальная страница Министерства) объявления о создании Совета с указанием информации о сроках и способе подачи заявления на участие в Совете (далее - объявление).</w:t>
      </w:r>
    </w:p>
    <w:bookmarkStart w:id="99" w:name="P99"/>
    <w:bookmarkEnd w:id="99"/>
    <w:p>
      <w:pPr>
        <w:pStyle w:val="0"/>
        <w:spacing w:before="200" w:line-rule="auto"/>
        <w:ind w:firstLine="540"/>
        <w:jc w:val="both"/>
      </w:pPr>
      <w:r>
        <w:rPr>
          <w:sz w:val="20"/>
        </w:rPr>
        <w:t xml:space="preserve">3.5.2. Граждане, проживающие на территории Приморского края и желающие стать членами Совета, в течение сроков, указанных в объявлении, представляют лично либо направляют на электронную почту: minfin@primorsky.ru в Министерство собственноручно подписанное заявление об участии в Совете с указанием фамилии, имени, отчества (при наличии) гражданина, желающего стать членом Совета, места работы и должности, адреса для обратной корреспонденции, а также заполняют </w:t>
      </w:r>
      <w:hyperlink w:history="0" w:anchor="P192" w:tooltip="АНКЕТА">
        <w:r>
          <w:rPr>
            <w:sz w:val="20"/>
            <w:color w:val="0000ff"/>
          </w:rPr>
          <w:t xml:space="preserve">анкету</w:t>
        </w:r>
      </w:hyperlink>
      <w:r>
        <w:rPr>
          <w:sz w:val="20"/>
        </w:rPr>
        <w:t xml:space="preserve"> согласно приложению к настоящему Положению и прилагают к ней документы, подтверждающие наличие у кандидата заслуг, указанных в </w:t>
      </w:r>
      <w:hyperlink w:history="0" w:anchor="P91" w:tooltip="3.4.1. Критерии отбора кандидатур для признания членом Совета:">
        <w:r>
          <w:rPr>
            <w:sz w:val="20"/>
            <w:color w:val="0000ff"/>
          </w:rPr>
          <w:t xml:space="preserve">пункте 3.4.1</w:t>
        </w:r>
      </w:hyperlink>
      <w:r>
        <w:rPr>
          <w:sz w:val="20"/>
        </w:rPr>
        <w:t xml:space="preserve"> настоящего Положения, и согласие на обработку персональных данных.</w:t>
      </w:r>
    </w:p>
    <w:p>
      <w:pPr>
        <w:pStyle w:val="0"/>
        <w:spacing w:before="200" w:line-rule="auto"/>
        <w:ind w:firstLine="540"/>
        <w:jc w:val="both"/>
      </w:pPr>
      <w:r>
        <w:rPr>
          <w:sz w:val="20"/>
        </w:rPr>
        <w:t xml:space="preserve">Предоставление документов, указанных в </w:t>
      </w:r>
      <w:hyperlink w:history="0" w:anchor="P99" w:tooltip="3.5.2. Граждане, проживающие на территории Приморского края и желающие стать членами Совета, в течение сроков, указанных в объявлении, представляют лично либо направляют на электронную почту: minfin@primorsky.ru в Министерство собственноручно подписанное заявление об участии в Совете с указанием фамилии, имени, отчества (при наличии) гражданина, желающего стать членом Совета, места работы и должности, адреса для обратной корреспонденции, а также заполняют анкету согласно приложению к настоящему Положению...">
        <w:r>
          <w:rPr>
            <w:sz w:val="20"/>
            <w:color w:val="0000ff"/>
          </w:rPr>
          <w:t xml:space="preserve">абзаце 1</w:t>
        </w:r>
      </w:hyperlink>
      <w:r>
        <w:rPr>
          <w:sz w:val="20"/>
        </w:rPr>
        <w:t xml:space="preserve"> настоящего пункта, не в полном объеме является основанием для отказа Министерством кандидату во включении в состав Совета.</w:t>
      </w:r>
    </w:p>
    <w:p>
      <w:pPr>
        <w:pStyle w:val="0"/>
        <w:spacing w:before="200" w:line-rule="auto"/>
        <w:ind w:firstLine="540"/>
        <w:jc w:val="both"/>
      </w:pPr>
      <w:r>
        <w:rPr>
          <w:sz w:val="20"/>
        </w:rPr>
        <w:t xml:space="preserve">3.5.3. Решение о формировании состава Совета Министерства принимает конкурсная комиссия.</w:t>
      </w:r>
    </w:p>
    <w:p>
      <w:pPr>
        <w:pStyle w:val="0"/>
        <w:spacing w:before="200" w:line-rule="auto"/>
        <w:ind w:firstLine="540"/>
        <w:jc w:val="both"/>
      </w:pPr>
      <w:r>
        <w:rPr>
          <w:sz w:val="20"/>
        </w:rPr>
        <w:t xml:space="preserve">3.5.4. Конкурсная комиссия проводит оценку заявлений, копий документов, подтверждающих наличие у кандидата заслуг, анкет лиц, выразивших желание принять участие в конкурсе.</w:t>
      </w:r>
    </w:p>
    <w:p>
      <w:pPr>
        <w:pStyle w:val="0"/>
        <w:spacing w:before="200" w:line-rule="auto"/>
        <w:ind w:firstLine="540"/>
        <w:jc w:val="both"/>
      </w:pPr>
      <w:r>
        <w:rPr>
          <w:sz w:val="20"/>
        </w:rPr>
        <w:t xml:space="preserve">3.5.5. Решение конкурсной комиссии по определению кандидатур для включения в состав Совета оформляется протоколом.</w:t>
      </w:r>
    </w:p>
    <w:p>
      <w:pPr>
        <w:pStyle w:val="0"/>
        <w:spacing w:before="200" w:line-rule="auto"/>
        <w:ind w:firstLine="540"/>
        <w:jc w:val="both"/>
      </w:pPr>
      <w:r>
        <w:rPr>
          <w:sz w:val="20"/>
        </w:rPr>
        <w:t xml:space="preserve">3.5.6. При принятии конкурсной комиссией решения о включении в состав Совета, первоочередное право получают граждане, имеющие образование не ниже высшего.</w:t>
      </w:r>
    </w:p>
    <w:bookmarkStart w:id="105" w:name="P105"/>
    <w:bookmarkEnd w:id="105"/>
    <w:p>
      <w:pPr>
        <w:pStyle w:val="0"/>
        <w:spacing w:before="200" w:line-rule="auto"/>
        <w:ind w:firstLine="540"/>
        <w:jc w:val="both"/>
      </w:pPr>
      <w:r>
        <w:rPr>
          <w:sz w:val="20"/>
        </w:rPr>
        <w:t xml:space="preserve">3.5.7. Состав Совета утверждается и изменяется приказом Министерства не позднее чем через 10 рабочих дней после окончания срока направления гражданами заявлений на участие в Совете.</w:t>
      </w:r>
    </w:p>
    <w:p>
      <w:pPr>
        <w:pStyle w:val="0"/>
        <w:spacing w:before="200" w:line-rule="auto"/>
        <w:ind w:firstLine="540"/>
        <w:jc w:val="both"/>
      </w:pPr>
      <w:r>
        <w:rPr>
          <w:sz w:val="20"/>
        </w:rPr>
        <w:t xml:space="preserve">3.6. Совет состоит из председателя Совета, заместителя председателя Совета, секретаря Совета и членов Совета.</w:t>
      </w:r>
    </w:p>
    <w:p>
      <w:pPr>
        <w:pStyle w:val="0"/>
        <w:spacing w:before="200" w:line-rule="auto"/>
        <w:ind w:firstLine="540"/>
        <w:jc w:val="both"/>
      </w:pPr>
      <w:r>
        <w:rPr>
          <w:sz w:val="20"/>
        </w:rPr>
        <w:t xml:space="preserve">3.7. Срок полномочий состава Совета составляет три года с даты утверждения состава Совета в соответствии с </w:t>
      </w:r>
      <w:hyperlink w:history="0" w:anchor="P105" w:tooltip="3.5.7. Состав Совета утверждается и изменяется приказом Министерства не позднее чем через 10 рабочих дней после окончания срока направления гражданами заявлений на участие в Совете.">
        <w:r>
          <w:rPr>
            <w:sz w:val="20"/>
            <w:color w:val="0000ff"/>
          </w:rPr>
          <w:t xml:space="preserve">пунктом 3.5.7</w:t>
        </w:r>
      </w:hyperlink>
      <w:r>
        <w:rPr>
          <w:sz w:val="20"/>
        </w:rPr>
        <w:t xml:space="preserve"> настоящего Положения.</w:t>
      </w:r>
    </w:p>
    <w:bookmarkStart w:id="108" w:name="P108"/>
    <w:bookmarkEnd w:id="108"/>
    <w:p>
      <w:pPr>
        <w:pStyle w:val="0"/>
        <w:spacing w:before="200" w:line-rule="auto"/>
        <w:ind w:firstLine="540"/>
        <w:jc w:val="both"/>
      </w:pPr>
      <w:r>
        <w:rPr>
          <w:sz w:val="20"/>
        </w:rPr>
        <w:t xml:space="preserve">3.8. Полномочия члена Совета прекращаются в случае:</w:t>
      </w:r>
    </w:p>
    <w:p>
      <w:pPr>
        <w:pStyle w:val="0"/>
        <w:spacing w:before="200" w:line-rule="auto"/>
        <w:ind w:firstLine="540"/>
        <w:jc w:val="both"/>
      </w:pPr>
      <w:r>
        <w:rPr>
          <w:sz w:val="20"/>
        </w:rPr>
        <w:t xml:space="preserve">- подачи им письменного заявления на имя председателя Совета о выходе из состава Совета;</w:t>
      </w:r>
    </w:p>
    <w:p>
      <w:pPr>
        <w:pStyle w:val="0"/>
        <w:spacing w:before="200" w:line-rule="auto"/>
        <w:ind w:firstLine="540"/>
        <w:jc w:val="both"/>
      </w:pPr>
      <w:r>
        <w:rPr>
          <w:sz w:val="20"/>
        </w:rPr>
        <w:t xml:space="preserve">- неспособности его по состоянию здоровья и иным объективным причинам участвовать в работе Совета;</w:t>
      </w:r>
    </w:p>
    <w:p>
      <w:pPr>
        <w:pStyle w:val="0"/>
        <w:spacing w:before="200" w:line-rule="auto"/>
        <w:ind w:firstLine="540"/>
        <w:jc w:val="both"/>
      </w:pPr>
      <w:r>
        <w:rPr>
          <w:sz w:val="20"/>
        </w:rPr>
        <w:t xml:space="preserve">- по решению Совета, если он не участвовал в работе Совета более 6 месяцев непрерывно либо совершил действия, порочащие его честь и достоинство, либо дискредитирующие Правительство Приморского края, органы исполнительной власти Приморского края, Губернатора Приморского края.</w:t>
      </w:r>
    </w:p>
    <w:p>
      <w:pPr>
        <w:pStyle w:val="0"/>
        <w:spacing w:before="200" w:line-rule="auto"/>
        <w:ind w:firstLine="540"/>
        <w:jc w:val="both"/>
      </w:pPr>
      <w:r>
        <w:rPr>
          <w:sz w:val="20"/>
        </w:rPr>
        <w:t xml:space="preserve">3.9. В случае если персональный состав Совета стал менее минимального численного состава, установленного </w:t>
      </w:r>
      <w:hyperlink w:history="0" w:anchor="P89" w:tooltip="3.3. Количественный состав Совета составляет не менее 5 и не более 11 человек.">
        <w:r>
          <w:rPr>
            <w:sz w:val="20"/>
            <w:color w:val="0000ff"/>
          </w:rPr>
          <w:t xml:space="preserve">пунктом 3.3</w:t>
        </w:r>
      </w:hyperlink>
      <w:r>
        <w:rPr>
          <w:sz w:val="20"/>
        </w:rPr>
        <w:t xml:space="preserve"> настоящего Положения, Министерство в течение 10 календарных дней с момента наступления обстоятельств, указанных в </w:t>
      </w:r>
      <w:hyperlink w:history="0" w:anchor="P108" w:tooltip="3.8. Полномочия члена Совета прекращаются в случае:">
        <w:r>
          <w:rPr>
            <w:sz w:val="20"/>
            <w:color w:val="0000ff"/>
          </w:rPr>
          <w:t xml:space="preserve">п. 3.8</w:t>
        </w:r>
      </w:hyperlink>
      <w:r>
        <w:rPr>
          <w:sz w:val="20"/>
        </w:rPr>
        <w:t xml:space="preserve"> настоящего Положения, размещает на официальной странице Министерства объявление о доборе членов в состав Совета.</w:t>
      </w:r>
    </w:p>
    <w:p>
      <w:pPr>
        <w:pStyle w:val="0"/>
        <w:spacing w:before="200" w:line-rule="auto"/>
        <w:ind w:firstLine="540"/>
        <w:jc w:val="both"/>
      </w:pPr>
      <w:r>
        <w:rPr>
          <w:sz w:val="20"/>
        </w:rPr>
        <w:t xml:space="preserve">3.10. В случае истечения срока полномочий Совета формирование и утверждение нового состава осуществляется в срок, не превышающий трех месяцев с даты истечения срока полномочий действующего состава.</w:t>
      </w:r>
    </w:p>
    <w:p>
      <w:pPr>
        <w:pStyle w:val="0"/>
        <w:spacing w:before="200" w:line-rule="auto"/>
        <w:ind w:firstLine="540"/>
        <w:jc w:val="both"/>
      </w:pPr>
      <w:r>
        <w:rPr>
          <w:sz w:val="20"/>
        </w:rPr>
        <w:t xml:space="preserve">Не позднее, чем за три месяца до истечения срока полномочий Совета Министерство инициирует процедуру формирования нового состава Общественного совета, в соответствии с </w:t>
      </w:r>
      <w:hyperlink w:history="0" w:anchor="P97" w:tooltip="3.5. Формирование Совета осуществляется в следующем порядке:">
        <w:r>
          <w:rPr>
            <w:sz w:val="20"/>
            <w:color w:val="0000ff"/>
          </w:rPr>
          <w:t xml:space="preserve">пунктом 3.5</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Первое заседание Совета созывается министром финансов Приморского края не позднее трех месяцев после утверждения персонального состава Совета.</w:t>
      </w:r>
    </w:p>
    <w:p>
      <w:pPr>
        <w:pStyle w:val="0"/>
        <w:spacing w:before="200" w:line-rule="auto"/>
        <w:ind w:firstLine="540"/>
        <w:jc w:val="both"/>
      </w:pPr>
      <w:r>
        <w:rPr>
          <w:sz w:val="20"/>
        </w:rPr>
        <w:t xml:space="preserve">Первое заседание Совета открывается и ведется министром финансов Приморского края до избрания председателя Совета.</w:t>
      </w:r>
    </w:p>
    <w:p>
      <w:pPr>
        <w:pStyle w:val="0"/>
        <w:spacing w:before="200" w:line-rule="auto"/>
        <w:ind w:firstLine="540"/>
        <w:jc w:val="both"/>
      </w:pPr>
      <w:r>
        <w:rPr>
          <w:sz w:val="20"/>
        </w:rPr>
        <w:t xml:space="preserve">На первом заседании члены Совета избирают из своего состава председателя Совета, его заместителя и секретаря Совета простым большинством голосов открытым голосованием, а также утверждают план работы Общественного Совета на финансовый год.</w:t>
      </w:r>
    </w:p>
    <w:p>
      <w:pPr>
        <w:pStyle w:val="0"/>
        <w:spacing w:before="200" w:line-rule="auto"/>
        <w:ind w:firstLine="540"/>
        <w:jc w:val="both"/>
      </w:pPr>
      <w:r>
        <w:rPr>
          <w:sz w:val="20"/>
        </w:rPr>
        <w:t xml:space="preserve">4.2. Заседания Совета проводятся по мере необходимости, но не реже двух раз в полугодие.</w:t>
      </w:r>
    </w:p>
    <w:p>
      <w:pPr>
        <w:pStyle w:val="0"/>
        <w:spacing w:before="200" w:line-rule="auto"/>
        <w:ind w:firstLine="540"/>
        <w:jc w:val="both"/>
      </w:pPr>
      <w:r>
        <w:rPr>
          <w:sz w:val="20"/>
        </w:rPr>
        <w:t xml:space="preserve">Заседание Совета является правомочным, если на нем присутствуют не менее половины от общего числа членов Совета.</w:t>
      </w:r>
    </w:p>
    <w:p>
      <w:pPr>
        <w:pStyle w:val="0"/>
        <w:spacing w:before="200" w:line-rule="auto"/>
        <w:ind w:firstLine="540"/>
        <w:jc w:val="both"/>
      </w:pPr>
      <w:r>
        <w:rPr>
          <w:sz w:val="20"/>
        </w:rPr>
        <w:t xml:space="preserve">Если член Совета в силу каких-либо причин не может присутствовать на его заседании, но в срок, не превышающий 2 дней до даты заседания, в письменной форме доведет до сведения членов Совета свою точку зрения и однозначную позицию по вопросам повестки заседания, то мнение этого члена Совета учитывается при решении указанного вопроса.</w:t>
      </w:r>
    </w:p>
    <w:p>
      <w:pPr>
        <w:pStyle w:val="0"/>
        <w:spacing w:before="200" w:line-rule="auto"/>
        <w:ind w:firstLine="540"/>
        <w:jc w:val="both"/>
      </w:pPr>
      <w:r>
        <w:rPr>
          <w:sz w:val="20"/>
        </w:rPr>
        <w:t xml:space="preserve">В случае отсутствия на заседании избранного секретаря Совета, секретарь Совета назначается на период заседания председателем или заместителем председателя Совета из числа присутствующих членов Совета.</w:t>
      </w:r>
    </w:p>
    <w:p>
      <w:pPr>
        <w:pStyle w:val="0"/>
        <w:spacing w:before="200" w:line-rule="auto"/>
        <w:ind w:firstLine="540"/>
        <w:jc w:val="both"/>
      </w:pPr>
      <w:r>
        <w:rPr>
          <w:sz w:val="20"/>
        </w:rPr>
        <w:t xml:space="preserve">Заседания Совета могут проводиться по инициативе Министерства.</w:t>
      </w:r>
    </w:p>
    <w:p>
      <w:pPr>
        <w:pStyle w:val="0"/>
        <w:spacing w:before="200" w:line-rule="auto"/>
        <w:ind w:firstLine="540"/>
        <w:jc w:val="both"/>
      </w:pPr>
      <w:r>
        <w:rPr>
          <w:sz w:val="20"/>
        </w:rPr>
        <w:t xml:space="preserve">Присутствие на заседании Совета иных лиц, кроме членов Совета, допускается по решению Совета.</w:t>
      </w:r>
    </w:p>
    <w:p>
      <w:pPr>
        <w:pStyle w:val="0"/>
        <w:spacing w:before="200" w:line-rule="auto"/>
        <w:ind w:firstLine="540"/>
        <w:jc w:val="both"/>
      </w:pPr>
      <w:r>
        <w:rPr>
          <w:sz w:val="20"/>
        </w:rPr>
        <w:t xml:space="preserve">4.3. Председатель Совета:</w:t>
      </w:r>
    </w:p>
    <w:p>
      <w:pPr>
        <w:pStyle w:val="0"/>
        <w:spacing w:before="200" w:line-rule="auto"/>
        <w:ind w:firstLine="540"/>
        <w:jc w:val="both"/>
      </w:pPr>
      <w:r>
        <w:rPr>
          <w:sz w:val="20"/>
        </w:rPr>
        <w:t xml:space="preserve">- руководит деятельностью Совета;</w:t>
      </w:r>
    </w:p>
    <w:p>
      <w:pPr>
        <w:pStyle w:val="0"/>
        <w:spacing w:before="200" w:line-rule="auto"/>
        <w:ind w:firstLine="540"/>
        <w:jc w:val="both"/>
      </w:pPr>
      <w:r>
        <w:rPr>
          <w:sz w:val="20"/>
        </w:rPr>
        <w:t xml:space="preserve">- определяет приоритетные направления деятельности Совета;</w:t>
      </w:r>
    </w:p>
    <w:p>
      <w:pPr>
        <w:pStyle w:val="0"/>
        <w:spacing w:before="200" w:line-rule="auto"/>
        <w:ind w:firstLine="540"/>
        <w:jc w:val="both"/>
      </w:pPr>
      <w:r>
        <w:rPr>
          <w:sz w:val="20"/>
        </w:rPr>
        <w:t xml:space="preserve">- утверждает повестку заседания Совета;</w:t>
      </w:r>
    </w:p>
    <w:p>
      <w:pPr>
        <w:pStyle w:val="0"/>
        <w:spacing w:before="200" w:line-rule="auto"/>
        <w:ind w:firstLine="540"/>
        <w:jc w:val="both"/>
      </w:pPr>
      <w:r>
        <w:rPr>
          <w:sz w:val="20"/>
        </w:rPr>
        <w:t xml:space="preserve">- проводит заседания Совета, осуществляя функции его председателя;</w:t>
      </w:r>
    </w:p>
    <w:p>
      <w:pPr>
        <w:pStyle w:val="0"/>
        <w:spacing w:before="200" w:line-rule="auto"/>
        <w:ind w:firstLine="540"/>
        <w:jc w:val="both"/>
      </w:pPr>
      <w:r>
        <w:rPr>
          <w:sz w:val="20"/>
        </w:rPr>
        <w:t xml:space="preserve">- распределяет обязанности между членами Совета;</w:t>
      </w:r>
    </w:p>
    <w:p>
      <w:pPr>
        <w:pStyle w:val="0"/>
        <w:spacing w:before="200" w:line-rule="auto"/>
        <w:ind w:firstLine="540"/>
        <w:jc w:val="both"/>
      </w:pPr>
      <w:r>
        <w:rPr>
          <w:sz w:val="20"/>
        </w:rPr>
        <w:t xml:space="preserve">- в рамках деятельности Совета, возложенных на него целей и задач, дает поручения членам Совета;</w:t>
      </w:r>
    </w:p>
    <w:p>
      <w:pPr>
        <w:pStyle w:val="0"/>
        <w:spacing w:before="200" w:line-rule="auto"/>
        <w:ind w:firstLine="540"/>
        <w:jc w:val="both"/>
      </w:pPr>
      <w:r>
        <w:rPr>
          <w:sz w:val="20"/>
        </w:rPr>
        <w:t xml:space="preserve">- подписывает протоколы и иные документы, подготовленные Советом;</w:t>
      </w:r>
    </w:p>
    <w:p>
      <w:pPr>
        <w:pStyle w:val="0"/>
        <w:spacing w:before="200" w:line-rule="auto"/>
        <w:ind w:firstLine="540"/>
        <w:jc w:val="both"/>
      </w:pPr>
      <w:r>
        <w:rPr>
          <w:sz w:val="20"/>
        </w:rPr>
        <w:t xml:space="preserve">- пользуется правами члена Совета наравне с другими членами Совета;</w:t>
      </w:r>
    </w:p>
    <w:p>
      <w:pPr>
        <w:pStyle w:val="0"/>
        <w:spacing w:before="200" w:line-rule="auto"/>
        <w:ind w:firstLine="540"/>
        <w:jc w:val="both"/>
      </w:pPr>
      <w:r>
        <w:rPr>
          <w:sz w:val="20"/>
        </w:rPr>
        <w:t xml:space="preserve">- осуществляет иные полномочия в соответствии с настоящим Положением.</w:t>
      </w:r>
    </w:p>
    <w:p>
      <w:pPr>
        <w:pStyle w:val="0"/>
        <w:spacing w:before="200" w:line-rule="auto"/>
        <w:ind w:firstLine="540"/>
        <w:jc w:val="both"/>
      </w:pPr>
      <w:r>
        <w:rPr>
          <w:sz w:val="20"/>
        </w:rPr>
        <w:t xml:space="preserve">В отсутствие председателя Совета его деятельностью руководит заместитель председателя Совета.</w:t>
      </w:r>
    </w:p>
    <w:p>
      <w:pPr>
        <w:pStyle w:val="0"/>
        <w:spacing w:before="200" w:line-rule="auto"/>
        <w:ind w:firstLine="540"/>
        <w:jc w:val="both"/>
      </w:pPr>
      <w:r>
        <w:rPr>
          <w:sz w:val="20"/>
        </w:rPr>
        <w:t xml:space="preserve">4.4. Секретарь Совета:</w:t>
      </w:r>
    </w:p>
    <w:p>
      <w:pPr>
        <w:pStyle w:val="0"/>
        <w:spacing w:before="200" w:line-rule="auto"/>
        <w:ind w:firstLine="540"/>
        <w:jc w:val="both"/>
      </w:pPr>
      <w:r>
        <w:rPr>
          <w:sz w:val="20"/>
        </w:rPr>
        <w:t xml:space="preserve">- организовывает в соответствии с поручениями председателя Совета текущую деятельность Совета;</w:t>
      </w:r>
    </w:p>
    <w:p>
      <w:pPr>
        <w:pStyle w:val="0"/>
        <w:spacing w:before="200" w:line-rule="auto"/>
        <w:ind w:firstLine="540"/>
        <w:jc w:val="both"/>
      </w:pPr>
      <w:r>
        <w:rPr>
          <w:sz w:val="20"/>
        </w:rPr>
        <w:t xml:space="preserve">- осуществляет контроль за выполнением поручений председателя Совета и его заместителя;</w:t>
      </w:r>
    </w:p>
    <w:p>
      <w:pPr>
        <w:pStyle w:val="0"/>
        <w:spacing w:before="200" w:line-rule="auto"/>
        <w:ind w:firstLine="540"/>
        <w:jc w:val="both"/>
      </w:pPr>
      <w:r>
        <w:rPr>
          <w:sz w:val="20"/>
        </w:rPr>
        <w:t xml:space="preserve">- организует подготовку заседаний Совета;</w:t>
      </w:r>
    </w:p>
    <w:p>
      <w:pPr>
        <w:pStyle w:val="0"/>
        <w:spacing w:before="200" w:line-rule="auto"/>
        <w:ind w:firstLine="540"/>
        <w:jc w:val="both"/>
      </w:pPr>
      <w:r>
        <w:rPr>
          <w:sz w:val="20"/>
        </w:rPr>
        <w:t xml:space="preserve">- формирует повестку дня и материалы очередного заседания Совета, представляет повестку дня заседания Совета для утверждения председателю Совета;</w:t>
      </w:r>
    </w:p>
    <w:p>
      <w:pPr>
        <w:pStyle w:val="0"/>
        <w:spacing w:before="200" w:line-rule="auto"/>
        <w:ind w:firstLine="540"/>
        <w:jc w:val="both"/>
      </w:pPr>
      <w:r>
        <w:rPr>
          <w:sz w:val="20"/>
        </w:rPr>
        <w:t xml:space="preserve">- составляет списки лиц, приглашенных на заседание Совета;</w:t>
      </w:r>
    </w:p>
    <w:p>
      <w:pPr>
        <w:pStyle w:val="0"/>
        <w:spacing w:before="200" w:line-rule="auto"/>
        <w:ind w:firstLine="540"/>
        <w:jc w:val="both"/>
      </w:pPr>
      <w:r>
        <w:rPr>
          <w:sz w:val="20"/>
        </w:rPr>
        <w:t xml:space="preserve">- направляет повестку дня и материалы очередного заседания Совета его членам для ознакомления, ведет протоколы, информирует членов Совета по вопросам его деятельности;</w:t>
      </w:r>
    </w:p>
    <w:p>
      <w:pPr>
        <w:pStyle w:val="0"/>
        <w:spacing w:before="200" w:line-rule="auto"/>
        <w:ind w:firstLine="540"/>
        <w:jc w:val="both"/>
      </w:pPr>
      <w:r>
        <w:rPr>
          <w:sz w:val="20"/>
        </w:rPr>
        <w:t xml:space="preserve">- осуществляет иные полномочия в соответствии с настоящим Положением.</w:t>
      </w:r>
    </w:p>
    <w:p>
      <w:pPr>
        <w:pStyle w:val="0"/>
        <w:spacing w:before="200" w:line-rule="auto"/>
        <w:ind w:firstLine="540"/>
        <w:jc w:val="both"/>
      </w:pPr>
      <w:r>
        <w:rPr>
          <w:sz w:val="20"/>
        </w:rPr>
        <w:t xml:space="preserve">4.5. Члены Совета имеют право:</w:t>
      </w:r>
    </w:p>
    <w:p>
      <w:pPr>
        <w:pStyle w:val="0"/>
        <w:spacing w:before="200" w:line-rule="auto"/>
        <w:ind w:firstLine="540"/>
        <w:jc w:val="both"/>
      </w:pPr>
      <w:r>
        <w:rPr>
          <w:sz w:val="20"/>
        </w:rPr>
        <w:t xml:space="preserve">- участвовать в работе Совета;</w:t>
      </w:r>
    </w:p>
    <w:p>
      <w:pPr>
        <w:pStyle w:val="0"/>
        <w:spacing w:before="200" w:line-rule="auto"/>
        <w:ind w:firstLine="540"/>
        <w:jc w:val="both"/>
      </w:pPr>
      <w:r>
        <w:rPr>
          <w:sz w:val="20"/>
        </w:rPr>
        <w:t xml:space="preserve">- ходатайствовать о проведении внепланового заседания Совета;</w:t>
      </w:r>
    </w:p>
    <w:p>
      <w:pPr>
        <w:pStyle w:val="0"/>
        <w:spacing w:before="200" w:line-rule="auto"/>
        <w:ind w:firstLine="540"/>
        <w:jc w:val="both"/>
      </w:pPr>
      <w:r>
        <w:rPr>
          <w:sz w:val="20"/>
        </w:rPr>
        <w:t xml:space="preserve">- вносить предложения по формированию повестки заседаний Совета;</w:t>
      </w:r>
    </w:p>
    <w:p>
      <w:pPr>
        <w:pStyle w:val="0"/>
        <w:spacing w:before="200" w:line-rule="auto"/>
        <w:ind w:firstLine="540"/>
        <w:jc w:val="both"/>
      </w:pPr>
      <w:r>
        <w:rPr>
          <w:sz w:val="20"/>
        </w:rPr>
        <w:t xml:space="preserve">- выступать с докладами на заседаниях Совета;</w:t>
      </w:r>
    </w:p>
    <w:p>
      <w:pPr>
        <w:pStyle w:val="0"/>
        <w:spacing w:before="200" w:line-rule="auto"/>
        <w:ind w:firstLine="540"/>
        <w:jc w:val="both"/>
      </w:pPr>
      <w:r>
        <w:rPr>
          <w:sz w:val="20"/>
        </w:rPr>
        <w:t xml:space="preserve">- участвовать в обсуждении вопросов, включенных в повестку заседания Совета, вносить по ним предложения;</w:t>
      </w:r>
    </w:p>
    <w:p>
      <w:pPr>
        <w:pStyle w:val="0"/>
        <w:spacing w:before="200" w:line-rule="auto"/>
        <w:ind w:firstLine="540"/>
        <w:jc w:val="both"/>
      </w:pPr>
      <w:r>
        <w:rPr>
          <w:sz w:val="20"/>
        </w:rPr>
        <w:t xml:space="preserve">- готовить предложения в проект Плана работы Совета на соответствующий год (далее - годовой план);</w:t>
      </w:r>
    </w:p>
    <w:p>
      <w:pPr>
        <w:pStyle w:val="0"/>
        <w:spacing w:before="200" w:line-rule="auto"/>
        <w:ind w:firstLine="540"/>
        <w:jc w:val="both"/>
      </w:pPr>
      <w:r>
        <w:rPr>
          <w:sz w:val="20"/>
        </w:rPr>
        <w:t xml:space="preserve">- знакомиться с документами и материалами по вопросам, вынесенным на обсуждение Совета, на стадии их подготовки, вносить свои предложения;</w:t>
      </w:r>
    </w:p>
    <w:p>
      <w:pPr>
        <w:pStyle w:val="0"/>
        <w:spacing w:before="200" w:line-rule="auto"/>
        <w:ind w:firstLine="540"/>
        <w:jc w:val="both"/>
      </w:pPr>
      <w:r>
        <w:rPr>
          <w:sz w:val="20"/>
        </w:rPr>
        <w:t xml:space="preserve">- получать устную и письменную информацию о деятельности Совета;</w:t>
      </w:r>
    </w:p>
    <w:p>
      <w:pPr>
        <w:pStyle w:val="0"/>
        <w:spacing w:before="200" w:line-rule="auto"/>
        <w:ind w:firstLine="540"/>
        <w:jc w:val="both"/>
      </w:pPr>
      <w:r>
        <w:rPr>
          <w:sz w:val="20"/>
        </w:rPr>
        <w:t xml:space="preserve">- в случае несогласия с принятым решением Совета подготовить особое мнение по рассматриваемому вопросу в письменной форме, которое будет приобщено к соответствующему протоколу заседания Совета;</w:t>
      </w:r>
    </w:p>
    <w:p>
      <w:pPr>
        <w:pStyle w:val="0"/>
        <w:spacing w:before="200" w:line-rule="auto"/>
        <w:ind w:firstLine="540"/>
        <w:jc w:val="both"/>
      </w:pPr>
      <w:r>
        <w:rPr>
          <w:sz w:val="20"/>
        </w:rPr>
        <w:t xml:space="preserve">- реализовывать иные полномочия, необходимые для надлежащего осуществления своей деятельности.</w:t>
      </w:r>
    </w:p>
    <w:p>
      <w:pPr>
        <w:pStyle w:val="0"/>
        <w:spacing w:before="200" w:line-rule="auto"/>
        <w:ind w:firstLine="540"/>
        <w:jc w:val="both"/>
      </w:pPr>
      <w:r>
        <w:rPr>
          <w:sz w:val="20"/>
        </w:rPr>
        <w:t xml:space="preserve">4.6. Члены Совета обязаны:</w:t>
      </w:r>
    </w:p>
    <w:p>
      <w:pPr>
        <w:pStyle w:val="0"/>
        <w:spacing w:before="200" w:line-rule="auto"/>
        <w:ind w:firstLine="540"/>
        <w:jc w:val="both"/>
      </w:pPr>
      <w:r>
        <w:rPr>
          <w:sz w:val="20"/>
        </w:rPr>
        <w:t xml:space="preserve">- принимать участие в заседаниях Совета;</w:t>
      </w:r>
    </w:p>
    <w:p>
      <w:pPr>
        <w:pStyle w:val="0"/>
        <w:spacing w:before="200" w:line-rule="auto"/>
        <w:ind w:firstLine="540"/>
        <w:jc w:val="both"/>
      </w:pPr>
      <w:r>
        <w:rPr>
          <w:sz w:val="20"/>
        </w:rPr>
        <w:t xml:space="preserve">- содействовать выполнению решений Совета;</w:t>
      </w:r>
    </w:p>
    <w:p>
      <w:pPr>
        <w:pStyle w:val="0"/>
        <w:spacing w:before="200" w:line-rule="auto"/>
        <w:ind w:firstLine="540"/>
        <w:jc w:val="both"/>
      </w:pPr>
      <w:r>
        <w:rPr>
          <w:sz w:val="20"/>
        </w:rPr>
        <w:t xml:space="preserve">- выполнять по поручению председателя Совета принятые решения, информировать Совет о ходе их выполнения;</w:t>
      </w:r>
    </w:p>
    <w:p>
      <w:pPr>
        <w:pStyle w:val="0"/>
        <w:spacing w:before="200" w:line-rule="auto"/>
        <w:ind w:firstLine="540"/>
        <w:jc w:val="both"/>
      </w:pPr>
      <w:r>
        <w:rPr>
          <w:sz w:val="20"/>
        </w:rPr>
        <w:t xml:space="preserve">- принимать участие в подготовке и обсуждении вопросов, рассматриваемых на заседаниях Совета;</w:t>
      </w:r>
    </w:p>
    <w:p>
      <w:pPr>
        <w:pStyle w:val="0"/>
        <w:spacing w:before="200" w:line-rule="auto"/>
        <w:ind w:firstLine="540"/>
        <w:jc w:val="both"/>
      </w:pPr>
      <w:r>
        <w:rPr>
          <w:sz w:val="20"/>
        </w:rPr>
        <w:t xml:space="preserve">- своевременно информировать секретаря Совета обо всех изменениях в своих контактных данных;</w:t>
      </w:r>
    </w:p>
    <w:p>
      <w:pPr>
        <w:pStyle w:val="0"/>
        <w:spacing w:before="200" w:line-rule="auto"/>
        <w:ind w:firstLine="540"/>
        <w:jc w:val="both"/>
      </w:pPr>
      <w:r>
        <w:rPr>
          <w:sz w:val="20"/>
        </w:rPr>
        <w:t xml:space="preserve">- исполнять иные обязанности, необходимые для надлежащего осуществления своей деятельности.</w:t>
      </w:r>
    </w:p>
    <w:p>
      <w:pPr>
        <w:pStyle w:val="0"/>
        <w:spacing w:before="200" w:line-rule="auto"/>
        <w:ind w:firstLine="540"/>
        <w:jc w:val="both"/>
      </w:pPr>
      <w:r>
        <w:rPr>
          <w:sz w:val="20"/>
        </w:rPr>
        <w:t xml:space="preserve">4.7. Совет принимает решения по рассматриваемым вопросам голосованием большинством голосов от числа присутствующих на заседании членов Совета.</w:t>
      </w:r>
    </w:p>
    <w:p>
      <w:pPr>
        <w:pStyle w:val="0"/>
        <w:spacing w:before="200" w:line-rule="auto"/>
        <w:ind w:firstLine="540"/>
        <w:jc w:val="both"/>
      </w:pPr>
      <w:r>
        <w:rPr>
          <w:sz w:val="20"/>
        </w:rPr>
        <w:t xml:space="preserve">Каждый участник Совета имеет один голос. При равенстве голосов правом решающего голоса обладает председатель Совета (в его отсутствие - заместитель председателя Совета).</w:t>
      </w:r>
    </w:p>
    <w:p>
      <w:pPr>
        <w:pStyle w:val="0"/>
        <w:spacing w:before="200" w:line-rule="auto"/>
        <w:ind w:firstLine="540"/>
        <w:jc w:val="both"/>
      </w:pPr>
      <w:r>
        <w:rPr>
          <w:sz w:val="20"/>
        </w:rPr>
        <w:t xml:space="preserve">4.8. Решения Совета оформляются протоколами.</w:t>
      </w:r>
    </w:p>
    <w:p>
      <w:pPr>
        <w:pStyle w:val="0"/>
        <w:spacing w:before="200" w:line-rule="auto"/>
        <w:ind w:firstLine="540"/>
        <w:jc w:val="both"/>
      </w:pPr>
      <w:r>
        <w:rPr>
          <w:sz w:val="20"/>
        </w:rPr>
        <w:t xml:space="preserve">4.9. В протоколе указываются:</w:t>
      </w:r>
    </w:p>
    <w:p>
      <w:pPr>
        <w:pStyle w:val="0"/>
        <w:spacing w:before="200" w:line-rule="auto"/>
        <w:ind w:firstLine="540"/>
        <w:jc w:val="both"/>
      </w:pPr>
      <w:r>
        <w:rPr>
          <w:sz w:val="20"/>
        </w:rPr>
        <w:t xml:space="preserve">- дата и место проведения заседания Совета;</w:t>
      </w:r>
    </w:p>
    <w:p>
      <w:pPr>
        <w:pStyle w:val="0"/>
        <w:spacing w:before="200" w:line-rule="auto"/>
        <w:ind w:firstLine="540"/>
        <w:jc w:val="both"/>
      </w:pPr>
      <w:r>
        <w:rPr>
          <w:sz w:val="20"/>
        </w:rPr>
        <w:t xml:space="preserve">- состав участников заседания Совета;</w:t>
      </w:r>
    </w:p>
    <w:p>
      <w:pPr>
        <w:pStyle w:val="0"/>
        <w:spacing w:before="200" w:line-rule="auto"/>
        <w:ind w:firstLine="540"/>
        <w:jc w:val="both"/>
      </w:pPr>
      <w:r>
        <w:rPr>
          <w:sz w:val="20"/>
        </w:rPr>
        <w:t xml:space="preserve">- обсуждаемые вопросы;</w:t>
      </w:r>
    </w:p>
    <w:p>
      <w:pPr>
        <w:pStyle w:val="0"/>
        <w:spacing w:before="200" w:line-rule="auto"/>
        <w:ind w:firstLine="540"/>
        <w:jc w:val="both"/>
      </w:pPr>
      <w:r>
        <w:rPr>
          <w:sz w:val="20"/>
        </w:rPr>
        <w:t xml:space="preserve">- принятые решения;</w:t>
      </w:r>
    </w:p>
    <w:p>
      <w:pPr>
        <w:pStyle w:val="0"/>
        <w:spacing w:before="200" w:line-rule="auto"/>
        <w:ind w:firstLine="540"/>
        <w:jc w:val="both"/>
      </w:pPr>
      <w:r>
        <w:rPr>
          <w:sz w:val="20"/>
        </w:rPr>
        <w:t xml:space="preserve">- подписант (фамилия, инициалы лица, подписавшего документ, а также его подпись).</w:t>
      </w:r>
    </w:p>
    <w:p>
      <w:pPr>
        <w:pStyle w:val="0"/>
        <w:spacing w:before="200" w:line-rule="auto"/>
        <w:ind w:firstLine="540"/>
        <w:jc w:val="both"/>
      </w:pPr>
      <w:r>
        <w:rPr>
          <w:sz w:val="20"/>
        </w:rPr>
        <w:t xml:space="preserve">4.10. Протокол оформляется секретарем Совета в течение 5 рабочих дней со дня, следующего за днем его проведения. Протокол подписывается председателем Совета или его заместителем, в случае отсутствия председателя Совета, и в течение 10 рабочих дней с момента подписания размещается в открытом доступе на официальной странице Министерства.</w:t>
      </w:r>
    </w:p>
    <w:p>
      <w:pPr>
        <w:pStyle w:val="0"/>
        <w:spacing w:before="200" w:line-rule="auto"/>
        <w:ind w:firstLine="540"/>
        <w:jc w:val="both"/>
      </w:pPr>
      <w:r>
        <w:rPr>
          <w:sz w:val="20"/>
        </w:rPr>
        <w:t xml:space="preserve">Оригинал протокола хранится секретарем Совета.</w:t>
      </w:r>
    </w:p>
    <w:p>
      <w:pPr>
        <w:pStyle w:val="0"/>
        <w:spacing w:before="200" w:line-rule="auto"/>
        <w:ind w:firstLine="540"/>
        <w:jc w:val="both"/>
      </w:pPr>
      <w:r>
        <w:rPr>
          <w:sz w:val="20"/>
        </w:rPr>
        <w:t xml:space="preserve">4.11. Совет осуществляет свою работу на основе планов работы Совета на финансовый год (далее - Годовой план) с учетом предложений Министерства.</w:t>
      </w:r>
    </w:p>
    <w:p>
      <w:pPr>
        <w:pStyle w:val="0"/>
        <w:spacing w:before="200" w:line-rule="auto"/>
        <w:ind w:firstLine="540"/>
        <w:jc w:val="both"/>
      </w:pPr>
      <w:r>
        <w:rPr>
          <w:sz w:val="20"/>
        </w:rPr>
        <w:t xml:space="preserve">Годовой план рассматривается и утверждается на заседании Совета.</w:t>
      </w:r>
    </w:p>
    <w:p>
      <w:pPr>
        <w:pStyle w:val="0"/>
        <w:spacing w:before="200" w:line-rule="auto"/>
        <w:ind w:firstLine="540"/>
        <w:jc w:val="both"/>
      </w:pPr>
      <w:r>
        <w:rPr>
          <w:sz w:val="20"/>
        </w:rPr>
        <w:t xml:space="preserve">Далее годовой план направляется секретарем Совета в адрес Министерства для публикации его на официальной странице Министерства.</w:t>
      </w:r>
    </w:p>
    <w:p>
      <w:pPr>
        <w:pStyle w:val="0"/>
        <w:spacing w:before="200" w:line-rule="auto"/>
        <w:ind w:firstLine="540"/>
        <w:jc w:val="both"/>
      </w:pPr>
      <w:r>
        <w:rPr>
          <w:sz w:val="20"/>
        </w:rPr>
        <w:t xml:space="preserve">Годовой план на текущий год размещается на официальной странице Министерства не позднее 1 марта текущего финансового года, а для вновь сформированного состава Совета - в течение месяца после его утверждения, но не позднее 1 октября года формирования Совета.</w:t>
      </w:r>
    </w:p>
    <w:p>
      <w:pPr>
        <w:pStyle w:val="0"/>
        <w:spacing w:before="200" w:line-rule="auto"/>
        <w:ind w:firstLine="540"/>
        <w:jc w:val="both"/>
      </w:pPr>
      <w:r>
        <w:rPr>
          <w:sz w:val="20"/>
        </w:rPr>
        <w:t xml:space="preserve">Внеочередные заседания Совета проводятся по решению председателя Совета, в том числе с учетом поступивших предложений от Министерства.</w:t>
      </w:r>
    </w:p>
    <w:p>
      <w:pPr>
        <w:pStyle w:val="0"/>
        <w:spacing w:before="200" w:line-rule="auto"/>
        <w:ind w:firstLine="540"/>
        <w:jc w:val="both"/>
      </w:pPr>
      <w:r>
        <w:rPr>
          <w:sz w:val="20"/>
        </w:rPr>
        <w:t xml:space="preserve">4.12. Все члены Совета имеют удостоверение члена Общественного совета при министерстве финансов Приморского края, являющееся документом, подтверждающим их статус.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Приморского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192" w:name="P192"/>
          <w:bookmarkEnd w:id="192"/>
          <w:p>
            <w:pPr>
              <w:pStyle w:val="0"/>
              <w:jc w:val="center"/>
            </w:pPr>
            <w:r>
              <w:rPr>
                <w:sz w:val="20"/>
              </w:rPr>
              <w:t xml:space="preserve">АНКЕТА</w:t>
            </w:r>
          </w:p>
        </w:tc>
      </w:tr>
      <w:tr>
        <w:tc>
          <w:tcPr>
            <w:tcW w:w="9014" w:type="dxa"/>
            <w:tcBorders>
              <w:top w:val="nil"/>
              <w:left w:val="nil"/>
              <w:bottom w:val="nil"/>
              <w:right w:val="nil"/>
            </w:tcBorders>
          </w:tcPr>
          <w:p>
            <w:pPr>
              <w:pStyle w:val="0"/>
              <w:jc w:val="both"/>
            </w:pPr>
            <w:r>
              <w:rPr>
                <w:sz w:val="20"/>
              </w:rPr>
              <w:t xml:space="preserve">1. Фамилия _______________________________________________________________</w:t>
            </w:r>
          </w:p>
          <w:p>
            <w:pPr>
              <w:pStyle w:val="0"/>
              <w:jc w:val="both"/>
            </w:pPr>
            <w:r>
              <w:rPr>
                <w:sz w:val="20"/>
              </w:rPr>
              <w:t xml:space="preserve">2. Имя ___________________________________________________________________</w:t>
            </w:r>
          </w:p>
          <w:p>
            <w:pPr>
              <w:pStyle w:val="0"/>
              <w:jc w:val="both"/>
            </w:pPr>
            <w:r>
              <w:rPr>
                <w:sz w:val="20"/>
              </w:rPr>
              <w:t xml:space="preserve">3. Отчество (при наличии)__________________________________________________</w:t>
            </w:r>
          </w:p>
          <w:p>
            <w:pPr>
              <w:pStyle w:val="0"/>
              <w:jc w:val="both"/>
            </w:pPr>
            <w:r>
              <w:rPr>
                <w:sz w:val="20"/>
              </w:rPr>
              <w:t xml:space="preserve">4. Год рождения __________________________________________________________</w:t>
            </w:r>
          </w:p>
          <w:p>
            <w:pPr>
              <w:pStyle w:val="0"/>
              <w:jc w:val="both"/>
            </w:pPr>
            <w:r>
              <w:rPr>
                <w:sz w:val="20"/>
              </w:rPr>
              <w:t xml:space="preserve">5. Место проживания (наименование населенного пункта) ______________________</w:t>
            </w:r>
          </w:p>
          <w:p>
            <w:pPr>
              <w:pStyle w:val="0"/>
              <w:jc w:val="both"/>
            </w:pPr>
            <w:r>
              <w:rPr>
                <w:sz w:val="20"/>
              </w:rPr>
              <w:t xml:space="preserve">_________________________________________________________________________</w:t>
            </w:r>
          </w:p>
          <w:p>
            <w:pPr>
              <w:pStyle w:val="0"/>
              <w:jc w:val="both"/>
            </w:pPr>
            <w:r>
              <w:rPr>
                <w:sz w:val="20"/>
              </w:rPr>
              <w:t xml:space="preserve">6. Адрес, по которому вы хотели бы получать письменные сообщения _____________</w:t>
            </w:r>
          </w:p>
          <w:p>
            <w:pPr>
              <w:pStyle w:val="0"/>
              <w:jc w:val="both"/>
            </w:pPr>
            <w:r>
              <w:rPr>
                <w:sz w:val="20"/>
              </w:rPr>
              <w:t xml:space="preserve">_________________________________________________________________________</w:t>
            </w:r>
          </w:p>
          <w:p>
            <w:pPr>
              <w:pStyle w:val="0"/>
              <w:jc w:val="both"/>
            </w:pPr>
            <w:r>
              <w:rPr>
                <w:sz w:val="20"/>
              </w:rPr>
              <w:t xml:space="preserve">7. Контактные телефоны ___________________________________________________</w:t>
            </w:r>
          </w:p>
          <w:p>
            <w:pPr>
              <w:pStyle w:val="0"/>
              <w:jc w:val="both"/>
            </w:pPr>
            <w:r>
              <w:rPr>
                <w:sz w:val="20"/>
              </w:rPr>
              <w:t xml:space="preserve">8. Адрес электронной почты (при наличии) ___________________________________</w:t>
            </w:r>
          </w:p>
          <w:p>
            <w:pPr>
              <w:pStyle w:val="0"/>
              <w:jc w:val="both"/>
            </w:pPr>
            <w:r>
              <w:rPr>
                <w:sz w:val="20"/>
              </w:rPr>
              <w:t xml:space="preserve">9. Образование (место учебы, год окончания, специальность) ____________________</w:t>
            </w:r>
          </w:p>
          <w:p>
            <w:pPr>
              <w:pStyle w:val="0"/>
              <w:jc w:val="both"/>
            </w:pPr>
            <w:r>
              <w:rPr>
                <w:sz w:val="20"/>
              </w:rPr>
              <w:t xml:space="preserve">_________________________________________________________________________</w:t>
            </w:r>
          </w:p>
          <w:p>
            <w:pPr>
              <w:pStyle w:val="0"/>
              <w:jc w:val="both"/>
            </w:pPr>
            <w:r>
              <w:rPr>
                <w:sz w:val="20"/>
              </w:rPr>
              <w:t xml:space="preserve">10. Место работы, учебы ___________________________________________________</w:t>
            </w:r>
          </w:p>
          <w:p>
            <w:pPr>
              <w:pStyle w:val="0"/>
              <w:jc w:val="both"/>
            </w:pPr>
            <w:r>
              <w:rPr>
                <w:sz w:val="20"/>
              </w:rPr>
              <w:t xml:space="preserve">11. Какой общественной деятельностью занимаетесь? 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12. В какой сфере деятельности считаете себя наиболее полезным ________________</w:t>
            </w:r>
          </w:p>
          <w:p>
            <w:pPr>
              <w:pStyle w:val="0"/>
              <w:jc w:val="both"/>
            </w:pPr>
            <w:r>
              <w:rPr>
                <w:sz w:val="20"/>
              </w:rPr>
              <w:t xml:space="preserve">_________________________________________________________________________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Приморского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156"/>
        <w:gridCol w:w="2400"/>
      </w:tblGrid>
      <w:tr>
        <w:tc>
          <w:tcPr>
            <w:gridSpan w:val="3"/>
            <w:tcW w:w="9014" w:type="dxa"/>
            <w:tcBorders>
              <w:top w:val="nil"/>
              <w:left w:val="nil"/>
              <w:bottom w:val="nil"/>
              <w:right w:val="nil"/>
            </w:tcBorders>
          </w:tcPr>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14" w:type="dxa"/>
            <w:tcBorders>
              <w:top w:val="nil"/>
              <w:left w:val="nil"/>
              <w:bottom w:val="nil"/>
              <w:right w:val="nil"/>
            </w:tcBorders>
          </w:tcPr>
          <w:p>
            <w:pPr>
              <w:pStyle w:val="0"/>
              <w:jc w:val="both"/>
            </w:pPr>
            <w:r>
              <w:rPr>
                <w:sz w:val="20"/>
              </w:rPr>
              <w:t xml:space="preserve">Я, ______________________________________________________________________,</w:t>
            </w:r>
          </w:p>
          <w:p>
            <w:pPr>
              <w:pStyle w:val="0"/>
              <w:jc w:val="both"/>
            </w:pPr>
            <w:r>
              <w:rPr>
                <w:sz w:val="20"/>
              </w:rPr>
              <w:t xml:space="preserve">паспорт серия _______________________ номер ______________, кем и когда выдан</w:t>
            </w:r>
          </w:p>
          <w:p>
            <w:pPr>
              <w:pStyle w:val="0"/>
              <w:jc w:val="both"/>
            </w:pPr>
            <w:r>
              <w:rPr>
                <w:sz w:val="20"/>
              </w:rPr>
              <w:t xml:space="preserve">________________________________________________________________________,</w:t>
            </w:r>
          </w:p>
          <w:p>
            <w:pPr>
              <w:pStyle w:val="0"/>
              <w:jc w:val="both"/>
            </w:pPr>
            <w:r>
              <w:rPr>
                <w:sz w:val="20"/>
              </w:rPr>
              <w:t xml:space="preserve">код подразделения ______________, проживающий по адресу 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1. Даю свое согласие министерству финансов Приморского края на:</w:t>
            </w:r>
          </w:p>
          <w:p>
            <w:pPr>
              <w:pStyle w:val="0"/>
              <w:ind w:firstLine="283"/>
              <w:jc w:val="both"/>
            </w:pPr>
            <w:r>
              <w:rPr>
                <w:sz w:val="20"/>
              </w:rPr>
              <w:t xml:space="preserve">1.1.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в рамках проведения мероприятий по отбору в члены общественного совета при министерстве финансов Приморского края:</w:t>
            </w:r>
          </w:p>
          <w:p>
            <w:pPr>
              <w:pStyle w:val="0"/>
              <w:ind w:firstLine="283"/>
              <w:jc w:val="both"/>
            </w:pPr>
            <w:r>
              <w:rPr>
                <w:sz w:val="20"/>
              </w:rPr>
              <w:t xml:space="preserve">фамилия, имя, отчество (при наличии);</w:t>
            </w:r>
          </w:p>
          <w:p>
            <w:pPr>
              <w:pStyle w:val="0"/>
              <w:ind w:firstLine="283"/>
              <w:jc w:val="both"/>
            </w:pPr>
            <w:r>
              <w:rPr>
                <w:sz w:val="20"/>
              </w:rPr>
              <w:t xml:space="preserve">дата рождения;</w:t>
            </w:r>
          </w:p>
          <w:p>
            <w:pPr>
              <w:pStyle w:val="0"/>
              <w:ind w:firstLine="283"/>
              <w:jc w:val="both"/>
            </w:pPr>
            <w:r>
              <w:rPr>
                <w:sz w:val="20"/>
              </w:rPr>
              <w:t xml:space="preserve">паспортные данные;</w:t>
            </w:r>
          </w:p>
          <w:p>
            <w:pPr>
              <w:pStyle w:val="0"/>
              <w:ind w:firstLine="283"/>
              <w:jc w:val="both"/>
            </w:pPr>
            <w:r>
              <w:rPr>
                <w:sz w:val="20"/>
              </w:rPr>
              <w:t xml:space="preserve">информация об образовании;</w:t>
            </w:r>
          </w:p>
          <w:p>
            <w:pPr>
              <w:pStyle w:val="0"/>
              <w:ind w:firstLine="283"/>
              <w:jc w:val="both"/>
            </w:pPr>
            <w:r>
              <w:rPr>
                <w:sz w:val="20"/>
              </w:rPr>
              <w:t xml:space="preserve">контактная информация (адрес регистрации, адрес фактического проживания, контактные телефоны);</w:t>
            </w:r>
          </w:p>
          <w:p>
            <w:pPr>
              <w:pStyle w:val="0"/>
              <w:ind w:firstLine="283"/>
              <w:jc w:val="both"/>
            </w:pPr>
            <w:r>
              <w:rPr>
                <w:sz w:val="20"/>
              </w:rPr>
              <w:t xml:space="preserve">фотография;</w:t>
            </w:r>
          </w:p>
          <w:p>
            <w:pPr>
              <w:pStyle w:val="0"/>
              <w:ind w:firstLine="283"/>
              <w:jc w:val="both"/>
            </w:pPr>
            <w:r>
              <w:rPr>
                <w:sz w:val="20"/>
              </w:rPr>
              <w:t xml:space="preserve">информация о заслугах, достижениях и регалиях;</w:t>
            </w:r>
          </w:p>
          <w:p>
            <w:pPr>
              <w:pStyle w:val="0"/>
              <w:ind w:firstLine="283"/>
              <w:jc w:val="both"/>
            </w:pPr>
            <w:r>
              <w:rPr>
                <w:sz w:val="20"/>
              </w:rPr>
              <w:t xml:space="preserve">информация о трудовой деятельности;</w:t>
            </w:r>
          </w:p>
          <w:p>
            <w:pPr>
              <w:pStyle w:val="0"/>
              <w:ind w:firstLine="283"/>
              <w:jc w:val="both"/>
            </w:pPr>
            <w:r>
              <w:rPr>
                <w:sz w:val="20"/>
              </w:rPr>
              <w:t xml:space="preserve">информация об общественной деятельности;</w:t>
            </w:r>
          </w:p>
          <w:p>
            <w:pPr>
              <w:pStyle w:val="0"/>
              <w:ind w:firstLine="283"/>
              <w:jc w:val="both"/>
            </w:pPr>
            <w:r>
              <w:rPr>
                <w:sz w:val="20"/>
              </w:rPr>
              <w:t xml:space="preserve">1.2. Размещение моих персональных данных (фамилия, имя, отчество, дата рождения, информация об образовании, трудовой и общественной деятельности, заслугах, достижениях и регалиях) на официальной странице министерства финансов Приморского края на официальном сайте Правительства Приморского края и органов исполнительной власти Приморского края, а также на Портале управления общественными финансами "Открытый бюджет Приморского края" министерства финансов Приморского края в рамках проведения мероприятий по отбору в члены общественного совета при министерстве финансов Приморского края.</w:t>
            </w:r>
          </w:p>
          <w:p>
            <w:pPr>
              <w:pStyle w:val="0"/>
              <w:ind w:firstLine="283"/>
              <w:jc w:val="both"/>
            </w:pPr>
            <w:r>
              <w:rPr>
                <w:sz w:val="20"/>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hyperlink w:history="0" r:id="rId12"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pPr>
              <w:pStyle w:val="0"/>
              <w:ind w:firstLine="283"/>
              <w:jc w:val="both"/>
            </w:pPr>
            <w:r>
              <w:rPr>
                <w:sz w:val="20"/>
              </w:rPr>
              <w:t xml:space="preserve">3. Согласие дается мною для целей проведения мероприятий по отбору моей кандидатуры в состав Общественного Совета при министерстве финансов Приморского края и участия в его деятельности, в случае положительного решения конкурсной комиссии.</w:t>
            </w:r>
          </w:p>
          <w:p>
            <w:pPr>
              <w:pStyle w:val="0"/>
              <w:ind w:firstLine="283"/>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том числе на передачу моих персональных данных (фамилия, имя, отчество (при наличии), дата и место рождения, адрес регистрации, вид, серия и номер документа, удостоверяющего личность, наименование органа, выдавшего его, дата выдачи, информация о трудовой и общественной деятельности, заслугах, достижениях и регалиях) в министерство финансов Приморского края.</w:t>
            </w:r>
          </w:p>
          <w:p>
            <w:pPr>
              <w:pStyle w:val="0"/>
              <w:ind w:firstLine="283"/>
              <w:jc w:val="both"/>
            </w:pPr>
            <w:r>
              <w:rPr>
                <w:sz w:val="20"/>
              </w:rPr>
              <w:t xml:space="preserve">В случае неправомерного использования предоставленных мною персональных данных согласие отзывается моим письменным заявлением.</w:t>
            </w:r>
          </w:p>
          <w:p>
            <w:pPr>
              <w:pStyle w:val="0"/>
              <w:ind w:firstLine="283"/>
              <w:jc w:val="both"/>
            </w:pPr>
            <w:r>
              <w:rPr>
                <w:sz w:val="20"/>
              </w:rPr>
              <w:t xml:space="preserve">Данное согласие действует до момента отзыва моего согласия на обработку моих персональных данных.</w:t>
            </w:r>
          </w:p>
          <w:p>
            <w:pPr>
              <w:pStyle w:val="0"/>
              <w:ind w:firstLine="283"/>
              <w:jc w:val="both"/>
            </w:pPr>
            <w:r>
              <w:rPr>
                <w:sz w:val="20"/>
              </w:rPr>
              <w:t xml:space="preserve">Подтверждаю, что ознакомлен(а) с Федеральным </w:t>
            </w:r>
            <w:hyperlink w:history="0" r:id="rId1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права и обязанности в области защиты персональных данных мне разъяснены.</w:t>
            </w:r>
          </w:p>
        </w:tc>
      </w:tr>
      <w:tr>
        <w:tc>
          <w:tcPr>
            <w:tcW w:w="3458" w:type="dxa"/>
            <w:tcBorders>
              <w:top w:val="nil"/>
              <w:left w:val="nil"/>
              <w:bottom w:val="nil"/>
              <w:right w:val="nil"/>
            </w:tcBorders>
          </w:tcPr>
          <w:p>
            <w:pPr>
              <w:pStyle w:val="0"/>
              <w:jc w:val="center"/>
            </w:pPr>
            <w:r>
              <w:rPr>
                <w:sz w:val="20"/>
              </w:rPr>
              <w:t xml:space="preserve">"___" __________ 202_ года</w:t>
            </w:r>
          </w:p>
        </w:tc>
        <w:tc>
          <w:tcPr>
            <w:tcW w:w="3156"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c>
          <w:tcPr>
            <w:tcW w:w="240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Приморского края</w:t>
      </w:r>
    </w:p>
    <w:p>
      <w:pPr>
        <w:pStyle w:val="0"/>
        <w:jc w:val="right"/>
      </w:pPr>
      <w:r>
        <w:rPr>
          <w:sz w:val="20"/>
        </w:rPr>
        <w:t xml:space="preserve">от 25.04.2024 N 51</w:t>
      </w:r>
    </w:p>
    <w:p>
      <w:pPr>
        <w:pStyle w:val="0"/>
        <w:jc w:val="both"/>
      </w:pPr>
      <w:r>
        <w:rPr>
          <w:sz w:val="20"/>
        </w:rPr>
      </w:r>
    </w:p>
    <w:bookmarkStart w:id="262" w:name="P262"/>
    <w:bookmarkEnd w:id="262"/>
    <w:p>
      <w:pPr>
        <w:pStyle w:val="2"/>
        <w:jc w:val="center"/>
      </w:pPr>
      <w:r>
        <w:rPr>
          <w:sz w:val="20"/>
        </w:rPr>
        <w:t xml:space="preserve">СОСТАВ</w:t>
      </w:r>
    </w:p>
    <w:p>
      <w:pPr>
        <w:pStyle w:val="2"/>
        <w:jc w:val="center"/>
      </w:pPr>
      <w:r>
        <w:rPr>
          <w:sz w:val="20"/>
        </w:rPr>
        <w:t xml:space="preserve">КОНКУРСНОЙ КОМИССИИ ДЛЯ ОТБОРА КАНДИДАТУР В СОСТАВ</w:t>
      </w:r>
    </w:p>
    <w:p>
      <w:pPr>
        <w:pStyle w:val="2"/>
        <w:jc w:val="center"/>
      </w:pPr>
      <w:r>
        <w:rPr>
          <w:sz w:val="20"/>
        </w:rPr>
        <w:t xml:space="preserve">ОБЩЕСТВЕННОГО СОВЕТА ПРИ МИНИСТЕРСТВЕ ФИНАНСОВ</w:t>
      </w:r>
    </w:p>
    <w:p>
      <w:pPr>
        <w:pStyle w:val="2"/>
        <w:jc w:val="center"/>
      </w:pPr>
      <w:r>
        <w:rPr>
          <w:sz w:val="20"/>
        </w:rPr>
        <w:t xml:space="preserve">ПРИМОРСКОГО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1928"/>
        <w:gridCol w:w="340"/>
        <w:gridCol w:w="6803"/>
      </w:tblGrid>
      <w:tr>
        <w:tc>
          <w:tcPr>
            <w:tcW w:w="1928" w:type="dxa"/>
            <w:tcBorders>
              <w:top w:val="nil"/>
              <w:left w:val="nil"/>
              <w:bottom w:val="nil"/>
              <w:right w:val="nil"/>
            </w:tcBorders>
          </w:tcPr>
          <w:p>
            <w:pPr>
              <w:pStyle w:val="0"/>
            </w:pPr>
            <w:r>
              <w:rPr>
                <w:sz w:val="20"/>
              </w:rPr>
              <w:t xml:space="preserve">Харченко Анна Анатольевна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министр финансов Приморского края, председатель комиссии;</w:t>
            </w:r>
          </w:p>
        </w:tc>
      </w:tr>
      <w:tr>
        <w:tc>
          <w:tcPr>
            <w:tcW w:w="1928" w:type="dxa"/>
            <w:tcBorders>
              <w:top w:val="nil"/>
              <w:left w:val="nil"/>
              <w:bottom w:val="nil"/>
              <w:right w:val="nil"/>
            </w:tcBorders>
          </w:tcPr>
          <w:p>
            <w:pPr>
              <w:pStyle w:val="0"/>
            </w:pPr>
            <w:r>
              <w:rPr>
                <w:sz w:val="20"/>
              </w:rPr>
              <w:t xml:space="preserve">Михеева Ирина Викторовна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первый заместитель финансов Приморского края, заместитель председателя комиссии;</w:t>
            </w:r>
          </w:p>
        </w:tc>
      </w:tr>
      <w:tr>
        <w:tc>
          <w:tcPr>
            <w:tcW w:w="1928" w:type="dxa"/>
            <w:tcBorders>
              <w:top w:val="nil"/>
              <w:left w:val="nil"/>
              <w:bottom w:val="nil"/>
              <w:right w:val="nil"/>
            </w:tcBorders>
          </w:tcPr>
          <w:p>
            <w:pPr>
              <w:pStyle w:val="0"/>
            </w:pPr>
            <w:r>
              <w:rPr>
                <w:sz w:val="20"/>
              </w:rPr>
              <w:t xml:space="preserve">Бубнова Ксения Вадимовна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начальник управления открытости бюджета и финансовой грамотности министерства финансов Приморского края, секретарь комиссии;</w:t>
            </w:r>
          </w:p>
        </w:tc>
      </w:tr>
      <w:tr>
        <w:tc>
          <w:tcPr>
            <w:tcW w:w="1928" w:type="dxa"/>
            <w:tcBorders>
              <w:top w:val="nil"/>
              <w:left w:val="nil"/>
              <w:bottom w:val="nil"/>
              <w:right w:val="nil"/>
            </w:tcBorders>
          </w:tcPr>
          <w:p>
            <w:pPr>
              <w:pStyle w:val="0"/>
            </w:pPr>
            <w:r>
              <w:rPr>
                <w:sz w:val="20"/>
              </w:rPr>
              <w:t xml:space="preserve">Перова Ирина Петровна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начальник отдела открытости бюджета управления открытости бюджета и финансовой грамотности министерства финансов Приморского края;</w:t>
            </w:r>
          </w:p>
        </w:tc>
      </w:tr>
      <w:tr>
        <w:tc>
          <w:tcPr>
            <w:tcW w:w="1928" w:type="dxa"/>
            <w:tcBorders>
              <w:top w:val="nil"/>
              <w:left w:val="nil"/>
              <w:bottom w:val="nil"/>
              <w:right w:val="nil"/>
            </w:tcBorders>
          </w:tcPr>
          <w:p>
            <w:pPr>
              <w:pStyle w:val="0"/>
            </w:pPr>
            <w:r>
              <w:rPr>
                <w:sz w:val="20"/>
              </w:rPr>
              <w:t xml:space="preserve">Шипков Артур Владимирович</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jc w:val="both"/>
            </w:pPr>
            <w:r>
              <w:rPr>
                <w:sz w:val="20"/>
              </w:rPr>
              <w:t xml:space="preserve">начальник отдела правовой работы министерства финансов Приморского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Приморского края</w:t>
      </w:r>
    </w:p>
    <w:p>
      <w:pPr>
        <w:pStyle w:val="0"/>
        <w:jc w:val="right"/>
      </w:pPr>
      <w:r>
        <w:rPr>
          <w:sz w:val="20"/>
        </w:rPr>
        <w:t xml:space="preserve">от 25.04.2024 N 51</w:t>
      </w:r>
    </w:p>
    <w:p>
      <w:pPr>
        <w:pStyle w:val="0"/>
        <w:jc w:val="both"/>
      </w:pPr>
      <w:r>
        <w:rPr>
          <w:sz w:val="20"/>
        </w:rPr>
      </w:r>
    </w:p>
    <w:bookmarkStart w:id="293" w:name="P293"/>
    <w:bookmarkEnd w:id="293"/>
    <w:p>
      <w:pPr>
        <w:pStyle w:val="2"/>
        <w:jc w:val="center"/>
      </w:pPr>
      <w:r>
        <w:rPr>
          <w:sz w:val="20"/>
        </w:rPr>
        <w:t xml:space="preserve">ПОЛОЖЕНИЕ</w:t>
      </w:r>
    </w:p>
    <w:p>
      <w:pPr>
        <w:pStyle w:val="2"/>
        <w:jc w:val="center"/>
      </w:pPr>
      <w:r>
        <w:rPr>
          <w:sz w:val="20"/>
        </w:rPr>
        <w:t xml:space="preserve">ОБ УДОСТОВЕРЕНИИ ЧЛЕНА ОБЩЕСТВЕННОГО СОВЕТА</w:t>
      </w:r>
    </w:p>
    <w:p>
      <w:pPr>
        <w:pStyle w:val="2"/>
        <w:jc w:val="center"/>
      </w:pPr>
      <w:r>
        <w:rPr>
          <w:sz w:val="20"/>
        </w:rPr>
        <w:t xml:space="preserve">ПРИ МИНИСТЕРСТВЕ ФИНАНСОВ ПРИМОРСКОГО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Удостоверение члена Общественного совета при министерстве финансов Приморского края (далее - Удостоверение) является документом, подтверждающим статус члена Общественного совета при министерстве финансов Приморского края (далее - член Общественного совета).</w:t>
      </w:r>
    </w:p>
    <w:p>
      <w:pPr>
        <w:pStyle w:val="0"/>
        <w:spacing w:before="200" w:line-rule="auto"/>
        <w:ind w:firstLine="540"/>
        <w:jc w:val="both"/>
      </w:pPr>
      <w:r>
        <w:rPr>
          <w:sz w:val="20"/>
        </w:rPr>
        <w:t xml:space="preserve">1.2. Удостоверение подписывается и выдается министром финансов Приморского края и заверяется печатью министерства финансов Приморского края (далее - Министерство), не позднее трех месяцев после утверждения персонального состава Совета.</w:t>
      </w:r>
    </w:p>
    <w:p>
      <w:pPr>
        <w:pStyle w:val="0"/>
        <w:spacing w:before="200" w:line-rule="auto"/>
        <w:ind w:firstLine="540"/>
        <w:jc w:val="both"/>
      </w:pPr>
      <w:r>
        <w:rPr>
          <w:sz w:val="20"/>
        </w:rPr>
        <w:t xml:space="preserve">1.3. Учет выданных Удостоверений ведется Министерством в </w:t>
      </w:r>
      <w:hyperlink w:history="0" w:anchor="P326" w:tooltip="ФОРМА ЖУРНАЛА">
        <w:r>
          <w:rPr>
            <w:sz w:val="20"/>
            <w:color w:val="0000ff"/>
          </w:rPr>
          <w:t xml:space="preserve">журнале</w:t>
        </w:r>
      </w:hyperlink>
      <w:r>
        <w:rPr>
          <w:sz w:val="20"/>
        </w:rPr>
        <w:t xml:space="preserve"> учета и выдачи Удостоверений, согласно приложению к настоящему приказу.</w:t>
      </w:r>
    </w:p>
    <w:p>
      <w:pPr>
        <w:pStyle w:val="0"/>
        <w:spacing w:before="200" w:line-rule="auto"/>
        <w:ind w:firstLine="540"/>
        <w:jc w:val="both"/>
      </w:pPr>
      <w:r>
        <w:rPr>
          <w:sz w:val="20"/>
        </w:rPr>
        <w:t xml:space="preserve">1.4. Член Общественного совета обязан обеспечить сохранность Удостоверения.</w:t>
      </w:r>
    </w:p>
    <w:p>
      <w:pPr>
        <w:pStyle w:val="0"/>
        <w:spacing w:before="200" w:line-rule="auto"/>
        <w:ind w:firstLine="540"/>
        <w:jc w:val="both"/>
      </w:pPr>
      <w:r>
        <w:rPr>
          <w:sz w:val="20"/>
        </w:rPr>
        <w:t xml:space="preserve">1.5. В случае утраты или порчи Удостоверения, изменения персональных данных члена Общественного совета, на основании письменного заявления члена Общественного совета, поданного в Министерство, в течение 15 дней со дня его поступления, производится замена Удостоверения. Ранее выданное Удостоверение (за исключением случаев его утраты) прилагается членом Общественного совета к заявлению о замене Удостоверения.</w:t>
      </w:r>
    </w:p>
    <w:p>
      <w:pPr>
        <w:pStyle w:val="0"/>
        <w:spacing w:before="200" w:line-rule="auto"/>
        <w:ind w:firstLine="540"/>
        <w:jc w:val="both"/>
      </w:pPr>
      <w:r>
        <w:rPr>
          <w:sz w:val="20"/>
        </w:rPr>
        <w:t xml:space="preserve">1.6. В случае прекращения полномочий члена Общественного совета Удостоверение сдается в Министерство в день исключения из состава Общественного совета или окончания срока полномочий Общественного совета.</w:t>
      </w:r>
    </w:p>
    <w:p>
      <w:pPr>
        <w:pStyle w:val="0"/>
        <w:spacing w:before="200" w:line-rule="auto"/>
        <w:ind w:firstLine="540"/>
        <w:jc w:val="both"/>
      </w:pPr>
      <w:r>
        <w:rPr>
          <w:sz w:val="20"/>
        </w:rPr>
        <w:t xml:space="preserve">Удостоверение подлежит уничтожению Комиссией по уничтожению удостоверений членов Общественного совета при министерстве финансов Приморского края в течение 15 рабочих дней с момента его сдачи.</w:t>
      </w:r>
    </w:p>
    <w:p>
      <w:pPr>
        <w:pStyle w:val="0"/>
        <w:jc w:val="both"/>
      </w:pPr>
      <w:r>
        <w:rPr>
          <w:sz w:val="20"/>
        </w:rPr>
      </w:r>
    </w:p>
    <w:p>
      <w:pPr>
        <w:pStyle w:val="2"/>
        <w:outlineLvl w:val="1"/>
        <w:jc w:val="center"/>
      </w:pPr>
      <w:r>
        <w:rPr>
          <w:sz w:val="20"/>
        </w:rPr>
        <w:t xml:space="preserve">2. Описание бланка Удостоверения</w:t>
      </w:r>
    </w:p>
    <w:p>
      <w:pPr>
        <w:pStyle w:val="0"/>
        <w:jc w:val="both"/>
      </w:pPr>
      <w:r>
        <w:rPr>
          <w:sz w:val="20"/>
        </w:rPr>
      </w:r>
    </w:p>
    <w:p>
      <w:pPr>
        <w:pStyle w:val="0"/>
        <w:ind w:firstLine="540"/>
        <w:jc w:val="both"/>
      </w:pPr>
      <w:r>
        <w:rPr>
          <w:sz w:val="20"/>
        </w:rPr>
        <w:t xml:space="preserve">2.1. Бланк Удостоверения члена Общественного совета изготавливается в виде книжки в твердой обложке темно-красного цвета размером 200 на 65 миллиметров (в развернутом виде).</w:t>
      </w:r>
    </w:p>
    <w:p>
      <w:pPr>
        <w:pStyle w:val="0"/>
        <w:spacing w:before="200" w:line-rule="auto"/>
        <w:ind w:firstLine="540"/>
        <w:jc w:val="both"/>
      </w:pPr>
      <w:r>
        <w:rPr>
          <w:sz w:val="20"/>
        </w:rPr>
        <w:t xml:space="preserve">2.2. На внешней стороне Удостоверения располагается герб Приморского края и надпись цвета золота прописными буквами высотой 4 миллиметра: "УДОСТОВЕРЕНИЕ".</w:t>
      </w:r>
    </w:p>
    <w:p>
      <w:pPr>
        <w:pStyle w:val="0"/>
        <w:spacing w:before="200" w:line-rule="auto"/>
        <w:ind w:firstLine="540"/>
        <w:jc w:val="both"/>
      </w:pPr>
      <w:r>
        <w:rPr>
          <w:sz w:val="20"/>
        </w:rPr>
        <w:t xml:space="preserve">2.3. Внутренние стороны разворота удостоверения размером 90 на 61 миллиметр выполнены из бумаги.</w:t>
      </w:r>
    </w:p>
    <w:p>
      <w:pPr>
        <w:pStyle w:val="0"/>
        <w:spacing w:before="200" w:line-rule="auto"/>
        <w:ind w:firstLine="540"/>
        <w:jc w:val="both"/>
      </w:pPr>
      <w:r>
        <w:rPr>
          <w:sz w:val="20"/>
        </w:rPr>
        <w:t xml:space="preserve">2.4. На левой внутренней стороне разворота Удостоверения в верхней части с ориентацией по центру в две строки размещается надпись буквами красного цвета "Общественный совет при министерстве финансов Приморского края"; в левой части логотип Министерства в многоцветном варианте размером 20 на 31 миллиметр, в правой части имеется место для цветной фотографии владельца удостоверения (размером 3 x 4 см без уголка) и место для печати, в нижней части слева в две строки "Дата выдачи" и фактическая дата выдачи, "Действительно по" и дата прекращения полномочий члена Общественного совета.</w:t>
      </w:r>
    </w:p>
    <w:p>
      <w:pPr>
        <w:pStyle w:val="0"/>
        <w:spacing w:before="200" w:line-rule="auto"/>
        <w:ind w:firstLine="540"/>
        <w:jc w:val="both"/>
      </w:pPr>
      <w:r>
        <w:rPr>
          <w:sz w:val="20"/>
        </w:rPr>
        <w:t xml:space="preserve">2.5. На правой внутренней стороне разворота Удостоверения в верхней части по центру - надпись "Удостоверение N ___"; надпись в две строки: в первой строке - фамилия члена Общественного совета при министерстве финансов Приморского края, во второй строке - имя и отчество (при наличии) члена Общественного совета при министерстве финансов Приморского края, ниже построчно приводится надпись "Член Общественного совета при министерстве финансов Приморского края", под ней надпись в две строки: в верхней строке "Министр финансов", в нижней "Приморского края", в нижней части справа 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удостоверении члена</w:t>
      </w:r>
    </w:p>
    <w:p>
      <w:pPr>
        <w:pStyle w:val="0"/>
        <w:jc w:val="right"/>
      </w:pPr>
      <w:r>
        <w:rPr>
          <w:sz w:val="20"/>
        </w:rPr>
        <w:t xml:space="preserve">Общественного совета при</w:t>
      </w:r>
    </w:p>
    <w:p>
      <w:pPr>
        <w:pStyle w:val="0"/>
        <w:jc w:val="right"/>
      </w:pPr>
      <w:r>
        <w:rPr>
          <w:sz w:val="20"/>
        </w:rPr>
        <w:t xml:space="preserve">министерстве финансов</w:t>
      </w:r>
    </w:p>
    <w:p>
      <w:pPr>
        <w:pStyle w:val="0"/>
        <w:jc w:val="right"/>
      </w:pPr>
      <w:r>
        <w:rPr>
          <w:sz w:val="20"/>
        </w:rPr>
        <w:t xml:space="preserve">Приморского края</w:t>
      </w:r>
    </w:p>
    <w:p>
      <w:pPr>
        <w:pStyle w:val="0"/>
        <w:jc w:val="both"/>
      </w:pPr>
      <w:r>
        <w:rPr>
          <w:sz w:val="20"/>
        </w:rPr>
      </w:r>
    </w:p>
    <w:bookmarkStart w:id="326" w:name="P326"/>
    <w:bookmarkEnd w:id="326"/>
    <w:p>
      <w:pPr>
        <w:pStyle w:val="0"/>
        <w:jc w:val="center"/>
      </w:pPr>
      <w:r>
        <w:rPr>
          <w:sz w:val="20"/>
        </w:rPr>
        <w:t xml:space="preserve">ФОРМА ЖУРНАЛА</w:t>
      </w:r>
    </w:p>
    <w:p>
      <w:pPr>
        <w:pStyle w:val="0"/>
        <w:jc w:val="center"/>
      </w:pPr>
      <w:r>
        <w:rPr>
          <w:sz w:val="20"/>
        </w:rPr>
        <w:t xml:space="preserve">УЧЕТА И ВЫДАЧИ УДОСТОВЕРЕНИЙ ЧЛЕНОВ ОБЩЕСТВЕННОГО СОВЕТА</w:t>
      </w:r>
    </w:p>
    <w:p>
      <w:pPr>
        <w:pStyle w:val="0"/>
        <w:jc w:val="center"/>
      </w:pPr>
      <w:r>
        <w:rPr>
          <w:sz w:val="20"/>
        </w:rPr>
        <w:t xml:space="preserve">ПРИ МИНИСТЕРСТВЕ ФИНАНСОВ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7"/>
        <w:gridCol w:w="2267"/>
        <w:gridCol w:w="1247"/>
        <w:gridCol w:w="1190"/>
        <w:gridCol w:w="1077"/>
        <w:gridCol w:w="1303"/>
      </w:tblGrid>
      <w:tr>
        <w:tc>
          <w:tcPr>
            <w:tcW w:w="1927" w:type="dxa"/>
          </w:tcPr>
          <w:p>
            <w:pPr>
              <w:pStyle w:val="0"/>
              <w:jc w:val="center"/>
            </w:pPr>
            <w:r>
              <w:rPr>
                <w:sz w:val="20"/>
              </w:rPr>
              <w:t xml:space="preserve">N удостоверения</w:t>
            </w:r>
          </w:p>
        </w:tc>
        <w:tc>
          <w:tcPr>
            <w:tcW w:w="2267" w:type="dxa"/>
          </w:tcPr>
          <w:p>
            <w:pPr>
              <w:pStyle w:val="0"/>
              <w:jc w:val="center"/>
            </w:pPr>
            <w:r>
              <w:rPr>
                <w:sz w:val="20"/>
              </w:rPr>
              <w:t xml:space="preserve">Ф.И.О. получателя</w:t>
            </w:r>
          </w:p>
        </w:tc>
        <w:tc>
          <w:tcPr>
            <w:tcW w:w="1247" w:type="dxa"/>
          </w:tcPr>
          <w:p>
            <w:pPr>
              <w:pStyle w:val="0"/>
              <w:jc w:val="center"/>
            </w:pPr>
            <w:r>
              <w:rPr>
                <w:sz w:val="20"/>
              </w:rPr>
              <w:t xml:space="preserve">Дата выдачи</w:t>
            </w:r>
          </w:p>
        </w:tc>
        <w:tc>
          <w:tcPr>
            <w:tcW w:w="1190" w:type="dxa"/>
          </w:tcPr>
          <w:p>
            <w:pPr>
              <w:pStyle w:val="0"/>
              <w:jc w:val="center"/>
            </w:pPr>
            <w:r>
              <w:rPr>
                <w:sz w:val="20"/>
              </w:rPr>
              <w:t xml:space="preserve">Подпись</w:t>
            </w:r>
          </w:p>
        </w:tc>
        <w:tc>
          <w:tcPr>
            <w:tcW w:w="1077" w:type="dxa"/>
          </w:tcPr>
          <w:p>
            <w:pPr>
              <w:pStyle w:val="0"/>
              <w:jc w:val="center"/>
            </w:pPr>
            <w:r>
              <w:rPr>
                <w:sz w:val="20"/>
              </w:rPr>
              <w:t xml:space="preserve">Дата сдачи</w:t>
            </w:r>
          </w:p>
        </w:tc>
        <w:tc>
          <w:tcPr>
            <w:tcW w:w="1303" w:type="dxa"/>
          </w:tcPr>
          <w:p>
            <w:pPr>
              <w:pStyle w:val="0"/>
              <w:jc w:val="center"/>
            </w:pPr>
            <w:r>
              <w:rPr>
                <w:sz w:val="20"/>
              </w:rPr>
              <w:t xml:space="preserve">Подпись</w:t>
            </w:r>
          </w:p>
        </w:tc>
      </w:tr>
      <w:tr>
        <w:tc>
          <w:tcPr>
            <w:tcW w:w="1927" w:type="dxa"/>
          </w:tcPr>
          <w:p>
            <w:pPr>
              <w:pStyle w:val="0"/>
            </w:pPr>
            <w:r>
              <w:rPr>
                <w:sz w:val="20"/>
              </w:rPr>
              <w:t xml:space="preserve">1</w:t>
            </w:r>
          </w:p>
        </w:tc>
        <w:tc>
          <w:tcPr>
            <w:tcW w:w="2267"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077" w:type="dxa"/>
          </w:tcPr>
          <w:p>
            <w:pPr>
              <w:pStyle w:val="0"/>
            </w:pPr>
            <w:r>
              <w:rPr>
                <w:sz w:val="20"/>
              </w:rPr>
            </w:r>
          </w:p>
        </w:tc>
        <w:tc>
          <w:tcPr>
            <w:tcW w:w="1303" w:type="dxa"/>
          </w:tcPr>
          <w:p>
            <w:pPr>
              <w:pStyle w:val="0"/>
            </w:pPr>
            <w:r>
              <w:rPr>
                <w:sz w:val="20"/>
              </w:rPr>
            </w:r>
          </w:p>
        </w:tc>
      </w:tr>
      <w:tr>
        <w:tc>
          <w:tcPr>
            <w:tcW w:w="1927" w:type="dxa"/>
          </w:tcPr>
          <w:p>
            <w:pPr>
              <w:pStyle w:val="0"/>
            </w:pPr>
            <w:r>
              <w:rPr>
                <w:sz w:val="20"/>
              </w:rPr>
              <w:t xml:space="preserve">2</w:t>
            </w:r>
          </w:p>
        </w:tc>
        <w:tc>
          <w:tcPr>
            <w:tcW w:w="2267"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077" w:type="dxa"/>
          </w:tcPr>
          <w:p>
            <w:pPr>
              <w:pStyle w:val="0"/>
            </w:pPr>
            <w:r>
              <w:rPr>
                <w:sz w:val="20"/>
              </w:rPr>
            </w:r>
          </w:p>
        </w:tc>
        <w:tc>
          <w:tcPr>
            <w:tcW w:w="1303" w:type="dxa"/>
          </w:tcPr>
          <w:p>
            <w:pPr>
              <w:pStyle w:val="0"/>
            </w:pPr>
            <w:r>
              <w:rPr>
                <w:sz w:val="20"/>
              </w:rPr>
            </w:r>
          </w:p>
        </w:tc>
      </w:tr>
      <w:tr>
        <w:tc>
          <w:tcPr>
            <w:tcW w:w="1927" w:type="dxa"/>
          </w:tcPr>
          <w:p>
            <w:pPr>
              <w:pStyle w:val="0"/>
            </w:pPr>
            <w:r>
              <w:rPr>
                <w:sz w:val="20"/>
              </w:rPr>
              <w:t xml:space="preserve">3</w:t>
            </w:r>
          </w:p>
        </w:tc>
        <w:tc>
          <w:tcPr>
            <w:tcW w:w="2267"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077" w:type="dxa"/>
          </w:tcPr>
          <w:p>
            <w:pPr>
              <w:pStyle w:val="0"/>
            </w:pPr>
            <w:r>
              <w:rPr>
                <w:sz w:val="20"/>
              </w:rPr>
            </w:r>
          </w:p>
        </w:tc>
        <w:tc>
          <w:tcPr>
            <w:tcW w:w="1303"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удостоверении члена</w:t>
      </w:r>
    </w:p>
    <w:p>
      <w:pPr>
        <w:pStyle w:val="0"/>
        <w:jc w:val="right"/>
      </w:pPr>
      <w:r>
        <w:rPr>
          <w:sz w:val="20"/>
        </w:rPr>
        <w:t xml:space="preserve">Общественного совета при</w:t>
      </w:r>
    </w:p>
    <w:p>
      <w:pPr>
        <w:pStyle w:val="0"/>
        <w:jc w:val="right"/>
      </w:pPr>
      <w:r>
        <w:rPr>
          <w:sz w:val="20"/>
        </w:rPr>
        <w:t xml:space="preserve">министерстве финансов</w:t>
      </w:r>
    </w:p>
    <w:p>
      <w:pPr>
        <w:pStyle w:val="0"/>
        <w:jc w:val="right"/>
      </w:pPr>
      <w:r>
        <w:rPr>
          <w:sz w:val="20"/>
        </w:rPr>
        <w:t xml:space="preserve">Приморского края</w:t>
      </w:r>
    </w:p>
    <w:p>
      <w:pPr>
        <w:pStyle w:val="0"/>
        <w:jc w:val="both"/>
      </w:pPr>
      <w:r>
        <w:rPr>
          <w:sz w:val="20"/>
        </w:rPr>
      </w:r>
    </w:p>
    <w:p>
      <w:pPr>
        <w:pStyle w:val="0"/>
        <w:jc w:val="center"/>
      </w:pPr>
      <w:r>
        <w:rPr>
          <w:sz w:val="20"/>
        </w:rPr>
        <w:t xml:space="preserve">ОБРАЗЕЦ БЛАНКА</w:t>
      </w:r>
    </w:p>
    <w:p>
      <w:pPr>
        <w:pStyle w:val="0"/>
        <w:jc w:val="center"/>
      </w:pPr>
      <w:r>
        <w:rPr>
          <w:sz w:val="20"/>
        </w:rPr>
        <w:t xml:space="preserve">УДОСТОВЕРЕНИЯ ЧЛЕНА ОБЩЕСТВЕННОГО СОВЕТА</w:t>
      </w:r>
    </w:p>
    <w:p>
      <w:pPr>
        <w:pStyle w:val="0"/>
        <w:jc w:val="center"/>
      </w:pPr>
      <w:r>
        <w:rPr>
          <w:sz w:val="20"/>
        </w:rPr>
        <w:t xml:space="preserve">ПРИ МИНИСТЕРСТВЕ ФИНАНСОВ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71"/>
        <w:gridCol w:w="850"/>
        <w:gridCol w:w="340"/>
        <w:gridCol w:w="2211"/>
        <w:gridCol w:w="1984"/>
      </w:tblGrid>
      <w:tr>
        <w:tc>
          <w:tcPr>
            <w:gridSpan w:val="3"/>
            <w:tcW w:w="4761" w:type="dxa"/>
            <w:tcBorders>
              <w:top w:val="single" w:sz="4"/>
              <w:bottom w:val="nil"/>
            </w:tcBorders>
          </w:tcPr>
          <w:p>
            <w:pPr>
              <w:pStyle w:val="0"/>
              <w:jc w:val="center"/>
            </w:pPr>
            <w:r>
              <w:rPr>
                <w:sz w:val="20"/>
              </w:rPr>
              <w:t xml:space="preserve">Общественный совет при Министерстве финансов Приморского края</w:t>
            </w:r>
          </w:p>
        </w:tc>
        <w:tc>
          <w:tcPr>
            <w:gridSpan w:val="2"/>
            <w:tcW w:w="4195" w:type="dxa"/>
            <w:tcBorders>
              <w:top w:val="single" w:sz="4"/>
              <w:bottom w:val="nil"/>
            </w:tcBorders>
          </w:tcPr>
          <w:p>
            <w:pPr>
              <w:pStyle w:val="0"/>
              <w:jc w:val="center"/>
            </w:pPr>
            <w:r>
              <w:rPr>
                <w:sz w:val="20"/>
              </w:rPr>
              <w:t xml:space="preserve">УДОСТОВЕРЕНИЕ N ______</w:t>
            </w:r>
          </w:p>
        </w:tc>
      </w:tr>
      <w:tr>
        <w:tc>
          <w:tcPr>
            <w:tcW w:w="3571" w:type="dxa"/>
            <w:tcBorders>
              <w:top w:val="nil"/>
              <w:bottom w:val="nil"/>
            </w:tcBorders>
          </w:tcPr>
          <w:p>
            <w:pPr>
              <w:pStyle w:val="0"/>
              <w:jc w:val="center"/>
            </w:pPr>
            <w:r>
              <w:rPr>
                <w:sz w:val="20"/>
              </w:rPr>
              <w:t xml:space="preserve">Логотип</w:t>
            </w:r>
          </w:p>
          <w:p>
            <w:pPr>
              <w:pStyle w:val="0"/>
              <w:jc w:val="center"/>
            </w:pPr>
            <w:r>
              <w:rPr>
                <w:sz w:val="20"/>
              </w:rPr>
              <w:t xml:space="preserve">министерства финансов</w:t>
            </w:r>
          </w:p>
          <w:p>
            <w:pPr>
              <w:pStyle w:val="0"/>
              <w:jc w:val="center"/>
            </w:pPr>
            <w:r>
              <w:rPr>
                <w:sz w:val="20"/>
              </w:rPr>
              <w:t xml:space="preserve">Приморского края</w:t>
            </w:r>
          </w:p>
        </w:tc>
        <w:tc>
          <w:tcPr>
            <w:tcW w:w="850" w:type="dxa"/>
            <w:tcBorders>
              <w:top w:val="single" w:sz="4"/>
              <w:bottom w:val="single" w:sz="4"/>
            </w:tcBorders>
          </w:tcPr>
          <w:p>
            <w:pPr>
              <w:pStyle w:val="0"/>
              <w:jc w:val="center"/>
            </w:pPr>
            <w:r>
              <w:rPr>
                <w:sz w:val="20"/>
              </w:rPr>
              <w:t xml:space="preserve">Фото</w:t>
            </w:r>
          </w:p>
        </w:tc>
        <w:tc>
          <w:tcPr>
            <w:tcW w:w="340" w:type="dxa"/>
            <w:tcBorders>
              <w:top w:val="nil"/>
              <w:bottom w:val="nil"/>
            </w:tcBorders>
          </w:tcPr>
          <w:p>
            <w:pPr>
              <w:pStyle w:val="0"/>
            </w:pPr>
            <w:r>
              <w:rPr>
                <w:sz w:val="20"/>
              </w:rPr>
            </w:r>
          </w:p>
        </w:tc>
        <w:tc>
          <w:tcPr>
            <w:gridSpan w:val="2"/>
            <w:tcW w:w="4195" w:type="dxa"/>
            <w:tcBorders>
              <w:top w:val="nil"/>
              <w:bottom w:val="nil"/>
            </w:tcBorders>
            <w:vMerge w:val="restart"/>
          </w:tcPr>
          <w:p>
            <w:pPr>
              <w:pStyle w:val="0"/>
              <w:jc w:val="center"/>
            </w:pPr>
            <w:r>
              <w:rPr>
                <w:sz w:val="20"/>
              </w:rPr>
              <w:t xml:space="preserve">_______________________________</w:t>
            </w:r>
          </w:p>
          <w:p>
            <w:pPr>
              <w:pStyle w:val="0"/>
              <w:jc w:val="center"/>
            </w:pPr>
            <w:r>
              <w:rPr>
                <w:sz w:val="20"/>
              </w:rPr>
              <w:t xml:space="preserve">(фамилия)</w:t>
            </w:r>
          </w:p>
          <w:p>
            <w:pPr>
              <w:pStyle w:val="0"/>
            </w:pPr>
            <w:r>
              <w:rPr>
                <w:sz w:val="20"/>
              </w:rPr>
              <w:t xml:space="preserve">________________________________</w:t>
            </w:r>
          </w:p>
          <w:p>
            <w:pPr>
              <w:pStyle w:val="0"/>
              <w:jc w:val="center"/>
            </w:pPr>
            <w:r>
              <w:rPr>
                <w:sz w:val="20"/>
              </w:rPr>
              <w:t xml:space="preserve">(имя, отчество (при наличии)</w:t>
            </w:r>
          </w:p>
          <w:p>
            <w:pPr>
              <w:pStyle w:val="0"/>
              <w:jc w:val="center"/>
            </w:pPr>
            <w:r>
              <w:rPr>
                <w:sz w:val="20"/>
              </w:rPr>
              <w:t xml:space="preserve">член Общественного совета при</w:t>
            </w:r>
          </w:p>
          <w:p>
            <w:pPr>
              <w:pStyle w:val="0"/>
              <w:jc w:val="center"/>
            </w:pPr>
            <w:r>
              <w:rPr>
                <w:sz w:val="20"/>
              </w:rPr>
              <w:t xml:space="preserve">министерстве финансов</w:t>
            </w:r>
          </w:p>
          <w:p>
            <w:pPr>
              <w:pStyle w:val="0"/>
              <w:jc w:val="center"/>
            </w:pPr>
            <w:r>
              <w:rPr>
                <w:sz w:val="20"/>
              </w:rPr>
              <w:t xml:space="preserve">Приморского края</w:t>
            </w:r>
          </w:p>
          <w:p>
            <w:pPr>
              <w:pStyle w:val="0"/>
            </w:pPr>
            <w:r>
              <w:rPr>
                <w:sz w:val="20"/>
              </w:rPr>
              <w:t xml:space="preserve">Министр финансов</w:t>
            </w:r>
          </w:p>
          <w:p>
            <w:pPr>
              <w:pStyle w:val="0"/>
            </w:pPr>
            <w:r>
              <w:rPr>
                <w:sz w:val="20"/>
              </w:rPr>
              <w:t xml:space="preserve">Приморского края</w:t>
            </w:r>
          </w:p>
        </w:tc>
      </w:tr>
      <w:tr>
        <w:tc>
          <w:tcPr>
            <w:gridSpan w:val="3"/>
            <w:tcW w:w="4761" w:type="dxa"/>
            <w:tcBorders>
              <w:top w:val="nil"/>
              <w:bottom w:val="single" w:sz="4"/>
            </w:tcBorders>
            <w:vMerge w:val="restart"/>
          </w:tcPr>
          <w:p>
            <w:pPr>
              <w:pStyle w:val="0"/>
            </w:pPr>
            <w:r>
              <w:rPr>
                <w:sz w:val="20"/>
              </w:rPr>
              <w:t xml:space="preserve">Дата выдачи "___" _______________ 20__ г.</w:t>
            </w:r>
          </w:p>
          <w:p>
            <w:pPr>
              <w:pStyle w:val="0"/>
            </w:pPr>
            <w:r>
              <w:rPr>
                <w:sz w:val="20"/>
              </w:rPr>
              <w:t xml:space="preserve">Действительно по "__" ___________ 20__ г.</w:t>
            </w:r>
          </w:p>
        </w:tc>
        <w:tc>
          <w:tcPr>
            <w:gridSpan w:val="2"/>
            <w:tcBorders>
              <w:top w:val="nil"/>
              <w:bottom w:val="nil"/>
            </w:tcBorders>
            <w:vMerge w:val="continue"/>
          </w:tcPr>
          <w:p/>
        </w:tc>
      </w:tr>
      <w:tr>
        <w:tblPrEx>
          <w:tblBorders>
            <w:insideV w:val="nil"/>
          </w:tblBorders>
        </w:tblPrEx>
        <w:tc>
          <w:tcPr>
            <w:gridSpan w:val="3"/>
            <w:tcBorders>
              <w:top w:val="nil"/>
              <w:left w:val="single" w:sz="4"/>
              <w:bottom w:val="single" w:sz="4"/>
              <w:right w:val="single" w:sz="4"/>
            </w:tcBorders>
            <w:vMerge w:val="continue"/>
          </w:tcPr>
          <w:p/>
        </w:tc>
        <w:tc>
          <w:tcPr>
            <w:tcW w:w="2211" w:type="dxa"/>
            <w:tcBorders>
              <w:top w:val="nil"/>
              <w:left w:val="single" w:sz="4"/>
              <w:bottom w:val="single" w:sz="4"/>
            </w:tcBorders>
          </w:tcPr>
          <w:p>
            <w:pPr>
              <w:pStyle w:val="0"/>
            </w:pPr>
            <w:r>
              <w:rPr>
                <w:sz w:val="20"/>
              </w:rPr>
            </w:r>
          </w:p>
        </w:tc>
        <w:tc>
          <w:tcPr>
            <w:tcW w:w="1984" w:type="dxa"/>
            <w:tcBorders>
              <w:top w:val="nil"/>
              <w:bottom w:val="single" w:sz="4"/>
              <w:right w:val="single" w:sz="4"/>
            </w:tcBorders>
          </w:tcPr>
          <w:p>
            <w:pPr>
              <w:pStyle w:val="0"/>
              <w:jc w:val="center"/>
            </w:pPr>
            <w:r>
              <w:rPr>
                <w:sz w:val="20"/>
              </w:rPr>
              <w:t xml:space="preserve">/А.А. Харченко/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Приморского края от 25.04.2024 N 51</w:t>
            <w:br/>
            <w:t>"Об Общественном совете при министерстве финансов Приморского края"</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0&amp;n=183339&amp;dst=100022" TargetMode = "External"/>
	<Relationship Id="rId8" Type="http://schemas.openxmlformats.org/officeDocument/2006/relationships/hyperlink" Target="https://login.consultant.ru/link/?req=doc&amp;base=RLAW020&amp;n=181632" TargetMode = "External"/>
	<Relationship Id="rId9" Type="http://schemas.openxmlformats.org/officeDocument/2006/relationships/hyperlink" Target="https://login.consultant.ru/link/?req=doc&amp;base=RLAW020&amp;n=181457"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449631" TargetMode = "External"/>
	<Relationship Id="rId12" Type="http://schemas.openxmlformats.org/officeDocument/2006/relationships/hyperlink" Target="https://login.consultant.ru/link/?req=doc&amp;base=LAW&amp;n=439201" TargetMode = "External"/>
	<Relationship Id="rId13"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Приморского края от 25.04.2024 N 51
"Об Общественном совете при министерстве финансов Приморского края"
(вместе с "Положением об Общественном совете...")</dc:title>
  <dcterms:created xsi:type="dcterms:W3CDTF">2024-06-02T07:48:56Z</dcterms:created>
</cp:coreProperties>
</file>