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Псковской области от 29.01.2024 N 22</w:t>
              <w:br/>
              <w:t xml:space="preserve">"О государственной программе Псковской области "Развитие образования и повышение эффективности реализации молодежной политики"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ПСКОВСКОЙ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января 2024 г. N 22</w:t>
      </w:r>
    </w:p>
    <w:p>
      <w:pPr>
        <w:pStyle w:val="2"/>
        <w:jc w:val="both"/>
      </w:pPr>
      <w:r>
        <w:rPr>
          <w:sz w:val="20"/>
        </w:rPr>
      </w:r>
    </w:p>
    <w:p>
      <w:pPr>
        <w:pStyle w:val="2"/>
        <w:jc w:val="center"/>
      </w:pPr>
      <w:r>
        <w:rPr>
          <w:sz w:val="20"/>
        </w:rPr>
        <w:t xml:space="preserve">О ГОСУДАРСТВЕННОЙ ПРОГРАММЕ ПСКОВСКОЙ ОБЛАСТИ</w:t>
      </w:r>
    </w:p>
    <w:p>
      <w:pPr>
        <w:pStyle w:val="2"/>
        <w:jc w:val="center"/>
      </w:pPr>
      <w:r>
        <w:rPr>
          <w:sz w:val="20"/>
        </w:rPr>
        <w:t xml:space="preserve">"РАЗВИТИЕ ОБРАЗОВАНИЯ И ПОВЫШЕНИЕ ЭФФЕКТИВНОСТИ</w:t>
      </w:r>
    </w:p>
    <w:p>
      <w:pPr>
        <w:pStyle w:val="2"/>
        <w:jc w:val="center"/>
      </w:pPr>
      <w:r>
        <w:rPr>
          <w:sz w:val="20"/>
        </w:rPr>
        <w:t xml:space="preserve">РЕАЛИЗАЦИИ МОЛОДЕЖНОЙ ПОЛИТИКИ"</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6.02.2024)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8"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w:t>
      </w:r>
      <w:hyperlink w:history="0" r:id="rId9" w:tooltip="Закон Псковской области от 06.06.2008 N 769-оз (ред. от 07.12.2023) &quot;О бюджетном процессе в Псковской области&quot; (принят Псковским областным Собранием депутатов 29.05.2008) {КонсультантПлюс}">
        <w:r>
          <w:rPr>
            <w:sz w:val="20"/>
            <w:color w:val="0000ff"/>
          </w:rPr>
          <w:t xml:space="preserve">статьей 17.1</w:t>
        </w:r>
      </w:hyperlink>
      <w:r>
        <w:rPr>
          <w:sz w:val="20"/>
        </w:rPr>
        <w:t xml:space="preserve"> Закона Псковской области от 06 июня 2008 г. N 769-ОЗ "О бюджетном процессе в Псковской области", </w:t>
      </w:r>
      <w:hyperlink w:history="0" r:id="rId10" w:tooltip="Постановление Правительства Псковской области от 18.08.2023 N 345 (ред. от 06.02.2024) &quot;О порядке разработки, реализации и оценки эффективности государственных программ Псковской области&quot; (вместе с &quot;Положением о порядке разработки, реализации и оценки эффективности государственных программ Псковской области&quot;) {КонсультантПлюс}">
        <w:r>
          <w:rPr>
            <w:sz w:val="20"/>
            <w:color w:val="0000ff"/>
          </w:rPr>
          <w:t xml:space="preserve">постановлением</w:t>
        </w:r>
      </w:hyperlink>
      <w:r>
        <w:rPr>
          <w:sz w:val="20"/>
        </w:rPr>
        <w:t xml:space="preserve"> Правительства Псковской области от 18 августа 2023 г. N 345 "О порядке разработки, утверждения, реализации и оценки эффективности государственных программ Псковской области", </w:t>
      </w:r>
      <w:hyperlink w:history="0" r:id="rId11" w:tooltip="Распоряжение Губернатора Псковской области от 24.02.2022 N 19-РГ (ред. от 11.04.2023) &quot;Об организации в Псковской области работы по исполнению Единого плана по достижению национальных целей развития Российской Федерации на период до 2024 года и на плановый период до 2030 года&quot; {КонсультантПлюс}">
        <w:r>
          <w:rPr>
            <w:sz w:val="20"/>
            <w:color w:val="0000ff"/>
          </w:rPr>
          <w:t xml:space="preserve">распоряжением</w:t>
        </w:r>
      </w:hyperlink>
      <w:r>
        <w:rPr>
          <w:sz w:val="20"/>
        </w:rPr>
        <w:t xml:space="preserve"> Губернатора Псковской области от 24 февраля 2022 г. N 19-РГ "Об организации в Псковской области работы по исполнению Единого плана по достижению национальных целей развития Российской Федерации на период до 2024 года и на плановый период до 2030 года", </w:t>
      </w:r>
      <w:hyperlink w:history="0" r:id="rId12" w:tooltip="Распоряжение Администрации Псковской области от 10.12.2020 N 670-р (ред. от 29.05.2023) &quot;О Стратегии социально-экономического развития Псковской области до 2035 года&quot; {КонсультантПлюс}">
        <w:r>
          <w:rPr>
            <w:sz w:val="20"/>
            <w:color w:val="0000ff"/>
          </w:rPr>
          <w:t xml:space="preserve">распоряжением</w:t>
        </w:r>
      </w:hyperlink>
      <w:r>
        <w:rPr>
          <w:sz w:val="20"/>
        </w:rPr>
        <w:t xml:space="preserve"> Администрации Псковской области от 10 декабря 2020 г. N 670-р "О Стратегии социально-экономического развития Псковской области до 2035 года", </w:t>
      </w:r>
      <w:hyperlink w:history="0" r:id="rId13" w:tooltip="Распоряжение Правительства Псковской области от 25.08.2023 N 687-р (ред. от 03.04.2024) &quot;О Перечне государственных (комплексных) программ Псковской области&quot; {КонсультантПлюс}">
        <w:r>
          <w:rPr>
            <w:sz w:val="20"/>
            <w:color w:val="0000ff"/>
          </w:rPr>
          <w:t xml:space="preserve">распоряжением</w:t>
        </w:r>
      </w:hyperlink>
      <w:r>
        <w:rPr>
          <w:sz w:val="20"/>
        </w:rPr>
        <w:t xml:space="preserve"> Правительства Псковской области от 25 августа 2023 г. N 687-р "Об утверждении Перечня государственных программ Псковской области" Правительство Псковской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58" w:tooltip="ГОСУДАРСТВЕННАЯ ПРОГРАММА ПСКОВСКОЙ ОБЛАСТИ">
        <w:r>
          <w:rPr>
            <w:sz w:val="20"/>
            <w:color w:val="0000ff"/>
          </w:rPr>
          <w:t xml:space="preserve">программу</w:t>
        </w:r>
      </w:hyperlink>
      <w:r>
        <w:rPr>
          <w:sz w:val="20"/>
        </w:rPr>
        <w:t xml:space="preserve"> Псковской области "Развитие образования и повышение эффективности реализации молодежной политики" (далее - государственная программа).</w:t>
      </w:r>
    </w:p>
    <w:p>
      <w:pPr>
        <w:pStyle w:val="0"/>
        <w:spacing w:before="200" w:line-rule="auto"/>
        <w:ind w:firstLine="540"/>
        <w:jc w:val="both"/>
      </w:pPr>
      <w:r>
        <w:rPr>
          <w:sz w:val="20"/>
        </w:rPr>
        <w:t xml:space="preserve">2. Комитету по образованию Псковской области обеспечить регистрацию государственной программы в федеральном государственном реестре документов стратегического планирования в порядке, установленном Правительством Российской Федерации.</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1) </w:t>
      </w:r>
      <w:hyperlink w:history="0" r:id="rId14" w:tooltip="Постановление Администрации Псковской области от 28.10.2013 N 493 (ред. от 15.12.2023) &quot;Об утверждении Государственной программы Псковской области &quot;Развитие образования и повышение эффективности реализации молодежной политик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28 октября 2013 г. N 493 "Об утверждении государственной программы Псковской области "Развитие образования и повышение эффективности реализации молодежной политики";</w:t>
      </w:r>
    </w:p>
    <w:p>
      <w:pPr>
        <w:pStyle w:val="0"/>
        <w:spacing w:before="200" w:line-rule="auto"/>
        <w:ind w:firstLine="540"/>
        <w:jc w:val="both"/>
      </w:pPr>
      <w:r>
        <w:rPr>
          <w:sz w:val="20"/>
        </w:rPr>
        <w:t xml:space="preserve">2) </w:t>
      </w:r>
      <w:hyperlink w:history="0" r:id="rId15" w:tooltip="Постановление Администрации Псковской области от 31.12.2014 N 633 &quot;О внесении изменений в Государственную программу Псковской области &quot;Развитие образования и повышение эффективности реализации молодежной политики Псковской области на 2014 - 2020 годы&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31 декабря 2014 г. N 633 "О внесении изменений в государственную программу Псковской области "Развитие образования и повышение эффективности реализации молодежной политики Псковской области на 2014 - 2020 годы";</w:t>
      </w:r>
    </w:p>
    <w:p>
      <w:pPr>
        <w:pStyle w:val="0"/>
        <w:spacing w:before="200" w:line-rule="auto"/>
        <w:ind w:firstLine="540"/>
        <w:jc w:val="both"/>
      </w:pPr>
      <w:r>
        <w:rPr>
          <w:sz w:val="20"/>
        </w:rPr>
        <w:t xml:space="preserve">3) </w:t>
      </w:r>
      <w:hyperlink w:history="0" r:id="rId16" w:tooltip="Постановление Администрации Псковской области от 26.01.2016 N 27 &quot;О внесении изменений в Государственную программу Псковской области &quot;Развитие образования и повышение эффективности реализации молодежной политики Псковской области на 2014 - 2020 годы&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26 января 2016 г. N 27 "О внесении изменений в государственную программу Псковской области "Развитие образования и повышение эффективности реализации молодежной политики Псковской области на 2014 - 2020 годы";</w:t>
      </w:r>
    </w:p>
    <w:p>
      <w:pPr>
        <w:pStyle w:val="0"/>
        <w:spacing w:before="200" w:line-rule="auto"/>
        <w:ind w:firstLine="540"/>
        <w:jc w:val="both"/>
      </w:pPr>
      <w:r>
        <w:rPr>
          <w:sz w:val="20"/>
        </w:rPr>
        <w:t xml:space="preserve">4) </w:t>
      </w:r>
      <w:hyperlink w:history="0" r:id="rId17" w:tooltip="Постановление Администрации Псковской области от 05.04.2016 N 109 &quot;О внесении изменений в Государственную программу Псковской области &quot;Развитие образования и повышение эффективности реализации молодежной политики Псковской области на 2014 - 2020 годы&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05 апреля 2016 г. N 109 "О внесении изменений в государственную программу Псковской области "Развитие образования и повышение эффективности реализации молодежной политики Псковской области на 2014 - 2020 годы";</w:t>
      </w:r>
    </w:p>
    <w:p>
      <w:pPr>
        <w:pStyle w:val="0"/>
        <w:spacing w:before="200" w:line-rule="auto"/>
        <w:ind w:firstLine="540"/>
        <w:jc w:val="both"/>
      </w:pPr>
      <w:r>
        <w:rPr>
          <w:sz w:val="20"/>
        </w:rPr>
        <w:t xml:space="preserve">5) </w:t>
      </w:r>
      <w:hyperlink w:history="0" r:id="rId18" w:tooltip="Постановление Администрации Псковской области от 22.11.2016 N 382 &quot;О внесении изменений в Государственную программу Псковской области &quot;Развитие образования и повышение эффективности реализации молодежной политики на 2014 - 2020 годы&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22 ноября 2016 г. N 382 "О внесении изменений в государственную программу Псковской области "Развитие образования и повышение эффективности реализации молодежной политики на 2014 - 2020 годы";</w:t>
      </w:r>
    </w:p>
    <w:p>
      <w:pPr>
        <w:pStyle w:val="0"/>
        <w:spacing w:before="200" w:line-rule="auto"/>
        <w:ind w:firstLine="540"/>
        <w:jc w:val="both"/>
      </w:pPr>
      <w:r>
        <w:rPr>
          <w:sz w:val="20"/>
        </w:rPr>
        <w:t xml:space="preserve">6) </w:t>
      </w:r>
      <w:hyperlink w:history="0" r:id="rId19" w:tooltip="Постановление Администрации Псковской области от 18.01.2017 N 19 &quot;О внесении изменений в Государственную программу Псковской области &quot;Развитие образования и повышение эффективности реализации молодежной политики Псковской области на 2014 - 2020 годы&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18 января 2017 г. N 19 "О внесении изменений в государственную программу Псковской области "Развитие образования и повышение эффективности реализации молодежной политики Псковской области на 2014 - 2020 годы";</w:t>
      </w:r>
    </w:p>
    <w:p>
      <w:pPr>
        <w:pStyle w:val="0"/>
        <w:spacing w:before="200" w:line-rule="auto"/>
        <w:ind w:firstLine="540"/>
        <w:jc w:val="both"/>
      </w:pPr>
      <w:r>
        <w:rPr>
          <w:sz w:val="20"/>
        </w:rPr>
        <w:t xml:space="preserve">7) </w:t>
      </w:r>
      <w:hyperlink w:history="0" r:id="rId20" w:tooltip="Постановление Администрации Псковской области от 03.08.2017 N 326 &quot;О внесении изменений в Государственную программу Псковской области &quot;Развитие образования и повышение эффективности реализации молодежной политики на 2014 - 2020 годы&quot; и о признании утратившими силу отдельных актов Администрации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03 августа 2017 г. N 326 "О внесении изменений в государственную программу Псковской области "Развитие образования и повышение эффективности реализации молодежной политики на 2014 - 2020 годы" и о признании утратившими силу отдельных актов Администрации области";</w:t>
      </w:r>
    </w:p>
    <w:p>
      <w:pPr>
        <w:pStyle w:val="0"/>
        <w:spacing w:before="200" w:line-rule="auto"/>
        <w:ind w:firstLine="540"/>
        <w:jc w:val="both"/>
      </w:pPr>
      <w:r>
        <w:rPr>
          <w:sz w:val="20"/>
        </w:rPr>
        <w:t xml:space="preserve">8) </w:t>
      </w:r>
      <w:hyperlink w:history="0" r:id="rId21" w:tooltip="Постановление Администрации Псковской области от 24.01.2018 N 22 &quot;О внесении изменений в Государственную программу Псковской области &quot;Развитие образования и повышение эффективности реализации молодежной политики на 2014 - 2020 годы&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24 января 2018 г. N 22 "О внесении изменений в государственную программу Псковской области "Развитие образования и повышение эффективности реализации молодежной политики на 2014 - 2020 годы";</w:t>
      </w:r>
    </w:p>
    <w:p>
      <w:pPr>
        <w:pStyle w:val="0"/>
        <w:spacing w:before="200" w:line-rule="auto"/>
        <w:ind w:firstLine="540"/>
        <w:jc w:val="both"/>
      </w:pPr>
      <w:r>
        <w:rPr>
          <w:sz w:val="20"/>
        </w:rPr>
        <w:t xml:space="preserve">9) </w:t>
      </w:r>
      <w:hyperlink w:history="0" r:id="rId22" w:tooltip="Постановление Администрации Псковской области от 25.05.2018 N 177 &quot;О внесении изменений в Государственную программу Псковской области &quot;Развитие образования и повышение эффективности реализации молодежной политики на 2014 - 2020 годы&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25 мая 2018 г. N 177 "О внесении изменений в государственную программу Псковской области "Развитие образования и повышение эффективности реализации молодежной политики на 2014 - 2020 годы";</w:t>
      </w:r>
    </w:p>
    <w:p>
      <w:pPr>
        <w:pStyle w:val="0"/>
        <w:spacing w:before="200" w:line-rule="auto"/>
        <w:ind w:firstLine="540"/>
        <w:jc w:val="both"/>
      </w:pPr>
      <w:r>
        <w:rPr>
          <w:sz w:val="20"/>
        </w:rPr>
        <w:t xml:space="preserve">10) </w:t>
      </w:r>
      <w:hyperlink w:history="0" r:id="rId23" w:tooltip="Постановление Администрации Псковской области от 30.01.2019 N 29 &quot;О внесении изменений в постановление Администрации области от 28 октября 2013 г. N 493 &quot;Об утверждении Государственной программы Псковской области &quot;Развитие образования и повышение эффективности реализации молодежной политики на 2014 - 2020 годы&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30 января 2019 г. N 29 "О внесении изменений в постановление Администрации Псковской области от 28 октября 2013 г. N 493 "Об утверждении государственной программы Псковской области "Развитие образования и повышение эффективности реализации молодежной политики на 2014 - 2020 годы";</w:t>
      </w:r>
    </w:p>
    <w:p>
      <w:pPr>
        <w:pStyle w:val="0"/>
        <w:spacing w:before="200" w:line-rule="auto"/>
        <w:ind w:firstLine="540"/>
        <w:jc w:val="both"/>
      </w:pPr>
      <w:r>
        <w:rPr>
          <w:sz w:val="20"/>
        </w:rPr>
        <w:t xml:space="preserve">11) </w:t>
      </w:r>
      <w:hyperlink w:history="0" r:id="rId24" w:tooltip="Постановление Администрации Псковской области от 03.07.2019 N 258 &quot;О внесении изменений в Государственную программу Псковской области &quot;Развитие образования и повышение эффективности реализации молодежной политик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03 июля 2019 г. N 258 "О внесении изменений в государственную программу Псковской области "Развитие образования и повышение эффективности реализации молодежной политики";</w:t>
      </w:r>
    </w:p>
    <w:p>
      <w:pPr>
        <w:pStyle w:val="0"/>
        <w:spacing w:before="200" w:line-rule="auto"/>
        <w:ind w:firstLine="540"/>
        <w:jc w:val="both"/>
      </w:pPr>
      <w:r>
        <w:rPr>
          <w:sz w:val="20"/>
        </w:rPr>
        <w:t xml:space="preserve">12) </w:t>
      </w:r>
      <w:hyperlink w:history="0" r:id="rId25" w:tooltip="Постановление Администрации Псковской области от 23.09.2019 N 340 &quot;О внесении изменений в Государственную программу Псковской области &quot;Развитие образования и повышение эффективности реализации молодежной политик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23 сентября 2019 г. N 340 "О внесении изменений в государственную программу Псковской области "Развитие образования и повышение эффективности реализации молодежной политики";</w:t>
      </w:r>
    </w:p>
    <w:p>
      <w:pPr>
        <w:pStyle w:val="0"/>
        <w:spacing w:before="200" w:line-rule="auto"/>
        <w:ind w:firstLine="540"/>
        <w:jc w:val="both"/>
      </w:pPr>
      <w:r>
        <w:rPr>
          <w:sz w:val="20"/>
        </w:rPr>
        <w:t xml:space="preserve">13) </w:t>
      </w:r>
      <w:hyperlink w:history="0" r:id="rId26" w:tooltip="Постановление Администрации Псковской области от 24.09.2019 N 348 &quot;О внесении изменений в Государственную программу Псковской области &quot;Развитие образования и повышение эффективности реализации молодежной политик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24 сентября 2019 г. N 348 "О внесении изменений в государственную программу Псковской области "Развитие образования и повышение эффективности реализации молодежной политики";</w:t>
      </w:r>
    </w:p>
    <w:p>
      <w:pPr>
        <w:pStyle w:val="0"/>
        <w:spacing w:before="200" w:line-rule="auto"/>
        <w:ind w:firstLine="540"/>
        <w:jc w:val="both"/>
      </w:pPr>
      <w:r>
        <w:rPr>
          <w:sz w:val="20"/>
        </w:rPr>
        <w:t xml:space="preserve">14) </w:t>
      </w:r>
      <w:hyperlink w:history="0" r:id="rId27" w:tooltip="Постановление Администрации Псковской области от 20.12.2019 N 449 &quot;О внесении изменений в Государственную программу Псковской области &quot;Развитие образования и повышение эффективности реализации молодежной политик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20 декабря 2019 г. N 449 "О внесении изменений в государственную программу Псковской области "Развитие образования и повышение эффективности реализации молодежной политики";</w:t>
      </w:r>
    </w:p>
    <w:p>
      <w:pPr>
        <w:pStyle w:val="0"/>
        <w:spacing w:before="200" w:line-rule="auto"/>
        <w:ind w:firstLine="540"/>
        <w:jc w:val="both"/>
      </w:pPr>
      <w:r>
        <w:rPr>
          <w:sz w:val="20"/>
        </w:rPr>
        <w:t xml:space="preserve">15) </w:t>
      </w:r>
      <w:hyperlink w:history="0" r:id="rId28" w:tooltip="Постановление Администрации Псковской области от 14.05.2020 N 157 &quot;О внесении изменений в Государственную программу Псковской области &quot;Развитие образования и повышение эффективности реализации молодежной политик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14 мая 2020 г. N 157 "О внесении изменений в государственную программу Псковской области "Развитие образования и повышение эффективности реализации молодежной политики";</w:t>
      </w:r>
    </w:p>
    <w:p>
      <w:pPr>
        <w:pStyle w:val="0"/>
        <w:spacing w:before="200" w:line-rule="auto"/>
        <w:ind w:firstLine="540"/>
        <w:jc w:val="both"/>
      </w:pPr>
      <w:r>
        <w:rPr>
          <w:sz w:val="20"/>
        </w:rPr>
        <w:t xml:space="preserve">16) </w:t>
      </w:r>
      <w:hyperlink w:history="0" r:id="rId29" w:tooltip="Постановление Администрации Псковской области от 15.09.2020 N 325 &quot;О внесении изменений в Государственную программу Псковской области &quot;Развитие образования и повышение эффективности реализации молодежной политик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15 сентября 2020 г. N 325 "О внесении изменений в государственную программу Псковской области "Развитие образования и повышение эффективности реализации молодежной политики";</w:t>
      </w:r>
    </w:p>
    <w:p>
      <w:pPr>
        <w:pStyle w:val="0"/>
        <w:spacing w:before="200" w:line-rule="auto"/>
        <w:ind w:firstLine="540"/>
        <w:jc w:val="both"/>
      </w:pPr>
      <w:r>
        <w:rPr>
          <w:sz w:val="20"/>
        </w:rPr>
        <w:t xml:space="preserve">17) </w:t>
      </w:r>
      <w:hyperlink w:history="0" r:id="rId30" w:tooltip="Постановление Администрации Псковской области от 10.03.2021 N 59 &quot;О внесении изменений в Государственную программу Псковской области &quot;Развитие образования и повышение эффективности реализации молодежной политик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10 марта 2021 г. N 59 "О внесении изменений в государственную программу Псковской области "Развитие образования и повышение эффективности реализации молодежной политики";</w:t>
      </w:r>
    </w:p>
    <w:p>
      <w:pPr>
        <w:pStyle w:val="0"/>
        <w:spacing w:before="200" w:line-rule="auto"/>
        <w:ind w:firstLine="540"/>
        <w:jc w:val="both"/>
      </w:pPr>
      <w:r>
        <w:rPr>
          <w:sz w:val="20"/>
        </w:rPr>
        <w:t xml:space="preserve">18) </w:t>
      </w:r>
      <w:hyperlink w:history="0" r:id="rId31" w:tooltip="Постановление Администрации Псковской области от 29.12.2021 N 496 &quot;О внесении изменений в подпрограмму &quot;Развитие системы общего, дополнительного и профессионального образования в Псковской области&quot; Государственной программы Псковской области &quot;Развитие образования и повышения эффективности реализации молодежной политик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29 декабря 2021 г. N 496 "О внесении изменений в подпрограмму "Развитие системы общего, дополнительного и профессионального образования в Псковской области" государственной программы Псковской области "Развитие образования и повышение эффективности реализации молодежной политики Псковской области";</w:t>
      </w:r>
    </w:p>
    <w:p>
      <w:pPr>
        <w:pStyle w:val="0"/>
        <w:spacing w:before="200" w:line-rule="auto"/>
        <w:ind w:firstLine="540"/>
        <w:jc w:val="both"/>
      </w:pPr>
      <w:r>
        <w:rPr>
          <w:sz w:val="20"/>
        </w:rPr>
        <w:t xml:space="preserve">19) </w:t>
      </w:r>
      <w:hyperlink w:history="0" r:id="rId32" w:tooltip="Постановление Правительства Псковской области от 01.08.2022 N 95 &quot;О внесении изменения в подпрограмму &quot;Развитие системы общего, дополнительного и профессионального образования в Псковской области&quot; Государственной программы Псковской области &quot;Развитие образования и повышение эффективности реализации молодежной политики&quot; ------------ Утратил силу или отменен {КонсультантПлюс}">
        <w:r>
          <w:rPr>
            <w:sz w:val="20"/>
            <w:color w:val="0000ff"/>
          </w:rPr>
          <w:t xml:space="preserve">постановление</w:t>
        </w:r>
      </w:hyperlink>
      <w:r>
        <w:rPr>
          <w:sz w:val="20"/>
        </w:rPr>
        <w:t xml:space="preserve"> Правительства Псковской области от 01 августа 2022 г. N 95 "О внесении изменений в подпрограмму "Развитие системы общего, дополнительного и профессионального образования в Псковской области" государственной программы Псковской области "Развитие образования и повышение эффективности реализации молодежной политики Псковской области";</w:t>
      </w:r>
    </w:p>
    <w:p>
      <w:pPr>
        <w:pStyle w:val="0"/>
        <w:spacing w:before="200" w:line-rule="auto"/>
        <w:ind w:firstLine="540"/>
        <w:jc w:val="both"/>
      </w:pPr>
      <w:r>
        <w:rPr>
          <w:sz w:val="20"/>
        </w:rPr>
        <w:t xml:space="preserve">20) </w:t>
      </w:r>
      <w:hyperlink w:history="0" r:id="rId33" w:tooltip="Постановление Правительства Псковской области от 02.11.2022 N 239 &quot;О внесении изменений в Государственную программу Псковской области &quot;Развитие образования и повышения эффективности реализации молодежной политики&quot; ------------ Утратил силу или отменен {КонсультантПлюс}">
        <w:r>
          <w:rPr>
            <w:sz w:val="20"/>
            <w:color w:val="0000ff"/>
          </w:rPr>
          <w:t xml:space="preserve">постановление</w:t>
        </w:r>
      </w:hyperlink>
      <w:r>
        <w:rPr>
          <w:sz w:val="20"/>
        </w:rPr>
        <w:t xml:space="preserve"> Правительства Псковской области от 02 ноября 2022 г. N 239 "О внесении изменений в государственную программу Псковской области "Развитие образования и повышение эффективности реализации молодежной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один и тот же абзац повторяется дважды.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w:t>
      </w:r>
      <w:hyperlink w:history="0" r:id="rId34" w:tooltip="Постановление Правительства Псковской области от 02.11.2022 N 239 &quot;О внесении изменений в Государственную программу Псковской области &quot;Развитие образования и повышения эффективности реализации молодежной политики&quot; ------------ Утратил силу или отменен {КонсультантПлюс}">
        <w:r>
          <w:rPr>
            <w:sz w:val="20"/>
            <w:color w:val="0000ff"/>
          </w:rPr>
          <w:t xml:space="preserve">постановление</w:t>
        </w:r>
      </w:hyperlink>
      <w:r>
        <w:rPr>
          <w:sz w:val="20"/>
        </w:rPr>
        <w:t xml:space="preserve"> Правительства Псковской области от 02 ноября 2022 г. N 239 "О внесении изменений в государственную программу Псковской области "Развитие образования и повышение эффективности реализации молодежной политики";</w:t>
      </w:r>
    </w:p>
    <w:p>
      <w:pPr>
        <w:pStyle w:val="0"/>
        <w:spacing w:before="200" w:line-rule="auto"/>
        <w:ind w:firstLine="540"/>
        <w:jc w:val="both"/>
      </w:pPr>
      <w:r>
        <w:rPr>
          <w:sz w:val="20"/>
        </w:rPr>
        <w:t xml:space="preserve">22) </w:t>
      </w:r>
      <w:hyperlink w:history="0" r:id="rId35" w:tooltip="Постановление Правительства Псковской области от 17.11.2022 N 275 &quot;О внесении изменений в постановление Администрации Псковской области от 28 октября 2013 г. N 493 &quot;Об утверждении Государственной программы Псковской области &quot;Развитие образования и повышение эффективности реализации молодежной политики&quot; ------------ Утратил силу или отменен {КонсультантПлюс}">
        <w:r>
          <w:rPr>
            <w:sz w:val="20"/>
            <w:color w:val="0000ff"/>
          </w:rPr>
          <w:t xml:space="preserve">постановление</w:t>
        </w:r>
      </w:hyperlink>
      <w:r>
        <w:rPr>
          <w:sz w:val="20"/>
        </w:rPr>
        <w:t xml:space="preserve"> Правительства Псковской области от 17 ноября 2022 г. N 275 "О внесении изменений в постановление Администрации Псковской области от 28 октября 2013 г. N 493 "Об утверждении государственной программы Псковской области "Развитие образования и повышение эффективности реализации молодежной политики";</w:t>
      </w:r>
    </w:p>
    <w:p>
      <w:pPr>
        <w:pStyle w:val="0"/>
        <w:spacing w:before="200" w:line-rule="auto"/>
        <w:ind w:firstLine="540"/>
        <w:jc w:val="both"/>
      </w:pPr>
      <w:r>
        <w:rPr>
          <w:sz w:val="20"/>
        </w:rPr>
        <w:t xml:space="preserve">23) </w:t>
      </w:r>
      <w:hyperlink w:history="0" r:id="rId36" w:tooltip="Постановление Правительства Псковской области от 29.12.2022 N 396 &quot;О внесении изменений в подпрограмму &quot;Обеспечение реализации Государственной программы Псковской области &quot;Развитие образования и повышение эффективности реализации молодежной политики&quot; Государственной программы Псковской области &quot;Развитие образования и повышение эффективности реализации молодежной политики&quot; ------------ Утратил силу или отменен {КонсультантПлюс}">
        <w:r>
          <w:rPr>
            <w:sz w:val="20"/>
            <w:color w:val="0000ff"/>
          </w:rPr>
          <w:t xml:space="preserve">постановление</w:t>
        </w:r>
      </w:hyperlink>
      <w:r>
        <w:rPr>
          <w:sz w:val="20"/>
        </w:rPr>
        <w:t xml:space="preserve"> Правительства Псковской области от 29 декабря 2022 г. N 396 "О внесении изменений в подпрограмму "Обеспечение реализации государственной программы Псковской области "Развитие образования и повышение эффективности реализации молодежной политики" государственной программы Псковской области "Развитие образования и повышение эффективности реализации молодежной политики";</w:t>
      </w:r>
    </w:p>
    <w:p>
      <w:pPr>
        <w:pStyle w:val="0"/>
        <w:spacing w:before="200" w:line-rule="auto"/>
        <w:ind w:firstLine="540"/>
        <w:jc w:val="both"/>
      </w:pPr>
      <w:r>
        <w:rPr>
          <w:sz w:val="20"/>
        </w:rPr>
        <w:t xml:space="preserve">24) </w:t>
      </w:r>
      <w:hyperlink w:history="0" r:id="rId37" w:tooltip="Постановление Правительства Псковской области от 29.12.2022 N 398 &quot;О внесении изменений в Государственную программу Псковской области &quot;Развитие образования и повышение эффективности реализации молодежной политики&quot; ------------ Утратил силу или отменен {КонсультантПлюс}">
        <w:r>
          <w:rPr>
            <w:sz w:val="20"/>
            <w:color w:val="0000ff"/>
          </w:rPr>
          <w:t xml:space="preserve">постановление</w:t>
        </w:r>
      </w:hyperlink>
      <w:r>
        <w:rPr>
          <w:sz w:val="20"/>
        </w:rPr>
        <w:t xml:space="preserve"> Правительства Псковской области от 29 декабря 2022 г. N 398 "О внесении изменений в государственную программу Псковской области "Развитие образования и повышение эффективности реализации молодежной политики";</w:t>
      </w:r>
    </w:p>
    <w:p>
      <w:pPr>
        <w:pStyle w:val="0"/>
        <w:spacing w:before="200" w:line-rule="auto"/>
        <w:ind w:firstLine="540"/>
        <w:jc w:val="both"/>
      </w:pPr>
      <w:r>
        <w:rPr>
          <w:sz w:val="20"/>
        </w:rPr>
        <w:t xml:space="preserve">25) </w:t>
      </w:r>
      <w:hyperlink w:history="0" r:id="rId38" w:tooltip="Постановление Правительства Псковской области от 17.05.2023 N 213 &quot;О внесении изменений в Государственную программу Псковской области &quot;Развитие образования и повышение эффективности реализации молодежной политики&quot; ------------ Утратил силу или отменен {КонсультантПлюс}">
        <w:r>
          <w:rPr>
            <w:sz w:val="20"/>
            <w:color w:val="0000ff"/>
          </w:rPr>
          <w:t xml:space="preserve">постановление</w:t>
        </w:r>
      </w:hyperlink>
      <w:r>
        <w:rPr>
          <w:sz w:val="20"/>
        </w:rPr>
        <w:t xml:space="preserve"> Правительства Псковской области от 17 мая 2023 г. N 213 "О внесении изменений в государственную программу Псковской области "Развитие образования и повышение эффективности реализации молодежной политики";</w:t>
      </w:r>
    </w:p>
    <w:p>
      <w:pPr>
        <w:pStyle w:val="0"/>
        <w:spacing w:before="200" w:line-rule="auto"/>
        <w:ind w:firstLine="540"/>
        <w:jc w:val="both"/>
      </w:pPr>
      <w:r>
        <w:rPr>
          <w:sz w:val="20"/>
        </w:rPr>
        <w:t xml:space="preserve">26) </w:t>
      </w:r>
      <w:hyperlink w:history="0" r:id="rId39" w:tooltip="Постановление Правительства Псковской области от 02.10.2023 N 388 &quot;О внесении изменения в подпрограмму 4 &quot;Молодое поколение Псковской области&quot; Государственной программы Псковской области &quot;Развитие образования и повышение эффективности реализации молодежной политики&quot; ------------ Утратил силу или отменен {КонсультантПлюс}">
        <w:r>
          <w:rPr>
            <w:sz w:val="20"/>
            <w:color w:val="0000ff"/>
          </w:rPr>
          <w:t xml:space="preserve">постановление</w:t>
        </w:r>
      </w:hyperlink>
      <w:r>
        <w:rPr>
          <w:sz w:val="20"/>
        </w:rPr>
        <w:t xml:space="preserve"> Правительства Псковской области от 02 октября 2023 г. N 388 "О внесении изменения в подпрограмму 4 "Молодое поколение Псковской области" государственной программы Псковской области "Развитие образования и повышение эффективности реализации молодежной политики";</w:t>
      </w:r>
    </w:p>
    <w:p>
      <w:pPr>
        <w:pStyle w:val="0"/>
        <w:spacing w:before="200" w:line-rule="auto"/>
        <w:ind w:firstLine="540"/>
        <w:jc w:val="both"/>
      </w:pPr>
      <w:r>
        <w:rPr>
          <w:sz w:val="20"/>
        </w:rPr>
        <w:t xml:space="preserve">27) </w:t>
      </w:r>
      <w:hyperlink w:history="0" r:id="rId40" w:tooltip="Постановление Правительства Псковской области от 15.12.2023 N 482 &quot;О внесении изменений в Государственную программу Псковской области &quot;Развитие образования и повышение эффективности реализации молодежной политики&quot; ------------ Утратил силу или отменен {КонсультантПлюс}">
        <w:r>
          <w:rPr>
            <w:sz w:val="20"/>
            <w:color w:val="0000ff"/>
          </w:rPr>
          <w:t xml:space="preserve">постановление</w:t>
        </w:r>
      </w:hyperlink>
      <w:r>
        <w:rPr>
          <w:sz w:val="20"/>
        </w:rPr>
        <w:t xml:space="preserve"> Правительства Псковской области от 15 декабря 2023 г. N 482 "О внесении изменений в государственную программу Псковской области "Развитие образования и повышение эффективности реализации молодежной политики".</w:t>
      </w:r>
    </w:p>
    <w:p>
      <w:pPr>
        <w:pStyle w:val="0"/>
        <w:spacing w:before="200" w:line-rule="auto"/>
        <w:ind w:firstLine="540"/>
        <w:jc w:val="both"/>
      </w:pPr>
      <w:r>
        <w:rPr>
          <w:sz w:val="20"/>
        </w:rPr>
        <w:t xml:space="preserve">4. Настоящее постановление вступает в силу со дня, следующего за днем его официального опубликования, и распространяется на правоотношения, возникшие с 01 января 2024 г.</w:t>
      </w:r>
    </w:p>
    <w:p>
      <w:pPr>
        <w:pStyle w:val="0"/>
        <w:spacing w:before="200" w:line-rule="auto"/>
        <w:ind w:firstLine="540"/>
        <w:jc w:val="both"/>
      </w:pPr>
      <w:r>
        <w:rPr>
          <w:sz w:val="20"/>
        </w:rPr>
        <w:t xml:space="preserve">5. Контроль за исполнением настоящего постановления возложить на первого заместителя Губернатора Псковской области Емельянову В.В.</w:t>
      </w:r>
    </w:p>
    <w:p>
      <w:pPr>
        <w:pStyle w:val="0"/>
        <w:jc w:val="both"/>
      </w:pPr>
      <w:r>
        <w:rPr>
          <w:sz w:val="20"/>
        </w:rPr>
      </w:r>
    </w:p>
    <w:p>
      <w:pPr>
        <w:pStyle w:val="0"/>
        <w:jc w:val="right"/>
      </w:pPr>
      <w:r>
        <w:rPr>
          <w:sz w:val="20"/>
        </w:rPr>
        <w:t xml:space="preserve">Губернатор Псковской области</w:t>
      </w:r>
    </w:p>
    <w:p>
      <w:pPr>
        <w:pStyle w:val="0"/>
        <w:jc w:val="right"/>
      </w:pPr>
      <w:r>
        <w:rPr>
          <w:sz w:val="20"/>
        </w:rPr>
        <w:t xml:space="preserve">М.ВЕДЕРНИКОВ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Псковской области</w:t>
      </w:r>
    </w:p>
    <w:p>
      <w:pPr>
        <w:pStyle w:val="0"/>
        <w:jc w:val="right"/>
      </w:pPr>
      <w:r>
        <w:rPr>
          <w:sz w:val="20"/>
        </w:rPr>
        <w:t xml:space="preserve">от 29 января 2024 г. N 22</w:t>
      </w:r>
    </w:p>
    <w:p>
      <w:pPr>
        <w:pStyle w:val="0"/>
        <w:jc w:val="both"/>
      </w:pPr>
      <w:r>
        <w:rPr>
          <w:sz w:val="20"/>
        </w:rPr>
      </w:r>
    </w:p>
    <w:bookmarkStart w:id="58" w:name="P58"/>
    <w:bookmarkEnd w:id="58"/>
    <w:p>
      <w:pPr>
        <w:pStyle w:val="2"/>
        <w:jc w:val="center"/>
      </w:pPr>
      <w:r>
        <w:rPr>
          <w:sz w:val="20"/>
        </w:rPr>
        <w:t xml:space="preserve">ГОСУДАРСТВЕННАЯ ПРОГРАММА ПСКОВСКОЙ ОБЛАСТИ</w:t>
      </w:r>
    </w:p>
    <w:p>
      <w:pPr>
        <w:pStyle w:val="2"/>
        <w:jc w:val="center"/>
      </w:pPr>
      <w:r>
        <w:rPr>
          <w:sz w:val="20"/>
        </w:rPr>
        <w:t xml:space="preserve">"РАЗВИТИЕ ОБРАЗОВАНИЯ И ПОВЫШЕНИЕ ЭФФЕКТИВНОСТИ</w:t>
      </w:r>
    </w:p>
    <w:p>
      <w:pPr>
        <w:pStyle w:val="2"/>
        <w:jc w:val="center"/>
      </w:pPr>
      <w:r>
        <w:rPr>
          <w:sz w:val="20"/>
        </w:rPr>
        <w:t xml:space="preserve">РЕАЛИЗАЦИИ МОЛОДЕЖНОЙ ПОЛИТИКИ"</w:t>
      </w:r>
    </w:p>
    <w:p>
      <w:pPr>
        <w:pStyle w:val="0"/>
        <w:jc w:val="both"/>
      </w:pPr>
      <w:r>
        <w:rPr>
          <w:sz w:val="20"/>
        </w:rPr>
      </w:r>
    </w:p>
    <w:p>
      <w:pPr>
        <w:pStyle w:val="2"/>
        <w:outlineLvl w:val="1"/>
        <w:jc w:val="center"/>
      </w:pPr>
      <w:r>
        <w:rPr>
          <w:sz w:val="20"/>
        </w:rPr>
        <w:t xml:space="preserve">I. ПАСПОРТ</w:t>
      </w:r>
    </w:p>
    <w:p>
      <w:pPr>
        <w:pStyle w:val="2"/>
        <w:jc w:val="center"/>
      </w:pPr>
      <w:r>
        <w:rPr>
          <w:sz w:val="20"/>
        </w:rPr>
        <w:t xml:space="preserve">государственной программы Псковской области "Развитие</w:t>
      </w:r>
    </w:p>
    <w:p>
      <w:pPr>
        <w:pStyle w:val="2"/>
        <w:jc w:val="center"/>
      </w:pPr>
      <w:r>
        <w:rPr>
          <w:sz w:val="20"/>
        </w:rPr>
        <w:t xml:space="preserve">образования и повышение эффективности реализации</w:t>
      </w:r>
    </w:p>
    <w:p>
      <w:pPr>
        <w:pStyle w:val="2"/>
        <w:jc w:val="center"/>
      </w:pPr>
      <w:r>
        <w:rPr>
          <w:sz w:val="20"/>
        </w:rPr>
        <w:t xml:space="preserve">молодежной политики"</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231"/>
        <w:gridCol w:w="5216"/>
      </w:tblGrid>
      <w:tr>
        <w:tc>
          <w:tcPr>
            <w:tcW w:w="624" w:type="dxa"/>
          </w:tcPr>
          <w:p>
            <w:pPr>
              <w:pStyle w:val="0"/>
              <w:jc w:val="center"/>
            </w:pPr>
            <w:r>
              <w:rPr>
                <w:sz w:val="20"/>
              </w:rPr>
              <w:t xml:space="preserve">1</w:t>
            </w:r>
          </w:p>
        </w:tc>
        <w:tc>
          <w:tcPr>
            <w:tcW w:w="3231" w:type="dxa"/>
          </w:tcPr>
          <w:p>
            <w:pPr>
              <w:pStyle w:val="0"/>
            </w:pPr>
            <w:r>
              <w:rPr>
                <w:sz w:val="20"/>
              </w:rPr>
              <w:t xml:space="preserve">Куратор государственной программы Псковской области "Развитие образования и повышение эффективности реализации молодежной политики" (далее - государственная программа)</w:t>
            </w:r>
          </w:p>
        </w:tc>
        <w:tc>
          <w:tcPr>
            <w:tcW w:w="5216" w:type="dxa"/>
          </w:tcPr>
          <w:p>
            <w:pPr>
              <w:pStyle w:val="0"/>
              <w:jc w:val="both"/>
            </w:pPr>
            <w:r>
              <w:rPr>
                <w:sz w:val="20"/>
              </w:rPr>
              <w:t xml:space="preserve">Емельянова Вера Васильевна - первый заместитель Губернатора Псковской области</w:t>
            </w:r>
          </w:p>
        </w:tc>
      </w:tr>
      <w:tr>
        <w:tc>
          <w:tcPr>
            <w:tcW w:w="624" w:type="dxa"/>
          </w:tcPr>
          <w:p>
            <w:pPr>
              <w:pStyle w:val="0"/>
              <w:jc w:val="center"/>
            </w:pPr>
            <w:r>
              <w:rPr>
                <w:sz w:val="20"/>
              </w:rPr>
              <w:t xml:space="preserve">2</w:t>
            </w:r>
          </w:p>
        </w:tc>
        <w:tc>
          <w:tcPr>
            <w:tcW w:w="3231" w:type="dxa"/>
          </w:tcPr>
          <w:p>
            <w:pPr>
              <w:pStyle w:val="0"/>
            </w:pPr>
            <w:r>
              <w:rPr>
                <w:sz w:val="20"/>
              </w:rPr>
              <w:t xml:space="preserve">Ответственный исполнитель государственной программы</w:t>
            </w:r>
          </w:p>
        </w:tc>
        <w:tc>
          <w:tcPr>
            <w:tcW w:w="5216" w:type="dxa"/>
          </w:tcPr>
          <w:p>
            <w:pPr>
              <w:pStyle w:val="0"/>
              <w:jc w:val="both"/>
            </w:pPr>
            <w:r>
              <w:rPr>
                <w:sz w:val="20"/>
              </w:rPr>
              <w:t xml:space="preserve">Комитет по образованию Псковской области</w:t>
            </w:r>
          </w:p>
        </w:tc>
      </w:tr>
      <w:tr>
        <w:tc>
          <w:tcPr>
            <w:tcW w:w="624" w:type="dxa"/>
          </w:tcPr>
          <w:p>
            <w:pPr>
              <w:pStyle w:val="0"/>
              <w:jc w:val="center"/>
            </w:pPr>
            <w:r>
              <w:rPr>
                <w:sz w:val="20"/>
              </w:rPr>
              <w:t xml:space="preserve">3</w:t>
            </w:r>
          </w:p>
        </w:tc>
        <w:tc>
          <w:tcPr>
            <w:tcW w:w="3231" w:type="dxa"/>
          </w:tcPr>
          <w:p>
            <w:pPr>
              <w:pStyle w:val="0"/>
            </w:pPr>
            <w:r>
              <w:rPr>
                <w:sz w:val="20"/>
              </w:rPr>
              <w:t xml:space="preserve">Период реализации государственной программы</w:t>
            </w:r>
          </w:p>
        </w:tc>
        <w:tc>
          <w:tcPr>
            <w:tcW w:w="5216" w:type="dxa"/>
          </w:tcPr>
          <w:p>
            <w:pPr>
              <w:pStyle w:val="0"/>
            </w:pPr>
            <w:r>
              <w:rPr>
                <w:sz w:val="20"/>
              </w:rPr>
              <w:t xml:space="preserve">2024 - 2029 годы</w:t>
            </w:r>
          </w:p>
        </w:tc>
      </w:tr>
      <w:tr>
        <w:tc>
          <w:tcPr>
            <w:tcW w:w="624" w:type="dxa"/>
          </w:tcPr>
          <w:p>
            <w:pPr>
              <w:pStyle w:val="0"/>
              <w:jc w:val="center"/>
            </w:pPr>
            <w:r>
              <w:rPr>
                <w:sz w:val="20"/>
              </w:rPr>
              <w:t xml:space="preserve">4</w:t>
            </w:r>
          </w:p>
        </w:tc>
        <w:tc>
          <w:tcPr>
            <w:tcW w:w="3231" w:type="dxa"/>
          </w:tcPr>
          <w:p>
            <w:pPr>
              <w:pStyle w:val="0"/>
            </w:pPr>
            <w:r>
              <w:rPr>
                <w:sz w:val="20"/>
              </w:rPr>
              <w:t xml:space="preserve">Цели государственной программы</w:t>
            </w:r>
          </w:p>
        </w:tc>
        <w:tc>
          <w:tcPr>
            <w:tcW w:w="5216" w:type="dxa"/>
          </w:tcPr>
          <w:p>
            <w:pPr>
              <w:pStyle w:val="0"/>
              <w:jc w:val="both"/>
            </w:pPr>
            <w:r>
              <w:rPr>
                <w:sz w:val="20"/>
              </w:rPr>
              <w:t xml:space="preserve">1. 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p>
            <w:pPr>
              <w:pStyle w:val="0"/>
              <w:jc w:val="both"/>
            </w:pPr>
            <w:r>
              <w:rPr>
                <w:sz w:val="20"/>
              </w:rPr>
              <w:t xml:space="preserve">2. Увеличение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до 81,5 процента в 2029 году.</w:t>
            </w:r>
          </w:p>
          <w:p>
            <w:pPr>
              <w:pStyle w:val="0"/>
              <w:jc w:val="both"/>
            </w:pPr>
            <w:r>
              <w:rPr>
                <w:sz w:val="20"/>
              </w:rPr>
              <w:t xml:space="preserve">3. Совершенствование системы образования, обеспечивающей его максимальную доступность и качество, способствующей</w:t>
            </w:r>
          </w:p>
          <w:p>
            <w:pPr>
              <w:pStyle w:val="0"/>
              <w:jc w:val="both"/>
            </w:pPr>
            <w:r>
              <w:rPr>
                <w:sz w:val="20"/>
              </w:rPr>
              <w:t xml:space="preserve">всестороннему развитию личности, сохранению и укреплению здоровья детей и молодежи.</w:t>
            </w:r>
          </w:p>
          <w:p>
            <w:pPr>
              <w:pStyle w:val="0"/>
              <w:jc w:val="both"/>
            </w:pPr>
            <w:r>
              <w:rPr>
                <w:sz w:val="20"/>
              </w:rPr>
              <w:t xml:space="preserve">4.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jc w:val="both"/>
            </w:pPr>
            <w:r>
              <w:rPr>
                <w:sz w:val="20"/>
              </w:rPr>
              <w:t xml:space="preserve">5. Развитие системы кадрового обеспечения сферы образования, позволяющей каждому педагогу повысить уровень профессионального мастерства на протяжении всей профессиональной деятельности, с охватом 100 процентов в 2030 году</w:t>
            </w:r>
          </w:p>
        </w:tc>
      </w:tr>
      <w:tr>
        <w:tc>
          <w:tcPr>
            <w:tcW w:w="624" w:type="dxa"/>
          </w:tcPr>
          <w:p>
            <w:pPr>
              <w:pStyle w:val="0"/>
              <w:jc w:val="center"/>
            </w:pPr>
            <w:r>
              <w:rPr>
                <w:sz w:val="20"/>
              </w:rPr>
              <w:t xml:space="preserve">5</w:t>
            </w:r>
          </w:p>
        </w:tc>
        <w:tc>
          <w:tcPr>
            <w:tcW w:w="3231" w:type="dxa"/>
          </w:tcPr>
          <w:p>
            <w:pPr>
              <w:pStyle w:val="0"/>
            </w:pPr>
            <w:r>
              <w:rPr>
                <w:sz w:val="20"/>
              </w:rPr>
              <w:t xml:space="preserve">Перечень направлений государственной программы</w:t>
            </w:r>
          </w:p>
        </w:tc>
        <w:tc>
          <w:tcPr>
            <w:tcW w:w="5216" w:type="dxa"/>
          </w:tcPr>
          <w:p>
            <w:pPr>
              <w:pStyle w:val="0"/>
              <w:jc w:val="both"/>
            </w:pPr>
            <w:r>
              <w:rPr>
                <w:sz w:val="20"/>
              </w:rPr>
              <w:t xml:space="preserve">1. Развитие системы дошкольного, общего, дополнительного и профессионального образования в Псковской области.</w:t>
            </w:r>
          </w:p>
          <w:p>
            <w:pPr>
              <w:pStyle w:val="0"/>
              <w:jc w:val="both"/>
            </w:pPr>
            <w:r>
              <w:rPr>
                <w:sz w:val="20"/>
              </w:rPr>
              <w:t xml:space="preserve">2. Организация отдыха и оздоровления детей, реализация мероприятий молодежной политики.</w:t>
            </w:r>
          </w:p>
          <w:p>
            <w:pPr>
              <w:pStyle w:val="0"/>
              <w:jc w:val="both"/>
            </w:pPr>
            <w:r>
              <w:rPr>
                <w:sz w:val="20"/>
              </w:rPr>
              <w:t xml:space="preserve">3. Совершенствование управления системой образования</w:t>
            </w:r>
          </w:p>
        </w:tc>
      </w:tr>
      <w:tr>
        <w:tc>
          <w:tcPr>
            <w:tcW w:w="624" w:type="dxa"/>
          </w:tcPr>
          <w:p>
            <w:pPr>
              <w:pStyle w:val="0"/>
              <w:jc w:val="center"/>
            </w:pPr>
            <w:r>
              <w:rPr>
                <w:sz w:val="20"/>
              </w:rPr>
              <w:t xml:space="preserve">6</w:t>
            </w:r>
          </w:p>
        </w:tc>
        <w:tc>
          <w:tcPr>
            <w:tcW w:w="3231" w:type="dxa"/>
          </w:tcPr>
          <w:p>
            <w:pPr>
              <w:pStyle w:val="0"/>
            </w:pPr>
            <w:r>
              <w:rPr>
                <w:sz w:val="20"/>
              </w:rPr>
              <w:t xml:space="preserve">Объемы финансового обеспечения государственной программы</w:t>
            </w:r>
          </w:p>
        </w:tc>
        <w:tc>
          <w:tcPr>
            <w:tcW w:w="5216" w:type="dxa"/>
          </w:tcPr>
          <w:p>
            <w:pPr>
              <w:pStyle w:val="0"/>
            </w:pPr>
            <w:r>
              <w:rPr>
                <w:sz w:val="20"/>
              </w:rPr>
              <w:t xml:space="preserve">57521406,0 тыс. рублей</w:t>
            </w:r>
          </w:p>
        </w:tc>
      </w:tr>
      <w:tr>
        <w:tc>
          <w:tcPr>
            <w:tcW w:w="624" w:type="dxa"/>
          </w:tcPr>
          <w:p>
            <w:pPr>
              <w:pStyle w:val="0"/>
              <w:jc w:val="center"/>
            </w:pPr>
            <w:r>
              <w:rPr>
                <w:sz w:val="20"/>
              </w:rPr>
              <w:t xml:space="preserve">7</w:t>
            </w:r>
          </w:p>
        </w:tc>
        <w:tc>
          <w:tcPr>
            <w:tcW w:w="3231" w:type="dxa"/>
          </w:tcPr>
          <w:p>
            <w:pPr>
              <w:pStyle w:val="0"/>
            </w:pPr>
            <w:r>
              <w:rPr>
                <w:sz w:val="20"/>
              </w:rPr>
              <w:t xml:space="preserve">Связь с национальными целями развития Российской Федерации (государственной программой Российской Федерации)</w:t>
            </w:r>
          </w:p>
        </w:tc>
        <w:tc>
          <w:tcPr>
            <w:tcW w:w="5216" w:type="dxa"/>
          </w:tcPr>
          <w:p>
            <w:pPr>
              <w:pStyle w:val="0"/>
              <w:jc w:val="both"/>
            </w:pPr>
            <w:r>
              <w:rPr>
                <w:sz w:val="20"/>
              </w:rPr>
              <w:t xml:space="preserve">1. Национальная цель Развития Российской Федерации - возможности для самореализации и развития талантов.</w:t>
            </w:r>
          </w:p>
          <w:p>
            <w:pPr>
              <w:pStyle w:val="0"/>
              <w:jc w:val="both"/>
            </w:pPr>
            <w:r>
              <w:rPr>
                <w:sz w:val="20"/>
              </w:rPr>
              <w:t xml:space="preserve">Целевые показатели, характеризующие достижение указанной национальной цели:</w:t>
            </w:r>
          </w:p>
          <w:p>
            <w:pPr>
              <w:pStyle w:val="0"/>
              <w:jc w:val="both"/>
            </w:pPr>
            <w:r>
              <w:rPr>
                <w:sz w:val="20"/>
              </w:rPr>
              <w:t xml:space="preserve">1) вхождение Российской Федерации в число десяти ведущих стран мира по качеству общего образования;</w:t>
            </w:r>
          </w:p>
          <w:p>
            <w:pPr>
              <w:pStyle w:val="0"/>
              <w:jc w:val="both"/>
            </w:pPr>
            <w:r>
              <w:rPr>
                <w:sz w:val="20"/>
              </w:rPr>
              <w:t xml:space="preserve">2)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jc w:val="both"/>
            </w:pPr>
            <w:r>
              <w:rPr>
                <w:sz w:val="20"/>
              </w:rPr>
              <w:t xml:space="preserve">3)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jc w:val="both"/>
            </w:pPr>
            <w:r>
              <w:rPr>
                <w:sz w:val="20"/>
              </w:rPr>
              <w:t xml:space="preserve">4)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p>
            <w:pPr>
              <w:pStyle w:val="0"/>
              <w:jc w:val="both"/>
            </w:pPr>
            <w:r>
              <w:rPr>
                <w:sz w:val="20"/>
              </w:rPr>
              <w:t xml:space="preserve">2. Государственная </w:t>
            </w:r>
            <w:hyperlink w:history="0" r:id="rId41"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программа</w:t>
              </w:r>
            </w:hyperlink>
            <w:r>
              <w:rPr>
                <w:sz w:val="20"/>
              </w:rPr>
              <w:t xml:space="preserve"> Российской Федерации "Развитие образования", показателями которой являются:</w:t>
            </w:r>
          </w:p>
          <w:p>
            <w:pPr>
              <w:pStyle w:val="0"/>
              <w:jc w:val="both"/>
            </w:pPr>
            <w:r>
              <w:rPr>
                <w:sz w:val="20"/>
              </w:rPr>
              <w:t xml:space="preserve">1) доступность дошкольного образования для детей в возрасте от 1,5 до 7 лет;</w:t>
            </w:r>
          </w:p>
          <w:p>
            <w:pPr>
              <w:pStyle w:val="0"/>
              <w:jc w:val="both"/>
            </w:pPr>
            <w:r>
              <w:rPr>
                <w:sz w:val="20"/>
              </w:rPr>
              <w:t xml:space="preserve">2)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pPr>
              <w:pStyle w:val="0"/>
              <w:jc w:val="both"/>
            </w:pPr>
            <w:r>
              <w:rPr>
                <w:sz w:val="20"/>
              </w:rPr>
              <w:t xml:space="preserve">3) доля детей в возрасте от 5 до 18 лет, охваченных дополнительным образованием;</w:t>
            </w:r>
          </w:p>
          <w:p>
            <w:pPr>
              <w:pStyle w:val="0"/>
              <w:jc w:val="both"/>
            </w:pPr>
            <w:r>
              <w:rPr>
                <w:sz w:val="20"/>
              </w:rPr>
              <w:t xml:space="preserve">4)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r>
    </w:tbl>
    <w:p>
      <w:pPr>
        <w:pStyle w:val="0"/>
        <w:jc w:val="both"/>
      </w:pPr>
      <w:r>
        <w:rPr>
          <w:sz w:val="20"/>
        </w:rPr>
      </w:r>
    </w:p>
    <w:p>
      <w:pPr>
        <w:pStyle w:val="2"/>
        <w:outlineLvl w:val="2"/>
        <w:jc w:val="center"/>
      </w:pPr>
      <w:r>
        <w:rPr>
          <w:sz w:val="20"/>
        </w:rPr>
        <w:t xml:space="preserve">2. Показатели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
        <w:gridCol w:w="4082"/>
        <w:gridCol w:w="1340"/>
        <w:gridCol w:w="1871"/>
        <w:gridCol w:w="1280"/>
        <w:gridCol w:w="813"/>
        <w:gridCol w:w="813"/>
        <w:gridCol w:w="813"/>
        <w:gridCol w:w="813"/>
        <w:gridCol w:w="813"/>
        <w:gridCol w:w="813"/>
        <w:gridCol w:w="813"/>
      </w:tblGrid>
      <w:tr>
        <w:tc>
          <w:tcPr>
            <w:tcW w:w="459" w:type="dxa"/>
            <w:vMerge w:val="restart"/>
          </w:tcPr>
          <w:p>
            <w:pPr>
              <w:pStyle w:val="0"/>
              <w:jc w:val="center"/>
            </w:pPr>
            <w:r>
              <w:rPr>
                <w:sz w:val="20"/>
              </w:rPr>
              <w:t xml:space="preserve">N п/п</w:t>
            </w:r>
          </w:p>
        </w:tc>
        <w:tc>
          <w:tcPr>
            <w:tcW w:w="4082" w:type="dxa"/>
            <w:vMerge w:val="restart"/>
          </w:tcPr>
          <w:p>
            <w:pPr>
              <w:pStyle w:val="0"/>
              <w:jc w:val="center"/>
            </w:pPr>
            <w:r>
              <w:rPr>
                <w:sz w:val="20"/>
              </w:rPr>
              <w:t xml:space="preserve">Наименование показателя</w:t>
            </w:r>
          </w:p>
        </w:tc>
        <w:tc>
          <w:tcPr>
            <w:tcW w:w="1340" w:type="dxa"/>
            <w:vMerge w:val="restart"/>
          </w:tcPr>
          <w:p>
            <w:pPr>
              <w:pStyle w:val="0"/>
              <w:jc w:val="center"/>
            </w:pPr>
            <w:r>
              <w:rPr>
                <w:sz w:val="20"/>
              </w:rPr>
              <w:t xml:space="preserve">Единица измерения (по </w:t>
            </w:r>
            <w:hyperlink w:history="0" r:id="rId4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871" w:type="dxa"/>
            <w:vMerge w:val="restart"/>
          </w:tcPr>
          <w:p>
            <w:pPr>
              <w:pStyle w:val="0"/>
              <w:jc w:val="center"/>
            </w:pPr>
            <w:r>
              <w:rPr>
                <w:sz w:val="20"/>
              </w:rPr>
              <w:t xml:space="preserve">Ответственный за достижение показателя</w:t>
            </w:r>
          </w:p>
        </w:tc>
        <w:tc>
          <w:tcPr>
            <w:tcW w:w="1280" w:type="dxa"/>
            <w:vMerge w:val="restart"/>
          </w:tcPr>
          <w:p>
            <w:pPr>
              <w:pStyle w:val="0"/>
              <w:jc w:val="center"/>
            </w:pPr>
            <w:r>
              <w:rPr>
                <w:sz w:val="20"/>
              </w:rPr>
              <w:t xml:space="preserve">Базовое значение показателя (2022 г.)</w:t>
            </w:r>
          </w:p>
        </w:tc>
        <w:tc>
          <w:tcPr>
            <w:gridSpan w:val="7"/>
            <w:tcW w:w="5691" w:type="dxa"/>
          </w:tcPr>
          <w:p>
            <w:pPr>
              <w:pStyle w:val="0"/>
              <w:jc w:val="center"/>
            </w:pPr>
            <w:r>
              <w:rPr>
                <w:sz w:val="20"/>
              </w:rPr>
              <w:t xml:space="preserve">Планируемое значение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813" w:type="dxa"/>
          </w:tcPr>
          <w:p>
            <w:pPr>
              <w:pStyle w:val="0"/>
              <w:jc w:val="center"/>
            </w:pPr>
            <w:r>
              <w:rPr>
                <w:sz w:val="20"/>
              </w:rPr>
              <w:t xml:space="preserve">2023 г.</w:t>
            </w:r>
          </w:p>
        </w:tc>
        <w:tc>
          <w:tcPr>
            <w:tcW w:w="813" w:type="dxa"/>
          </w:tcPr>
          <w:p>
            <w:pPr>
              <w:pStyle w:val="0"/>
              <w:jc w:val="center"/>
            </w:pPr>
            <w:r>
              <w:rPr>
                <w:sz w:val="20"/>
              </w:rPr>
              <w:t xml:space="preserve">2024 г.</w:t>
            </w:r>
          </w:p>
        </w:tc>
        <w:tc>
          <w:tcPr>
            <w:tcW w:w="813" w:type="dxa"/>
          </w:tcPr>
          <w:p>
            <w:pPr>
              <w:pStyle w:val="0"/>
              <w:jc w:val="center"/>
            </w:pPr>
            <w:r>
              <w:rPr>
                <w:sz w:val="20"/>
              </w:rPr>
              <w:t xml:space="preserve">2025 г.</w:t>
            </w:r>
          </w:p>
        </w:tc>
        <w:tc>
          <w:tcPr>
            <w:tcW w:w="813" w:type="dxa"/>
          </w:tcPr>
          <w:p>
            <w:pPr>
              <w:pStyle w:val="0"/>
              <w:jc w:val="center"/>
            </w:pPr>
            <w:r>
              <w:rPr>
                <w:sz w:val="20"/>
              </w:rPr>
              <w:t xml:space="preserve">2026 г.</w:t>
            </w:r>
          </w:p>
        </w:tc>
        <w:tc>
          <w:tcPr>
            <w:tcW w:w="813" w:type="dxa"/>
          </w:tcPr>
          <w:p>
            <w:pPr>
              <w:pStyle w:val="0"/>
              <w:jc w:val="center"/>
            </w:pPr>
            <w:r>
              <w:rPr>
                <w:sz w:val="20"/>
              </w:rPr>
              <w:t xml:space="preserve">2027 г.</w:t>
            </w:r>
          </w:p>
        </w:tc>
        <w:tc>
          <w:tcPr>
            <w:tcW w:w="813" w:type="dxa"/>
          </w:tcPr>
          <w:p>
            <w:pPr>
              <w:pStyle w:val="0"/>
              <w:jc w:val="center"/>
            </w:pPr>
            <w:r>
              <w:rPr>
                <w:sz w:val="20"/>
              </w:rPr>
              <w:t xml:space="preserve">2028 г.</w:t>
            </w:r>
          </w:p>
        </w:tc>
        <w:tc>
          <w:tcPr>
            <w:tcW w:w="813" w:type="dxa"/>
          </w:tcPr>
          <w:p>
            <w:pPr>
              <w:pStyle w:val="0"/>
              <w:jc w:val="center"/>
            </w:pPr>
            <w:r>
              <w:rPr>
                <w:sz w:val="20"/>
              </w:rPr>
              <w:t xml:space="preserve">2029 г.</w:t>
            </w:r>
          </w:p>
        </w:tc>
      </w:tr>
      <w:tr>
        <w:tc>
          <w:tcPr>
            <w:tcW w:w="459" w:type="dxa"/>
          </w:tcPr>
          <w:p>
            <w:pPr>
              <w:pStyle w:val="0"/>
              <w:jc w:val="center"/>
            </w:pPr>
            <w:r>
              <w:rPr>
                <w:sz w:val="20"/>
              </w:rPr>
              <w:t xml:space="preserve">1</w:t>
            </w:r>
          </w:p>
        </w:tc>
        <w:tc>
          <w:tcPr>
            <w:tcW w:w="4082" w:type="dxa"/>
          </w:tcPr>
          <w:p>
            <w:pPr>
              <w:pStyle w:val="0"/>
            </w:pPr>
            <w:r>
              <w:rPr>
                <w:sz w:val="20"/>
              </w:rPr>
              <w:t xml:space="preserve">Доступность дошкольного образования для детей в возрасте от 1,5 до 3 лет</w:t>
            </w:r>
          </w:p>
        </w:tc>
        <w:tc>
          <w:tcPr>
            <w:tcW w:w="1340" w:type="dxa"/>
          </w:tcPr>
          <w:p>
            <w:pPr>
              <w:pStyle w:val="0"/>
              <w:jc w:val="center"/>
            </w:pPr>
            <w:r>
              <w:rPr>
                <w:sz w:val="20"/>
              </w:rPr>
              <w:t xml:space="preserve">проценты</w:t>
            </w:r>
          </w:p>
        </w:tc>
        <w:tc>
          <w:tcPr>
            <w:tcW w:w="1871" w:type="dxa"/>
          </w:tcPr>
          <w:p>
            <w:pPr>
              <w:pStyle w:val="0"/>
            </w:pPr>
            <w:r>
              <w:rPr>
                <w:sz w:val="20"/>
              </w:rPr>
              <w:t xml:space="preserve">Комитет по образованию Псковской области</w:t>
            </w:r>
          </w:p>
        </w:tc>
        <w:tc>
          <w:tcPr>
            <w:tcW w:w="1280" w:type="dxa"/>
          </w:tcPr>
          <w:p>
            <w:pPr>
              <w:pStyle w:val="0"/>
              <w:jc w:val="center"/>
            </w:pPr>
            <w:r>
              <w:rPr>
                <w:sz w:val="20"/>
              </w:rPr>
              <w:t xml:space="preserve">100</w:t>
            </w:r>
          </w:p>
        </w:tc>
        <w:tc>
          <w:tcPr>
            <w:tcW w:w="813" w:type="dxa"/>
          </w:tcPr>
          <w:p>
            <w:pPr>
              <w:pStyle w:val="0"/>
              <w:jc w:val="center"/>
            </w:pPr>
            <w:r>
              <w:rPr>
                <w:sz w:val="20"/>
              </w:rPr>
              <w:t xml:space="preserve">100</w:t>
            </w:r>
          </w:p>
        </w:tc>
        <w:tc>
          <w:tcPr>
            <w:tcW w:w="813" w:type="dxa"/>
          </w:tcPr>
          <w:p>
            <w:pPr>
              <w:pStyle w:val="0"/>
              <w:jc w:val="center"/>
            </w:pPr>
            <w:r>
              <w:rPr>
                <w:sz w:val="20"/>
              </w:rPr>
              <w:t xml:space="preserve">100</w:t>
            </w:r>
          </w:p>
        </w:tc>
        <w:tc>
          <w:tcPr>
            <w:tcW w:w="813" w:type="dxa"/>
          </w:tcPr>
          <w:p>
            <w:pPr>
              <w:pStyle w:val="0"/>
              <w:jc w:val="center"/>
            </w:pPr>
            <w:r>
              <w:rPr>
                <w:sz w:val="20"/>
              </w:rPr>
              <w:t xml:space="preserve">100</w:t>
            </w:r>
          </w:p>
        </w:tc>
        <w:tc>
          <w:tcPr>
            <w:tcW w:w="813" w:type="dxa"/>
          </w:tcPr>
          <w:p>
            <w:pPr>
              <w:pStyle w:val="0"/>
              <w:jc w:val="center"/>
            </w:pPr>
            <w:r>
              <w:rPr>
                <w:sz w:val="20"/>
              </w:rPr>
              <w:t xml:space="preserve">100</w:t>
            </w:r>
          </w:p>
        </w:tc>
        <w:tc>
          <w:tcPr>
            <w:tcW w:w="813" w:type="dxa"/>
          </w:tcPr>
          <w:p>
            <w:pPr>
              <w:pStyle w:val="0"/>
              <w:jc w:val="center"/>
            </w:pPr>
            <w:r>
              <w:rPr>
                <w:sz w:val="20"/>
              </w:rPr>
              <w:t xml:space="preserve">100</w:t>
            </w:r>
          </w:p>
        </w:tc>
        <w:tc>
          <w:tcPr>
            <w:tcW w:w="813" w:type="dxa"/>
          </w:tcPr>
          <w:p>
            <w:pPr>
              <w:pStyle w:val="0"/>
              <w:jc w:val="center"/>
            </w:pPr>
            <w:r>
              <w:rPr>
                <w:sz w:val="20"/>
              </w:rPr>
              <w:t xml:space="preserve">100</w:t>
            </w:r>
          </w:p>
        </w:tc>
        <w:tc>
          <w:tcPr>
            <w:tcW w:w="813" w:type="dxa"/>
          </w:tcPr>
          <w:p>
            <w:pPr>
              <w:pStyle w:val="0"/>
              <w:jc w:val="center"/>
            </w:pPr>
            <w:r>
              <w:rPr>
                <w:sz w:val="20"/>
              </w:rPr>
              <w:t xml:space="preserve">100</w:t>
            </w:r>
          </w:p>
        </w:tc>
      </w:tr>
      <w:tr>
        <w:tc>
          <w:tcPr>
            <w:tcW w:w="459" w:type="dxa"/>
          </w:tcPr>
          <w:p>
            <w:pPr>
              <w:pStyle w:val="0"/>
              <w:jc w:val="center"/>
            </w:pPr>
            <w:r>
              <w:rPr>
                <w:sz w:val="20"/>
              </w:rPr>
              <w:t xml:space="preserve">2</w:t>
            </w:r>
          </w:p>
        </w:tc>
        <w:tc>
          <w:tcPr>
            <w:tcW w:w="4082" w:type="dxa"/>
          </w:tcPr>
          <w:p>
            <w:pPr>
              <w:pStyle w:val="0"/>
            </w:pPr>
            <w:r>
              <w:rPr>
                <w:sz w:val="20"/>
              </w:rPr>
              <w:t xml:space="preserve">Доступность дошкольного образования для детей в возрасте от 3 до 7 лет</w:t>
            </w:r>
          </w:p>
        </w:tc>
        <w:tc>
          <w:tcPr>
            <w:tcW w:w="1340" w:type="dxa"/>
          </w:tcPr>
          <w:p>
            <w:pPr>
              <w:pStyle w:val="0"/>
              <w:jc w:val="center"/>
            </w:pPr>
            <w:r>
              <w:rPr>
                <w:sz w:val="20"/>
              </w:rPr>
              <w:t xml:space="preserve">проценты</w:t>
            </w:r>
          </w:p>
        </w:tc>
        <w:tc>
          <w:tcPr>
            <w:tcW w:w="1871" w:type="dxa"/>
          </w:tcPr>
          <w:p>
            <w:pPr>
              <w:pStyle w:val="0"/>
            </w:pPr>
            <w:r>
              <w:rPr>
                <w:sz w:val="20"/>
              </w:rPr>
              <w:t xml:space="preserve">Комитет по образованию Псковской области</w:t>
            </w:r>
          </w:p>
        </w:tc>
        <w:tc>
          <w:tcPr>
            <w:tcW w:w="1280" w:type="dxa"/>
          </w:tcPr>
          <w:p>
            <w:pPr>
              <w:pStyle w:val="0"/>
              <w:jc w:val="center"/>
            </w:pPr>
            <w:r>
              <w:rPr>
                <w:sz w:val="20"/>
              </w:rPr>
              <w:t xml:space="preserve">100</w:t>
            </w:r>
          </w:p>
        </w:tc>
        <w:tc>
          <w:tcPr>
            <w:tcW w:w="813" w:type="dxa"/>
          </w:tcPr>
          <w:p>
            <w:pPr>
              <w:pStyle w:val="0"/>
              <w:jc w:val="center"/>
            </w:pPr>
            <w:r>
              <w:rPr>
                <w:sz w:val="20"/>
              </w:rPr>
              <w:t xml:space="preserve">100</w:t>
            </w:r>
          </w:p>
        </w:tc>
        <w:tc>
          <w:tcPr>
            <w:tcW w:w="813" w:type="dxa"/>
          </w:tcPr>
          <w:p>
            <w:pPr>
              <w:pStyle w:val="0"/>
              <w:jc w:val="center"/>
            </w:pPr>
            <w:r>
              <w:rPr>
                <w:sz w:val="20"/>
              </w:rPr>
              <w:t xml:space="preserve">100</w:t>
            </w:r>
          </w:p>
        </w:tc>
        <w:tc>
          <w:tcPr>
            <w:tcW w:w="813" w:type="dxa"/>
          </w:tcPr>
          <w:p>
            <w:pPr>
              <w:pStyle w:val="0"/>
              <w:jc w:val="center"/>
            </w:pPr>
            <w:r>
              <w:rPr>
                <w:sz w:val="20"/>
              </w:rPr>
              <w:t xml:space="preserve">100</w:t>
            </w:r>
          </w:p>
        </w:tc>
        <w:tc>
          <w:tcPr>
            <w:tcW w:w="813" w:type="dxa"/>
          </w:tcPr>
          <w:p>
            <w:pPr>
              <w:pStyle w:val="0"/>
              <w:jc w:val="center"/>
            </w:pPr>
            <w:r>
              <w:rPr>
                <w:sz w:val="20"/>
              </w:rPr>
              <w:t xml:space="preserve">100</w:t>
            </w:r>
          </w:p>
        </w:tc>
        <w:tc>
          <w:tcPr>
            <w:tcW w:w="813" w:type="dxa"/>
          </w:tcPr>
          <w:p>
            <w:pPr>
              <w:pStyle w:val="0"/>
              <w:jc w:val="center"/>
            </w:pPr>
            <w:r>
              <w:rPr>
                <w:sz w:val="20"/>
              </w:rPr>
              <w:t xml:space="preserve">100</w:t>
            </w:r>
          </w:p>
        </w:tc>
        <w:tc>
          <w:tcPr>
            <w:tcW w:w="813" w:type="dxa"/>
          </w:tcPr>
          <w:p>
            <w:pPr>
              <w:pStyle w:val="0"/>
              <w:jc w:val="center"/>
            </w:pPr>
            <w:r>
              <w:rPr>
                <w:sz w:val="20"/>
              </w:rPr>
              <w:t xml:space="preserve">100</w:t>
            </w:r>
          </w:p>
        </w:tc>
        <w:tc>
          <w:tcPr>
            <w:tcW w:w="813" w:type="dxa"/>
          </w:tcPr>
          <w:p>
            <w:pPr>
              <w:pStyle w:val="0"/>
              <w:jc w:val="center"/>
            </w:pPr>
            <w:r>
              <w:rPr>
                <w:sz w:val="20"/>
              </w:rPr>
              <w:t xml:space="preserve">100</w:t>
            </w:r>
          </w:p>
        </w:tc>
      </w:tr>
      <w:tr>
        <w:tc>
          <w:tcPr>
            <w:tcW w:w="459" w:type="dxa"/>
          </w:tcPr>
          <w:p>
            <w:pPr>
              <w:pStyle w:val="0"/>
              <w:jc w:val="center"/>
            </w:pPr>
            <w:r>
              <w:rPr>
                <w:sz w:val="20"/>
              </w:rPr>
              <w:t xml:space="preserve">3</w:t>
            </w:r>
          </w:p>
        </w:tc>
        <w:tc>
          <w:tcPr>
            <w:tcW w:w="4082" w:type="dxa"/>
          </w:tcPr>
          <w:p>
            <w:pPr>
              <w:pStyle w:val="0"/>
            </w:pPr>
            <w:r>
              <w:rPr>
                <w:sz w:val="20"/>
              </w:rPr>
              <w:t xml:space="preserve">Доля педагогических работников и управленческих кадров системы общего, дополнительного образования детей и профессионального образования Псковской области, повысивших уровень профессионального мастерства по дополнительным профессиональным программам</w:t>
            </w:r>
          </w:p>
        </w:tc>
        <w:tc>
          <w:tcPr>
            <w:tcW w:w="1340" w:type="dxa"/>
          </w:tcPr>
          <w:p>
            <w:pPr>
              <w:pStyle w:val="0"/>
              <w:jc w:val="center"/>
            </w:pPr>
            <w:r>
              <w:rPr>
                <w:sz w:val="20"/>
              </w:rPr>
              <w:t xml:space="preserve">проценты</w:t>
            </w:r>
          </w:p>
        </w:tc>
        <w:tc>
          <w:tcPr>
            <w:tcW w:w="1871" w:type="dxa"/>
          </w:tcPr>
          <w:p>
            <w:pPr>
              <w:pStyle w:val="0"/>
            </w:pPr>
            <w:r>
              <w:rPr>
                <w:sz w:val="20"/>
              </w:rPr>
              <w:t xml:space="preserve">Комитет по образованию Псковской области</w:t>
            </w:r>
          </w:p>
        </w:tc>
        <w:tc>
          <w:tcPr>
            <w:tcW w:w="1280" w:type="dxa"/>
          </w:tcPr>
          <w:p>
            <w:pPr>
              <w:pStyle w:val="0"/>
              <w:jc w:val="center"/>
            </w:pPr>
            <w:r>
              <w:rPr>
                <w:sz w:val="20"/>
              </w:rPr>
              <w:t xml:space="preserve">18,06</w:t>
            </w:r>
          </w:p>
        </w:tc>
        <w:tc>
          <w:tcPr>
            <w:tcW w:w="813" w:type="dxa"/>
          </w:tcPr>
          <w:p>
            <w:pPr>
              <w:pStyle w:val="0"/>
              <w:jc w:val="center"/>
            </w:pPr>
            <w:r>
              <w:rPr>
                <w:sz w:val="20"/>
              </w:rPr>
              <w:t xml:space="preserve">25</w:t>
            </w:r>
          </w:p>
        </w:tc>
        <w:tc>
          <w:tcPr>
            <w:tcW w:w="813" w:type="dxa"/>
          </w:tcPr>
          <w:p>
            <w:pPr>
              <w:pStyle w:val="0"/>
              <w:jc w:val="center"/>
            </w:pPr>
            <w:r>
              <w:rPr>
                <w:sz w:val="20"/>
              </w:rPr>
              <w:t xml:space="preserve">30</w:t>
            </w:r>
          </w:p>
        </w:tc>
        <w:tc>
          <w:tcPr>
            <w:tcW w:w="813" w:type="dxa"/>
          </w:tcPr>
          <w:p>
            <w:pPr>
              <w:pStyle w:val="0"/>
              <w:jc w:val="center"/>
            </w:pPr>
            <w:r>
              <w:rPr>
                <w:sz w:val="20"/>
              </w:rPr>
              <w:t xml:space="preserve">45</w:t>
            </w:r>
          </w:p>
        </w:tc>
        <w:tc>
          <w:tcPr>
            <w:tcW w:w="813" w:type="dxa"/>
          </w:tcPr>
          <w:p>
            <w:pPr>
              <w:pStyle w:val="0"/>
              <w:jc w:val="center"/>
            </w:pPr>
            <w:r>
              <w:rPr>
                <w:sz w:val="20"/>
              </w:rPr>
              <w:t xml:space="preserve">60</w:t>
            </w:r>
          </w:p>
        </w:tc>
        <w:tc>
          <w:tcPr>
            <w:tcW w:w="813" w:type="dxa"/>
          </w:tcPr>
          <w:p>
            <w:pPr>
              <w:pStyle w:val="0"/>
              <w:jc w:val="center"/>
            </w:pPr>
            <w:r>
              <w:rPr>
                <w:sz w:val="20"/>
              </w:rPr>
              <w:t xml:space="preserve">75</w:t>
            </w:r>
          </w:p>
        </w:tc>
        <w:tc>
          <w:tcPr>
            <w:tcW w:w="813" w:type="dxa"/>
          </w:tcPr>
          <w:p>
            <w:pPr>
              <w:pStyle w:val="0"/>
              <w:jc w:val="center"/>
            </w:pPr>
            <w:r>
              <w:rPr>
                <w:sz w:val="20"/>
              </w:rPr>
              <w:t xml:space="preserve">90</w:t>
            </w:r>
          </w:p>
        </w:tc>
        <w:tc>
          <w:tcPr>
            <w:tcW w:w="813" w:type="dxa"/>
          </w:tcPr>
          <w:p>
            <w:pPr>
              <w:pStyle w:val="0"/>
              <w:jc w:val="center"/>
            </w:pPr>
            <w:r>
              <w:rPr>
                <w:sz w:val="20"/>
              </w:rPr>
              <w:t xml:space="preserve">100</w:t>
            </w:r>
          </w:p>
        </w:tc>
      </w:tr>
      <w:tr>
        <w:tc>
          <w:tcPr>
            <w:tcW w:w="459" w:type="dxa"/>
          </w:tcPr>
          <w:p>
            <w:pPr>
              <w:pStyle w:val="0"/>
              <w:jc w:val="center"/>
            </w:pPr>
            <w:r>
              <w:rPr>
                <w:sz w:val="20"/>
              </w:rPr>
              <w:t xml:space="preserve">4</w:t>
            </w:r>
          </w:p>
        </w:tc>
        <w:tc>
          <w:tcPr>
            <w:tcW w:w="4082" w:type="dxa"/>
          </w:tcPr>
          <w:p>
            <w:pPr>
              <w:pStyle w:val="0"/>
            </w:pPr>
            <w:r>
              <w:rPr>
                <w:sz w:val="20"/>
              </w:rPr>
              <w:t xml:space="preserve">Доля детей в возрасте от 5 до 18 лет, охваченных дополнительным образованием</w:t>
            </w:r>
          </w:p>
        </w:tc>
        <w:tc>
          <w:tcPr>
            <w:tcW w:w="1340" w:type="dxa"/>
          </w:tcPr>
          <w:p>
            <w:pPr>
              <w:pStyle w:val="0"/>
              <w:jc w:val="center"/>
            </w:pPr>
            <w:r>
              <w:rPr>
                <w:sz w:val="20"/>
              </w:rPr>
              <w:t xml:space="preserve">проценты</w:t>
            </w:r>
          </w:p>
        </w:tc>
        <w:tc>
          <w:tcPr>
            <w:tcW w:w="1871" w:type="dxa"/>
          </w:tcPr>
          <w:p>
            <w:pPr>
              <w:pStyle w:val="0"/>
            </w:pPr>
            <w:r>
              <w:rPr>
                <w:sz w:val="20"/>
              </w:rPr>
              <w:t xml:space="preserve">Комитет по образованию Псковской области</w:t>
            </w:r>
          </w:p>
        </w:tc>
        <w:tc>
          <w:tcPr>
            <w:tcW w:w="1280" w:type="dxa"/>
          </w:tcPr>
          <w:p>
            <w:pPr>
              <w:pStyle w:val="0"/>
              <w:jc w:val="center"/>
            </w:pPr>
            <w:r>
              <w:rPr>
                <w:sz w:val="20"/>
              </w:rPr>
              <w:t xml:space="preserve">78,93</w:t>
            </w:r>
          </w:p>
        </w:tc>
        <w:tc>
          <w:tcPr>
            <w:tcW w:w="813" w:type="dxa"/>
          </w:tcPr>
          <w:p>
            <w:pPr>
              <w:pStyle w:val="0"/>
              <w:jc w:val="center"/>
            </w:pPr>
            <w:r>
              <w:rPr>
                <w:sz w:val="20"/>
              </w:rPr>
              <w:t xml:space="preserve">79</w:t>
            </w:r>
          </w:p>
        </w:tc>
        <w:tc>
          <w:tcPr>
            <w:tcW w:w="813" w:type="dxa"/>
          </w:tcPr>
          <w:p>
            <w:pPr>
              <w:pStyle w:val="0"/>
              <w:jc w:val="center"/>
            </w:pPr>
            <w:r>
              <w:rPr>
                <w:sz w:val="20"/>
              </w:rPr>
              <w:t xml:space="preserve">80</w:t>
            </w:r>
          </w:p>
        </w:tc>
        <w:tc>
          <w:tcPr>
            <w:tcW w:w="813" w:type="dxa"/>
          </w:tcPr>
          <w:p>
            <w:pPr>
              <w:pStyle w:val="0"/>
              <w:jc w:val="center"/>
            </w:pPr>
            <w:r>
              <w:rPr>
                <w:sz w:val="20"/>
              </w:rPr>
              <w:t xml:space="preserve">80,5</w:t>
            </w:r>
          </w:p>
        </w:tc>
        <w:tc>
          <w:tcPr>
            <w:tcW w:w="813" w:type="dxa"/>
          </w:tcPr>
          <w:p>
            <w:pPr>
              <w:pStyle w:val="0"/>
              <w:jc w:val="center"/>
            </w:pPr>
            <w:r>
              <w:rPr>
                <w:sz w:val="20"/>
              </w:rPr>
              <w:t xml:space="preserve">81</w:t>
            </w:r>
          </w:p>
        </w:tc>
        <w:tc>
          <w:tcPr>
            <w:tcW w:w="813" w:type="dxa"/>
          </w:tcPr>
          <w:p>
            <w:pPr>
              <w:pStyle w:val="0"/>
              <w:jc w:val="center"/>
            </w:pPr>
            <w:r>
              <w:rPr>
                <w:sz w:val="20"/>
              </w:rPr>
              <w:t xml:space="preserve">81,5</w:t>
            </w:r>
          </w:p>
        </w:tc>
        <w:tc>
          <w:tcPr>
            <w:tcW w:w="813" w:type="dxa"/>
          </w:tcPr>
          <w:p>
            <w:pPr>
              <w:pStyle w:val="0"/>
              <w:jc w:val="center"/>
            </w:pPr>
            <w:r>
              <w:rPr>
                <w:sz w:val="20"/>
              </w:rPr>
              <w:t xml:space="preserve">82</w:t>
            </w:r>
          </w:p>
        </w:tc>
        <w:tc>
          <w:tcPr>
            <w:tcW w:w="813" w:type="dxa"/>
          </w:tcPr>
          <w:p>
            <w:pPr>
              <w:pStyle w:val="0"/>
              <w:jc w:val="center"/>
            </w:pPr>
            <w:r>
              <w:rPr>
                <w:sz w:val="20"/>
              </w:rPr>
              <w:t xml:space="preserve">82,5</w:t>
            </w:r>
          </w:p>
        </w:tc>
      </w:tr>
      <w:tr>
        <w:tc>
          <w:tcPr>
            <w:tcW w:w="459" w:type="dxa"/>
          </w:tcPr>
          <w:p>
            <w:pPr>
              <w:pStyle w:val="0"/>
              <w:jc w:val="center"/>
            </w:pPr>
            <w:r>
              <w:rPr>
                <w:sz w:val="20"/>
              </w:rPr>
              <w:t xml:space="preserve">5</w:t>
            </w:r>
          </w:p>
        </w:tc>
        <w:tc>
          <w:tcPr>
            <w:tcW w:w="4082" w:type="dxa"/>
          </w:tcPr>
          <w:p>
            <w:pPr>
              <w:pStyle w:val="0"/>
            </w:pPr>
            <w:r>
              <w:rPr>
                <w:sz w:val="20"/>
              </w:rPr>
              <w:t xml:space="preserve">Доля обучающихся в общеобразовательных организациях, занимающихся в одну смену, в общей численности обучающихся в общеобразовательных организациях</w:t>
            </w:r>
          </w:p>
        </w:tc>
        <w:tc>
          <w:tcPr>
            <w:tcW w:w="1340" w:type="dxa"/>
          </w:tcPr>
          <w:p>
            <w:pPr>
              <w:pStyle w:val="0"/>
              <w:jc w:val="center"/>
            </w:pPr>
            <w:r>
              <w:rPr>
                <w:sz w:val="20"/>
              </w:rPr>
              <w:t xml:space="preserve">проценты</w:t>
            </w:r>
          </w:p>
        </w:tc>
        <w:tc>
          <w:tcPr>
            <w:tcW w:w="1871" w:type="dxa"/>
          </w:tcPr>
          <w:p>
            <w:pPr>
              <w:pStyle w:val="0"/>
            </w:pPr>
            <w:r>
              <w:rPr>
                <w:sz w:val="20"/>
              </w:rPr>
              <w:t xml:space="preserve">Комитет по образованию Псковской области</w:t>
            </w:r>
          </w:p>
        </w:tc>
        <w:tc>
          <w:tcPr>
            <w:tcW w:w="1280" w:type="dxa"/>
          </w:tcPr>
          <w:p>
            <w:pPr>
              <w:pStyle w:val="0"/>
              <w:jc w:val="center"/>
            </w:pPr>
            <w:r>
              <w:rPr>
                <w:sz w:val="20"/>
              </w:rPr>
              <w:t xml:space="preserve">87,9</w:t>
            </w:r>
          </w:p>
        </w:tc>
        <w:tc>
          <w:tcPr>
            <w:tcW w:w="813" w:type="dxa"/>
          </w:tcPr>
          <w:p>
            <w:pPr>
              <w:pStyle w:val="0"/>
              <w:jc w:val="center"/>
            </w:pPr>
            <w:r>
              <w:rPr>
                <w:sz w:val="20"/>
              </w:rPr>
              <w:t xml:space="preserve">88,5</w:t>
            </w:r>
          </w:p>
        </w:tc>
        <w:tc>
          <w:tcPr>
            <w:tcW w:w="813" w:type="dxa"/>
          </w:tcPr>
          <w:p>
            <w:pPr>
              <w:pStyle w:val="0"/>
              <w:jc w:val="center"/>
            </w:pPr>
            <w:r>
              <w:rPr>
                <w:sz w:val="20"/>
              </w:rPr>
              <w:t xml:space="preserve">89,0</w:t>
            </w:r>
          </w:p>
        </w:tc>
        <w:tc>
          <w:tcPr>
            <w:tcW w:w="813" w:type="dxa"/>
          </w:tcPr>
          <w:p>
            <w:pPr>
              <w:pStyle w:val="0"/>
              <w:jc w:val="center"/>
            </w:pPr>
            <w:r>
              <w:rPr>
                <w:sz w:val="20"/>
              </w:rPr>
              <w:t xml:space="preserve">89,5</w:t>
            </w:r>
          </w:p>
        </w:tc>
        <w:tc>
          <w:tcPr>
            <w:tcW w:w="813" w:type="dxa"/>
          </w:tcPr>
          <w:p>
            <w:pPr>
              <w:pStyle w:val="0"/>
              <w:jc w:val="center"/>
            </w:pPr>
            <w:r>
              <w:rPr>
                <w:sz w:val="20"/>
              </w:rPr>
              <w:t xml:space="preserve">90,0</w:t>
            </w:r>
          </w:p>
        </w:tc>
        <w:tc>
          <w:tcPr>
            <w:tcW w:w="813" w:type="dxa"/>
          </w:tcPr>
          <w:p>
            <w:pPr>
              <w:pStyle w:val="0"/>
            </w:pPr>
            <w:r>
              <w:rPr>
                <w:sz w:val="20"/>
              </w:rPr>
              <w:t xml:space="preserve">90,5</w:t>
            </w:r>
          </w:p>
        </w:tc>
        <w:tc>
          <w:tcPr>
            <w:tcW w:w="813" w:type="dxa"/>
          </w:tcPr>
          <w:p>
            <w:pPr>
              <w:pStyle w:val="0"/>
              <w:jc w:val="center"/>
            </w:pPr>
            <w:r>
              <w:rPr>
                <w:sz w:val="20"/>
              </w:rPr>
              <w:t xml:space="preserve">91,0</w:t>
            </w:r>
          </w:p>
        </w:tc>
        <w:tc>
          <w:tcPr>
            <w:tcW w:w="813" w:type="dxa"/>
          </w:tcPr>
          <w:p>
            <w:pPr>
              <w:pStyle w:val="0"/>
              <w:jc w:val="center"/>
            </w:pPr>
            <w:r>
              <w:rPr>
                <w:sz w:val="20"/>
              </w:rPr>
              <w:t xml:space="preserve">91,5</w:t>
            </w:r>
          </w:p>
        </w:tc>
      </w:tr>
      <w:tr>
        <w:tc>
          <w:tcPr>
            <w:tcW w:w="459" w:type="dxa"/>
          </w:tcPr>
          <w:p>
            <w:pPr>
              <w:pStyle w:val="0"/>
              <w:jc w:val="center"/>
            </w:pPr>
            <w:r>
              <w:rPr>
                <w:sz w:val="20"/>
              </w:rPr>
              <w:t xml:space="preserve">6</w:t>
            </w:r>
          </w:p>
        </w:tc>
        <w:tc>
          <w:tcPr>
            <w:tcW w:w="4082" w:type="dxa"/>
          </w:tcPr>
          <w:p>
            <w:pPr>
              <w:pStyle w:val="0"/>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1340" w:type="dxa"/>
          </w:tcPr>
          <w:p>
            <w:pPr>
              <w:pStyle w:val="0"/>
              <w:jc w:val="center"/>
            </w:pPr>
            <w:r>
              <w:rPr>
                <w:sz w:val="20"/>
              </w:rPr>
              <w:t xml:space="preserve">проценты</w:t>
            </w:r>
          </w:p>
        </w:tc>
        <w:tc>
          <w:tcPr>
            <w:tcW w:w="1871" w:type="dxa"/>
          </w:tcPr>
          <w:p>
            <w:pPr>
              <w:pStyle w:val="0"/>
            </w:pPr>
            <w:r>
              <w:rPr>
                <w:sz w:val="20"/>
              </w:rPr>
              <w:t xml:space="preserve">Комитет по образованию Псковской области</w:t>
            </w:r>
          </w:p>
        </w:tc>
        <w:tc>
          <w:tcPr>
            <w:tcW w:w="1280" w:type="dxa"/>
          </w:tcPr>
          <w:p>
            <w:pPr>
              <w:pStyle w:val="0"/>
              <w:jc w:val="center"/>
            </w:pPr>
            <w:r>
              <w:rPr>
                <w:sz w:val="20"/>
              </w:rPr>
              <w:t xml:space="preserve">77,87</w:t>
            </w:r>
          </w:p>
        </w:tc>
        <w:tc>
          <w:tcPr>
            <w:tcW w:w="813" w:type="dxa"/>
          </w:tcPr>
          <w:p>
            <w:pPr>
              <w:pStyle w:val="0"/>
              <w:jc w:val="center"/>
            </w:pPr>
            <w:r>
              <w:rPr>
                <w:sz w:val="20"/>
              </w:rPr>
              <w:t xml:space="preserve">78,0</w:t>
            </w:r>
          </w:p>
        </w:tc>
        <w:tc>
          <w:tcPr>
            <w:tcW w:w="813" w:type="dxa"/>
          </w:tcPr>
          <w:p>
            <w:pPr>
              <w:pStyle w:val="0"/>
              <w:jc w:val="center"/>
            </w:pPr>
            <w:r>
              <w:rPr>
                <w:sz w:val="20"/>
              </w:rPr>
              <w:t xml:space="preserve">79,0</w:t>
            </w:r>
          </w:p>
        </w:tc>
        <w:tc>
          <w:tcPr>
            <w:tcW w:w="813" w:type="dxa"/>
          </w:tcPr>
          <w:p>
            <w:pPr>
              <w:pStyle w:val="0"/>
              <w:jc w:val="center"/>
            </w:pPr>
            <w:r>
              <w:rPr>
                <w:sz w:val="20"/>
              </w:rPr>
              <w:t xml:space="preserve">79,5</w:t>
            </w:r>
          </w:p>
        </w:tc>
        <w:tc>
          <w:tcPr>
            <w:tcW w:w="813" w:type="dxa"/>
          </w:tcPr>
          <w:p>
            <w:pPr>
              <w:pStyle w:val="0"/>
              <w:jc w:val="center"/>
            </w:pPr>
            <w:r>
              <w:rPr>
                <w:sz w:val="20"/>
              </w:rPr>
              <w:t xml:space="preserve">80,0</w:t>
            </w:r>
          </w:p>
        </w:tc>
        <w:tc>
          <w:tcPr>
            <w:tcW w:w="813" w:type="dxa"/>
          </w:tcPr>
          <w:p>
            <w:pPr>
              <w:pStyle w:val="0"/>
              <w:jc w:val="center"/>
            </w:pPr>
            <w:r>
              <w:rPr>
                <w:sz w:val="20"/>
              </w:rPr>
              <w:t xml:space="preserve">80,5</w:t>
            </w:r>
          </w:p>
        </w:tc>
        <w:tc>
          <w:tcPr>
            <w:tcW w:w="813" w:type="dxa"/>
          </w:tcPr>
          <w:p>
            <w:pPr>
              <w:pStyle w:val="0"/>
              <w:jc w:val="center"/>
            </w:pPr>
            <w:r>
              <w:rPr>
                <w:sz w:val="20"/>
              </w:rPr>
              <w:t xml:space="preserve">81,0</w:t>
            </w:r>
          </w:p>
        </w:tc>
        <w:tc>
          <w:tcPr>
            <w:tcW w:w="813" w:type="dxa"/>
          </w:tcPr>
          <w:p>
            <w:pPr>
              <w:pStyle w:val="0"/>
              <w:jc w:val="center"/>
            </w:pPr>
            <w:r>
              <w:rPr>
                <w:sz w:val="20"/>
              </w:rPr>
              <w:t xml:space="preserve">81,5</w:t>
            </w:r>
          </w:p>
        </w:tc>
      </w:tr>
      <w:tr>
        <w:tc>
          <w:tcPr>
            <w:tcW w:w="459" w:type="dxa"/>
          </w:tcPr>
          <w:p>
            <w:pPr>
              <w:pStyle w:val="0"/>
              <w:jc w:val="center"/>
            </w:pPr>
            <w:r>
              <w:rPr>
                <w:sz w:val="20"/>
              </w:rPr>
              <w:t xml:space="preserve">7</w:t>
            </w:r>
          </w:p>
        </w:tc>
        <w:tc>
          <w:tcPr>
            <w:tcW w:w="4082" w:type="dxa"/>
          </w:tcPr>
          <w:p>
            <w:pPr>
              <w:pStyle w:val="0"/>
            </w:pPr>
            <w:r>
              <w:rPr>
                <w:sz w:val="20"/>
              </w:rPr>
              <w:t xml:space="preserve">Доля молодых людей,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340" w:type="dxa"/>
          </w:tcPr>
          <w:p>
            <w:pPr>
              <w:pStyle w:val="0"/>
              <w:jc w:val="center"/>
            </w:pPr>
            <w:r>
              <w:rPr>
                <w:sz w:val="20"/>
              </w:rPr>
              <w:t xml:space="preserve">проценты</w:t>
            </w:r>
          </w:p>
        </w:tc>
        <w:tc>
          <w:tcPr>
            <w:tcW w:w="1871" w:type="dxa"/>
          </w:tcPr>
          <w:p>
            <w:pPr>
              <w:pStyle w:val="0"/>
            </w:pPr>
            <w:r>
              <w:rPr>
                <w:sz w:val="20"/>
              </w:rPr>
              <w:t xml:space="preserve">Комитет по молодежной политике Псковской области</w:t>
            </w:r>
          </w:p>
        </w:tc>
        <w:tc>
          <w:tcPr>
            <w:tcW w:w="1280" w:type="dxa"/>
          </w:tcPr>
          <w:p>
            <w:pPr>
              <w:pStyle w:val="0"/>
              <w:jc w:val="center"/>
            </w:pPr>
            <w:r>
              <w:rPr>
                <w:sz w:val="20"/>
              </w:rPr>
              <w:t xml:space="preserve">20,8</w:t>
            </w:r>
          </w:p>
        </w:tc>
        <w:tc>
          <w:tcPr>
            <w:tcW w:w="813" w:type="dxa"/>
          </w:tcPr>
          <w:p>
            <w:pPr>
              <w:pStyle w:val="0"/>
              <w:jc w:val="center"/>
            </w:pPr>
            <w:r>
              <w:rPr>
                <w:sz w:val="20"/>
              </w:rPr>
              <w:t xml:space="preserve">21,5</w:t>
            </w:r>
          </w:p>
        </w:tc>
        <w:tc>
          <w:tcPr>
            <w:tcW w:w="813" w:type="dxa"/>
          </w:tcPr>
          <w:p>
            <w:pPr>
              <w:pStyle w:val="0"/>
              <w:jc w:val="center"/>
            </w:pPr>
            <w:r>
              <w:rPr>
                <w:sz w:val="20"/>
              </w:rPr>
              <w:t xml:space="preserve">22,0</w:t>
            </w:r>
          </w:p>
        </w:tc>
        <w:tc>
          <w:tcPr>
            <w:tcW w:w="813" w:type="dxa"/>
          </w:tcPr>
          <w:p>
            <w:pPr>
              <w:pStyle w:val="0"/>
              <w:jc w:val="center"/>
            </w:pPr>
            <w:r>
              <w:rPr>
                <w:sz w:val="20"/>
              </w:rPr>
              <w:t xml:space="preserve">22,5</w:t>
            </w:r>
          </w:p>
        </w:tc>
        <w:tc>
          <w:tcPr>
            <w:tcW w:w="813" w:type="dxa"/>
          </w:tcPr>
          <w:p>
            <w:pPr>
              <w:pStyle w:val="0"/>
              <w:jc w:val="center"/>
            </w:pPr>
            <w:r>
              <w:rPr>
                <w:sz w:val="20"/>
              </w:rPr>
              <w:t xml:space="preserve">23,0</w:t>
            </w:r>
          </w:p>
        </w:tc>
        <w:tc>
          <w:tcPr>
            <w:tcW w:w="813" w:type="dxa"/>
          </w:tcPr>
          <w:p>
            <w:pPr>
              <w:pStyle w:val="0"/>
              <w:jc w:val="center"/>
            </w:pPr>
            <w:r>
              <w:rPr>
                <w:sz w:val="20"/>
              </w:rPr>
              <w:t xml:space="preserve">23,5</w:t>
            </w:r>
          </w:p>
        </w:tc>
        <w:tc>
          <w:tcPr>
            <w:tcW w:w="813" w:type="dxa"/>
          </w:tcPr>
          <w:p>
            <w:pPr>
              <w:pStyle w:val="0"/>
              <w:jc w:val="center"/>
            </w:pPr>
            <w:r>
              <w:rPr>
                <w:sz w:val="20"/>
              </w:rPr>
              <w:t xml:space="preserve">24,0</w:t>
            </w:r>
          </w:p>
        </w:tc>
        <w:tc>
          <w:tcPr>
            <w:tcW w:w="813" w:type="dxa"/>
          </w:tcPr>
          <w:p>
            <w:pPr>
              <w:pStyle w:val="0"/>
              <w:jc w:val="center"/>
            </w:pPr>
            <w:r>
              <w:rPr>
                <w:sz w:val="20"/>
              </w:rPr>
              <w:t xml:space="preserve">24,5</w:t>
            </w:r>
          </w:p>
        </w:tc>
      </w:tr>
      <w:tr>
        <w:tc>
          <w:tcPr>
            <w:tcW w:w="459" w:type="dxa"/>
          </w:tcPr>
          <w:p>
            <w:pPr>
              <w:pStyle w:val="0"/>
              <w:jc w:val="center"/>
            </w:pPr>
            <w:r>
              <w:rPr>
                <w:sz w:val="20"/>
              </w:rPr>
              <w:t xml:space="preserve">8</w:t>
            </w:r>
          </w:p>
        </w:tc>
        <w:tc>
          <w:tcPr>
            <w:tcW w:w="4082" w:type="dxa"/>
          </w:tcPr>
          <w:p>
            <w:pPr>
              <w:pStyle w:val="0"/>
            </w:pPr>
            <w:r>
              <w:rPr>
                <w:sz w:val="20"/>
              </w:rPr>
              <w:t xml:space="preserve">Доля обучающихся общеобразовательных организаций, охваченных горячим питанием, в общей численности обучающихся общеобразовательных организаций</w:t>
            </w:r>
          </w:p>
        </w:tc>
        <w:tc>
          <w:tcPr>
            <w:tcW w:w="1340" w:type="dxa"/>
          </w:tcPr>
          <w:p>
            <w:pPr>
              <w:pStyle w:val="0"/>
              <w:jc w:val="center"/>
            </w:pPr>
            <w:r>
              <w:rPr>
                <w:sz w:val="20"/>
              </w:rPr>
              <w:t xml:space="preserve">проценты</w:t>
            </w:r>
          </w:p>
        </w:tc>
        <w:tc>
          <w:tcPr>
            <w:tcW w:w="1871" w:type="dxa"/>
          </w:tcPr>
          <w:p>
            <w:pPr>
              <w:pStyle w:val="0"/>
            </w:pPr>
            <w:r>
              <w:rPr>
                <w:sz w:val="20"/>
              </w:rPr>
              <w:t xml:space="preserve">Комитет по образованию Псковской области</w:t>
            </w:r>
          </w:p>
        </w:tc>
        <w:tc>
          <w:tcPr>
            <w:tcW w:w="1280" w:type="dxa"/>
          </w:tcPr>
          <w:p>
            <w:pPr>
              <w:pStyle w:val="0"/>
              <w:jc w:val="center"/>
            </w:pPr>
            <w:r>
              <w:rPr>
                <w:sz w:val="20"/>
              </w:rPr>
              <w:t xml:space="preserve">84,0</w:t>
            </w:r>
          </w:p>
        </w:tc>
        <w:tc>
          <w:tcPr>
            <w:tcW w:w="813" w:type="dxa"/>
          </w:tcPr>
          <w:p>
            <w:pPr>
              <w:pStyle w:val="0"/>
              <w:jc w:val="center"/>
            </w:pPr>
            <w:r>
              <w:rPr>
                <w:sz w:val="20"/>
              </w:rPr>
              <w:t xml:space="preserve">85,0</w:t>
            </w:r>
          </w:p>
        </w:tc>
        <w:tc>
          <w:tcPr>
            <w:tcW w:w="813" w:type="dxa"/>
          </w:tcPr>
          <w:p>
            <w:pPr>
              <w:pStyle w:val="0"/>
              <w:jc w:val="center"/>
            </w:pPr>
            <w:r>
              <w:rPr>
                <w:sz w:val="20"/>
              </w:rPr>
              <w:t xml:space="preserve">86,0</w:t>
            </w:r>
          </w:p>
        </w:tc>
        <w:tc>
          <w:tcPr>
            <w:tcW w:w="813" w:type="dxa"/>
          </w:tcPr>
          <w:p>
            <w:pPr>
              <w:pStyle w:val="0"/>
              <w:jc w:val="center"/>
            </w:pPr>
            <w:r>
              <w:rPr>
                <w:sz w:val="20"/>
              </w:rPr>
              <w:t xml:space="preserve">86,5</w:t>
            </w:r>
          </w:p>
        </w:tc>
        <w:tc>
          <w:tcPr>
            <w:tcW w:w="813" w:type="dxa"/>
          </w:tcPr>
          <w:p>
            <w:pPr>
              <w:pStyle w:val="0"/>
              <w:jc w:val="center"/>
            </w:pPr>
            <w:r>
              <w:rPr>
                <w:sz w:val="20"/>
              </w:rPr>
              <w:t xml:space="preserve">87,0</w:t>
            </w:r>
          </w:p>
        </w:tc>
        <w:tc>
          <w:tcPr>
            <w:tcW w:w="813" w:type="dxa"/>
          </w:tcPr>
          <w:p>
            <w:pPr>
              <w:pStyle w:val="0"/>
              <w:jc w:val="center"/>
            </w:pPr>
            <w:r>
              <w:rPr>
                <w:sz w:val="20"/>
              </w:rPr>
              <w:t xml:space="preserve">87,5</w:t>
            </w:r>
          </w:p>
        </w:tc>
        <w:tc>
          <w:tcPr>
            <w:tcW w:w="813" w:type="dxa"/>
          </w:tcPr>
          <w:p>
            <w:pPr>
              <w:pStyle w:val="0"/>
              <w:jc w:val="center"/>
            </w:pPr>
            <w:r>
              <w:rPr>
                <w:sz w:val="20"/>
              </w:rPr>
              <w:t xml:space="preserve">88,0</w:t>
            </w:r>
          </w:p>
        </w:tc>
        <w:tc>
          <w:tcPr>
            <w:tcW w:w="813" w:type="dxa"/>
          </w:tcPr>
          <w:p>
            <w:pPr>
              <w:pStyle w:val="0"/>
              <w:jc w:val="center"/>
            </w:pPr>
            <w:r>
              <w:rPr>
                <w:sz w:val="20"/>
              </w:rPr>
              <w:t xml:space="preserve">88,5</w:t>
            </w:r>
          </w:p>
        </w:tc>
      </w:tr>
      <w:tr>
        <w:tc>
          <w:tcPr>
            <w:tcW w:w="459" w:type="dxa"/>
          </w:tcPr>
          <w:p>
            <w:pPr>
              <w:pStyle w:val="0"/>
              <w:jc w:val="center"/>
            </w:pPr>
            <w:r>
              <w:rPr>
                <w:sz w:val="20"/>
              </w:rPr>
              <w:t xml:space="preserve">9</w:t>
            </w:r>
          </w:p>
        </w:tc>
        <w:tc>
          <w:tcPr>
            <w:tcW w:w="4082" w:type="dxa"/>
          </w:tcPr>
          <w:p>
            <w:pPr>
              <w:pStyle w:val="0"/>
            </w:pPr>
            <w:r>
              <w:rPr>
                <w:sz w:val="20"/>
              </w:rPr>
              <w:t xml:space="preserve">Доля общеобразовательных организаций, реализующих основные общеобразовательные программы в соответствии с обновленными ФГОС дошкольного и общего образования, требованиями СанПиН, федеральной основной общеобразовательной программой</w:t>
            </w:r>
          </w:p>
        </w:tc>
        <w:tc>
          <w:tcPr>
            <w:tcW w:w="1340" w:type="dxa"/>
          </w:tcPr>
          <w:p>
            <w:pPr>
              <w:pStyle w:val="0"/>
              <w:jc w:val="center"/>
            </w:pPr>
            <w:r>
              <w:rPr>
                <w:sz w:val="20"/>
              </w:rPr>
              <w:t xml:space="preserve">проценты</w:t>
            </w:r>
          </w:p>
        </w:tc>
        <w:tc>
          <w:tcPr>
            <w:tcW w:w="1871" w:type="dxa"/>
          </w:tcPr>
          <w:p>
            <w:pPr>
              <w:pStyle w:val="0"/>
            </w:pPr>
            <w:r>
              <w:rPr>
                <w:sz w:val="20"/>
              </w:rPr>
              <w:t xml:space="preserve">Комитет по образованию Псковской области</w:t>
            </w:r>
          </w:p>
        </w:tc>
        <w:tc>
          <w:tcPr>
            <w:tcW w:w="1280" w:type="dxa"/>
          </w:tcPr>
          <w:p>
            <w:pPr>
              <w:pStyle w:val="0"/>
              <w:jc w:val="center"/>
            </w:pPr>
            <w:r>
              <w:rPr>
                <w:sz w:val="20"/>
              </w:rPr>
              <w:t xml:space="preserve">100</w:t>
            </w:r>
          </w:p>
        </w:tc>
        <w:tc>
          <w:tcPr>
            <w:tcW w:w="813" w:type="dxa"/>
          </w:tcPr>
          <w:p>
            <w:pPr>
              <w:pStyle w:val="0"/>
              <w:jc w:val="center"/>
            </w:pPr>
            <w:r>
              <w:rPr>
                <w:sz w:val="20"/>
              </w:rPr>
              <w:t xml:space="preserve">100</w:t>
            </w:r>
          </w:p>
        </w:tc>
        <w:tc>
          <w:tcPr>
            <w:tcW w:w="813" w:type="dxa"/>
          </w:tcPr>
          <w:p>
            <w:pPr>
              <w:pStyle w:val="0"/>
              <w:jc w:val="center"/>
            </w:pPr>
            <w:r>
              <w:rPr>
                <w:sz w:val="20"/>
              </w:rPr>
              <w:t xml:space="preserve">100</w:t>
            </w:r>
          </w:p>
        </w:tc>
        <w:tc>
          <w:tcPr>
            <w:tcW w:w="813" w:type="dxa"/>
          </w:tcPr>
          <w:p>
            <w:pPr>
              <w:pStyle w:val="0"/>
              <w:jc w:val="center"/>
            </w:pPr>
            <w:r>
              <w:rPr>
                <w:sz w:val="20"/>
              </w:rPr>
              <w:t xml:space="preserve">100</w:t>
            </w:r>
          </w:p>
        </w:tc>
        <w:tc>
          <w:tcPr>
            <w:tcW w:w="813" w:type="dxa"/>
          </w:tcPr>
          <w:p>
            <w:pPr>
              <w:pStyle w:val="0"/>
              <w:jc w:val="center"/>
            </w:pPr>
            <w:r>
              <w:rPr>
                <w:sz w:val="20"/>
              </w:rPr>
              <w:t xml:space="preserve">100</w:t>
            </w:r>
          </w:p>
        </w:tc>
        <w:tc>
          <w:tcPr>
            <w:tcW w:w="813" w:type="dxa"/>
          </w:tcPr>
          <w:p>
            <w:pPr>
              <w:pStyle w:val="0"/>
              <w:jc w:val="center"/>
            </w:pPr>
            <w:r>
              <w:rPr>
                <w:sz w:val="20"/>
              </w:rPr>
              <w:t xml:space="preserve">100</w:t>
            </w:r>
          </w:p>
        </w:tc>
        <w:tc>
          <w:tcPr>
            <w:tcW w:w="813" w:type="dxa"/>
          </w:tcPr>
          <w:p>
            <w:pPr>
              <w:pStyle w:val="0"/>
              <w:jc w:val="center"/>
            </w:pPr>
            <w:r>
              <w:rPr>
                <w:sz w:val="20"/>
              </w:rPr>
              <w:t xml:space="preserve">100</w:t>
            </w:r>
          </w:p>
        </w:tc>
        <w:tc>
          <w:tcPr>
            <w:tcW w:w="813" w:type="dxa"/>
          </w:tcPr>
          <w:p>
            <w:pPr>
              <w:pStyle w:val="0"/>
              <w:jc w:val="center"/>
            </w:pPr>
            <w:r>
              <w:rPr>
                <w:sz w:val="20"/>
              </w:rPr>
              <w:t xml:space="preserve">100</w:t>
            </w:r>
          </w:p>
        </w:tc>
      </w:tr>
      <w:tr>
        <w:tc>
          <w:tcPr>
            <w:tcW w:w="459" w:type="dxa"/>
          </w:tcPr>
          <w:p>
            <w:pPr>
              <w:pStyle w:val="0"/>
              <w:jc w:val="center"/>
            </w:pPr>
            <w:r>
              <w:rPr>
                <w:sz w:val="20"/>
              </w:rPr>
              <w:t xml:space="preserve">10</w:t>
            </w:r>
          </w:p>
        </w:tc>
        <w:tc>
          <w:tcPr>
            <w:tcW w:w="4082" w:type="dxa"/>
          </w:tcPr>
          <w:p>
            <w:pPr>
              <w:pStyle w:val="0"/>
            </w:pPr>
            <w:r>
              <w:rPr>
                <w:sz w:val="20"/>
              </w:rPr>
              <w:t xml:space="preserve">Доля педагогических работников общеобразовательных организаций, организаций среднего профессионального образования, получивших вознаграждение за классное руководство (кураторство), в общей численности классных руководителей (кураторов)</w:t>
            </w:r>
          </w:p>
        </w:tc>
        <w:tc>
          <w:tcPr>
            <w:tcW w:w="1340" w:type="dxa"/>
          </w:tcPr>
          <w:p>
            <w:pPr>
              <w:pStyle w:val="0"/>
              <w:jc w:val="center"/>
            </w:pPr>
            <w:r>
              <w:rPr>
                <w:sz w:val="20"/>
              </w:rPr>
              <w:t xml:space="preserve">проценты</w:t>
            </w:r>
          </w:p>
        </w:tc>
        <w:tc>
          <w:tcPr>
            <w:tcW w:w="1871" w:type="dxa"/>
          </w:tcPr>
          <w:p>
            <w:pPr>
              <w:pStyle w:val="0"/>
            </w:pPr>
            <w:r>
              <w:rPr>
                <w:sz w:val="20"/>
              </w:rPr>
              <w:t xml:space="preserve">Комитет по образованию Псковской области</w:t>
            </w:r>
          </w:p>
        </w:tc>
        <w:tc>
          <w:tcPr>
            <w:tcW w:w="1280" w:type="dxa"/>
          </w:tcPr>
          <w:p>
            <w:pPr>
              <w:pStyle w:val="0"/>
              <w:jc w:val="center"/>
            </w:pPr>
            <w:r>
              <w:rPr>
                <w:sz w:val="20"/>
              </w:rPr>
              <w:t xml:space="preserve">100</w:t>
            </w:r>
          </w:p>
        </w:tc>
        <w:tc>
          <w:tcPr>
            <w:tcW w:w="813" w:type="dxa"/>
          </w:tcPr>
          <w:p>
            <w:pPr>
              <w:pStyle w:val="0"/>
              <w:jc w:val="center"/>
            </w:pPr>
            <w:r>
              <w:rPr>
                <w:sz w:val="20"/>
              </w:rPr>
              <w:t xml:space="preserve">100</w:t>
            </w:r>
          </w:p>
        </w:tc>
        <w:tc>
          <w:tcPr>
            <w:tcW w:w="813" w:type="dxa"/>
          </w:tcPr>
          <w:p>
            <w:pPr>
              <w:pStyle w:val="0"/>
              <w:jc w:val="center"/>
            </w:pPr>
            <w:r>
              <w:rPr>
                <w:sz w:val="20"/>
              </w:rPr>
              <w:t xml:space="preserve">100</w:t>
            </w:r>
          </w:p>
        </w:tc>
        <w:tc>
          <w:tcPr>
            <w:tcW w:w="813" w:type="dxa"/>
          </w:tcPr>
          <w:p>
            <w:pPr>
              <w:pStyle w:val="0"/>
              <w:jc w:val="center"/>
            </w:pPr>
            <w:r>
              <w:rPr>
                <w:sz w:val="20"/>
              </w:rPr>
              <w:t xml:space="preserve">100</w:t>
            </w:r>
          </w:p>
        </w:tc>
        <w:tc>
          <w:tcPr>
            <w:tcW w:w="813" w:type="dxa"/>
          </w:tcPr>
          <w:p>
            <w:pPr>
              <w:pStyle w:val="0"/>
              <w:jc w:val="center"/>
            </w:pPr>
            <w:r>
              <w:rPr>
                <w:sz w:val="20"/>
              </w:rPr>
              <w:t xml:space="preserve">100</w:t>
            </w:r>
          </w:p>
        </w:tc>
        <w:tc>
          <w:tcPr>
            <w:tcW w:w="813" w:type="dxa"/>
          </w:tcPr>
          <w:p>
            <w:pPr>
              <w:pStyle w:val="0"/>
              <w:jc w:val="center"/>
            </w:pPr>
            <w:r>
              <w:rPr>
                <w:sz w:val="20"/>
              </w:rPr>
              <w:t xml:space="preserve">100</w:t>
            </w:r>
          </w:p>
        </w:tc>
        <w:tc>
          <w:tcPr>
            <w:tcW w:w="813" w:type="dxa"/>
          </w:tcPr>
          <w:p>
            <w:pPr>
              <w:pStyle w:val="0"/>
              <w:jc w:val="center"/>
            </w:pPr>
            <w:r>
              <w:rPr>
                <w:sz w:val="20"/>
              </w:rPr>
              <w:t xml:space="preserve">100</w:t>
            </w:r>
          </w:p>
        </w:tc>
        <w:tc>
          <w:tcPr>
            <w:tcW w:w="813" w:type="dxa"/>
          </w:tcPr>
          <w:p>
            <w:pPr>
              <w:pStyle w:val="0"/>
              <w:jc w:val="center"/>
            </w:pPr>
            <w:r>
              <w:rPr>
                <w:sz w:val="20"/>
              </w:rPr>
              <w:t xml:space="preserve">100</w:t>
            </w:r>
          </w:p>
        </w:tc>
      </w:tr>
    </w:tbl>
    <w:p>
      <w:pPr>
        <w:pStyle w:val="0"/>
        <w:jc w:val="both"/>
      </w:pPr>
      <w:r>
        <w:rPr>
          <w:sz w:val="20"/>
        </w:rPr>
      </w:r>
    </w:p>
    <w:p>
      <w:pPr>
        <w:pStyle w:val="2"/>
        <w:outlineLvl w:val="2"/>
        <w:jc w:val="center"/>
      </w:pPr>
      <w:r>
        <w:rPr>
          <w:sz w:val="20"/>
        </w:rPr>
        <w:t xml:space="preserve">3. Сведения о порядках предоставления и распределения</w:t>
      </w:r>
    </w:p>
    <w:p>
      <w:pPr>
        <w:pStyle w:val="2"/>
        <w:jc w:val="center"/>
      </w:pPr>
      <w:r>
        <w:rPr>
          <w:sz w:val="20"/>
        </w:rPr>
        <w:t xml:space="preserve">субсидий из областного бюджета местным бюджетам</w:t>
      </w:r>
    </w:p>
    <w:p>
      <w:pPr>
        <w:pStyle w:val="2"/>
        <w:jc w:val="center"/>
      </w:pPr>
      <w:r>
        <w:rPr>
          <w:sz w:val="20"/>
        </w:rPr>
        <w:t xml:space="preserve">муниципальных образований Псковской области в рамках</w:t>
      </w:r>
    </w:p>
    <w:p>
      <w:pPr>
        <w:pStyle w:val="2"/>
        <w:jc w:val="center"/>
      </w:pPr>
      <w:r>
        <w:rPr>
          <w:sz w:val="20"/>
        </w:rPr>
        <w:t xml:space="preserve">реализации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5"/>
        <w:gridCol w:w="2147"/>
        <w:gridCol w:w="2065"/>
        <w:gridCol w:w="3257"/>
        <w:gridCol w:w="2553"/>
        <w:gridCol w:w="2617"/>
        <w:gridCol w:w="2086"/>
      </w:tblGrid>
      <w:tr>
        <w:tc>
          <w:tcPr>
            <w:tcW w:w="525" w:type="dxa"/>
          </w:tcPr>
          <w:p>
            <w:pPr>
              <w:pStyle w:val="0"/>
              <w:jc w:val="center"/>
            </w:pPr>
            <w:r>
              <w:rPr>
                <w:sz w:val="20"/>
              </w:rPr>
              <w:t xml:space="preserve">N п/п</w:t>
            </w:r>
          </w:p>
        </w:tc>
        <w:tc>
          <w:tcPr>
            <w:tcW w:w="2147" w:type="dxa"/>
          </w:tcPr>
          <w:p>
            <w:pPr>
              <w:pStyle w:val="0"/>
              <w:jc w:val="center"/>
            </w:pPr>
            <w:r>
              <w:rPr>
                <w:sz w:val="20"/>
              </w:rPr>
              <w:t xml:space="preserve">Наименование структурного элемента государственной программы, в рамках которого осуществляется предоставление субсидий</w:t>
            </w:r>
          </w:p>
        </w:tc>
        <w:tc>
          <w:tcPr>
            <w:tcW w:w="2065" w:type="dxa"/>
          </w:tcPr>
          <w:p>
            <w:pPr>
              <w:pStyle w:val="0"/>
              <w:jc w:val="center"/>
            </w:pPr>
            <w:r>
              <w:rPr>
                <w:sz w:val="20"/>
              </w:rPr>
              <w:t xml:space="preserve">Ответственный исполнитель, соисполнитель, осуществляющий предоставление субсидий</w:t>
            </w:r>
          </w:p>
        </w:tc>
        <w:tc>
          <w:tcPr>
            <w:tcW w:w="3257" w:type="dxa"/>
          </w:tcPr>
          <w:p>
            <w:pPr>
              <w:pStyle w:val="0"/>
              <w:jc w:val="center"/>
            </w:pPr>
            <w:r>
              <w:rPr>
                <w:sz w:val="20"/>
              </w:rPr>
              <w:t xml:space="preserve">Наименование Положения о порядке предоставления и распределения субсидий из областного бюджета местным бюджетам муниципальных образований Псковской области (далее также - Положение)</w:t>
            </w:r>
          </w:p>
        </w:tc>
        <w:tc>
          <w:tcPr>
            <w:tcW w:w="2553" w:type="dxa"/>
          </w:tcPr>
          <w:p>
            <w:pPr>
              <w:pStyle w:val="0"/>
              <w:jc w:val="center"/>
            </w:pPr>
            <w:r>
              <w:rPr>
                <w:sz w:val="20"/>
              </w:rPr>
              <w:t xml:space="preserve">Результат использования субсидий</w:t>
            </w:r>
          </w:p>
        </w:tc>
        <w:tc>
          <w:tcPr>
            <w:tcW w:w="2617" w:type="dxa"/>
          </w:tcPr>
          <w:p>
            <w:pPr>
              <w:pStyle w:val="0"/>
              <w:jc w:val="center"/>
            </w:pPr>
            <w:r>
              <w:rPr>
                <w:sz w:val="20"/>
              </w:rPr>
              <w:t xml:space="preserve">Связь с показателем государственной программы, ее структурного элемента</w:t>
            </w:r>
          </w:p>
        </w:tc>
        <w:tc>
          <w:tcPr>
            <w:tcW w:w="2086" w:type="dxa"/>
          </w:tcPr>
          <w:p>
            <w:pPr>
              <w:pStyle w:val="0"/>
              <w:jc w:val="center"/>
            </w:pPr>
            <w:r>
              <w:rPr>
                <w:sz w:val="20"/>
              </w:rPr>
              <w:t xml:space="preserve">Номер приложения к государственной программе, в котором приведено Положение</w:t>
            </w:r>
          </w:p>
        </w:tc>
      </w:tr>
      <w:tr>
        <w:tc>
          <w:tcPr>
            <w:tcW w:w="525" w:type="dxa"/>
          </w:tcPr>
          <w:p>
            <w:pPr>
              <w:pStyle w:val="0"/>
              <w:jc w:val="center"/>
            </w:pPr>
            <w:r>
              <w:rPr>
                <w:sz w:val="20"/>
              </w:rPr>
              <w:t xml:space="preserve">1</w:t>
            </w:r>
          </w:p>
        </w:tc>
        <w:tc>
          <w:tcPr>
            <w:tcW w:w="2147" w:type="dxa"/>
          </w:tcPr>
          <w:p>
            <w:pPr>
              <w:pStyle w:val="0"/>
            </w:pPr>
            <w:r>
              <w:rPr>
                <w:sz w:val="20"/>
              </w:rPr>
              <w:t xml:space="preserve">Региональный проект "Современная школа (Псковская область)"</w:t>
            </w:r>
          </w:p>
        </w:tc>
        <w:tc>
          <w:tcPr>
            <w:tcW w:w="2065" w:type="dxa"/>
          </w:tcPr>
          <w:p>
            <w:pPr>
              <w:pStyle w:val="0"/>
            </w:pPr>
            <w:r>
              <w:rPr>
                <w:sz w:val="20"/>
              </w:rPr>
              <w:t xml:space="preserve">Комитет по образованию Псковской области</w:t>
            </w:r>
          </w:p>
        </w:tc>
        <w:tc>
          <w:tcPr>
            <w:tcW w:w="3257" w:type="dxa"/>
          </w:tcPr>
          <w:p>
            <w:pPr>
              <w:pStyle w:val="0"/>
            </w:pPr>
            <w:r>
              <w:rPr>
                <w:sz w:val="20"/>
              </w:rPr>
              <w:t xml:space="preserve">Положение о порядке предоставления и распределения субсидий из областного бюджета местным бюджетам муниципальных образований Псковской области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2553" w:type="dxa"/>
          </w:tcPr>
          <w:p>
            <w:pPr>
              <w:pStyle w:val="0"/>
            </w:pPr>
            <w:r>
              <w:rPr>
                <w:sz w:val="20"/>
              </w:rPr>
              <w:t xml:space="preserve">Количество новых мест в общеобразовательных организациях, введенных путем реализации муниципальных программ в рамках софинансирования за счет средств областного бюджета</w:t>
            </w:r>
          </w:p>
        </w:tc>
        <w:tc>
          <w:tcPr>
            <w:tcW w:w="2617" w:type="dxa"/>
          </w:tcPr>
          <w:p>
            <w:pPr>
              <w:pStyle w:val="0"/>
            </w:pPr>
            <w:r>
              <w:rPr>
                <w:sz w:val="20"/>
              </w:rPr>
              <w:t xml:space="preserve">Доля обучающихся в общеобразовательных организациях, занимающихся в одну смену, в общей численности обучающихся в общеобразовательных организациях</w:t>
            </w:r>
          </w:p>
        </w:tc>
        <w:tc>
          <w:tcPr>
            <w:tcW w:w="2086" w:type="dxa"/>
          </w:tcPr>
          <w:p>
            <w:pPr>
              <w:pStyle w:val="0"/>
            </w:pPr>
            <w:hyperlink w:history="0" w:anchor="P463" w:tooltip="ПОЛОЖЕНИЕ">
              <w:r>
                <w:rPr>
                  <w:sz w:val="20"/>
                  <w:color w:val="0000ff"/>
                </w:rPr>
                <w:t xml:space="preserve">Приложение N 1</w:t>
              </w:r>
            </w:hyperlink>
            <w:r>
              <w:rPr>
                <w:sz w:val="20"/>
              </w:rPr>
              <w:t xml:space="preserve"> к государственной программе</w:t>
            </w:r>
          </w:p>
        </w:tc>
      </w:tr>
      <w:tr>
        <w:tc>
          <w:tcPr>
            <w:tcW w:w="525" w:type="dxa"/>
          </w:tcPr>
          <w:p>
            <w:pPr>
              <w:pStyle w:val="0"/>
              <w:jc w:val="center"/>
            </w:pPr>
            <w:r>
              <w:rPr>
                <w:sz w:val="20"/>
              </w:rPr>
              <w:t xml:space="preserve">2</w:t>
            </w:r>
          </w:p>
        </w:tc>
        <w:tc>
          <w:tcPr>
            <w:tcW w:w="2147" w:type="dxa"/>
          </w:tcPr>
          <w:p>
            <w:pPr>
              <w:pStyle w:val="0"/>
            </w:pPr>
            <w:r>
              <w:rPr>
                <w:sz w:val="20"/>
              </w:rPr>
              <w:t xml:space="preserve">Региональный проект "Современная школа (Псковская область)"</w:t>
            </w:r>
          </w:p>
        </w:tc>
        <w:tc>
          <w:tcPr>
            <w:tcW w:w="2065" w:type="dxa"/>
          </w:tcPr>
          <w:p>
            <w:pPr>
              <w:pStyle w:val="0"/>
            </w:pPr>
            <w:r>
              <w:rPr>
                <w:sz w:val="20"/>
              </w:rPr>
              <w:t xml:space="preserve">Комитет по образованию Псковской области</w:t>
            </w:r>
          </w:p>
        </w:tc>
        <w:tc>
          <w:tcPr>
            <w:tcW w:w="3257" w:type="dxa"/>
          </w:tcPr>
          <w:p>
            <w:pPr>
              <w:pStyle w:val="0"/>
            </w:pPr>
            <w:r>
              <w:rPr>
                <w:sz w:val="20"/>
              </w:rPr>
              <w:t xml:space="preserve">Положение о порядке предоставления и распределения субсидий из областного бюджета местным бюджетам муниципальных образований Псковской области на софинансирование расходов на модернизацию инфраструктуры общего образования в отдельных субъектах Российской Федерации</w:t>
            </w:r>
          </w:p>
        </w:tc>
        <w:tc>
          <w:tcPr>
            <w:tcW w:w="2553" w:type="dxa"/>
          </w:tcPr>
          <w:p>
            <w:pPr>
              <w:pStyle w:val="0"/>
            </w:pPr>
            <w:r>
              <w:rPr>
                <w:sz w:val="20"/>
              </w:rPr>
              <w:t xml:space="preserve">Количество новых мест в общеобразовательных организациях, введенных путем реализации муниципальных программ, софинансируемых из областного бюджета</w:t>
            </w:r>
          </w:p>
        </w:tc>
        <w:tc>
          <w:tcPr>
            <w:tcW w:w="2617" w:type="dxa"/>
          </w:tcPr>
          <w:p>
            <w:pPr>
              <w:pStyle w:val="0"/>
            </w:pPr>
            <w:r>
              <w:rPr>
                <w:sz w:val="20"/>
              </w:rPr>
              <w:t xml:space="preserve">Доля обучающихся в общеобразовательных организациях, занимающихся в одну смену, в общей численности обучающихся в общеобразовательных организациях</w:t>
            </w:r>
          </w:p>
        </w:tc>
        <w:tc>
          <w:tcPr>
            <w:tcW w:w="2086" w:type="dxa"/>
          </w:tcPr>
          <w:p>
            <w:pPr>
              <w:pStyle w:val="0"/>
            </w:pPr>
            <w:hyperlink w:history="0" w:anchor="P551" w:tooltip="ПОЛОЖЕНИЕ">
              <w:r>
                <w:rPr>
                  <w:sz w:val="20"/>
                  <w:color w:val="0000ff"/>
                </w:rPr>
                <w:t xml:space="preserve">Приложение N 2</w:t>
              </w:r>
            </w:hyperlink>
            <w:r>
              <w:rPr>
                <w:sz w:val="20"/>
              </w:rPr>
              <w:t xml:space="preserve"> к государственной программе</w:t>
            </w:r>
          </w:p>
        </w:tc>
      </w:tr>
      <w:tr>
        <w:tc>
          <w:tcPr>
            <w:tcW w:w="525" w:type="dxa"/>
          </w:tcPr>
          <w:p>
            <w:pPr>
              <w:pStyle w:val="0"/>
              <w:jc w:val="center"/>
            </w:pPr>
            <w:r>
              <w:rPr>
                <w:sz w:val="20"/>
              </w:rPr>
              <w:t xml:space="preserve">3</w:t>
            </w:r>
          </w:p>
        </w:tc>
        <w:tc>
          <w:tcPr>
            <w:tcW w:w="2147" w:type="dxa"/>
          </w:tcPr>
          <w:p>
            <w:pPr>
              <w:pStyle w:val="0"/>
            </w:pPr>
            <w:r>
              <w:rPr>
                <w:sz w:val="20"/>
              </w:rPr>
              <w:t xml:space="preserve">Региональный проект "Современная школа (Псковская область)"</w:t>
            </w:r>
          </w:p>
        </w:tc>
        <w:tc>
          <w:tcPr>
            <w:tcW w:w="2065" w:type="dxa"/>
          </w:tcPr>
          <w:p>
            <w:pPr>
              <w:pStyle w:val="0"/>
            </w:pPr>
            <w:r>
              <w:rPr>
                <w:sz w:val="20"/>
              </w:rPr>
              <w:t xml:space="preserve">Комитет по образованию Псковской области</w:t>
            </w:r>
          </w:p>
        </w:tc>
        <w:tc>
          <w:tcPr>
            <w:tcW w:w="3257" w:type="dxa"/>
          </w:tcPr>
          <w:p>
            <w:pPr>
              <w:pStyle w:val="0"/>
            </w:pPr>
            <w:r>
              <w:rPr>
                <w:sz w:val="20"/>
              </w:rPr>
              <w:t xml:space="preserve">Положение о порядке предоставления и распределения субсидий из областного бюджета местным бюджетам муниципальных образований Псковской области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w:t>
            </w:r>
          </w:p>
        </w:tc>
        <w:tc>
          <w:tcPr>
            <w:tcW w:w="2553" w:type="dxa"/>
          </w:tcPr>
          <w:p>
            <w:pPr>
              <w:pStyle w:val="0"/>
            </w:pPr>
            <w:r>
              <w:rPr>
                <w:sz w:val="20"/>
              </w:rPr>
              <w:t xml:space="preserve">Уровень технической готовности объектов капитального строительства и (или) объектов недвижимого имущества</w:t>
            </w:r>
          </w:p>
        </w:tc>
        <w:tc>
          <w:tcPr>
            <w:tcW w:w="2617" w:type="dxa"/>
          </w:tcPr>
          <w:p>
            <w:pPr>
              <w:pStyle w:val="0"/>
            </w:pPr>
            <w:r>
              <w:rPr>
                <w:sz w:val="20"/>
              </w:rPr>
              <w:t xml:space="preserve">Доля обучающихся в общеобразовательных организациях, занимающихся в одну смену, в общей численности обучающихся в общеобразовательных организациях</w:t>
            </w:r>
          </w:p>
        </w:tc>
        <w:tc>
          <w:tcPr>
            <w:tcW w:w="2086" w:type="dxa"/>
          </w:tcPr>
          <w:p>
            <w:pPr>
              <w:pStyle w:val="0"/>
            </w:pPr>
            <w:hyperlink w:history="0" w:anchor="P632" w:tooltip="ПОЛОЖЕНИЕ">
              <w:r>
                <w:rPr>
                  <w:sz w:val="20"/>
                  <w:color w:val="0000ff"/>
                </w:rPr>
                <w:t xml:space="preserve">Приложение N 3</w:t>
              </w:r>
            </w:hyperlink>
            <w:r>
              <w:rPr>
                <w:sz w:val="20"/>
              </w:rPr>
              <w:t xml:space="preserve"> к государственной программе</w:t>
            </w:r>
          </w:p>
        </w:tc>
      </w:tr>
      <w:tr>
        <w:tc>
          <w:tcPr>
            <w:tcW w:w="525" w:type="dxa"/>
          </w:tcPr>
          <w:p>
            <w:pPr>
              <w:pStyle w:val="0"/>
              <w:jc w:val="center"/>
            </w:pPr>
            <w:r>
              <w:rPr>
                <w:sz w:val="20"/>
              </w:rPr>
              <w:t xml:space="preserve">4</w:t>
            </w:r>
          </w:p>
        </w:tc>
        <w:tc>
          <w:tcPr>
            <w:tcW w:w="2147" w:type="dxa"/>
          </w:tcPr>
          <w:p>
            <w:pPr>
              <w:pStyle w:val="0"/>
            </w:pPr>
            <w:r>
              <w:rPr>
                <w:sz w:val="20"/>
              </w:rPr>
              <w:t xml:space="preserve">Региональный проект "Успех каждого ребенка (Псковская область)"</w:t>
            </w:r>
          </w:p>
        </w:tc>
        <w:tc>
          <w:tcPr>
            <w:tcW w:w="2065" w:type="dxa"/>
          </w:tcPr>
          <w:p>
            <w:pPr>
              <w:pStyle w:val="0"/>
            </w:pPr>
            <w:r>
              <w:rPr>
                <w:sz w:val="20"/>
              </w:rPr>
              <w:t xml:space="preserve">Комитет по образованию Псковской области</w:t>
            </w:r>
          </w:p>
        </w:tc>
        <w:tc>
          <w:tcPr>
            <w:tcW w:w="3257" w:type="dxa"/>
          </w:tcPr>
          <w:p>
            <w:pPr>
              <w:pStyle w:val="0"/>
            </w:pPr>
            <w:r>
              <w:rPr>
                <w:sz w:val="20"/>
              </w:rPr>
              <w:t xml:space="preserve">Положение о порядке предоставления и распределения субсидий из областного бюджета местным бюджетам муниципальных образований Псковской области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553" w:type="dxa"/>
          </w:tcPr>
          <w:p>
            <w:pPr>
              <w:pStyle w:val="0"/>
            </w:pPr>
            <w:r>
              <w:rPr>
                <w:sz w:val="20"/>
              </w:rPr>
              <w:t xml:space="preserve">В муниципальных общеобразовательных организациях обновлена материально-техническая база для занятий детей физической культурой и спортом</w:t>
            </w:r>
          </w:p>
        </w:tc>
        <w:tc>
          <w:tcPr>
            <w:tcW w:w="2617" w:type="dxa"/>
          </w:tcPr>
          <w:p>
            <w:pPr>
              <w:pStyle w:val="0"/>
            </w:pPr>
            <w:r>
              <w:rPr>
                <w:sz w:val="20"/>
              </w:rPr>
              <w:t xml:space="preserve">Доля детей в возрасте от 5 до 18 лет, охваченных дополнительным образованием</w:t>
            </w:r>
          </w:p>
        </w:tc>
        <w:tc>
          <w:tcPr>
            <w:tcW w:w="2086" w:type="dxa"/>
          </w:tcPr>
          <w:p>
            <w:pPr>
              <w:pStyle w:val="0"/>
            </w:pPr>
            <w:hyperlink w:history="0" w:anchor="P715" w:tooltip="ПОЛОЖЕНИЕ">
              <w:r>
                <w:rPr>
                  <w:sz w:val="20"/>
                  <w:color w:val="0000ff"/>
                </w:rPr>
                <w:t xml:space="preserve">Приложение N 4</w:t>
              </w:r>
            </w:hyperlink>
            <w:r>
              <w:rPr>
                <w:sz w:val="20"/>
              </w:rPr>
              <w:t xml:space="preserve"> к государственной программе</w:t>
            </w:r>
          </w:p>
        </w:tc>
      </w:tr>
      <w:tr>
        <w:tc>
          <w:tcPr>
            <w:tcW w:w="525" w:type="dxa"/>
          </w:tcPr>
          <w:p>
            <w:pPr>
              <w:pStyle w:val="0"/>
              <w:jc w:val="center"/>
            </w:pPr>
            <w:r>
              <w:rPr>
                <w:sz w:val="20"/>
              </w:rPr>
              <w:t xml:space="preserve">5</w:t>
            </w:r>
          </w:p>
        </w:tc>
        <w:tc>
          <w:tcPr>
            <w:tcW w:w="2147" w:type="dxa"/>
          </w:tcPr>
          <w:p>
            <w:pPr>
              <w:pStyle w:val="0"/>
            </w:pPr>
            <w:r>
              <w:rPr>
                <w:sz w:val="20"/>
              </w:rPr>
              <w:t xml:space="preserve">Ведомственный региональный проект "Модернизация школьных систем образования Псковской области"</w:t>
            </w:r>
          </w:p>
        </w:tc>
        <w:tc>
          <w:tcPr>
            <w:tcW w:w="2065" w:type="dxa"/>
          </w:tcPr>
          <w:p>
            <w:pPr>
              <w:pStyle w:val="0"/>
            </w:pPr>
            <w:r>
              <w:rPr>
                <w:sz w:val="20"/>
              </w:rPr>
              <w:t xml:space="preserve">Комитет по образованию Псковской области</w:t>
            </w:r>
          </w:p>
        </w:tc>
        <w:tc>
          <w:tcPr>
            <w:tcW w:w="3257" w:type="dxa"/>
          </w:tcPr>
          <w:p>
            <w:pPr>
              <w:pStyle w:val="0"/>
            </w:pPr>
            <w:r>
              <w:rPr>
                <w:sz w:val="20"/>
              </w:rPr>
              <w:t xml:space="preserve">Положение о порядке предоставления и распределения субсидий из областного бюджета местным бюджетам муниципальных образований Псковской области на реализацию мероприятий по модернизации школьных систем образования</w:t>
            </w:r>
          </w:p>
        </w:tc>
        <w:tc>
          <w:tcPr>
            <w:tcW w:w="2553" w:type="dxa"/>
          </w:tcPr>
          <w:p>
            <w:pPr>
              <w:pStyle w:val="0"/>
            </w:pPr>
            <w:r>
              <w:rPr>
                <w:sz w:val="20"/>
              </w:rPr>
              <w:t xml:space="preserve">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2617" w:type="dxa"/>
          </w:tcPr>
          <w:p>
            <w:pPr>
              <w:pStyle w:val="0"/>
            </w:pPr>
            <w:r>
              <w:rPr>
                <w:sz w:val="20"/>
              </w:rPr>
              <w:t xml:space="preserve">Доля общеобразовательных организаций, реализующих основные общеобразовательные программы в соответствии с обновленными ФГОС дошкольного и общего образования, требованиями СанПиН, федеральной основной общеобразовательной программой</w:t>
            </w:r>
          </w:p>
        </w:tc>
        <w:tc>
          <w:tcPr>
            <w:tcW w:w="2086" w:type="dxa"/>
          </w:tcPr>
          <w:p>
            <w:pPr>
              <w:pStyle w:val="0"/>
            </w:pPr>
            <w:hyperlink w:history="0" w:anchor="P797" w:tooltip="ПОЛОЖЕНИЕ">
              <w:r>
                <w:rPr>
                  <w:sz w:val="20"/>
                  <w:color w:val="0000ff"/>
                </w:rPr>
                <w:t xml:space="preserve">Приложение N 5</w:t>
              </w:r>
            </w:hyperlink>
            <w:r>
              <w:rPr>
                <w:sz w:val="20"/>
              </w:rPr>
              <w:t xml:space="preserve"> к государственной программе</w:t>
            </w:r>
          </w:p>
        </w:tc>
      </w:tr>
      <w:tr>
        <w:tc>
          <w:tcPr>
            <w:tcW w:w="525" w:type="dxa"/>
          </w:tcPr>
          <w:p>
            <w:pPr>
              <w:pStyle w:val="0"/>
              <w:jc w:val="center"/>
            </w:pPr>
            <w:r>
              <w:rPr>
                <w:sz w:val="20"/>
              </w:rPr>
              <w:t xml:space="preserve">6</w:t>
            </w:r>
          </w:p>
        </w:tc>
        <w:tc>
          <w:tcPr>
            <w:tcW w:w="2147" w:type="dxa"/>
          </w:tcPr>
          <w:p>
            <w:pPr>
              <w:pStyle w:val="0"/>
            </w:pPr>
            <w:r>
              <w:rPr>
                <w:sz w:val="20"/>
              </w:rPr>
              <w:t xml:space="preserve">Комплекс процессных мероприятий "Содействие развитию дошкольного и общего образования Псковской области с использованием современных механизмов и технологий"</w:t>
            </w:r>
          </w:p>
        </w:tc>
        <w:tc>
          <w:tcPr>
            <w:tcW w:w="2065" w:type="dxa"/>
          </w:tcPr>
          <w:p>
            <w:pPr>
              <w:pStyle w:val="0"/>
            </w:pPr>
            <w:r>
              <w:rPr>
                <w:sz w:val="20"/>
              </w:rPr>
              <w:t xml:space="preserve">Комитет по образованию Псковской области</w:t>
            </w:r>
          </w:p>
        </w:tc>
        <w:tc>
          <w:tcPr>
            <w:tcW w:w="3257" w:type="dxa"/>
          </w:tcPr>
          <w:p>
            <w:pPr>
              <w:pStyle w:val="0"/>
            </w:pPr>
            <w:r>
              <w:rPr>
                <w:sz w:val="20"/>
              </w:rPr>
              <w:t xml:space="preserve">Положение о порядке предоставления и распределения субсидий из областного бюджета местным бюджетам муниципальных образований Псковской области на реализацию мероприятий в рамках комплекса процессных мероприятий "Содействие развитию дошкольного и общего образования Псковской области с использованием современных механизмов и технологий"</w:t>
            </w:r>
          </w:p>
        </w:tc>
        <w:tc>
          <w:tcPr>
            <w:tcW w:w="2553" w:type="dxa"/>
          </w:tcPr>
          <w:p>
            <w:pPr>
              <w:pStyle w:val="0"/>
            </w:pPr>
            <w:r>
              <w:rPr>
                <w:sz w:val="20"/>
              </w:rPr>
              <w:t xml:space="preserve">Число новых мест в общеобразовательных организациях Псковской области, в том числе введенных путем капитального строительства объектов инфраструктуры общего образования</w:t>
            </w:r>
          </w:p>
        </w:tc>
        <w:tc>
          <w:tcPr>
            <w:tcW w:w="2617" w:type="dxa"/>
          </w:tcPr>
          <w:p>
            <w:pPr>
              <w:pStyle w:val="0"/>
            </w:pPr>
            <w:r>
              <w:rPr>
                <w:sz w:val="20"/>
              </w:rPr>
              <w:t xml:space="preserve">Доля общеобразовательных организаций, реализующих основные общеобразовательные программы в соответствии с обновленными ФГОС дошкольного и общего образования, требованиями СанПиН, федеральной основной общеобразовательной программой</w:t>
            </w:r>
          </w:p>
        </w:tc>
        <w:tc>
          <w:tcPr>
            <w:tcW w:w="2086" w:type="dxa"/>
          </w:tcPr>
          <w:p>
            <w:pPr>
              <w:pStyle w:val="0"/>
            </w:pPr>
            <w:hyperlink w:history="0" w:anchor="P922" w:tooltip="ПОЛОЖЕНИЕ">
              <w:r>
                <w:rPr>
                  <w:sz w:val="20"/>
                  <w:color w:val="0000ff"/>
                </w:rPr>
                <w:t xml:space="preserve">Приложение N 6</w:t>
              </w:r>
            </w:hyperlink>
            <w:r>
              <w:rPr>
                <w:sz w:val="20"/>
              </w:rPr>
              <w:t xml:space="preserve"> к государственной программе</w:t>
            </w:r>
          </w:p>
        </w:tc>
      </w:tr>
      <w:tr>
        <w:tc>
          <w:tcPr>
            <w:tcW w:w="525" w:type="dxa"/>
          </w:tcPr>
          <w:p>
            <w:pPr>
              <w:pStyle w:val="0"/>
              <w:jc w:val="center"/>
            </w:pPr>
            <w:r>
              <w:rPr>
                <w:sz w:val="20"/>
              </w:rPr>
              <w:t xml:space="preserve">7</w:t>
            </w:r>
          </w:p>
        </w:tc>
        <w:tc>
          <w:tcPr>
            <w:tcW w:w="2147" w:type="dxa"/>
          </w:tcPr>
          <w:p>
            <w:pPr>
              <w:pStyle w:val="0"/>
            </w:pPr>
            <w:r>
              <w:rPr>
                <w:sz w:val="20"/>
              </w:rPr>
              <w:t xml:space="preserve">Комплекс процессных мероприятий "Содействие развитию дошкольного и общего образования Псковской области с использованием современных механизмов и технологий"</w:t>
            </w:r>
          </w:p>
        </w:tc>
        <w:tc>
          <w:tcPr>
            <w:tcW w:w="2065" w:type="dxa"/>
          </w:tcPr>
          <w:p>
            <w:pPr>
              <w:pStyle w:val="0"/>
            </w:pPr>
            <w:r>
              <w:rPr>
                <w:sz w:val="20"/>
              </w:rPr>
              <w:t xml:space="preserve">Комитет по образованию Псковской области</w:t>
            </w:r>
          </w:p>
        </w:tc>
        <w:tc>
          <w:tcPr>
            <w:tcW w:w="3257" w:type="dxa"/>
          </w:tcPr>
          <w:p>
            <w:pPr>
              <w:pStyle w:val="0"/>
            </w:pPr>
            <w:r>
              <w:rPr>
                <w:sz w:val="20"/>
              </w:rPr>
              <w:t xml:space="preserve">Положение о порядке предоставления и распределения субсидий из областного бюджета местным бюджетам муниципальных образований Псковской области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553" w:type="dxa"/>
          </w:tcPr>
          <w:p>
            <w:pPr>
              <w:pStyle w:val="0"/>
            </w:pPr>
            <w:r>
              <w:rPr>
                <w:sz w:val="20"/>
              </w:rPr>
              <w:t xml:space="preserve">Количество зданий, в которых выполнены мероприятия по благоустройству зданий</w:t>
            </w:r>
          </w:p>
        </w:tc>
        <w:tc>
          <w:tcPr>
            <w:tcW w:w="2617" w:type="dxa"/>
          </w:tcPr>
          <w:p>
            <w:pPr>
              <w:pStyle w:val="0"/>
            </w:pPr>
            <w:r>
              <w:rPr>
                <w:sz w:val="20"/>
              </w:rPr>
              <w:t xml:space="preserve">Доля общеобразовательных организаций, реализующих основные общеобразовательные программы в соответствии с обновленными ФГОС дошкольного и общего образования, требованиями СанПиН, федеральной основной общеобразовательной программой</w:t>
            </w:r>
          </w:p>
        </w:tc>
        <w:tc>
          <w:tcPr>
            <w:tcW w:w="2086" w:type="dxa"/>
          </w:tcPr>
          <w:p>
            <w:pPr>
              <w:pStyle w:val="0"/>
            </w:pPr>
            <w:hyperlink w:history="0" w:anchor="P1008" w:tooltip="ПОЛОЖЕНИЕ">
              <w:r>
                <w:rPr>
                  <w:sz w:val="20"/>
                  <w:color w:val="0000ff"/>
                </w:rPr>
                <w:t xml:space="preserve">Приложение N 7</w:t>
              </w:r>
            </w:hyperlink>
            <w:r>
              <w:rPr>
                <w:sz w:val="20"/>
              </w:rPr>
              <w:t xml:space="preserve"> к государственной программе</w:t>
            </w:r>
          </w:p>
        </w:tc>
      </w:tr>
      <w:tr>
        <w:tc>
          <w:tcPr>
            <w:tcW w:w="525" w:type="dxa"/>
          </w:tcPr>
          <w:p>
            <w:pPr>
              <w:pStyle w:val="0"/>
              <w:jc w:val="center"/>
            </w:pPr>
            <w:r>
              <w:rPr>
                <w:sz w:val="20"/>
              </w:rPr>
              <w:t xml:space="preserve">8</w:t>
            </w:r>
          </w:p>
        </w:tc>
        <w:tc>
          <w:tcPr>
            <w:tcW w:w="2147" w:type="dxa"/>
          </w:tcPr>
          <w:p>
            <w:pPr>
              <w:pStyle w:val="0"/>
            </w:pPr>
            <w:r>
              <w:rPr>
                <w:sz w:val="20"/>
              </w:rPr>
              <w:t xml:space="preserve">Комплекс процессных мероприятий "Содействие развитию дошкольного и общего образования Псковской области с использованием современных механизмов и технологий"</w:t>
            </w:r>
          </w:p>
        </w:tc>
        <w:tc>
          <w:tcPr>
            <w:tcW w:w="2065" w:type="dxa"/>
          </w:tcPr>
          <w:p>
            <w:pPr>
              <w:pStyle w:val="0"/>
            </w:pPr>
            <w:r>
              <w:rPr>
                <w:sz w:val="20"/>
              </w:rPr>
              <w:t xml:space="preserve">Комитет по образованию Псковской области</w:t>
            </w:r>
          </w:p>
        </w:tc>
        <w:tc>
          <w:tcPr>
            <w:tcW w:w="3257" w:type="dxa"/>
          </w:tcPr>
          <w:p>
            <w:pPr>
              <w:pStyle w:val="0"/>
            </w:pPr>
            <w:r>
              <w:rPr>
                <w:sz w:val="20"/>
              </w:rPr>
              <w:t xml:space="preserve">Положение о порядке предоставления и распределения субсидий из областного бюджета местным бюджетам муниципальных образований Псковской области на капитальный ремонт существующих детских садов</w:t>
            </w:r>
          </w:p>
        </w:tc>
        <w:tc>
          <w:tcPr>
            <w:tcW w:w="2553" w:type="dxa"/>
          </w:tcPr>
          <w:p>
            <w:pPr>
              <w:pStyle w:val="0"/>
            </w:pPr>
            <w:r>
              <w:rPr>
                <w:sz w:val="20"/>
              </w:rPr>
              <w:t xml:space="preserve">Количество отремонтированных детских садов, обеспечивающих доступность дошкольного образования детей в возрасте от двух месяцев до трех лет</w:t>
            </w:r>
          </w:p>
        </w:tc>
        <w:tc>
          <w:tcPr>
            <w:tcW w:w="2617" w:type="dxa"/>
          </w:tcPr>
          <w:p>
            <w:pPr>
              <w:pStyle w:val="0"/>
            </w:pPr>
            <w:r>
              <w:rPr>
                <w:sz w:val="20"/>
              </w:rPr>
              <w:t xml:space="preserve">Доступность дошкольного образования для детей в возрасте от 1,5 до 3 лет.</w:t>
            </w:r>
          </w:p>
          <w:p>
            <w:pPr>
              <w:pStyle w:val="0"/>
            </w:pPr>
            <w:r>
              <w:rPr>
                <w:sz w:val="20"/>
              </w:rPr>
              <w:t xml:space="preserve">Доступность дошкольного образования для детей в возрасте от 3 до 7 лет</w:t>
            </w:r>
          </w:p>
        </w:tc>
        <w:tc>
          <w:tcPr>
            <w:tcW w:w="2086" w:type="dxa"/>
          </w:tcPr>
          <w:p>
            <w:pPr>
              <w:pStyle w:val="0"/>
            </w:pPr>
            <w:hyperlink w:history="0" w:anchor="P1094" w:tooltip="ПОЛОЖЕНИЕ">
              <w:r>
                <w:rPr>
                  <w:sz w:val="20"/>
                  <w:color w:val="0000ff"/>
                </w:rPr>
                <w:t xml:space="preserve">Приложение N 8</w:t>
              </w:r>
            </w:hyperlink>
            <w:r>
              <w:rPr>
                <w:sz w:val="20"/>
              </w:rPr>
              <w:t xml:space="preserve"> к государственной программе</w:t>
            </w:r>
          </w:p>
        </w:tc>
      </w:tr>
      <w:tr>
        <w:tc>
          <w:tcPr>
            <w:tcW w:w="525" w:type="dxa"/>
          </w:tcPr>
          <w:p>
            <w:pPr>
              <w:pStyle w:val="0"/>
              <w:jc w:val="center"/>
            </w:pPr>
            <w:r>
              <w:rPr>
                <w:sz w:val="20"/>
              </w:rPr>
              <w:t xml:space="preserve">9</w:t>
            </w:r>
          </w:p>
        </w:tc>
        <w:tc>
          <w:tcPr>
            <w:tcW w:w="2147" w:type="dxa"/>
          </w:tcPr>
          <w:p>
            <w:pPr>
              <w:pStyle w:val="0"/>
            </w:pPr>
            <w:r>
              <w:rPr>
                <w:sz w:val="20"/>
              </w:rPr>
              <w:t xml:space="preserve">Комплекс процессных мероприятий "Обеспечение деятельности системы образования Псковской области"</w:t>
            </w:r>
          </w:p>
        </w:tc>
        <w:tc>
          <w:tcPr>
            <w:tcW w:w="2065" w:type="dxa"/>
          </w:tcPr>
          <w:p>
            <w:pPr>
              <w:pStyle w:val="0"/>
            </w:pPr>
            <w:r>
              <w:rPr>
                <w:sz w:val="20"/>
              </w:rPr>
              <w:t xml:space="preserve">Комитет по образованию Псковской области</w:t>
            </w:r>
          </w:p>
        </w:tc>
        <w:tc>
          <w:tcPr>
            <w:tcW w:w="3257" w:type="dxa"/>
          </w:tcPr>
          <w:p>
            <w:pPr>
              <w:pStyle w:val="0"/>
            </w:pPr>
            <w:r>
              <w:rPr>
                <w:sz w:val="20"/>
              </w:rPr>
              <w:t xml:space="preserve">Положение о порядке предоставления и распределения субсидий из областного бюджета местным бюджетам муниципальных образований Псковской области на осуществление мероприятий по организации питания в муниципальных общеобразовательных организациях</w:t>
            </w:r>
          </w:p>
        </w:tc>
        <w:tc>
          <w:tcPr>
            <w:tcW w:w="2553" w:type="dxa"/>
          </w:tcPr>
          <w:p>
            <w:pPr>
              <w:pStyle w:val="0"/>
            </w:pPr>
            <w:r>
              <w:rPr>
                <w:sz w:val="20"/>
              </w:rPr>
              <w:t xml:space="preserve">Доля обучающихся муниципальных общеобразовательных организаций, получающих питание, к общему количеству обучающихся муниципальных общеобразовательных организаций</w:t>
            </w:r>
          </w:p>
        </w:tc>
        <w:tc>
          <w:tcPr>
            <w:tcW w:w="2617" w:type="dxa"/>
          </w:tcPr>
          <w:p>
            <w:pPr>
              <w:pStyle w:val="0"/>
            </w:pPr>
            <w:r>
              <w:rPr>
                <w:sz w:val="20"/>
              </w:rPr>
              <w:t xml:space="preserve">Доля обучающихся общеобразовательных организаций, охваченных горячим питанием, в общей численности обучающихся общеобразовательных организаций</w:t>
            </w:r>
          </w:p>
        </w:tc>
        <w:tc>
          <w:tcPr>
            <w:tcW w:w="2086" w:type="dxa"/>
          </w:tcPr>
          <w:p>
            <w:pPr>
              <w:pStyle w:val="0"/>
            </w:pPr>
            <w:hyperlink w:history="0" w:anchor="P1160" w:tooltip="ПОЛОЖЕНИЕ">
              <w:r>
                <w:rPr>
                  <w:sz w:val="20"/>
                  <w:color w:val="0000ff"/>
                </w:rPr>
                <w:t xml:space="preserve">Приложение N 9</w:t>
              </w:r>
            </w:hyperlink>
            <w:r>
              <w:rPr>
                <w:sz w:val="20"/>
              </w:rPr>
              <w:t xml:space="preserve"> к государственной программе</w:t>
            </w:r>
          </w:p>
        </w:tc>
      </w:tr>
      <w:tr>
        <w:tc>
          <w:tcPr>
            <w:tcW w:w="525" w:type="dxa"/>
          </w:tcPr>
          <w:p>
            <w:pPr>
              <w:pStyle w:val="0"/>
              <w:jc w:val="center"/>
            </w:pPr>
            <w:r>
              <w:rPr>
                <w:sz w:val="20"/>
              </w:rPr>
              <w:t xml:space="preserve">10</w:t>
            </w:r>
          </w:p>
        </w:tc>
        <w:tc>
          <w:tcPr>
            <w:tcW w:w="2147" w:type="dxa"/>
          </w:tcPr>
          <w:p>
            <w:pPr>
              <w:pStyle w:val="0"/>
            </w:pPr>
            <w:r>
              <w:rPr>
                <w:sz w:val="20"/>
              </w:rPr>
              <w:t xml:space="preserve">Комплекс процессных мероприятий "Обеспечение деятельности системы образования Псковской области"</w:t>
            </w:r>
          </w:p>
        </w:tc>
        <w:tc>
          <w:tcPr>
            <w:tcW w:w="2065" w:type="dxa"/>
          </w:tcPr>
          <w:p>
            <w:pPr>
              <w:pStyle w:val="0"/>
            </w:pPr>
            <w:r>
              <w:rPr>
                <w:sz w:val="20"/>
              </w:rPr>
              <w:t xml:space="preserve">Комитет по образованию Псковской области</w:t>
            </w:r>
          </w:p>
        </w:tc>
        <w:tc>
          <w:tcPr>
            <w:tcW w:w="3257" w:type="dxa"/>
          </w:tcPr>
          <w:p>
            <w:pPr>
              <w:pStyle w:val="0"/>
            </w:pPr>
            <w:r>
              <w:rPr>
                <w:sz w:val="20"/>
              </w:rPr>
              <w:t xml:space="preserve">Положение о порядке предоставления и распределения субсидий из областного бюджета местным бюджетам муниципальных образований Псковской области на создание условий для осуществления присмотра и ухода за осваивающими образовательные программы дошкольного образования в организациях, осуществляющих образовательную деятельность, детьми-инвалидами, детьми-сиротами и детьми, оставшимися без попечения родителей, детьми с туберкулезной интоксикацией, детьми граждан Российской Федерации, призванных на военную службу по мобилизации, детьми военнослужащих и (или) сотрудников, принимающих участие в специальной военной операции, а также детьми граждан Российской Федерации, призванных на военную службу по мобилизации, детьми военнослужащих и (или) сотрудников, погибших (умерших) в ходе специальной военной операции</w:t>
            </w:r>
          </w:p>
        </w:tc>
        <w:tc>
          <w:tcPr>
            <w:tcW w:w="2553" w:type="dxa"/>
          </w:tcPr>
          <w:p>
            <w:pPr>
              <w:pStyle w:val="0"/>
            </w:pPr>
            <w:r>
              <w:rPr>
                <w:sz w:val="20"/>
              </w:rPr>
              <w:t xml:space="preserve">Реализация мероприятия по созданию условий для осуществления присмотра и ухода за осваивающими образовательные программы дошкольного образования в организациях, осуществляющих образовательную деятельность, детьми-инвалидами, детьми-сиротами и детьми, оставшимися без попечения родителей, детьми с туберкулезной интоксикацией, детьми, являющимися членами семей мобилизованных граждан, детьми, являющимися членами семей военнослужащих и (или) сотрудников, принимающих участие в специальной военной операции, детьми, являющимися членами семей мобилизованных граждан, военнослужащих и (или) сотрудников, погибших в ходе специальной военной операции</w:t>
            </w:r>
          </w:p>
        </w:tc>
        <w:tc>
          <w:tcPr>
            <w:tcW w:w="2617" w:type="dxa"/>
          </w:tcPr>
          <w:p>
            <w:pPr>
              <w:pStyle w:val="0"/>
            </w:pPr>
            <w:r>
              <w:rPr>
                <w:sz w:val="20"/>
              </w:rPr>
              <w:t xml:space="preserve">Доступность дошкольного образования для детей в возрасте от 1,5 до 3 лет.</w:t>
            </w:r>
          </w:p>
          <w:p>
            <w:pPr>
              <w:pStyle w:val="0"/>
            </w:pPr>
            <w:r>
              <w:rPr>
                <w:sz w:val="20"/>
              </w:rPr>
              <w:t xml:space="preserve">Доступность дошкольного образования для детей в возрасте от 3 до 7 лет.</w:t>
            </w:r>
          </w:p>
          <w:p>
            <w:pPr>
              <w:pStyle w:val="0"/>
            </w:pPr>
            <w:r>
              <w:rPr>
                <w:sz w:val="20"/>
              </w:rPr>
              <w:t xml:space="preserve">Доля обучающихся общеобразовательных организаций, охваченных горячим питанием, в общей численности обучающихся общеобразовательных организаций</w:t>
            </w:r>
          </w:p>
        </w:tc>
        <w:tc>
          <w:tcPr>
            <w:tcW w:w="2086" w:type="dxa"/>
          </w:tcPr>
          <w:p>
            <w:pPr>
              <w:pStyle w:val="0"/>
            </w:pPr>
            <w:hyperlink w:history="0" w:anchor="P1252" w:tooltip="ПОЛОЖЕНИЕ">
              <w:r>
                <w:rPr>
                  <w:sz w:val="20"/>
                  <w:color w:val="0000ff"/>
                </w:rPr>
                <w:t xml:space="preserve">Приложение N 10</w:t>
              </w:r>
            </w:hyperlink>
            <w:r>
              <w:rPr>
                <w:sz w:val="20"/>
              </w:rPr>
              <w:t xml:space="preserve"> к государственной программе</w:t>
            </w:r>
          </w:p>
        </w:tc>
      </w:tr>
      <w:tr>
        <w:tc>
          <w:tcPr>
            <w:tcW w:w="525" w:type="dxa"/>
          </w:tcPr>
          <w:p>
            <w:pPr>
              <w:pStyle w:val="0"/>
              <w:jc w:val="center"/>
            </w:pPr>
            <w:r>
              <w:rPr>
                <w:sz w:val="20"/>
              </w:rPr>
              <w:t xml:space="preserve">11</w:t>
            </w:r>
          </w:p>
        </w:tc>
        <w:tc>
          <w:tcPr>
            <w:tcW w:w="2147" w:type="dxa"/>
          </w:tcPr>
          <w:p>
            <w:pPr>
              <w:pStyle w:val="0"/>
            </w:pPr>
            <w:r>
              <w:rPr>
                <w:sz w:val="20"/>
              </w:rPr>
              <w:t xml:space="preserve">Комплекс процессных мероприятий "Обеспечение деятельности системы образования Псковской области"</w:t>
            </w:r>
          </w:p>
        </w:tc>
        <w:tc>
          <w:tcPr>
            <w:tcW w:w="2065" w:type="dxa"/>
          </w:tcPr>
          <w:p>
            <w:pPr>
              <w:pStyle w:val="0"/>
            </w:pPr>
            <w:r>
              <w:rPr>
                <w:sz w:val="20"/>
              </w:rPr>
              <w:t xml:space="preserve">Комитет по образованию Псковской области</w:t>
            </w:r>
          </w:p>
        </w:tc>
        <w:tc>
          <w:tcPr>
            <w:tcW w:w="3257" w:type="dxa"/>
          </w:tcPr>
          <w:p>
            <w:pPr>
              <w:pStyle w:val="0"/>
            </w:pPr>
            <w:r>
              <w:rPr>
                <w:sz w:val="20"/>
              </w:rPr>
              <w:t xml:space="preserve">Положение о порядке предоставления и распределения субсидий из областного бюджета местным бюджетам муниципальных образований Псковской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2553" w:type="dxa"/>
          </w:tcPr>
          <w:p>
            <w:pPr>
              <w:pStyle w:val="0"/>
            </w:pPr>
            <w:r>
              <w:rPr>
                <w:sz w:val="20"/>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2617" w:type="dxa"/>
          </w:tcPr>
          <w:p>
            <w:pPr>
              <w:pStyle w:val="0"/>
            </w:pPr>
            <w:r>
              <w:rPr>
                <w:sz w:val="20"/>
              </w:rPr>
              <w:t xml:space="preserve">Доля обучающихся общеобразовательных организаций, охваченных горячим питанием, в общей численности обучающихся общеобразовательных организаций</w:t>
            </w:r>
          </w:p>
        </w:tc>
        <w:tc>
          <w:tcPr>
            <w:tcW w:w="2086" w:type="dxa"/>
          </w:tcPr>
          <w:p>
            <w:pPr>
              <w:pStyle w:val="0"/>
            </w:pPr>
            <w:hyperlink w:history="0" w:anchor="P1407" w:tooltip="ПОЛОЖЕНИЕ">
              <w:r>
                <w:rPr>
                  <w:sz w:val="20"/>
                  <w:color w:val="0000ff"/>
                </w:rPr>
                <w:t xml:space="preserve">Приложение N 11</w:t>
              </w:r>
            </w:hyperlink>
            <w:r>
              <w:rPr>
                <w:sz w:val="20"/>
              </w:rPr>
              <w:t xml:space="preserve"> к государственной программе</w:t>
            </w:r>
          </w:p>
        </w:tc>
      </w:tr>
      <w:tr>
        <w:tc>
          <w:tcPr>
            <w:tcW w:w="525" w:type="dxa"/>
          </w:tcPr>
          <w:p>
            <w:pPr>
              <w:pStyle w:val="0"/>
              <w:jc w:val="center"/>
            </w:pPr>
            <w:r>
              <w:rPr>
                <w:sz w:val="20"/>
              </w:rPr>
              <w:t xml:space="preserve">12</w:t>
            </w:r>
          </w:p>
        </w:tc>
        <w:tc>
          <w:tcPr>
            <w:tcW w:w="2147" w:type="dxa"/>
          </w:tcPr>
          <w:p>
            <w:pPr>
              <w:pStyle w:val="0"/>
            </w:pPr>
            <w:r>
              <w:rPr>
                <w:sz w:val="20"/>
              </w:rPr>
              <w:t xml:space="preserve">Региональный проект "Современная школа (Псковская область)"</w:t>
            </w:r>
          </w:p>
        </w:tc>
        <w:tc>
          <w:tcPr>
            <w:tcW w:w="2065" w:type="dxa"/>
          </w:tcPr>
          <w:p>
            <w:pPr>
              <w:pStyle w:val="0"/>
            </w:pPr>
            <w:r>
              <w:rPr>
                <w:sz w:val="20"/>
              </w:rPr>
              <w:t xml:space="preserve">Комитет по образованию Псковской области</w:t>
            </w:r>
          </w:p>
        </w:tc>
        <w:tc>
          <w:tcPr>
            <w:tcW w:w="3257" w:type="dxa"/>
          </w:tcPr>
          <w:p>
            <w:pPr>
              <w:pStyle w:val="0"/>
            </w:pPr>
            <w:r>
              <w:rPr>
                <w:sz w:val="20"/>
              </w:rPr>
              <w:t xml:space="preserve">Положение о порядке предоставления и распределения субсидий из областного бюджета местным бюджетам муниципальных образований Псковской области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 за счет средств областного бюджета</w:t>
            </w:r>
          </w:p>
        </w:tc>
        <w:tc>
          <w:tcPr>
            <w:tcW w:w="2553" w:type="dxa"/>
          </w:tcPr>
          <w:p>
            <w:pPr>
              <w:pStyle w:val="0"/>
            </w:pPr>
            <w:r>
              <w:rPr>
                <w:sz w:val="20"/>
              </w:rPr>
              <w:t xml:space="preserve">Уровень технической готовности объектов капитального строительства и (или) объектов недвижимого имущества</w:t>
            </w:r>
          </w:p>
        </w:tc>
        <w:tc>
          <w:tcPr>
            <w:tcW w:w="2617" w:type="dxa"/>
          </w:tcPr>
          <w:p>
            <w:pPr>
              <w:pStyle w:val="0"/>
            </w:pPr>
            <w:r>
              <w:rPr>
                <w:sz w:val="20"/>
              </w:rPr>
              <w:t xml:space="preserve">Доля обучающихся в общеобразовательных организациях, занимающихся в одну смену, в общей численности обучающихся в общеобразовательных организациях</w:t>
            </w:r>
          </w:p>
        </w:tc>
        <w:tc>
          <w:tcPr>
            <w:tcW w:w="2086" w:type="dxa"/>
          </w:tcPr>
          <w:p>
            <w:pPr>
              <w:pStyle w:val="0"/>
            </w:pPr>
            <w:hyperlink w:history="0" w:anchor="P1496" w:tooltip="ПОЛОЖЕНИЕ">
              <w:r>
                <w:rPr>
                  <w:sz w:val="20"/>
                  <w:color w:val="0000ff"/>
                </w:rPr>
                <w:t xml:space="preserve">Приложение N 12</w:t>
              </w:r>
            </w:hyperlink>
            <w:r>
              <w:rPr>
                <w:sz w:val="20"/>
              </w:rPr>
              <w:t xml:space="preserve"> к государственной программе</w:t>
            </w:r>
          </w:p>
        </w:tc>
      </w:tr>
    </w:tbl>
    <w:p>
      <w:pPr>
        <w:sectPr>
          <w:headerReference w:type="default" r:id="rId42"/>
          <w:headerReference w:type="first" r:id="rId42"/>
          <w:footerReference w:type="default" r:id="rId43"/>
          <w:footerReference w:type="first" r:id="rId43"/>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II. Стратегические приоритеты</w:t>
      </w:r>
    </w:p>
    <w:p>
      <w:pPr>
        <w:pStyle w:val="0"/>
        <w:jc w:val="both"/>
      </w:pPr>
      <w:r>
        <w:rPr>
          <w:sz w:val="20"/>
        </w:rPr>
      </w:r>
    </w:p>
    <w:p>
      <w:pPr>
        <w:pStyle w:val="2"/>
        <w:outlineLvl w:val="2"/>
        <w:jc w:val="center"/>
      </w:pPr>
      <w:r>
        <w:rPr>
          <w:sz w:val="20"/>
        </w:rPr>
        <w:t xml:space="preserve">1. Оценка текущего состояния сферы</w:t>
      </w:r>
    </w:p>
    <w:p>
      <w:pPr>
        <w:pStyle w:val="2"/>
        <w:jc w:val="center"/>
      </w:pPr>
      <w:r>
        <w:rPr>
          <w:sz w:val="20"/>
        </w:rPr>
        <w:t xml:space="preserve">образования Псковской области</w:t>
      </w:r>
    </w:p>
    <w:p>
      <w:pPr>
        <w:pStyle w:val="0"/>
        <w:jc w:val="both"/>
      </w:pPr>
      <w:r>
        <w:rPr>
          <w:sz w:val="20"/>
        </w:rPr>
      </w:r>
    </w:p>
    <w:p>
      <w:pPr>
        <w:pStyle w:val="2"/>
        <w:outlineLvl w:val="3"/>
        <w:jc w:val="center"/>
      </w:pPr>
      <w:r>
        <w:rPr>
          <w:sz w:val="20"/>
        </w:rPr>
        <w:t xml:space="preserve">1.1. Дошкольное образование</w:t>
      </w:r>
    </w:p>
    <w:p>
      <w:pPr>
        <w:pStyle w:val="0"/>
        <w:jc w:val="both"/>
      </w:pPr>
      <w:r>
        <w:rPr>
          <w:sz w:val="20"/>
        </w:rPr>
      </w:r>
    </w:p>
    <w:p>
      <w:pPr>
        <w:pStyle w:val="0"/>
        <w:ind w:firstLine="540"/>
        <w:jc w:val="both"/>
      </w:pPr>
      <w:r>
        <w:rPr>
          <w:sz w:val="20"/>
        </w:rPr>
        <w:t xml:space="preserve">1. На территории Псковской области функционирует 111 дошкольных образовательных организаций (юридических лиц), реализующих программы дошкольного образования.</w:t>
      </w:r>
    </w:p>
    <w:p>
      <w:pPr>
        <w:pStyle w:val="0"/>
        <w:spacing w:before="200" w:line-rule="auto"/>
        <w:ind w:firstLine="540"/>
        <w:jc w:val="both"/>
      </w:pPr>
      <w:r>
        <w:rPr>
          <w:sz w:val="20"/>
        </w:rPr>
        <w:t xml:space="preserve">По данным федеральной государственной информационной системы "Доступность дошкольного образования" значение показателя доступности дошкольного образования для детей в возрасте от 3 до 7 лет на 31.12.2022 составляло 100 процентов, для детей от 1,5 до 3 лет - 100 процентов. Численность детей, не обеспеченных местом в муниципальных дошкольных образовательных организациях - 0 человек. Дошкольное образование в различных формах, включая альтернативные, получают 25724 человека в возрасте от 1 года до 7 лет.</w:t>
      </w:r>
    </w:p>
    <w:p>
      <w:pPr>
        <w:pStyle w:val="0"/>
        <w:spacing w:before="200" w:line-rule="auto"/>
        <w:ind w:firstLine="540"/>
        <w:jc w:val="both"/>
      </w:pPr>
      <w:r>
        <w:rPr>
          <w:sz w:val="20"/>
        </w:rPr>
        <w:t xml:space="preserve">2. В рамках мероприятий по созданию дополнительных мест для детей в возрасте от 2 месяцев до 3 лет и от 1,5 до 3 лет в организациях, осуществляющих образовательную деятельность по образовательным программам дошкольного образования, федерального проекта "Содействие занятости", входящего в состав национального проекта "Демография", которые реализуются за счет субсидий из федерального бюджета субъектам Российской Федерации, в период с 2019 года до настоящего времени нарастающим итогом в Псковской области создано 2616 мест дошкольного образования, в том числе 136 мест в частных дошкольных образовательных организациях.</w:t>
      </w:r>
    </w:p>
    <w:p>
      <w:pPr>
        <w:pStyle w:val="0"/>
        <w:spacing w:before="200" w:line-rule="auto"/>
        <w:ind w:firstLine="540"/>
        <w:jc w:val="both"/>
      </w:pPr>
      <w:r>
        <w:rPr>
          <w:sz w:val="20"/>
        </w:rPr>
        <w:t xml:space="preserve">3. Все образовательные организации, реализующие программы дошкольного образования, осуществляют образовательную деятельность в соответствии с федеральным государственным образовательным стандартом дошкольного образования (далее - ФГОС ДО), который обеспечивает интеграцию процессов воспитания, развития и обучения в формах, соответствующих возрастным особенностям детей дошкольного возраста, важнейшей из которых является игра.</w:t>
      </w:r>
    </w:p>
    <w:p>
      <w:pPr>
        <w:pStyle w:val="0"/>
        <w:spacing w:before="200" w:line-rule="auto"/>
        <w:ind w:firstLine="540"/>
        <w:jc w:val="both"/>
      </w:pPr>
      <w:r>
        <w:rPr>
          <w:sz w:val="20"/>
        </w:rPr>
        <w:t xml:space="preserve">Координатором деятельности по введению ФГОС ДО является ГБОУ ДПО "Псковский областной институт повышения квалификации работников образования" (далее - ПОИПКРО). На базе 23 дошкольных образовательных организаций функционируют региональные стажировочные площадки по отработке основных направлений ФГОС ДО. ПОИПКРО проводится работа по написанию образовательными организациями основных образовательных программ дошкольного образования в соответствии с требованиями ФГОС ДО (семинары, вебинары, индивидуальные консультации). Проведено лонгитюдное исследование качества дошкольного образования в 13 организациях дошкольного образования. Создана региональная модель оценки качества дошкольного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Продолжена реализация альтернативных форм получения дошкольного образования: функционирует 85 дошкольных отделений на базе общеобразовательных организаций (1700 детей); 50 групп кратковременного пребывания детей (450 детей); 2 частных детских сада и 2 индивидуального предпринимателя, оказывающих услуги по присмотру и уходу.</w:t>
      </w:r>
    </w:p>
    <w:p>
      <w:pPr>
        <w:pStyle w:val="0"/>
        <w:jc w:val="both"/>
      </w:pPr>
      <w:r>
        <w:rPr>
          <w:sz w:val="20"/>
        </w:rPr>
      </w:r>
    </w:p>
    <w:p>
      <w:pPr>
        <w:pStyle w:val="2"/>
        <w:outlineLvl w:val="3"/>
        <w:jc w:val="center"/>
      </w:pPr>
      <w:r>
        <w:rPr>
          <w:sz w:val="20"/>
        </w:rPr>
        <w:t xml:space="preserve">1.2. Общее образование</w:t>
      </w:r>
    </w:p>
    <w:p>
      <w:pPr>
        <w:pStyle w:val="0"/>
        <w:jc w:val="both"/>
      </w:pPr>
      <w:r>
        <w:rPr>
          <w:sz w:val="20"/>
        </w:rPr>
      </w:r>
    </w:p>
    <w:p>
      <w:pPr>
        <w:pStyle w:val="0"/>
        <w:ind w:firstLine="540"/>
        <w:jc w:val="both"/>
      </w:pPr>
      <w:r>
        <w:rPr>
          <w:sz w:val="20"/>
        </w:rPr>
        <w:t xml:space="preserve">6. В 2022 - 23 учебном году в Псковской области по образовательным программам начального общего, основного общего, среднего общего образования обучались 69110 человек, функционировало 237 общеобразовательных организаций, из которых 156 являются юридическими лицами, 81 - структурными подразделениями (филиалы, отделения), 2 - негосударственные организации.</w:t>
      </w:r>
    </w:p>
    <w:p>
      <w:pPr>
        <w:pStyle w:val="0"/>
        <w:spacing w:before="200" w:line-rule="auto"/>
        <w:ind w:firstLine="540"/>
        <w:jc w:val="both"/>
      </w:pPr>
      <w:r>
        <w:rPr>
          <w:sz w:val="20"/>
        </w:rPr>
        <w:t xml:space="preserve">Во 2-ю смену обучались 8345 человек, что составляет 12,1 процента от их общего количества.</w:t>
      </w:r>
    </w:p>
    <w:p>
      <w:pPr>
        <w:pStyle w:val="0"/>
        <w:spacing w:before="200" w:line-rule="auto"/>
        <w:ind w:firstLine="540"/>
        <w:jc w:val="both"/>
      </w:pPr>
      <w:r>
        <w:rPr>
          <w:sz w:val="20"/>
        </w:rPr>
        <w:t xml:space="preserve">7. В целях повышения доли обучающихся в общеобразовательных организациях, занимающихся в одну смену, в рамках реализации национального </w:t>
      </w:r>
      <w:hyperlink w:history="0" r:id="rId4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федеральной </w:t>
      </w:r>
      <w:hyperlink w:history="0" r:id="rId46" w:tooltip="Распоряжение Правительства РФ от 23.10.2015 N 2145-р &quot;О программе &quot;Содействие созданию в субъектах Российской Федерации (исходя из прогнозируемой потребности) новых мест в общеобразовательных организациях&quot; на 2016 - 2025 годы&quot; ------------ Утратил силу или отменен {КонсультантПлюс}">
        <w:r>
          <w:rPr>
            <w:sz w:val="20"/>
            <w:color w:val="0000ff"/>
          </w:rPr>
          <w:t xml:space="preserve">программы</w:t>
        </w:r>
      </w:hyperlink>
      <w:r>
        <w:rPr>
          <w:sz w:val="20"/>
        </w:rPr>
        <w:t xml:space="preserve"> "Содействие созданию в субъектах Российской Федерации новых мест в общеобразовательных организациях на 2016 - 2025 годы" с 2017 по 2023 год в Псковской области введены в эксплуатацию 6 новых школ, в том числе: в г. Пскове - 2 новые школы, в г. Великие Луки - 3 новые школы, в г. Дно - 1 новая школа. Из 6 новых школ, введенных в эксплуатацию в указанный период, 5 школ построено и 1 реконструирована.</w:t>
      </w:r>
    </w:p>
    <w:p>
      <w:pPr>
        <w:pStyle w:val="0"/>
        <w:spacing w:before="200" w:line-rule="auto"/>
        <w:ind w:firstLine="540"/>
        <w:jc w:val="both"/>
      </w:pPr>
      <w:r>
        <w:rPr>
          <w:sz w:val="20"/>
        </w:rPr>
        <w:t xml:space="preserve">В рамках государственной </w:t>
      </w:r>
      <w:hyperlink w:history="0" r:id="rId47"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 и ведомственного регионального проекта "Модернизация школьных систем образования Псковской области" в 2022 году проведен капитальный ремонт и оснащение средствами обучения и воспитания в 33 зданиях государственных (муниципальных) общеобразовательных организаций Псковской области, в 2023 г. - в 10 зданиях.</w:t>
      </w:r>
    </w:p>
    <w:p>
      <w:pPr>
        <w:pStyle w:val="0"/>
        <w:spacing w:before="200" w:line-rule="auto"/>
        <w:ind w:firstLine="540"/>
        <w:jc w:val="both"/>
      </w:pPr>
      <w:r>
        <w:rPr>
          <w:sz w:val="20"/>
        </w:rPr>
        <w:t xml:space="preserve">8. В рамках реализации федерального </w:t>
      </w:r>
      <w:hyperlink w:history="0" r:id="rId4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"Современная школа" с 2019 по 2022 год в 109 школах Псковской области, расположенных в сельской местности и малых городах, созданы центры "Точка роста", в том числе: 49 центров образования цифрового и гуманитарного профилей и 60 центров естественно-научной и технологической направленностей, обновлена материально-техническая база 5 школ для детей с ограниченными возможностями здоровья, в том числе для реализации предметной области "Технология", оборудованы кабинеты для реализации коррекционно-развивающей области, дополнительного образования детей.</w:t>
      </w:r>
    </w:p>
    <w:p>
      <w:pPr>
        <w:pStyle w:val="0"/>
        <w:spacing w:before="200" w:line-rule="auto"/>
        <w:ind w:firstLine="540"/>
        <w:jc w:val="both"/>
      </w:pPr>
      <w:r>
        <w:rPr>
          <w:sz w:val="20"/>
        </w:rPr>
        <w:t xml:space="preserve">В 2021 году создан Центр непрерывного повышения профессионального мастерства педагогических работников.</w:t>
      </w:r>
    </w:p>
    <w:p>
      <w:pPr>
        <w:pStyle w:val="0"/>
        <w:spacing w:before="200" w:line-rule="auto"/>
        <w:ind w:firstLine="540"/>
        <w:jc w:val="both"/>
      </w:pPr>
      <w:r>
        <w:rPr>
          <w:sz w:val="20"/>
        </w:rPr>
        <w:t xml:space="preserve">В рамках реализации федерального </w:t>
      </w:r>
      <w:hyperlink w:history="0" r:id="rId4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 с 2019 по 2022 год в целях создания современных условий для занятий физической культурой и спортом отремонтированы спортивные залы в 72 школах, расположенных в сельской местности и малых городах, создано 23176 новых мест в образовательных организациях различных типов для реализации дополнительных общеразвивающих программ всех направленностей.</w:t>
      </w:r>
    </w:p>
    <w:p>
      <w:pPr>
        <w:pStyle w:val="0"/>
        <w:spacing w:before="200" w:line-rule="auto"/>
        <w:ind w:firstLine="540"/>
        <w:jc w:val="both"/>
      </w:pPr>
      <w:r>
        <w:rPr>
          <w:sz w:val="20"/>
        </w:rPr>
        <w:t xml:space="preserve">В 2022 г. открылся центр выявления поддержки и развития способностей и талантов у детей и молодежи "Вега".</w:t>
      </w:r>
    </w:p>
    <w:p>
      <w:pPr>
        <w:pStyle w:val="0"/>
        <w:spacing w:before="200" w:line-rule="auto"/>
        <w:ind w:firstLine="540"/>
        <w:jc w:val="both"/>
      </w:pPr>
      <w:r>
        <w:rPr>
          <w:sz w:val="20"/>
        </w:rPr>
        <w:t xml:space="preserve">В рамках реализации федерального </w:t>
      </w:r>
      <w:hyperlink w:history="0" r:id="rId5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"Цифровая образовательная среда" приобретено компьютерное оборудование для 132 образовательных организаций Псковской области, в том числе для 113 общеобразовательных школ, в целях внедрения цифровой образовательной среды, создано 3 центра цифрового образования детей "IT-куб", на базе которых ежегодно более 1200 обучающихся проходят обучение по дополнительным образовательным программам по программированию и современным информационным технологиям, принимают участие в различных чемпионатах областного и всероссийского уровней.</w:t>
      </w:r>
    </w:p>
    <w:p>
      <w:pPr>
        <w:pStyle w:val="0"/>
        <w:spacing w:before="200" w:line-rule="auto"/>
        <w:ind w:firstLine="540"/>
        <w:jc w:val="both"/>
      </w:pPr>
      <w:r>
        <w:rPr>
          <w:sz w:val="20"/>
        </w:rPr>
        <w:t xml:space="preserve">9. В Псковской области реализация обновленных ФГОС в 1 - 11 классах осуществляется в штатном режиме для 100% обучающихся.</w:t>
      </w:r>
    </w:p>
    <w:p>
      <w:pPr>
        <w:pStyle w:val="0"/>
        <w:spacing w:before="200" w:line-rule="auto"/>
        <w:ind w:firstLine="540"/>
        <w:jc w:val="both"/>
      </w:pPr>
      <w:r>
        <w:rPr>
          <w:sz w:val="20"/>
        </w:rPr>
        <w:t xml:space="preserve">Во всех школах Псковской области в 5 - 9 классах введено изучение второго иностранного языка, в 4 классах введен курс "Основы религиозных культур и светской этики" в рамках часов урочной деятельности; в 1 - 3 классах - "Основы православной культуры", во 2 классах - "Шахматное образование", в 1 - 11 классах - "Разговоры о важном", "Псковское пушкиноведение" в рамках часов внеурочной деятельности.</w:t>
      </w:r>
    </w:p>
    <w:p>
      <w:pPr>
        <w:pStyle w:val="0"/>
        <w:spacing w:before="200" w:line-rule="auto"/>
        <w:ind w:firstLine="540"/>
        <w:jc w:val="both"/>
      </w:pPr>
      <w:r>
        <w:rPr>
          <w:sz w:val="20"/>
        </w:rPr>
        <w:t xml:space="preserve">В общеобразовательных организациях Псковской области успешно апробируются и реализуются 28 программ и методических пособий по проблемам введения ФГОС, разработанных учеными и сотрудниками ПОИПКРО.</w:t>
      </w:r>
    </w:p>
    <w:p>
      <w:pPr>
        <w:pStyle w:val="0"/>
        <w:spacing w:before="200" w:line-rule="auto"/>
        <w:ind w:firstLine="540"/>
        <w:jc w:val="both"/>
      </w:pPr>
      <w:r>
        <w:rPr>
          <w:sz w:val="20"/>
        </w:rPr>
        <w:t xml:space="preserve">Целенаправленное выделение средств на оснащение школьных библиотек решает задачу обеспечения бесплатными учебниками для реализации ФГОС всех обучающихся.</w:t>
      </w:r>
    </w:p>
    <w:p>
      <w:pPr>
        <w:pStyle w:val="0"/>
        <w:spacing w:before="200" w:line-rule="auto"/>
        <w:ind w:firstLine="540"/>
        <w:jc w:val="both"/>
      </w:pPr>
      <w:r>
        <w:rPr>
          <w:sz w:val="20"/>
        </w:rPr>
        <w:t xml:space="preserve">10. В 2022 - 2023 учебному году в системе общего образования Псковской области трудились 5697 педагогических работников, из которых 4556 - учителя. С 2020 года реализуется программа "Земский учитель", призванная восполнить дефицит квалифицированных кадров общеобразовательных организаций, расположенных в сельской местности и городах с населением до 50 тыс. человек. С 01 сентября 2020 г. выплачивается ежемесячное денежное вознаграждение за классное руководство педагогическим работникам. Педагогическим работникам, проживающим и работающим в сельских населенных пунктах, рабочих поселках, выплачивается компенсация расходов на оплату жилых помещений, отопления и освещения. Обеспечены выплаты денежного пособия молодым специалистам в течение первых трех лет работы. Модернизируется система повышения квалификации работников системы образования Псковской области. Ежегодно проходят повышение квалификации свыше 7,5 тыс. педагогических работников. Обеспечивается своевременное прохождение аттестации педагогических и руководящих кадров на заявленную категорию. Ежегодно проводится конкурсный отбор лучших учителей для денежного поощрения за высокие достижения в педагогической деятельности, получившие общественное признание. Из средств федерального бюджета 4 учителя ежегодно получают выплаты по 200 тыс. рублей, из средств областного бюджета - 6 учителей по 100 тыс. рублей, остальные участники отбора - по 25 тыс. рублей. В региональных этапах всероссийских конкурсов "Учитель года России", "Воспитатель года России", "Мастер года", "Педагог-психолог" ("Учитель-дефектолог России") ежегодно принимают участие около 40 педагогов. Победители и участники региональных этапов конкурсов получают денежное вознаграждение из областного бюджета. Оказывается поддержка педагогическим работникам по результатам областных конкурсов для молодых педагогов "Профессиональный старт", "Лучший педагогический работник". Учреждено почетное звание "Заслуженный педагогический работник Псковской области". К региональному званию полагается единовременная выплата в 25 тысяч рублей и добавка к зарплате до выхода на пенсию в размере 5 тыс. рублей.</w:t>
      </w:r>
    </w:p>
    <w:p>
      <w:pPr>
        <w:pStyle w:val="0"/>
        <w:spacing w:before="200" w:line-rule="auto"/>
        <w:ind w:firstLine="540"/>
        <w:jc w:val="both"/>
      </w:pPr>
      <w:r>
        <w:rPr>
          <w:sz w:val="20"/>
        </w:rPr>
        <w:t xml:space="preserve">11. Обучающиеся 1 - 4 классов всех общеобразовательных организаций Псковской области получают бесплатное горячее питание. Осуществляется подвоз свыше 7 тыс. детей к месту учебы и работников сельских школ.</w:t>
      </w:r>
    </w:p>
    <w:p>
      <w:pPr>
        <w:pStyle w:val="0"/>
        <w:spacing w:before="200" w:line-rule="auto"/>
        <w:ind w:firstLine="540"/>
        <w:jc w:val="both"/>
      </w:pPr>
      <w:r>
        <w:rPr>
          <w:sz w:val="20"/>
        </w:rPr>
        <w:t xml:space="preserve">В настоящее время в образовательных организациях Псковской области получают образовательные услуги 7828 детей и подростков с ограниченными возможностями здоровья и детей-инвалидов, что составляет 8% от общего количества обучающихся в дошкольных образовательных организациях и общеобразовательных организациях.</w:t>
      </w:r>
    </w:p>
    <w:p>
      <w:pPr>
        <w:pStyle w:val="0"/>
        <w:spacing w:before="200" w:line-rule="auto"/>
        <w:ind w:firstLine="540"/>
        <w:jc w:val="both"/>
      </w:pPr>
      <w:r>
        <w:rPr>
          <w:sz w:val="20"/>
        </w:rPr>
        <w:t xml:space="preserve">12. Задачу своевременного выявления и комплексного обследования детей и подростков с ограниченными возможностями здоровья решают 10 психолого-медико-педагогических комиссий, которыми ежегодно проводятся комплексное психолого-медико-педагогическое обследование более 3,5 тыс. детей. Раннюю помощь (комплексное обследование, консультации, коррекционно-развивающие занятия, массаж, посещение бассейна) ежегодно получают около 300 детей "группы риска", детей с ограниченными возможностями здоровья и детей-инвалидов от 0 до 3-х лет в двух псковских центрах психолого-педагогической, медицинской и социальной помощи и в отделении ранней помощи при государственном бюджетном общеобразовательном учреждении Псковской области "Центр лечебной педагогики и дифференцированного обучения". Кроме центров 1858 детей дошкольного возраста с ограниченными возможностями здоровья и детей-инвалидов получают дошкольное образование в группах общеразвивающей, комбинированной и компенсирующей направленности в 56 дошкольных образовательных организациях. В Псковской области функционирует 12 государственных общеобразовательных организаций Псковской области, из них 7 - коррекционные школы и школы-интернаты. Обучение детей с ограниченными возможностями здоровья в муниципальных школах организовано как в специальных (коррекционных) классах, так и в обычных классах совместно с другими сверстниками, не имеющими ограничений по состоянию здоровья.</w:t>
      </w:r>
    </w:p>
    <w:p>
      <w:pPr>
        <w:pStyle w:val="0"/>
        <w:spacing w:before="200" w:line-rule="auto"/>
        <w:ind w:firstLine="540"/>
        <w:jc w:val="both"/>
      </w:pPr>
      <w:r>
        <w:rPr>
          <w:sz w:val="20"/>
        </w:rPr>
        <w:t xml:space="preserve">В государственном образовательном учреждении "Центр лечебной педагогики и дифференцированного обучения" (далее - ЦЛП) построена система непрерывного сопровождения и образования детей-инвалидов с тяжелыми и множественными нарушениями развития от 0 до 25 лет. Опыт ЦЛП перенимают муниципальные общеобразовательные организации, в которых открываются классы для детей с тяжелыми и множественными нарушениями развития. На базе ЦЛП функционирует Федеральный ресурсный центр по развитию системы комплексного сопровождения детей с интеллектуальными нарушениями, с тяжелыми множественными нарушениями развития.</w:t>
      </w:r>
    </w:p>
    <w:p>
      <w:pPr>
        <w:pStyle w:val="0"/>
        <w:spacing w:before="200" w:line-rule="auto"/>
        <w:ind w:firstLine="540"/>
        <w:jc w:val="both"/>
      </w:pPr>
      <w:r>
        <w:rPr>
          <w:sz w:val="20"/>
        </w:rPr>
        <w:t xml:space="preserve">В рамках реализации мероприятия федерального </w:t>
      </w:r>
      <w:hyperlink w:history="0" r:id="rId51"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"Современная школа" национального проекта "Образование" по оказанию услуг психолого-педагогической, методической и консультационной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на территории Псковской области работает региональная консультационная служба.</w:t>
      </w:r>
    </w:p>
    <w:p>
      <w:pPr>
        <w:pStyle w:val="0"/>
        <w:spacing w:before="200" w:line-rule="auto"/>
        <w:ind w:firstLine="540"/>
        <w:jc w:val="both"/>
      </w:pPr>
      <w:r>
        <w:rPr>
          <w:sz w:val="20"/>
        </w:rPr>
        <w:t xml:space="preserve">Региональная государственная информационная система "Цифровое образование Псковской области" обеспечивает реализацию различных задач, связанных с цифровой трансформацией образования Псковской области, в том числе предоставление государственных (муниципальных) и массовых социально значимых услуг в электронном виде с их выводом в федеральную государственную информационную систему "Единый портал государственных и муниципальных услуг (функций)", проведение автоматизированных мониторингов в сфере образования Псковской области, государственную итоговую аттестацию.</w:t>
      </w:r>
    </w:p>
    <w:p>
      <w:pPr>
        <w:pStyle w:val="0"/>
        <w:spacing w:before="200" w:line-rule="auto"/>
        <w:ind w:firstLine="540"/>
        <w:jc w:val="both"/>
      </w:pPr>
      <w:r>
        <w:rPr>
          <w:sz w:val="20"/>
        </w:rPr>
        <w:t xml:space="preserve">Ключевыми вопросами в сфере общего образования являются преодоление школьной неуспешности детей, подъем престижа учительской профессии, укоренение социальных практик в школьной жизни.</w:t>
      </w:r>
    </w:p>
    <w:p>
      <w:pPr>
        <w:pStyle w:val="0"/>
        <w:jc w:val="both"/>
      </w:pPr>
      <w:r>
        <w:rPr>
          <w:sz w:val="20"/>
        </w:rPr>
      </w:r>
    </w:p>
    <w:p>
      <w:pPr>
        <w:pStyle w:val="2"/>
        <w:outlineLvl w:val="3"/>
        <w:jc w:val="center"/>
      </w:pPr>
      <w:r>
        <w:rPr>
          <w:sz w:val="20"/>
        </w:rPr>
        <w:t xml:space="preserve">1.3. Дополнительное образование</w:t>
      </w:r>
    </w:p>
    <w:p>
      <w:pPr>
        <w:pStyle w:val="0"/>
        <w:jc w:val="both"/>
      </w:pPr>
      <w:r>
        <w:rPr>
          <w:sz w:val="20"/>
        </w:rPr>
      </w:r>
    </w:p>
    <w:p>
      <w:pPr>
        <w:pStyle w:val="0"/>
        <w:ind w:firstLine="540"/>
        <w:jc w:val="both"/>
      </w:pPr>
      <w:r>
        <w:rPr>
          <w:sz w:val="20"/>
        </w:rPr>
        <w:t xml:space="preserve">13. По данным Единой автоматизированной информационной системы сбора и анализа данных по организациям, программам, мероприятиям дополнительного образования и основным статистическим показателям охвата детей дополнительным образованием в 2022 году охват дополнительными общеобразовательными программами в Псковской области детей 5 - 18 лет составил 78,93%. Система дополнительного образования Псковской области представлена 79 учреждениями. На базе общеобразовательных организаций Псковской области в кружках и спортивных секциях дополнительное образование получали 39,7% обучающихся школьного возраста.</w:t>
      </w:r>
    </w:p>
    <w:p>
      <w:pPr>
        <w:pStyle w:val="0"/>
        <w:spacing w:before="200" w:line-rule="auto"/>
        <w:ind w:firstLine="540"/>
        <w:jc w:val="both"/>
      </w:pPr>
      <w:r>
        <w:rPr>
          <w:sz w:val="20"/>
        </w:rPr>
        <w:t xml:space="preserve">14. Государственное автономное образовательное учреждение дополнительного образования Псковской области "Лидер" является опорной образовательной организацией Псковской области, осуществляющим сетевое взаимодействие муниципальных, региональных и федеральных образовательных организаций по своему направлению деятельности, выполняет функции организационно-методического центра в сфере дополнительного образования.</w:t>
      </w:r>
    </w:p>
    <w:p>
      <w:pPr>
        <w:pStyle w:val="0"/>
        <w:spacing w:before="200" w:line-rule="auto"/>
        <w:ind w:firstLine="540"/>
        <w:jc w:val="both"/>
      </w:pPr>
      <w:r>
        <w:rPr>
          <w:sz w:val="20"/>
        </w:rPr>
        <w:t xml:space="preserve">15. Созданы условия для удовлетворения запросов и потребностей детей и молодежи по художественно-эстетическому, физкультурно-спортивному, туристско-краеведческому, экологическому, культурологическому, техническому, социально-ориентированному и другим направлениям дополнительного образования.</w:t>
      </w:r>
    </w:p>
    <w:p>
      <w:pPr>
        <w:pStyle w:val="0"/>
        <w:spacing w:before="200" w:line-rule="auto"/>
        <w:ind w:firstLine="540"/>
        <w:jc w:val="both"/>
      </w:pPr>
      <w:r>
        <w:rPr>
          <w:sz w:val="20"/>
        </w:rPr>
        <w:t xml:space="preserve">Ежегодно проводится более 100 областных и всероссийских мероприятий с обучающимися (спартакиады, спортивные праздники, школьные, муниципальные, региональные этапы всероссийских предметных олимпиад школьников, конкурсы, фестивали, походы, экскурсии и другие), в которых принимает участие более 40 тыс. человек.</w:t>
      </w:r>
    </w:p>
    <w:p>
      <w:pPr>
        <w:pStyle w:val="0"/>
        <w:spacing w:before="200" w:line-rule="auto"/>
        <w:ind w:firstLine="540"/>
        <w:jc w:val="both"/>
      </w:pPr>
      <w:r>
        <w:rPr>
          <w:sz w:val="20"/>
        </w:rPr>
        <w:t xml:space="preserve">Ежегодно оказывается индивидуальная поддержка талантливой молодежи и педагогическим работникам, подготовившим победителей и призеров конкурсных мероприятий по результатам конкурсного отбора (около 100 человек).</w:t>
      </w:r>
    </w:p>
    <w:p>
      <w:pPr>
        <w:pStyle w:val="0"/>
        <w:spacing w:before="200" w:line-rule="auto"/>
        <w:ind w:firstLine="540"/>
        <w:jc w:val="both"/>
      </w:pPr>
      <w:r>
        <w:rPr>
          <w:sz w:val="20"/>
        </w:rPr>
        <w:t xml:space="preserve">16. Одним из приоритетов в дополнительном образовании является развитие технической и естественно-научной направленностей.</w:t>
      </w:r>
    </w:p>
    <w:p>
      <w:pPr>
        <w:pStyle w:val="0"/>
        <w:spacing w:before="200" w:line-rule="auto"/>
        <w:ind w:firstLine="540"/>
        <w:jc w:val="both"/>
      </w:pPr>
      <w:r>
        <w:rPr>
          <w:sz w:val="20"/>
        </w:rPr>
        <w:t xml:space="preserve">В рамках реализации национального </w:t>
      </w:r>
      <w:hyperlink w:history="0" r:id="rId52"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в 2018 - 2020 годах в Псковской области создано 2 детских технопарка "Кванториум", мобильный детский технопарк "Кванториум".</w:t>
      </w:r>
    </w:p>
    <w:p>
      <w:pPr>
        <w:pStyle w:val="0"/>
        <w:spacing w:before="200" w:line-rule="auto"/>
        <w:ind w:firstLine="540"/>
        <w:jc w:val="both"/>
      </w:pPr>
      <w:r>
        <w:rPr>
          <w:sz w:val="20"/>
        </w:rPr>
        <w:t xml:space="preserve">Детскими технопарками "Кванториум", центрами цифрового образования детей "IT-куб" ежегодно проводятся различные мероприятия технической и естественно-научной направленности для обучающихся Псковской области, в том числе областные соревнования по робототехнике и программированию, организовано участие команд учащихся в робототехнических фестивалях и олимпиадах за пределами региона. На базе 10 образовательных организаций действуют стажировочные площадки по внедрению робототехники в образовательный процесс.</w:t>
      </w:r>
    </w:p>
    <w:p>
      <w:pPr>
        <w:pStyle w:val="0"/>
        <w:jc w:val="both"/>
      </w:pPr>
      <w:r>
        <w:rPr>
          <w:sz w:val="20"/>
        </w:rPr>
      </w:r>
    </w:p>
    <w:p>
      <w:pPr>
        <w:pStyle w:val="2"/>
        <w:outlineLvl w:val="3"/>
        <w:jc w:val="center"/>
      </w:pPr>
      <w:r>
        <w:rPr>
          <w:sz w:val="20"/>
        </w:rPr>
        <w:t xml:space="preserve">1.4. Профессиональное образование</w:t>
      </w:r>
    </w:p>
    <w:p>
      <w:pPr>
        <w:pStyle w:val="0"/>
        <w:jc w:val="both"/>
      </w:pPr>
      <w:r>
        <w:rPr>
          <w:sz w:val="20"/>
        </w:rPr>
      </w:r>
    </w:p>
    <w:p>
      <w:pPr>
        <w:pStyle w:val="0"/>
        <w:ind w:firstLine="540"/>
        <w:jc w:val="both"/>
      </w:pPr>
      <w:r>
        <w:rPr>
          <w:sz w:val="20"/>
        </w:rPr>
        <w:t xml:space="preserve">17. На территории Псковской области действуют 15 профессиональных образовательных организаций, в том числе 14 государственных. Общая численность студентов образовательных организаций среднего профессионального образования в 2022/23 учебном году - 10081 человек, из них 87% - студенты очной формы обучения. Контингент обучающихся за последние 3 года увеличился на 6,07%, или на 577 студентов (данные федерального статистического наблюдения по </w:t>
      </w:r>
      <w:hyperlink w:history="0" r:id="rId53" w:tooltip="Приказ Росстата от 19.09.2022 N 645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среднего профессионального образования&quot; {КонсультантПлюс}">
        <w:r>
          <w:rPr>
            <w:sz w:val="20"/>
            <w:color w:val="0000ff"/>
          </w:rPr>
          <w:t xml:space="preserve">форме N СПО-1</w:t>
        </w:r>
      </w:hyperlink>
      <w:r>
        <w:rPr>
          <w:sz w:val="20"/>
        </w:rP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на начало 2022/23 учебного года по сравнению с данными на начало 2020/21 учебного года). Обучение проводится за счет средств областного бюджета. Выпуск обучающихся по образовательным программам среднего профессионального образования в 2023 году составил 3011 человек.</w:t>
      </w:r>
    </w:p>
    <w:p>
      <w:pPr>
        <w:pStyle w:val="0"/>
        <w:spacing w:before="200" w:line-rule="auto"/>
        <w:ind w:firstLine="540"/>
        <w:jc w:val="both"/>
      </w:pPr>
      <w:r>
        <w:rPr>
          <w:sz w:val="20"/>
        </w:rPr>
        <w:t xml:space="preserve">По данным Федеральной службы по труду и занятости в 2022 г.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составила 77,87% (2020 г. - 75%).</w:t>
      </w:r>
    </w:p>
    <w:p>
      <w:pPr>
        <w:pStyle w:val="0"/>
        <w:spacing w:before="200" w:line-rule="auto"/>
        <w:ind w:firstLine="540"/>
        <w:jc w:val="both"/>
      </w:pPr>
      <w:r>
        <w:rPr>
          <w:sz w:val="20"/>
        </w:rPr>
        <w:t xml:space="preserve">В рамках реализации национального </w:t>
      </w:r>
      <w:hyperlink w:history="0" r:id="rId5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обновлено оборудование в 2019 - 2022 годах за счет средств федерального и областного бюджета в 7 профессиональных организациях Псковской области - создана 31 мастерская, оснащенная современным специализированным оборудованием.</w:t>
      </w:r>
    </w:p>
    <w:p>
      <w:pPr>
        <w:pStyle w:val="0"/>
        <w:spacing w:before="200" w:line-rule="auto"/>
        <w:ind w:firstLine="540"/>
        <w:jc w:val="both"/>
      </w:pPr>
      <w:r>
        <w:rPr>
          <w:sz w:val="20"/>
        </w:rPr>
        <w:t xml:space="preserve">18. В 2022 г. создан Центр опережающей профессиональной подготовки Псковской области (ЦОПП), открыт 01 сентября 2022 года. Центр является структурным подразделением ГБПОУ "Псковский политехнический колледж". Функционирование Центра опережающей профессиональной подготовки Псковской области позволяет в кооперации с работодателями, в целях опережающей профессиональной подготовки, профессионального обучения, подготовки, переподготовки, повышения квалификации провести обучение всех категорий граждан в целях реализации потребностей экономики Псковской области.</w:t>
      </w:r>
    </w:p>
    <w:p>
      <w:pPr>
        <w:pStyle w:val="0"/>
        <w:spacing w:before="200" w:line-rule="auto"/>
        <w:ind w:firstLine="540"/>
        <w:jc w:val="both"/>
      </w:pPr>
      <w:r>
        <w:rPr>
          <w:sz w:val="20"/>
        </w:rPr>
        <w:t xml:space="preserve">Реализация данных мероприятий способствует созданию условий для реализации современных образовательных программ, реализации основных программ профессионального обучения, дополнительных профессиональных программ (программы повышения квалификации и профессиональной подготовки) всех категорий граждан по наиболее востребованным, новым и перспективным профессиям и компетенциям в целях реализации потребностей регионального сектора экономики, в том числе малого среднего предпринимательства, в конечном итоге - вхождению в современный рынок труда.</w:t>
      </w:r>
    </w:p>
    <w:p>
      <w:pPr>
        <w:pStyle w:val="0"/>
        <w:spacing w:before="200" w:line-rule="auto"/>
        <w:ind w:firstLine="540"/>
        <w:jc w:val="both"/>
      </w:pPr>
      <w:r>
        <w:rPr>
          <w:sz w:val="20"/>
        </w:rPr>
        <w:t xml:space="preserve">19. С 01 сентября 2021 г. выплачивается ежемесячное денежное вознаграждение за классное руководство (кураторство) педагогическим работникам образовательных организаций, реализующих образовательные программы среднего профессионального образования.</w:t>
      </w:r>
    </w:p>
    <w:p>
      <w:pPr>
        <w:pStyle w:val="0"/>
        <w:spacing w:before="200" w:line-rule="auto"/>
        <w:ind w:firstLine="540"/>
        <w:jc w:val="both"/>
      </w:pPr>
      <w:r>
        <w:rPr>
          <w:sz w:val="20"/>
        </w:rPr>
        <w:t xml:space="preserve">20. По состоянию на 30.06.2023 в Псковской области 2370 обучающихся прошли процедуру демонстрационного экзамена на базе 50 центров проведения демонстрационного экзамена, что составляет 23,5% от общего количества обучающихся по образовательным программам среднего профессионального образования.</w:t>
      </w:r>
    </w:p>
    <w:p>
      <w:pPr>
        <w:pStyle w:val="0"/>
        <w:spacing w:before="200" w:line-rule="auto"/>
        <w:ind w:firstLine="540"/>
        <w:jc w:val="both"/>
      </w:pPr>
      <w:r>
        <w:rPr>
          <w:sz w:val="20"/>
        </w:rPr>
        <w:t xml:space="preserve">Таким образом, в Псковской области проводится системная работа по повышению доступности и качества образования, внедрению новых образовательных технологий в организациях различных типов, трудоустройству выпускников по востребованным специальностям и профессиям, созданию условий для развития талантов у детей, вовлечению молодежи в социально значимые мероприятия, повышению престижа учительской профессии. Продолжение данной работы в 2024 - 2029 годах будет способствовать успешной реализации стратегических задач, поставленных в рамках реализации федеральных и региональных проектов (программ) в сфере образования.</w:t>
      </w:r>
    </w:p>
    <w:p>
      <w:pPr>
        <w:pStyle w:val="0"/>
        <w:jc w:val="both"/>
      </w:pPr>
      <w:r>
        <w:rPr>
          <w:sz w:val="20"/>
        </w:rPr>
      </w:r>
    </w:p>
    <w:p>
      <w:pPr>
        <w:pStyle w:val="2"/>
        <w:outlineLvl w:val="2"/>
        <w:jc w:val="center"/>
      </w:pPr>
      <w:r>
        <w:rPr>
          <w:sz w:val="20"/>
        </w:rPr>
        <w:t xml:space="preserve">2. Описание приоритетов и целей государственной политики</w:t>
      </w:r>
    </w:p>
    <w:p>
      <w:pPr>
        <w:pStyle w:val="2"/>
        <w:jc w:val="center"/>
      </w:pPr>
      <w:r>
        <w:rPr>
          <w:sz w:val="20"/>
        </w:rPr>
        <w:t xml:space="preserve">в сфере реализации государственной программы</w:t>
      </w:r>
    </w:p>
    <w:p>
      <w:pPr>
        <w:pStyle w:val="0"/>
        <w:jc w:val="both"/>
      </w:pPr>
      <w:r>
        <w:rPr>
          <w:sz w:val="20"/>
        </w:rPr>
      </w:r>
    </w:p>
    <w:p>
      <w:pPr>
        <w:pStyle w:val="0"/>
        <w:ind w:firstLine="540"/>
        <w:jc w:val="both"/>
      </w:pPr>
      <w:r>
        <w:rPr>
          <w:sz w:val="20"/>
        </w:rPr>
        <w:t xml:space="preserve">21. Приоритетами государственной политики в сфере реализации государственной программы являются:</w:t>
      </w:r>
    </w:p>
    <w:p>
      <w:pPr>
        <w:pStyle w:val="0"/>
        <w:spacing w:before="200" w:line-rule="auto"/>
        <w:ind w:firstLine="540"/>
        <w:jc w:val="both"/>
      </w:pPr>
      <w:r>
        <w:rPr>
          <w:sz w:val="20"/>
        </w:rPr>
        <w:t xml:space="preserve">1) развитие инфраструктуры образования - строительство школ, обновление материально-технической базы образовательных организаций и оснащение их современным оборудованием;</w:t>
      </w:r>
    </w:p>
    <w:p>
      <w:pPr>
        <w:pStyle w:val="0"/>
        <w:spacing w:before="200" w:line-rule="auto"/>
        <w:ind w:firstLine="540"/>
        <w:jc w:val="both"/>
      </w:pPr>
      <w:r>
        <w:rPr>
          <w:sz w:val="20"/>
        </w:rPr>
        <w:t xml:space="preserve">2) обеспечение возможности для самореализации и развития талантов;</w:t>
      </w:r>
    </w:p>
    <w:p>
      <w:pPr>
        <w:pStyle w:val="0"/>
        <w:spacing w:before="200" w:line-rule="auto"/>
        <w:ind w:firstLine="540"/>
        <w:jc w:val="both"/>
      </w:pPr>
      <w:r>
        <w:rPr>
          <w:sz w:val="20"/>
        </w:rPr>
        <w:t xml:space="preserve">3) совершенствование содержания образования и воспитания - обновление нормативных и методических документов, определяющих содержание образования, внедрение новых методик и технологий преподавания, формирование системы управления качеством образования, развитие программ воспитания в образовательных организациях, обеспечение условий для участия детей в мероприятиях патриотической направленности и детских общественных движениях, творческих конкурсах.</w:t>
      </w:r>
    </w:p>
    <w:p>
      <w:pPr>
        <w:pStyle w:val="0"/>
        <w:spacing w:before="200" w:line-rule="auto"/>
        <w:ind w:firstLine="540"/>
        <w:jc w:val="both"/>
      </w:pPr>
      <w:r>
        <w:rPr>
          <w:sz w:val="20"/>
        </w:rPr>
        <w:t xml:space="preserve">22. Целями государственной политики в сфере реализации государственной программы являются:</w:t>
      </w:r>
    </w:p>
    <w:p>
      <w:pPr>
        <w:pStyle w:val="0"/>
        <w:spacing w:before="200" w:line-rule="auto"/>
        <w:ind w:firstLine="540"/>
        <w:jc w:val="both"/>
      </w:pPr>
      <w:r>
        <w:rPr>
          <w:sz w:val="20"/>
        </w:rPr>
        <w:t xml:space="preserve">1) 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p>
      <w:pPr>
        <w:pStyle w:val="0"/>
        <w:spacing w:before="200" w:line-rule="auto"/>
        <w:ind w:firstLine="540"/>
        <w:jc w:val="both"/>
      </w:pPr>
      <w:r>
        <w:rPr>
          <w:sz w:val="20"/>
        </w:rPr>
        <w:t xml:space="preserve">2) увеличение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до 81,5 процента;</w:t>
      </w:r>
    </w:p>
    <w:p>
      <w:pPr>
        <w:pStyle w:val="0"/>
        <w:spacing w:before="200" w:line-rule="auto"/>
        <w:ind w:firstLine="540"/>
        <w:jc w:val="both"/>
      </w:pPr>
      <w:r>
        <w:rPr>
          <w:sz w:val="20"/>
        </w:rPr>
        <w:t xml:space="preserve">3) совершенствование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 в том числе путем:</w:t>
      </w:r>
    </w:p>
    <w:p>
      <w:pPr>
        <w:pStyle w:val="0"/>
        <w:spacing w:before="200" w:line-rule="auto"/>
        <w:ind w:firstLine="540"/>
        <w:jc w:val="both"/>
      </w:pPr>
      <w:r>
        <w:rPr>
          <w:sz w:val="20"/>
        </w:rPr>
        <w:t xml:space="preserve">а) увеличения доли обучающихся в общеобразовательных организациях, занимающихся в одну смену, до 91,5 процента;</w:t>
      </w:r>
    </w:p>
    <w:p>
      <w:pPr>
        <w:pStyle w:val="0"/>
        <w:spacing w:before="200" w:line-rule="auto"/>
        <w:ind w:firstLine="540"/>
        <w:jc w:val="both"/>
      </w:pPr>
      <w:r>
        <w:rPr>
          <w:sz w:val="20"/>
        </w:rPr>
        <w:t xml:space="preserve">б) сохранения доли общеобразовательных организаций, реализующих основные общеобразовательные программы в соответствии с обновленными ФГОС дошкольного и общего образования, требованиями СанПиН, федеральной основной общеобразовательной программой на уровне 100 процентов;</w:t>
      </w:r>
    </w:p>
    <w:p>
      <w:pPr>
        <w:pStyle w:val="0"/>
        <w:spacing w:before="200" w:line-rule="auto"/>
        <w:ind w:firstLine="540"/>
        <w:jc w:val="both"/>
      </w:pPr>
      <w:r>
        <w:rPr>
          <w:sz w:val="20"/>
        </w:rPr>
        <w:t xml:space="preserve">в) увеличения доли обучающихся общеобразовательных организаций, охваченных горячим питанием, до 87,5 процентов;</w:t>
      </w:r>
    </w:p>
    <w:p>
      <w:pPr>
        <w:pStyle w:val="0"/>
        <w:spacing w:before="200" w:line-rule="auto"/>
        <w:ind w:firstLine="540"/>
        <w:jc w:val="both"/>
      </w:pPr>
      <w:r>
        <w:rPr>
          <w:sz w:val="20"/>
        </w:rPr>
        <w:t xml:space="preserve">4)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путем повышения охвата детей в возрасте от 5 до 18 лет дополнительным образованием до 82,5 процента;</w:t>
      </w:r>
    </w:p>
    <w:p>
      <w:pPr>
        <w:pStyle w:val="0"/>
        <w:spacing w:before="200" w:line-rule="auto"/>
        <w:ind w:firstLine="540"/>
        <w:jc w:val="both"/>
      </w:pPr>
      <w:r>
        <w:rPr>
          <w:sz w:val="20"/>
        </w:rPr>
        <w:t xml:space="preserve">5) развитие системы кадрового обеспечения сферы образования, позволяющей каждому педагогу повышать уровень профессионального мастерства на протяжении всей профессиональной деятельности путем увеличения доли педагогических работников и управленческих кадров системы общего, дополнительного образования детей и профессионального образования Псковской области, повысивших уровень профессионального мастерства по дополнительным профессиональным программам, до 55 процентов.</w:t>
      </w:r>
    </w:p>
    <w:p>
      <w:pPr>
        <w:pStyle w:val="0"/>
        <w:jc w:val="both"/>
      </w:pPr>
      <w:r>
        <w:rPr>
          <w:sz w:val="20"/>
        </w:rPr>
      </w:r>
    </w:p>
    <w:p>
      <w:pPr>
        <w:pStyle w:val="2"/>
        <w:outlineLvl w:val="2"/>
        <w:jc w:val="center"/>
      </w:pPr>
      <w:r>
        <w:rPr>
          <w:sz w:val="20"/>
        </w:rPr>
        <w:t xml:space="preserve">3. Задачи государственной программы, определенные</w:t>
      </w:r>
    </w:p>
    <w:p>
      <w:pPr>
        <w:pStyle w:val="2"/>
        <w:jc w:val="center"/>
      </w:pPr>
      <w:r>
        <w:rPr>
          <w:sz w:val="20"/>
        </w:rPr>
        <w:t xml:space="preserve">в соответствии с национальными целями, а также задачи</w:t>
      </w:r>
    </w:p>
    <w:p>
      <w:pPr>
        <w:pStyle w:val="2"/>
        <w:jc w:val="center"/>
      </w:pPr>
      <w:r>
        <w:rPr>
          <w:sz w:val="20"/>
        </w:rPr>
        <w:t xml:space="preserve">государственного управления, способы их эффективного</w:t>
      </w:r>
    </w:p>
    <w:p>
      <w:pPr>
        <w:pStyle w:val="2"/>
        <w:jc w:val="center"/>
      </w:pPr>
      <w:r>
        <w:rPr>
          <w:sz w:val="20"/>
        </w:rPr>
        <w:t xml:space="preserve">решения в соответствующей отрасли экономики</w:t>
      </w:r>
    </w:p>
    <w:p>
      <w:pPr>
        <w:pStyle w:val="0"/>
        <w:jc w:val="both"/>
      </w:pPr>
      <w:r>
        <w:rPr>
          <w:sz w:val="20"/>
        </w:rPr>
      </w:r>
    </w:p>
    <w:p>
      <w:pPr>
        <w:pStyle w:val="0"/>
        <w:ind w:firstLine="540"/>
        <w:jc w:val="both"/>
      </w:pPr>
      <w:r>
        <w:rPr>
          <w:sz w:val="20"/>
        </w:rPr>
        <w:t xml:space="preserve">23. Задачами государственной программы являются:</w:t>
      </w:r>
    </w:p>
    <w:p>
      <w:pPr>
        <w:pStyle w:val="0"/>
        <w:spacing w:before="200" w:line-rule="auto"/>
        <w:ind w:firstLine="540"/>
        <w:jc w:val="both"/>
      </w:pPr>
      <w:r>
        <w:rPr>
          <w:sz w:val="20"/>
        </w:rPr>
        <w:t xml:space="preserve">1) обеспечение возможности детям получать качественное общее образование в условиях, отвечающих современным требованиям, независимо от места проживания ребенка;</w:t>
      </w:r>
    </w:p>
    <w:p>
      <w:pPr>
        <w:pStyle w:val="0"/>
        <w:spacing w:before="200" w:line-rule="auto"/>
        <w:ind w:firstLine="540"/>
        <w:jc w:val="both"/>
      </w:pPr>
      <w:r>
        <w:rPr>
          <w:sz w:val="20"/>
        </w:rPr>
        <w:t xml:space="preserve">2) обеспечение возможности для педагогических работников профессионального развития на протяжении всей профессиональной деятельности, организация комплексного психолого-педагогического сопровождения участников образовательных отношений;</w:t>
      </w:r>
    </w:p>
    <w:p>
      <w:pPr>
        <w:pStyle w:val="0"/>
        <w:spacing w:before="200" w:line-rule="auto"/>
        <w:ind w:firstLine="540"/>
        <w:jc w:val="both"/>
      </w:pPr>
      <w:r>
        <w:rPr>
          <w:sz w:val="20"/>
        </w:rPr>
        <w:t xml:space="preserve">3) создание и внедрение в общеобразовательных организациях цифровой образовательной среды;</w:t>
      </w:r>
    </w:p>
    <w:p>
      <w:pPr>
        <w:pStyle w:val="0"/>
        <w:spacing w:before="200" w:line-rule="auto"/>
        <w:ind w:firstLine="540"/>
        <w:jc w:val="both"/>
      </w:pPr>
      <w:r>
        <w:rPr>
          <w:sz w:val="20"/>
        </w:rPr>
        <w:t xml:space="preserve">4) создание и функционирование системы выявления, поддержки и развития способностей и талантов детей и молодежи;</w:t>
      </w:r>
    </w:p>
    <w:p>
      <w:pPr>
        <w:pStyle w:val="0"/>
        <w:spacing w:before="200" w:line-rule="auto"/>
        <w:ind w:firstLine="540"/>
        <w:jc w:val="both"/>
      </w:pPr>
      <w:r>
        <w:rPr>
          <w:sz w:val="20"/>
        </w:rPr>
        <w:t xml:space="preserve">5) создание условий для эффективной самореализации молодежи, в том числе развитие инфраструктуры, развитие и поддержка добровольчества (волонтерства), обеспечение функционирования системы патриотического воспитания граждан Российской Федерации.</w:t>
      </w:r>
    </w:p>
    <w:p>
      <w:pPr>
        <w:pStyle w:val="0"/>
        <w:spacing w:before="200" w:line-rule="auto"/>
        <w:ind w:firstLine="540"/>
        <w:jc w:val="both"/>
      </w:pPr>
      <w:r>
        <w:rPr>
          <w:sz w:val="20"/>
        </w:rPr>
        <w:t xml:space="preserve">24. Задачами государственного управления в рамках государственной программы являются:</w:t>
      </w:r>
    </w:p>
    <w:p>
      <w:pPr>
        <w:pStyle w:val="0"/>
        <w:spacing w:before="200" w:line-rule="auto"/>
        <w:ind w:firstLine="540"/>
        <w:jc w:val="both"/>
      </w:pPr>
      <w:r>
        <w:rPr>
          <w:sz w:val="20"/>
        </w:rPr>
        <w:t xml:space="preserve">1) обеспечение равного доступа к получению качественного образования;</w:t>
      </w:r>
    </w:p>
    <w:p>
      <w:pPr>
        <w:pStyle w:val="0"/>
        <w:spacing w:before="200" w:line-rule="auto"/>
        <w:ind w:firstLine="540"/>
        <w:jc w:val="both"/>
      </w:pPr>
      <w:r>
        <w:rPr>
          <w:sz w:val="20"/>
        </w:rPr>
        <w:t xml:space="preserve">2) повышение уровня доходов работников сферы образования;</w:t>
      </w:r>
    </w:p>
    <w:p>
      <w:pPr>
        <w:pStyle w:val="0"/>
        <w:spacing w:before="200" w:line-rule="auto"/>
        <w:ind w:firstLine="540"/>
        <w:jc w:val="both"/>
      </w:pPr>
      <w:r>
        <w:rPr>
          <w:sz w:val="20"/>
        </w:rPr>
        <w:t xml:space="preserve">3) рост удовлетворенности населения качеством образовательных услуг;</w:t>
      </w:r>
    </w:p>
    <w:p>
      <w:pPr>
        <w:pStyle w:val="0"/>
        <w:spacing w:before="200" w:line-rule="auto"/>
        <w:ind w:firstLine="540"/>
        <w:jc w:val="both"/>
      </w:pPr>
      <w:r>
        <w:rPr>
          <w:sz w:val="20"/>
        </w:rPr>
        <w:t xml:space="preserve">4) повышение конкурентоспособности и эффективности экономики Псковской области, обусловленное повышением качества человеческого капитала, более полным удовлетворением потребностей развивающейся экономики Псковской области, повышением эффективности использования трудовых ресурсов;</w:t>
      </w:r>
    </w:p>
    <w:p>
      <w:pPr>
        <w:pStyle w:val="0"/>
        <w:spacing w:before="200" w:line-rule="auto"/>
        <w:ind w:firstLine="540"/>
        <w:jc w:val="both"/>
      </w:pPr>
      <w:r>
        <w:rPr>
          <w:sz w:val="20"/>
        </w:rPr>
        <w:t xml:space="preserve">5) привлечение молодых специалистов в сферу образования Псковской области.</w:t>
      </w:r>
    </w:p>
    <w:p>
      <w:pPr>
        <w:pStyle w:val="0"/>
        <w:spacing w:before="200" w:line-rule="auto"/>
        <w:ind w:firstLine="540"/>
        <w:jc w:val="both"/>
      </w:pPr>
      <w:r>
        <w:rPr>
          <w:sz w:val="20"/>
        </w:rPr>
        <w:t xml:space="preserve">25. Способами эффективного решения задач государственного управления в рамках государственной программы являются:</w:t>
      </w:r>
    </w:p>
    <w:p>
      <w:pPr>
        <w:pStyle w:val="0"/>
        <w:spacing w:before="200" w:line-rule="auto"/>
        <w:ind w:firstLine="540"/>
        <w:jc w:val="both"/>
      </w:pPr>
      <w:r>
        <w:rPr>
          <w:sz w:val="20"/>
        </w:rPr>
        <w:t xml:space="preserve">1) строительство новых школ;</w:t>
      </w:r>
    </w:p>
    <w:p>
      <w:pPr>
        <w:pStyle w:val="0"/>
        <w:spacing w:before="200" w:line-rule="auto"/>
        <w:ind w:firstLine="540"/>
        <w:jc w:val="both"/>
      </w:pPr>
      <w:r>
        <w:rPr>
          <w:sz w:val="20"/>
        </w:rPr>
        <w:t xml:space="preserve">2) капитальный ремонт образовательных организаций;</w:t>
      </w:r>
    </w:p>
    <w:p>
      <w:pPr>
        <w:pStyle w:val="0"/>
        <w:spacing w:before="200" w:line-rule="auto"/>
        <w:ind w:firstLine="540"/>
        <w:jc w:val="both"/>
      </w:pPr>
      <w:r>
        <w:rPr>
          <w:sz w:val="20"/>
        </w:rPr>
        <w:t xml:space="preserve">3) приобретение современного учебного оборудования и средств обучения (воспитания) для образовательных организаций;</w:t>
      </w:r>
    </w:p>
    <w:p>
      <w:pPr>
        <w:pStyle w:val="0"/>
        <w:spacing w:before="200" w:line-rule="auto"/>
        <w:ind w:firstLine="540"/>
        <w:jc w:val="both"/>
      </w:pPr>
      <w:r>
        <w:rPr>
          <w:sz w:val="20"/>
        </w:rPr>
        <w:t xml:space="preserve">4) внедрение цифровой образовательной среды;</w:t>
      </w:r>
    </w:p>
    <w:p>
      <w:pPr>
        <w:pStyle w:val="0"/>
        <w:spacing w:before="200" w:line-rule="auto"/>
        <w:ind w:firstLine="540"/>
        <w:jc w:val="both"/>
      </w:pPr>
      <w:r>
        <w:rPr>
          <w:sz w:val="20"/>
        </w:rPr>
        <w:t xml:space="preserve">5) массовая подготовка специалистов по востребованным профессиям;</w:t>
      </w:r>
    </w:p>
    <w:p>
      <w:pPr>
        <w:pStyle w:val="0"/>
        <w:spacing w:before="200" w:line-rule="auto"/>
        <w:ind w:firstLine="540"/>
        <w:jc w:val="both"/>
      </w:pPr>
      <w:r>
        <w:rPr>
          <w:sz w:val="20"/>
        </w:rPr>
        <w:t xml:space="preserve">6) предоставление субсидий из областного бюджета государственным организациям, социально ориентированным некоммерческим организациям, государственным предприятиям в порядке, установленном актами Правительства Псковской области;</w:t>
      </w:r>
    </w:p>
    <w:p>
      <w:pPr>
        <w:pStyle w:val="0"/>
        <w:spacing w:before="200" w:line-rule="auto"/>
        <w:ind w:firstLine="540"/>
        <w:jc w:val="both"/>
      </w:pPr>
      <w:r>
        <w:rPr>
          <w:sz w:val="20"/>
        </w:rPr>
        <w:t xml:space="preserve">7) предоставление субвенций из областного бюджета местным бюджетам муниципальных образований Псковской области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дополнительного образования детей в общеобразовательных организациях Псковской области в порядке, установленном актом Правительства Псковской области;</w:t>
      </w:r>
    </w:p>
    <w:p>
      <w:pPr>
        <w:pStyle w:val="0"/>
        <w:spacing w:before="200" w:line-rule="auto"/>
        <w:ind w:firstLine="540"/>
        <w:jc w:val="both"/>
      </w:pPr>
      <w:r>
        <w:rPr>
          <w:sz w:val="20"/>
        </w:rPr>
        <w:t xml:space="preserve">8) предоставление субвенций из областного бюджета местным бюджетам муниципальных образований Псковской области на компенсацию расходов по оплате коммунальных услуг работникам, проживающим и работающим в сельских населенных пунктах, рабочих поселках (поселках городского типа), в порядке, установленном актом Правительства Псковской области;</w:t>
      </w:r>
    </w:p>
    <w:p>
      <w:pPr>
        <w:pStyle w:val="0"/>
        <w:spacing w:before="200" w:line-rule="auto"/>
        <w:ind w:firstLine="540"/>
        <w:jc w:val="both"/>
      </w:pPr>
      <w:r>
        <w:rPr>
          <w:sz w:val="20"/>
        </w:rPr>
        <w:t xml:space="preserve">9) предоставление субвенций из областного бюджета на выплату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порядке, установленном актом Правительства Псковской области;</w:t>
      </w:r>
    </w:p>
    <w:p>
      <w:pPr>
        <w:pStyle w:val="0"/>
        <w:spacing w:before="200" w:line-rule="auto"/>
        <w:ind w:firstLine="540"/>
        <w:jc w:val="both"/>
      </w:pPr>
      <w:r>
        <w:rPr>
          <w:sz w:val="20"/>
        </w:rPr>
        <w:t xml:space="preserve">10) предоставление единовременной компенсационной выплаты учителям, прибывшим (переехавшим) на работу в сельские населенные пункты, либо рабочие поселки, либо поселки городского типа, либо города Псковской области с населением до 50 тыс. человек, в порядке, установленном актом Правительства Псковской области;</w:t>
      </w:r>
    </w:p>
    <w:p>
      <w:pPr>
        <w:pStyle w:val="0"/>
        <w:spacing w:before="200" w:line-rule="auto"/>
        <w:ind w:firstLine="540"/>
        <w:jc w:val="both"/>
      </w:pPr>
      <w:r>
        <w:rPr>
          <w:sz w:val="20"/>
        </w:rPr>
        <w:t xml:space="preserve">11) предоставление субсидий из областного бюджета местным бюджетам муниципальных образований Псковской области в соответствии с положениями, приведенными в </w:t>
      </w:r>
      <w:hyperlink w:history="0" w:anchor="P463" w:tooltip="ПОЛОЖЕНИЕ">
        <w:r>
          <w:rPr>
            <w:sz w:val="20"/>
            <w:color w:val="0000ff"/>
          </w:rPr>
          <w:t xml:space="preserve">приложениях N 1</w:t>
        </w:r>
      </w:hyperlink>
      <w:r>
        <w:rPr>
          <w:sz w:val="20"/>
        </w:rPr>
        <w:t xml:space="preserve"> - </w:t>
      </w:r>
      <w:hyperlink w:history="0" w:anchor="P1496" w:tooltip="ПОЛОЖЕНИЕ">
        <w:r>
          <w:rPr>
            <w:sz w:val="20"/>
            <w:color w:val="0000ff"/>
          </w:rPr>
          <w:t xml:space="preserve">12</w:t>
        </w:r>
      </w:hyperlink>
      <w:r>
        <w:rPr>
          <w:sz w:val="20"/>
        </w:rPr>
        <w:t xml:space="preserve"> к государственной программе;</w:t>
      </w:r>
    </w:p>
    <w:p>
      <w:pPr>
        <w:pStyle w:val="0"/>
        <w:spacing w:before="200" w:line-rule="auto"/>
        <w:ind w:firstLine="540"/>
        <w:jc w:val="both"/>
      </w:pPr>
      <w:r>
        <w:rPr>
          <w:sz w:val="20"/>
        </w:rPr>
        <w:t xml:space="preserve">12) реализация иных мероприятий, предусмотренных в детальном паспорте государственной программы, утверждаемом приказом Комитета по образованию Псковской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 Псковской области</w:t>
      </w:r>
    </w:p>
    <w:p>
      <w:pPr>
        <w:pStyle w:val="0"/>
        <w:jc w:val="right"/>
      </w:pPr>
      <w:r>
        <w:rPr>
          <w:sz w:val="20"/>
        </w:rPr>
        <w:t xml:space="preserve">"Развитие образования и повышение эффективности</w:t>
      </w:r>
    </w:p>
    <w:p>
      <w:pPr>
        <w:pStyle w:val="0"/>
        <w:jc w:val="right"/>
      </w:pPr>
      <w:r>
        <w:rPr>
          <w:sz w:val="20"/>
        </w:rPr>
        <w:t xml:space="preserve">реализации молодежной политики"</w:t>
      </w:r>
    </w:p>
    <w:p>
      <w:pPr>
        <w:pStyle w:val="0"/>
        <w:jc w:val="both"/>
      </w:pPr>
      <w:r>
        <w:rPr>
          <w:sz w:val="20"/>
        </w:rPr>
      </w:r>
    </w:p>
    <w:bookmarkStart w:id="463" w:name="P463"/>
    <w:bookmarkEnd w:id="463"/>
    <w:p>
      <w:pPr>
        <w:pStyle w:val="2"/>
        <w:jc w:val="center"/>
      </w:pPr>
      <w:r>
        <w:rPr>
          <w:sz w:val="20"/>
        </w:rPr>
        <w:t xml:space="preserve">ПОЛОЖЕНИЕ</w:t>
      </w:r>
    </w:p>
    <w:p>
      <w:pPr>
        <w:pStyle w:val="2"/>
        <w:jc w:val="center"/>
      </w:pPr>
      <w:r>
        <w:rPr>
          <w:sz w:val="20"/>
        </w:rPr>
        <w:t xml:space="preserve">о порядке предоставления и распределения субсидий</w:t>
      </w:r>
    </w:p>
    <w:p>
      <w:pPr>
        <w:pStyle w:val="2"/>
        <w:jc w:val="center"/>
      </w:pPr>
      <w:r>
        <w:rPr>
          <w:sz w:val="20"/>
        </w:rPr>
        <w:t xml:space="preserve">из областного бюджета местным бюджетам муниципальных</w:t>
      </w:r>
    </w:p>
    <w:p>
      <w:pPr>
        <w:pStyle w:val="2"/>
        <w:jc w:val="center"/>
      </w:pPr>
      <w:r>
        <w:rPr>
          <w:sz w:val="20"/>
        </w:rPr>
        <w:t xml:space="preserve">образований Псковской области на реализацию мероприятий</w:t>
      </w:r>
    </w:p>
    <w:p>
      <w:pPr>
        <w:pStyle w:val="2"/>
        <w:jc w:val="center"/>
      </w:pPr>
      <w:r>
        <w:rPr>
          <w:sz w:val="20"/>
        </w:rPr>
        <w:t xml:space="preserve">по содействию создания в субъектах Российской Федерации</w:t>
      </w:r>
    </w:p>
    <w:p>
      <w:pPr>
        <w:pStyle w:val="2"/>
        <w:jc w:val="center"/>
      </w:pPr>
      <w:r>
        <w:rPr>
          <w:sz w:val="20"/>
        </w:rPr>
        <w:t xml:space="preserve">(исходя из прогнозируемой потребности) новых мест</w:t>
      </w:r>
    </w:p>
    <w:p>
      <w:pPr>
        <w:pStyle w:val="2"/>
        <w:jc w:val="center"/>
      </w:pPr>
      <w:r>
        <w:rPr>
          <w:sz w:val="20"/>
        </w:rPr>
        <w:t xml:space="preserve">в общеобразовательных организациях</w:t>
      </w:r>
    </w:p>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предоставления и распределения субсидий из областного бюджета местным бюджетам муниципальных образований Псковской области на софинансирование расходов на создание новых мест в общеобразовательных организациях в соответствии с прогнозируемой потребностью и современными условиями обучения при реализации регионального проекта "Современная школа (Псковская область)" государственной программы Псковской области "Развитие образования и повышение эффективности реализации молодежной политики" (далее соответственно - местный бюджет, муниципальные образования, мероприятия, субсидии, государственная программа Псковской области).</w:t>
      </w:r>
    </w:p>
    <w:p>
      <w:pPr>
        <w:pStyle w:val="0"/>
        <w:spacing w:before="200" w:line-rule="auto"/>
        <w:ind w:firstLine="540"/>
        <w:jc w:val="both"/>
      </w:pPr>
      <w:r>
        <w:rPr>
          <w:sz w:val="20"/>
        </w:rPr>
        <w:t xml:space="preserve">Источником финансового обеспечения субсидий являются средства областного бюджета, в том числе средства предоставляемой из федерального бюджета субсидии на финансовое обеспечение мероприятий в соответствии с </w:t>
      </w:r>
      <w:hyperlink w:history="0" r:id="rId55"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постановлением</w:t>
        </w:r>
      </w:hyperlink>
      <w:r>
        <w:rPr>
          <w:sz w:val="20"/>
        </w:rPr>
        <w:t xml:space="preserve"> Правительства Российской Федерации от 26 декабря 2017 г. N 1642 "Об утверждении государственной программы Российской Федерации "Развитие образования".</w:t>
      </w:r>
    </w:p>
    <w:p>
      <w:pPr>
        <w:pStyle w:val="0"/>
        <w:spacing w:before="200" w:line-rule="auto"/>
        <w:ind w:firstLine="540"/>
        <w:jc w:val="both"/>
      </w:pPr>
      <w:r>
        <w:rPr>
          <w:sz w:val="20"/>
        </w:rPr>
        <w:t xml:space="preserve">2. Главным распорядителем средств областного бюджета, направляемых на предоставление субсидий, является Комитет по образованию Псковской области (далее - Комитет).</w:t>
      </w:r>
    </w:p>
    <w:p>
      <w:pPr>
        <w:pStyle w:val="0"/>
        <w:jc w:val="both"/>
      </w:pPr>
      <w:r>
        <w:rPr>
          <w:sz w:val="20"/>
        </w:rPr>
      </w:r>
    </w:p>
    <w:p>
      <w:pPr>
        <w:pStyle w:val="2"/>
        <w:outlineLvl w:val="2"/>
        <w:jc w:val="center"/>
      </w:pPr>
      <w:r>
        <w:rPr>
          <w:sz w:val="20"/>
        </w:rPr>
        <w:t xml:space="preserve">II. ЦЕЛИ, УСЛОВИЯ И КРИТЕРИИ ОТБОРА МУНИЦИПАЛЬНЫХ</w:t>
      </w:r>
    </w:p>
    <w:p>
      <w:pPr>
        <w:pStyle w:val="2"/>
        <w:jc w:val="center"/>
      </w:pPr>
      <w:r>
        <w:rPr>
          <w:sz w:val="20"/>
        </w:rPr>
        <w:t xml:space="preserve">ОБРАЗОВАНИЙ ДЛЯ ПРЕДОСТАВЛЕНИЯ СУБСИДИЙ</w:t>
      </w:r>
    </w:p>
    <w:p>
      <w:pPr>
        <w:pStyle w:val="0"/>
        <w:jc w:val="both"/>
      </w:pPr>
      <w:r>
        <w:rPr>
          <w:sz w:val="20"/>
        </w:rPr>
      </w:r>
    </w:p>
    <w:bookmarkStart w:id="480" w:name="P480"/>
    <w:bookmarkEnd w:id="480"/>
    <w:p>
      <w:pPr>
        <w:pStyle w:val="0"/>
        <w:ind w:firstLine="540"/>
        <w:jc w:val="both"/>
      </w:pPr>
      <w:r>
        <w:rPr>
          <w:sz w:val="20"/>
        </w:rPr>
        <w:t xml:space="preserve">3. Субсидии предоставляются местным бюджетам в целях софинансирования расходных обязательств муниципальных образований, возникающих при реализации муниципальных программ, которые включают в себя одно или несколько из следующих мероприятий:</w:t>
      </w:r>
    </w:p>
    <w:p>
      <w:pPr>
        <w:pStyle w:val="0"/>
        <w:spacing w:before="200" w:line-rule="auto"/>
        <w:ind w:firstLine="540"/>
        <w:jc w:val="both"/>
      </w:pPr>
      <w:r>
        <w:rPr>
          <w:sz w:val="20"/>
        </w:rPr>
        <w:t xml:space="preserve">1) модернизация инфраструктуры общего образования (строительство зданий (пристрой к зданиям) общеобразовательных организаций, приобретение (выкуп) зданий общеобразовательных организаций, проведение капитального ремонта, реконструкция), возврат в систему общего образования зданий, используемых не по назначению, приобретение (выкуп) зданий общеобразовательных организаций,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 средства обучения и воспитания);</w:t>
      </w:r>
    </w:p>
    <w:p>
      <w:pPr>
        <w:pStyle w:val="0"/>
        <w:spacing w:before="200" w:line-rule="auto"/>
        <w:ind w:firstLine="540"/>
        <w:jc w:val="both"/>
      </w:pPr>
      <w:r>
        <w:rPr>
          <w:sz w:val="20"/>
        </w:rPr>
        <w:t xml:space="preserve">2) оптимизация загруженности общеобразовательных организаций, повышение эффективности использования помещений образовательных организаций разных типов, включая профессиональные образовательные организации, организации дополнительного образования и образовательные организации высшего образования, проведение организационных мероприятий, направленных на оптимизацию образовательной деятельности, и кадровых решений, в том числе решений по повышению квалификации педагогических работников начального общего, основного общего и среднего общего образования;</w:t>
      </w:r>
    </w:p>
    <w:p>
      <w:pPr>
        <w:pStyle w:val="0"/>
        <w:spacing w:before="200" w:line-rule="auto"/>
        <w:ind w:firstLine="540"/>
        <w:jc w:val="both"/>
      </w:pPr>
      <w:r>
        <w:rPr>
          <w:sz w:val="20"/>
        </w:rPr>
        <w:t xml:space="preserve">3) поддержка развития негосударственного сектора общего образования.</w:t>
      </w:r>
    </w:p>
    <w:p>
      <w:pPr>
        <w:pStyle w:val="0"/>
        <w:spacing w:before="200" w:line-rule="auto"/>
        <w:ind w:firstLine="540"/>
        <w:jc w:val="both"/>
      </w:pPr>
      <w:r>
        <w:rPr>
          <w:sz w:val="20"/>
        </w:rPr>
        <w:t xml:space="preserve">4. Условием предоставления субсидий является заключение соглашения о предоставлении субсидии между местной администрацией муниципального образования и Комитетом в соответствии с </w:t>
      </w:r>
      <w:hyperlink w:history="0" r:id="rId56"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17</w:t>
        </w:r>
      </w:hyperlink>
      <w:r>
        <w:rPr>
          <w:sz w:val="20"/>
        </w:rPr>
        <w:t xml:space="preserve">, </w:t>
      </w:r>
      <w:hyperlink w:history="0" r:id="rId57"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17.1</w:t>
        </w:r>
      </w:hyperlink>
      <w:r>
        <w:rPr>
          <w:sz w:val="20"/>
        </w:rPr>
        <w:t xml:space="preserve"> и </w:t>
      </w:r>
      <w:hyperlink w:history="0" r:id="rId58"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местным бюджетам муниципальных образований Псковской области, утвержденных постановлением Администрации Псковской области от 30 декабря 2019 г. N 477 "О формировании, предоставлении и распределении субсидий из областного бюджета местным бюджетам муниципальных образований Псковской области" (далее соответственно - Соглашение, Правила).</w:t>
      </w:r>
    </w:p>
    <w:bookmarkStart w:id="485" w:name="P485"/>
    <w:bookmarkEnd w:id="485"/>
    <w:p>
      <w:pPr>
        <w:pStyle w:val="0"/>
        <w:spacing w:before="200" w:line-rule="auto"/>
        <w:ind w:firstLine="540"/>
        <w:jc w:val="both"/>
      </w:pPr>
      <w:r>
        <w:rPr>
          <w:sz w:val="20"/>
        </w:rPr>
        <w:t xml:space="preserve">5.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наличие муниципальной программы, предусматривающей проведение мероприятий, указанных в </w:t>
      </w:r>
      <w:hyperlink w:history="0" w:anchor="P480" w:tooltip="3. Субсидии предоставляются местным бюджетам в целях софинансирования расходных обязательств муниципальных образований, возникающих при реализации муниципальных программ, которые включают в себя одно или несколько из следующих мероприятий:">
        <w:r>
          <w:rPr>
            <w:sz w:val="20"/>
            <w:color w:val="0000ff"/>
          </w:rPr>
          <w:t xml:space="preserve">пункте 3</w:t>
        </w:r>
      </w:hyperlink>
      <w:r>
        <w:rPr>
          <w:sz w:val="20"/>
        </w:rPr>
        <w:t xml:space="preserve"> настоящего Положения;</w:t>
      </w:r>
    </w:p>
    <w:bookmarkStart w:id="487" w:name="P487"/>
    <w:bookmarkEnd w:id="487"/>
    <w:p>
      <w:pPr>
        <w:pStyle w:val="0"/>
        <w:spacing w:before="200" w:line-rule="auto"/>
        <w:ind w:firstLine="540"/>
        <w:jc w:val="both"/>
      </w:pPr>
      <w:r>
        <w:rPr>
          <w:sz w:val="20"/>
        </w:rPr>
        <w:t xml:space="preserve">2) наличие обязательства муниципального образования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Указанный перечень, критерии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просвещения Российской Федерации.</w:t>
      </w:r>
    </w:p>
    <w:p>
      <w:pPr>
        <w:pStyle w:val="0"/>
        <w:jc w:val="both"/>
      </w:pPr>
      <w:r>
        <w:rPr>
          <w:sz w:val="20"/>
        </w:rPr>
      </w:r>
    </w:p>
    <w:p>
      <w:pPr>
        <w:pStyle w:val="2"/>
        <w:outlineLvl w:val="2"/>
        <w:jc w:val="center"/>
      </w:pPr>
      <w:r>
        <w:rPr>
          <w:sz w:val="20"/>
        </w:rPr>
        <w:t xml:space="preserve">III. ПОРЯДОК ПРЕДОСТАВЛЕНИЯ И РАСПРЕДЕЛЕНИЯ СУБСИДИЙ</w:t>
      </w:r>
    </w:p>
    <w:p>
      <w:pPr>
        <w:pStyle w:val="0"/>
        <w:jc w:val="both"/>
      </w:pPr>
      <w:r>
        <w:rPr>
          <w:sz w:val="20"/>
        </w:rPr>
      </w:r>
    </w:p>
    <w:p>
      <w:pPr>
        <w:pStyle w:val="0"/>
        <w:ind w:firstLine="540"/>
        <w:jc w:val="both"/>
      </w:pPr>
      <w:r>
        <w:rPr>
          <w:sz w:val="20"/>
        </w:rPr>
        <w:t xml:space="preserve">6. Распределение субсидий между муниципальными образованиями и общий объем субсидий устанавливаются законом Псковской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7. Субсидии предоставляются в пределах средств областного бюджета и лимитов бюджетных обязательств, доведенных до Комитета как получателя средств областного бюджета, в установленном порядке на цели, указанные в </w:t>
      </w:r>
      <w:hyperlink w:history="0" w:anchor="P480" w:tooltip="3. Субсидии предоставляются местным бюджетам в целях софинансирования расходных обязательств муниципальных образований, возникающих при реализации муниципальных программ, которые включают в себя одно или несколько из следующих мероприятий:">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8. Субсидии предоставляются на основании Соглашения.</w:t>
      </w:r>
    </w:p>
    <w:p>
      <w:pPr>
        <w:pStyle w:val="0"/>
        <w:spacing w:before="200" w:line-rule="auto"/>
        <w:ind w:firstLine="540"/>
        <w:jc w:val="both"/>
      </w:pPr>
      <w:r>
        <w:rPr>
          <w:sz w:val="20"/>
        </w:rPr>
        <w:t xml:space="preserve">Соглашение заключается Комитетом и местной администрацией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система "Электронный бюджет").</w:t>
      </w:r>
    </w:p>
    <w:p>
      <w:pPr>
        <w:pStyle w:val="0"/>
        <w:spacing w:before="200" w:line-rule="auto"/>
        <w:ind w:firstLine="540"/>
        <w:jc w:val="both"/>
      </w:pPr>
      <w:r>
        <w:rPr>
          <w:sz w:val="20"/>
        </w:rPr>
        <w:t xml:space="preserve">Дополнительные соглашения к Соглашению, предусматривающие внесение в него изменений по основаниям, указанным в </w:t>
      </w:r>
      <w:hyperlink w:history="0" r:id="rId59"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пунктах 22</w:t>
        </w:r>
      </w:hyperlink>
      <w:r>
        <w:rPr>
          <w:sz w:val="20"/>
        </w:rPr>
        <w:t xml:space="preserve">, </w:t>
      </w:r>
      <w:hyperlink w:history="0" r:id="rId60"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23</w:t>
        </w:r>
      </w:hyperlink>
      <w:r>
        <w:rPr>
          <w:sz w:val="20"/>
        </w:rPr>
        <w:t xml:space="preserve">, </w:t>
      </w:r>
      <w:hyperlink w:history="0" r:id="rId61"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w:t>
        </w:r>
      </w:hyperlink>
      <w:r>
        <w:rPr>
          <w:sz w:val="20"/>
        </w:rPr>
        <w:t xml:space="preserve">, </w:t>
      </w:r>
      <w:hyperlink w:history="0" r:id="rId62"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25.1</w:t>
        </w:r>
      </w:hyperlink>
      <w:r>
        <w:rPr>
          <w:sz w:val="20"/>
        </w:rPr>
        <w:t xml:space="preserve"> Правил, или его расторжение, заключаются в соответствии с </w:t>
      </w:r>
      <w:hyperlink w:history="0" r:id="rId63"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20</w:t>
        </w:r>
      </w:hyperlink>
      <w:r>
        <w:rPr>
          <w:sz w:val="20"/>
        </w:rPr>
        <w:t xml:space="preserve"> Правил.</w:t>
      </w:r>
    </w:p>
    <w:bookmarkStart w:id="496" w:name="P496"/>
    <w:bookmarkEnd w:id="496"/>
    <w:p>
      <w:pPr>
        <w:pStyle w:val="0"/>
        <w:spacing w:before="200" w:line-rule="auto"/>
        <w:ind w:firstLine="540"/>
        <w:jc w:val="both"/>
      </w:pPr>
      <w:r>
        <w:rPr>
          <w:sz w:val="20"/>
        </w:rPr>
        <w:t xml:space="preserve">9.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форме, с приложением к ней выписки из решения о местном бюджете на текущий финансовый год, подтверждающего размер средств, предусмотренных на финансирование мероприятий, в целях софинансирования которых предоставляется субсидия (далее - документы).</w:t>
      </w:r>
    </w:p>
    <w:bookmarkStart w:id="497" w:name="P497"/>
    <w:bookmarkEnd w:id="497"/>
    <w:p>
      <w:pPr>
        <w:pStyle w:val="0"/>
        <w:spacing w:before="200" w:line-rule="auto"/>
        <w:ind w:firstLine="540"/>
        <w:jc w:val="both"/>
      </w:pPr>
      <w:r>
        <w:rPr>
          <w:sz w:val="20"/>
        </w:rPr>
        <w:t xml:space="preserve">10. Комитет в течение десяти рабочих дней со дня получения документов проверяет их и по результатам проверки:</w:t>
      </w:r>
    </w:p>
    <w:p>
      <w:pPr>
        <w:pStyle w:val="0"/>
        <w:spacing w:before="200" w:line-rule="auto"/>
        <w:ind w:firstLine="540"/>
        <w:jc w:val="both"/>
      </w:pPr>
      <w:r>
        <w:rPr>
          <w:sz w:val="20"/>
        </w:rPr>
        <w:t xml:space="preserve">1) в случае соответствия муниципального образования и представленных документов требованиям, установленным </w:t>
      </w:r>
      <w:hyperlink w:history="0" w:anchor="P480" w:tooltip="3. Субсидии предоставляются местным бюджетам в целях софинансирования расходных обязательств муниципальных образований, возникающих при реализации муниципальных программ, которые включают в себя одно или несколько из следующих мероприятий:">
        <w:r>
          <w:rPr>
            <w:sz w:val="20"/>
            <w:color w:val="0000ff"/>
          </w:rPr>
          <w:t xml:space="preserve">пунктами 3</w:t>
        </w:r>
      </w:hyperlink>
      <w:r>
        <w:rPr>
          <w:sz w:val="20"/>
        </w:rPr>
        <w:t xml:space="preserve">, </w:t>
      </w:r>
      <w:hyperlink w:history="0" w:anchor="P485" w:tooltip="5. Критериями отбора муниципальных образований для предоставления субсидий являются:">
        <w:r>
          <w:rPr>
            <w:sz w:val="20"/>
            <w:color w:val="0000ff"/>
          </w:rPr>
          <w:t xml:space="preserve">5</w:t>
        </w:r>
      </w:hyperlink>
      <w:r>
        <w:rPr>
          <w:sz w:val="20"/>
        </w:rPr>
        <w:t xml:space="preserve">, </w:t>
      </w:r>
      <w:hyperlink w:history="0" w:anchor="P496" w:tooltip="9.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р...">
        <w:r>
          <w:rPr>
            <w:sz w:val="20"/>
            <w:color w:val="0000ff"/>
          </w:rPr>
          <w:t xml:space="preserve">9</w:t>
        </w:r>
      </w:hyperlink>
      <w:r>
        <w:rPr>
          <w:sz w:val="20"/>
        </w:rPr>
        <w:t xml:space="preserve"> настоящего Положения, - заключает с местной администрацией муниципального образования Соглашение с учетом сроков, установленных </w:t>
      </w:r>
      <w:hyperlink w:history="0" r:id="rId64"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17.1</w:t>
        </w:r>
      </w:hyperlink>
      <w:r>
        <w:rPr>
          <w:sz w:val="20"/>
        </w:rPr>
        <w:t xml:space="preserve"> Правил;</w:t>
      </w:r>
    </w:p>
    <w:p>
      <w:pPr>
        <w:pStyle w:val="0"/>
        <w:spacing w:before="200" w:line-rule="auto"/>
        <w:ind w:firstLine="540"/>
        <w:jc w:val="both"/>
      </w:pPr>
      <w:r>
        <w:rPr>
          <w:sz w:val="20"/>
        </w:rPr>
        <w:t xml:space="preserve">2) в случае несоответствия муниципального образования и представленных документов требованиям, установленным </w:t>
      </w:r>
      <w:hyperlink w:history="0" w:anchor="P480" w:tooltip="3. Субсидии предоставляются местным бюджетам в целях софинансирования расходных обязательств муниципальных образований, возникающих при реализации муниципальных программ, которые включают в себя одно или несколько из следующих мероприятий:">
        <w:r>
          <w:rPr>
            <w:sz w:val="20"/>
            <w:color w:val="0000ff"/>
          </w:rPr>
          <w:t xml:space="preserve">пунктами 3</w:t>
        </w:r>
      </w:hyperlink>
      <w:r>
        <w:rPr>
          <w:sz w:val="20"/>
        </w:rPr>
        <w:t xml:space="preserve">, </w:t>
      </w:r>
      <w:hyperlink w:history="0" w:anchor="P485" w:tooltip="5. Критериями отбора муниципальных образований для предоставления субсидий являются:">
        <w:r>
          <w:rPr>
            <w:sz w:val="20"/>
            <w:color w:val="0000ff"/>
          </w:rPr>
          <w:t xml:space="preserve">5</w:t>
        </w:r>
      </w:hyperlink>
      <w:r>
        <w:rPr>
          <w:sz w:val="20"/>
        </w:rPr>
        <w:t xml:space="preserve">, </w:t>
      </w:r>
      <w:hyperlink w:history="0" w:anchor="P496" w:tooltip="9.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р...">
        <w:r>
          <w:rPr>
            <w:sz w:val="20"/>
            <w:color w:val="0000ff"/>
          </w:rPr>
          <w:t xml:space="preserve">9</w:t>
        </w:r>
      </w:hyperlink>
      <w:r>
        <w:rPr>
          <w:sz w:val="20"/>
        </w:rPr>
        <w:t xml:space="preserve"> настоящего Положения, либо недостоверности представленной местной администрацией муниципального образования информации - направляет уведомление, содержащее мотивированный отказ в заключении Соглашения.</w:t>
      </w:r>
    </w:p>
    <w:bookmarkStart w:id="500" w:name="P500"/>
    <w:bookmarkEnd w:id="500"/>
    <w:p>
      <w:pPr>
        <w:pStyle w:val="0"/>
        <w:spacing w:before="200" w:line-rule="auto"/>
        <w:ind w:firstLine="540"/>
        <w:jc w:val="both"/>
      </w:pPr>
      <w:r>
        <w:rPr>
          <w:sz w:val="20"/>
        </w:rPr>
        <w:t xml:space="preserve">11. После устранения выявленных несоответствий местная администрация муниципального образования имеет право повторно представить в Комитет документы в срок, указанный в уведомлении, содержащем мотивированный отказ в заключении Соглашения.</w:t>
      </w:r>
    </w:p>
    <w:p>
      <w:pPr>
        <w:pStyle w:val="0"/>
        <w:spacing w:before="200" w:line-rule="auto"/>
        <w:ind w:firstLine="540"/>
        <w:jc w:val="both"/>
      </w:pPr>
      <w:r>
        <w:rPr>
          <w:sz w:val="20"/>
        </w:rPr>
        <w:t xml:space="preserve">Документы, представленные в соответствии с </w:t>
      </w:r>
      <w:hyperlink w:history="0" w:anchor="P500" w:tooltip="11. После устранения выявленных несоответствий местная администрация муниципального образования имеет право повторно представить в Комитет документы в срок, указанный в уведомлении, содержащем мотивированный отказ в заключении Соглашения.">
        <w:r>
          <w:rPr>
            <w:sz w:val="20"/>
            <w:color w:val="0000ff"/>
          </w:rPr>
          <w:t xml:space="preserve">абзацем первым</w:t>
        </w:r>
      </w:hyperlink>
      <w:r>
        <w:rPr>
          <w:sz w:val="20"/>
        </w:rPr>
        <w:t xml:space="preserve"> настоящего пункта, рассматривается Комитетом в порядке, установленном </w:t>
      </w:r>
      <w:hyperlink w:history="0" w:anchor="P497" w:tooltip="10. Комитет в течение десяти рабочих дней со дня получения документов проверяет их и по результатам проверки:">
        <w:r>
          <w:rPr>
            <w:sz w:val="20"/>
            <w:color w:val="0000ff"/>
          </w:rPr>
          <w:t xml:space="preserve">пунктом 10</w:t>
        </w:r>
      </w:hyperlink>
      <w:r>
        <w:rPr>
          <w:sz w:val="20"/>
        </w:rPr>
        <w:t xml:space="preserve"> настоящего Положения.</w:t>
      </w:r>
    </w:p>
    <w:p>
      <w:pPr>
        <w:pStyle w:val="0"/>
        <w:spacing w:before="200" w:line-rule="auto"/>
        <w:ind w:firstLine="540"/>
        <w:jc w:val="both"/>
      </w:pPr>
      <w:r>
        <w:rPr>
          <w:sz w:val="20"/>
        </w:rPr>
        <w:t xml:space="preserve">12. Размер субсидии, предоставляемый местному бюджету, определяется по следующей формуле:</w:t>
      </w:r>
    </w:p>
    <w:p>
      <w:pPr>
        <w:pStyle w:val="0"/>
        <w:jc w:val="both"/>
      </w:pPr>
      <w:r>
        <w:rPr>
          <w:sz w:val="20"/>
        </w:rPr>
      </w:r>
    </w:p>
    <w:p>
      <w:pPr>
        <w:pStyle w:val="0"/>
        <w:jc w:val="center"/>
      </w:pPr>
      <w:r>
        <w:rPr>
          <w:sz w:val="20"/>
        </w:rPr>
        <w:t xml:space="preserve">С</w:t>
      </w:r>
      <w:r>
        <w:rPr>
          <w:sz w:val="20"/>
          <w:vertAlign w:val="subscript"/>
        </w:rPr>
        <w:t xml:space="preserve">i</w:t>
      </w:r>
      <w:r>
        <w:rPr>
          <w:sz w:val="20"/>
        </w:rPr>
        <w:t xml:space="preserve"> = С</w:t>
      </w:r>
      <w:r>
        <w:rPr>
          <w:sz w:val="20"/>
          <w:vertAlign w:val="subscript"/>
        </w:rPr>
        <w:t xml:space="preserve">1i</w:t>
      </w:r>
      <w:r>
        <w:rPr>
          <w:sz w:val="20"/>
        </w:rPr>
        <w:t xml:space="preserve"> + С</w:t>
      </w:r>
      <w:r>
        <w:rPr>
          <w:sz w:val="20"/>
          <w:vertAlign w:val="subscript"/>
        </w:rPr>
        <w:t xml:space="preserve">2i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размер субсидий, предоставляемых бюджету i-го муниципального образования;</w:t>
      </w:r>
    </w:p>
    <w:p>
      <w:pPr>
        <w:pStyle w:val="0"/>
        <w:spacing w:before="200" w:line-rule="auto"/>
        <w:ind w:firstLine="540"/>
        <w:jc w:val="both"/>
      </w:pPr>
      <w:r>
        <w:rPr>
          <w:sz w:val="20"/>
        </w:rPr>
        <w:t xml:space="preserve">С</w:t>
      </w:r>
      <w:r>
        <w:rPr>
          <w:sz w:val="20"/>
          <w:vertAlign w:val="subscript"/>
        </w:rPr>
        <w:t xml:space="preserve">1i</w:t>
      </w:r>
      <w:r>
        <w:rPr>
          <w:sz w:val="20"/>
        </w:rPr>
        <w:t xml:space="preserve"> - размер субсидий, предоставляемых бюджету i-го муниципального образования на осуществление капитального строительства (включая строительство пристроек к уже существующим зданиям общеобразовательных организаций), приобретение (выкуп);</w:t>
      </w:r>
    </w:p>
    <w:p>
      <w:pPr>
        <w:pStyle w:val="0"/>
        <w:spacing w:before="200" w:line-rule="auto"/>
        <w:ind w:firstLine="540"/>
        <w:jc w:val="both"/>
      </w:pPr>
      <w:r>
        <w:rPr>
          <w:sz w:val="20"/>
        </w:rPr>
        <w:t xml:space="preserve">С</w:t>
      </w:r>
      <w:r>
        <w:rPr>
          <w:sz w:val="20"/>
          <w:vertAlign w:val="subscript"/>
        </w:rPr>
        <w:t xml:space="preserve">2i</w:t>
      </w:r>
      <w:r>
        <w:rPr>
          <w:sz w:val="20"/>
        </w:rPr>
        <w:t xml:space="preserve"> - размер субсидий, предоставляемых бюджету i-го муниципального образования на реконструкцию и капитальный ремонт зданий общеобразовательных организаций.</w:t>
      </w:r>
    </w:p>
    <w:p>
      <w:pPr>
        <w:pStyle w:val="0"/>
        <w:spacing w:before="200" w:line-rule="auto"/>
        <w:ind w:firstLine="540"/>
        <w:jc w:val="both"/>
      </w:pPr>
      <w:r>
        <w:rPr>
          <w:sz w:val="20"/>
        </w:rPr>
        <w:t xml:space="preserve">13. Предельный уровень софинансирования расходного обязательства муниципального образования из областного бюджета устанавливается в размере, не превышающем 99 процентов от объема расходного обязательства соответствующего муниципального образования.</w:t>
      </w:r>
    </w:p>
    <w:p>
      <w:pPr>
        <w:pStyle w:val="0"/>
        <w:spacing w:before="200" w:line-rule="auto"/>
        <w:ind w:firstLine="540"/>
        <w:jc w:val="both"/>
      </w:pPr>
      <w:r>
        <w:rPr>
          <w:sz w:val="20"/>
        </w:rPr>
        <w:t xml:space="preserve">Допускается возможность установления в Соглашении различных уровней софинансирования расходного обязательства муниципального образования из областного бюджета по отдельным мероприятиям в случае предоставления субсидий в целях софинансирования расходного обязательства муниципального образования, предусматривающего реализацию более одного мероприятия.</w:t>
      </w:r>
    </w:p>
    <w:p>
      <w:pPr>
        <w:pStyle w:val="0"/>
        <w:spacing w:before="200" w:line-rule="auto"/>
        <w:ind w:firstLine="540"/>
        <w:jc w:val="both"/>
      </w:pPr>
      <w:r>
        <w:rPr>
          <w:sz w:val="20"/>
        </w:rPr>
        <w:t xml:space="preserve">14. В целях повышения эффективности реализации государственной программы Псковской области в Соглашении в дополнение к положениям, указанным в </w:t>
      </w:r>
      <w:hyperlink w:history="0" w:anchor="P523" w:tooltip="18. Местная администрация муниципального образования имеет право повторно в срок, указанный в уведомлении об отказе в предоставлении субсидии, представить в Комитет заявку и документы, указанные в пункте 16 настоящего Положения.">
        <w:r>
          <w:rPr>
            <w:sz w:val="20"/>
            <w:color w:val="0000ff"/>
          </w:rPr>
          <w:t xml:space="preserve">пункте 18</w:t>
        </w:r>
      </w:hyperlink>
      <w:r>
        <w:rPr>
          <w:sz w:val="20"/>
        </w:rPr>
        <w:t xml:space="preserve"> Правил, предусматриваются следующие обязательства муниципального образования:</w:t>
      </w:r>
    </w:p>
    <w:p>
      <w:pPr>
        <w:pStyle w:val="0"/>
        <w:spacing w:before="200" w:line-rule="auto"/>
        <w:ind w:firstLine="540"/>
        <w:jc w:val="both"/>
      </w:pPr>
      <w:r>
        <w:rPr>
          <w:sz w:val="20"/>
        </w:rPr>
        <w:t xml:space="preserve">1) обеспечение создания новых мест в общеобразовательных организациях путем строительства, приобретения (выкупа), реконструкции и (или) капитального ремонта не менее одного здания (пристроя к зданию) в соответствии с прогнозируемой потребностью, предусмотренной муниципальной программой,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w:t>
      </w:r>
    </w:p>
    <w:p>
      <w:pPr>
        <w:pStyle w:val="0"/>
        <w:spacing w:before="200" w:line-rule="auto"/>
        <w:ind w:firstLine="540"/>
        <w:jc w:val="both"/>
      </w:pPr>
      <w:r>
        <w:rPr>
          <w:sz w:val="20"/>
        </w:rPr>
        <w:t xml:space="preserve">2) направление субсидии на софинансирование расходов муниципального образования на проведение строительства, приобретение (выкуп), капитальный ремонт или реконструкцию не менее одного здания (пристроя к зданию) общеобразовательной организации, а также на обеспечение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 указанных зданий;</w:t>
      </w:r>
    </w:p>
    <w:p>
      <w:pPr>
        <w:pStyle w:val="0"/>
        <w:spacing w:before="200" w:line-rule="auto"/>
        <w:ind w:firstLine="540"/>
        <w:jc w:val="both"/>
      </w:pPr>
      <w:r>
        <w:rPr>
          <w:sz w:val="20"/>
        </w:rPr>
        <w:t xml:space="preserve">3) обеспечение 24-часового онлайн-видеонаблюдения (с трансляцией в информационно-телекоммуникационной сети "Интернет") за объектами, на софинансирование которых направляется субсидия, в соответствии с рекомендациями Министерства просвещения Российской Федерации.</w:t>
      </w:r>
    </w:p>
    <w:p>
      <w:pPr>
        <w:pStyle w:val="0"/>
        <w:spacing w:before="200" w:line-rule="auto"/>
        <w:ind w:firstLine="540"/>
        <w:jc w:val="both"/>
      </w:pPr>
      <w:r>
        <w:rPr>
          <w:sz w:val="20"/>
        </w:rPr>
        <w:t xml:space="preserve">15. Для перечисления субсидии местная администрация муниципального образования, с которой заключено Соглашение, представляет в Комитет заявку на предоставление субсидии, составленную в произвольной форме, с указанием объема необходимых средств (далее - заявка).</w:t>
      </w:r>
    </w:p>
    <w:bookmarkStart w:id="517" w:name="P517"/>
    <w:bookmarkEnd w:id="517"/>
    <w:p>
      <w:pPr>
        <w:pStyle w:val="0"/>
        <w:spacing w:before="200" w:line-rule="auto"/>
        <w:ind w:firstLine="540"/>
        <w:jc w:val="both"/>
      </w:pPr>
      <w:r>
        <w:rPr>
          <w:sz w:val="20"/>
        </w:rPr>
        <w:t xml:space="preserve">16. К заявке прилагаются следующие документы:</w:t>
      </w:r>
    </w:p>
    <w:p>
      <w:pPr>
        <w:pStyle w:val="0"/>
        <w:spacing w:before="200" w:line-rule="auto"/>
        <w:ind w:firstLine="540"/>
        <w:jc w:val="both"/>
      </w:pPr>
      <w:r>
        <w:rPr>
          <w:sz w:val="20"/>
        </w:rPr>
        <w:t xml:space="preserve">1) копии муниципальных контрактов (договоров) на осуществление закупок товаров, работ, услуг (далее - контракты);</w:t>
      </w:r>
    </w:p>
    <w:p>
      <w:pPr>
        <w:pStyle w:val="0"/>
        <w:spacing w:before="200" w:line-rule="auto"/>
        <w:ind w:firstLine="540"/>
        <w:jc w:val="both"/>
      </w:pPr>
      <w:r>
        <w:rPr>
          <w:sz w:val="20"/>
        </w:rPr>
        <w:t xml:space="preserve">2) копии актов приемки товаров, работ, услуг по каждому контракту либо при авансировании указанных контрактов - копия счета на оплату авансового платежа.</w:t>
      </w:r>
    </w:p>
    <w:bookmarkStart w:id="520" w:name="P520"/>
    <w:bookmarkEnd w:id="520"/>
    <w:p>
      <w:pPr>
        <w:pStyle w:val="0"/>
        <w:spacing w:before="200" w:line-rule="auto"/>
        <w:ind w:firstLine="540"/>
        <w:jc w:val="both"/>
      </w:pPr>
      <w:r>
        <w:rPr>
          <w:sz w:val="20"/>
        </w:rPr>
        <w:t xml:space="preserve">17. Комитет в течение трех рабочих дней со дня получения заявки и документов, указанных в </w:t>
      </w:r>
      <w:hyperlink w:history="0" w:anchor="P517" w:tooltip="16. К заявке прилагаются следующие документы:">
        <w:r>
          <w:rPr>
            <w:sz w:val="20"/>
            <w:color w:val="0000ff"/>
          </w:rPr>
          <w:t xml:space="preserve">пункте 16</w:t>
        </w:r>
      </w:hyperlink>
      <w:r>
        <w:rPr>
          <w:sz w:val="20"/>
        </w:rPr>
        <w:t xml:space="preserve"> настоящего Положения, проверяет их и:</w:t>
      </w:r>
    </w:p>
    <w:p>
      <w:pPr>
        <w:pStyle w:val="0"/>
        <w:spacing w:before="200" w:line-rule="auto"/>
        <w:ind w:firstLine="540"/>
        <w:jc w:val="both"/>
      </w:pPr>
      <w:r>
        <w:rPr>
          <w:sz w:val="20"/>
        </w:rPr>
        <w:t xml:space="preserve">1) в случае соответствия требованиям настоящего Положения, условиям Соглашения и (или) достоверности сведений - направляет в Комитет по финансам Псковской области заявку на финансирование;</w:t>
      </w:r>
    </w:p>
    <w:p>
      <w:pPr>
        <w:pStyle w:val="0"/>
        <w:spacing w:before="200" w:line-rule="auto"/>
        <w:ind w:firstLine="540"/>
        <w:jc w:val="both"/>
      </w:pPr>
      <w:r>
        <w:rPr>
          <w:sz w:val="20"/>
        </w:rPr>
        <w:t xml:space="preserve">2) в случае несоответствия требованиям настоящего Положения, условиям Соглашения и (или) выявления в них недостоверных сведений - направляет в местную администрацию муниципального образования уведомление об отказе в предоставлении субсидии с указанием причин такого отказа.</w:t>
      </w:r>
    </w:p>
    <w:bookmarkStart w:id="523" w:name="P523"/>
    <w:bookmarkEnd w:id="523"/>
    <w:p>
      <w:pPr>
        <w:pStyle w:val="0"/>
        <w:spacing w:before="200" w:line-rule="auto"/>
        <w:ind w:firstLine="540"/>
        <w:jc w:val="both"/>
      </w:pPr>
      <w:r>
        <w:rPr>
          <w:sz w:val="20"/>
        </w:rPr>
        <w:t xml:space="preserve">18. Местная администрация муниципального образования имеет право повторно в срок, указанный в уведомлении об отказе в предоставлении субсидии, представить в Комитет заявку и документы, указанные в </w:t>
      </w:r>
      <w:hyperlink w:history="0" w:anchor="P517" w:tooltip="16. К заявке прилагаются следующие документы:">
        <w:r>
          <w:rPr>
            <w:sz w:val="20"/>
            <w:color w:val="0000ff"/>
          </w:rPr>
          <w:t xml:space="preserve">пункте 16</w:t>
        </w:r>
      </w:hyperlink>
      <w:r>
        <w:rPr>
          <w:sz w:val="20"/>
        </w:rPr>
        <w:t xml:space="preserve"> настоящего Положения.</w:t>
      </w:r>
    </w:p>
    <w:p>
      <w:pPr>
        <w:pStyle w:val="0"/>
        <w:spacing w:before="200" w:line-rule="auto"/>
        <w:ind w:firstLine="540"/>
        <w:jc w:val="both"/>
      </w:pPr>
      <w:r>
        <w:rPr>
          <w:sz w:val="20"/>
        </w:rPr>
        <w:t xml:space="preserve">Документы, представленные в соответствии с </w:t>
      </w:r>
      <w:hyperlink w:history="0" w:anchor="P523" w:tooltip="18. Местная администрация муниципального образования имеет право повторно в срок, указанный в уведомлении об отказе в предоставлении субсидии, представить в Комитет заявку и документы, указанные в пункте 16 настоящего Положения.">
        <w:r>
          <w:rPr>
            <w:sz w:val="20"/>
            <w:color w:val="0000ff"/>
          </w:rPr>
          <w:t xml:space="preserve">абзацем первым</w:t>
        </w:r>
      </w:hyperlink>
      <w:r>
        <w:rPr>
          <w:sz w:val="20"/>
        </w:rPr>
        <w:t xml:space="preserve"> настоящего пункта, рассматриваются Комитетом в порядке, установленном </w:t>
      </w:r>
      <w:hyperlink w:history="0" w:anchor="P520" w:tooltip="17. Комитет в течение трех рабочих дней со дня получения заявки и документов, указанных в пункте 16 настоящего Положения, проверяет их и:">
        <w:r>
          <w:rPr>
            <w:sz w:val="20"/>
            <w:color w:val="0000ff"/>
          </w:rPr>
          <w:t xml:space="preserve">пунктом 17</w:t>
        </w:r>
      </w:hyperlink>
      <w:r>
        <w:rPr>
          <w:sz w:val="20"/>
        </w:rPr>
        <w:t xml:space="preserve"> настоящего Положения.</w:t>
      </w:r>
    </w:p>
    <w:p>
      <w:pPr>
        <w:pStyle w:val="0"/>
        <w:spacing w:before="200" w:line-rule="auto"/>
        <w:ind w:firstLine="540"/>
        <w:jc w:val="both"/>
      </w:pPr>
      <w:r>
        <w:rPr>
          <w:sz w:val="20"/>
        </w:rPr>
        <w:t xml:space="preserve">19. Комитет по финансам Псковской области в течение пяти рабочих дней со дня получения от Комитета заявки на финансирование перечисляет денежные средства для предоставления субсидии на лицевой счет Комитета, открытый Управлением Федерального казначейства по Псковской области.</w:t>
      </w:r>
    </w:p>
    <w:p>
      <w:pPr>
        <w:pStyle w:val="0"/>
        <w:spacing w:before="200" w:line-rule="auto"/>
        <w:ind w:firstLine="540"/>
        <w:jc w:val="both"/>
      </w:pPr>
      <w:r>
        <w:rPr>
          <w:sz w:val="20"/>
        </w:rPr>
        <w:t xml:space="preserve">20. Комитет в течение трех рабочих дней со дня поступления денежных средств для предоставления субсидии на лицевой счет Комитета перечисляет субсидию в порядке межбюджетных отношений в местный бюджет соответствующего муниципального образования на единый счет бюджета муниципального образования, открытый в территориальном органе Федерального казначейства.</w:t>
      </w:r>
    </w:p>
    <w:p>
      <w:pPr>
        <w:pStyle w:val="0"/>
        <w:spacing w:before="200" w:line-rule="auto"/>
        <w:ind w:firstLine="540"/>
        <w:jc w:val="both"/>
      </w:pPr>
      <w:r>
        <w:rPr>
          <w:sz w:val="20"/>
        </w:rPr>
        <w:t xml:space="preserve">21. Результатом использования субсидии является количество новых мест в общеобразовательных организациях, введенных путем реализации муниципальных программ в рамках софинансирования за счет средств областного бюджета.</w:t>
      </w:r>
    </w:p>
    <w:p>
      <w:pPr>
        <w:pStyle w:val="0"/>
        <w:spacing w:before="200" w:line-rule="auto"/>
        <w:ind w:firstLine="540"/>
        <w:jc w:val="both"/>
      </w:pPr>
      <w:r>
        <w:rPr>
          <w:sz w:val="20"/>
        </w:rPr>
        <w:t xml:space="preserve">22. Эффективность использования субсидии оценивается Комитетом на основании сравнения установленных Соглашением и фактически достигнутых муниципальным образованием значений результата использования субсидии.</w:t>
      </w:r>
    </w:p>
    <w:p>
      <w:pPr>
        <w:pStyle w:val="0"/>
        <w:jc w:val="both"/>
      </w:pPr>
      <w:r>
        <w:rPr>
          <w:sz w:val="20"/>
        </w:rPr>
      </w:r>
    </w:p>
    <w:p>
      <w:pPr>
        <w:pStyle w:val="2"/>
        <w:outlineLvl w:val="2"/>
        <w:jc w:val="center"/>
      </w:pPr>
      <w:r>
        <w:rPr>
          <w:sz w:val="20"/>
        </w:rPr>
        <w:t xml:space="preserve">IV. КОНТРОЛЬ ЗА ИСПОЛЬЗОВАНИЕМ СУБСИДИЙ</w:t>
      </w:r>
    </w:p>
    <w:p>
      <w:pPr>
        <w:pStyle w:val="0"/>
        <w:jc w:val="both"/>
      </w:pPr>
      <w:r>
        <w:rPr>
          <w:sz w:val="20"/>
        </w:rPr>
      </w:r>
    </w:p>
    <w:bookmarkStart w:id="532" w:name="P532"/>
    <w:bookmarkEnd w:id="532"/>
    <w:p>
      <w:pPr>
        <w:pStyle w:val="0"/>
        <w:ind w:firstLine="540"/>
        <w:jc w:val="both"/>
      </w:pPr>
      <w:r>
        <w:rPr>
          <w:sz w:val="20"/>
        </w:rPr>
        <w:t xml:space="preserve">23.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w:t>
      </w:r>
    </w:p>
    <w:p>
      <w:pPr>
        <w:pStyle w:val="0"/>
        <w:spacing w:before="200" w:line-rule="auto"/>
        <w:ind w:firstLine="540"/>
        <w:jc w:val="both"/>
      </w:pPr>
      <w:r>
        <w:rPr>
          <w:sz w:val="20"/>
        </w:rPr>
        <w:t xml:space="preserve">24. Местные администрации муниципальных образований размещают в системе "Электронный бюджет" следующие отчеты о:</w:t>
      </w:r>
    </w:p>
    <w:p>
      <w:pPr>
        <w:pStyle w:val="0"/>
        <w:spacing w:before="200" w:line-rule="auto"/>
        <w:ind w:firstLine="540"/>
        <w:jc w:val="both"/>
      </w:pPr>
      <w:r>
        <w:rPr>
          <w:sz w:val="20"/>
        </w:rPr>
        <w:t xml:space="preserve">1) расходах, в целях софинансирования которых предоставляется субсидия, по форме, установленной Соглашением, не позднее 12 числа месяца, следующего за кварталом, в котором была получена субсидия;</w:t>
      </w:r>
    </w:p>
    <w:p>
      <w:pPr>
        <w:pStyle w:val="0"/>
        <w:spacing w:before="200" w:line-rule="auto"/>
        <w:ind w:firstLine="540"/>
        <w:jc w:val="both"/>
      </w:pPr>
      <w:r>
        <w:rPr>
          <w:sz w:val="20"/>
        </w:rPr>
        <w:t xml:space="preserve">2) достижении значения результата использования субсидии по форме, установленной Соглашением, не позднее 19 рабочих дней месяца, следующего за отчетным годом, в котором была получена субсидия.</w:t>
      </w:r>
    </w:p>
    <w:p>
      <w:pPr>
        <w:pStyle w:val="0"/>
        <w:spacing w:before="200" w:line-rule="auto"/>
        <w:ind w:firstLine="540"/>
        <w:jc w:val="both"/>
      </w:pPr>
      <w:r>
        <w:rPr>
          <w:sz w:val="20"/>
        </w:rPr>
        <w:t xml:space="preserve">25. В целях осуществления контроля органы, указанные в </w:t>
      </w:r>
      <w:hyperlink w:history="0" w:anchor="P532" w:tooltip="23.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
        <w:r>
          <w:rPr>
            <w:sz w:val="20"/>
            <w:color w:val="0000ff"/>
          </w:rPr>
          <w:t xml:space="preserve">пункте 23</w:t>
        </w:r>
      </w:hyperlink>
      <w:r>
        <w:rPr>
          <w:sz w:val="20"/>
        </w:rPr>
        <w:t xml:space="preserve"> настоящего Положения, вправе запрашивать от местной администрации муниципального образования информацию и документы, связанные с использованием субсидии.</w:t>
      </w:r>
    </w:p>
    <w:p>
      <w:pPr>
        <w:pStyle w:val="0"/>
        <w:spacing w:before="200" w:line-rule="auto"/>
        <w:ind w:firstLine="540"/>
        <w:jc w:val="both"/>
      </w:pPr>
      <w:r>
        <w:rPr>
          <w:sz w:val="20"/>
        </w:rPr>
        <w:t xml:space="preserve">26. Местная администрация муниципального образования обязана представлять по запросу органов, указанных в </w:t>
      </w:r>
      <w:hyperlink w:history="0" w:anchor="P532" w:tooltip="23.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
        <w:r>
          <w:rPr>
            <w:sz w:val="20"/>
            <w:color w:val="0000ff"/>
          </w:rPr>
          <w:t xml:space="preserve">пункте 23</w:t>
        </w:r>
      </w:hyperlink>
      <w:r>
        <w:rPr>
          <w:sz w:val="20"/>
        </w:rPr>
        <w:t xml:space="preserve"> настоящего Положения, и в установленные ими сроки информацию и документы, связанные с использованием субсидии.</w:t>
      </w:r>
    </w:p>
    <w:p>
      <w:pPr>
        <w:pStyle w:val="0"/>
        <w:spacing w:before="200" w:line-rule="auto"/>
        <w:ind w:firstLine="540"/>
        <w:jc w:val="both"/>
      </w:pPr>
      <w:r>
        <w:rPr>
          <w:sz w:val="20"/>
        </w:rPr>
        <w:t xml:space="preserve">27. Местная администрация муниципального образования в соответствии с законодательством Российской Федерации несет ответственность за нецелевое использование субсидии, несоблюдение требований бюджетного законодательства Российской Федерации и настоящего Положения, достоверность сведений, содержащихся в документах, представляемых в соответствии с настоящим Положением.</w:t>
      </w:r>
    </w:p>
    <w:p>
      <w:pPr>
        <w:pStyle w:val="0"/>
        <w:spacing w:before="200" w:line-rule="auto"/>
        <w:ind w:firstLine="540"/>
        <w:jc w:val="both"/>
      </w:pPr>
      <w:r>
        <w:rPr>
          <w:sz w:val="20"/>
        </w:rPr>
        <w:t xml:space="preserve">28. В случае нарушения обязательств, предусмотренных Соглашением, в том числе недостижения значений результатов использования субсидии, местной администрацией муниципального образования осуществляется возврат средств из местного бюджета в областной бюджет в соответствии с </w:t>
      </w:r>
      <w:hyperlink w:history="0" r:id="rId65"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 </w:t>
      </w:r>
      <w:hyperlink w:history="0" r:id="rId66"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40</w:t>
        </w:r>
      </w:hyperlink>
      <w:r>
        <w:rPr>
          <w:sz w:val="20"/>
        </w:rPr>
        <w:t xml:space="preserve"> Правил.</w:t>
      </w:r>
    </w:p>
    <w:p>
      <w:pPr>
        <w:pStyle w:val="0"/>
        <w:spacing w:before="200" w:line-rule="auto"/>
        <w:ind w:firstLine="540"/>
        <w:jc w:val="both"/>
      </w:pPr>
      <w:r>
        <w:rPr>
          <w:sz w:val="20"/>
        </w:rPr>
        <w:t xml:space="preserve">29. В случае нецелевого использования субсидии и (или) нарушения местной администрацией муниципального образования условий ее предоставления (расходования), в том числе невозврата местной администрацией муниципального образования средств в областной бюджет в соответствии с </w:t>
      </w:r>
      <w:hyperlink w:history="0" r:id="rId67"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w:t>
      </w:r>
      <w:hyperlink w:history="0" r:id="rId68"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33</w:t>
        </w:r>
      </w:hyperlink>
      <w:r>
        <w:rPr>
          <w:sz w:val="20"/>
        </w:rPr>
        <w:t xml:space="preserve"> Правил, к ней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 Псковской области</w:t>
      </w:r>
    </w:p>
    <w:p>
      <w:pPr>
        <w:pStyle w:val="0"/>
        <w:jc w:val="right"/>
      </w:pPr>
      <w:r>
        <w:rPr>
          <w:sz w:val="20"/>
        </w:rPr>
        <w:t xml:space="preserve">"Развитие образования и повышение эффективности</w:t>
      </w:r>
    </w:p>
    <w:p>
      <w:pPr>
        <w:pStyle w:val="0"/>
        <w:jc w:val="right"/>
      </w:pPr>
      <w:r>
        <w:rPr>
          <w:sz w:val="20"/>
        </w:rPr>
        <w:t xml:space="preserve">реализации молодежной политики"</w:t>
      </w:r>
    </w:p>
    <w:p>
      <w:pPr>
        <w:pStyle w:val="0"/>
        <w:jc w:val="both"/>
      </w:pPr>
      <w:r>
        <w:rPr>
          <w:sz w:val="20"/>
        </w:rPr>
      </w:r>
    </w:p>
    <w:bookmarkStart w:id="551" w:name="P551"/>
    <w:bookmarkEnd w:id="551"/>
    <w:p>
      <w:pPr>
        <w:pStyle w:val="2"/>
        <w:jc w:val="center"/>
      </w:pPr>
      <w:r>
        <w:rPr>
          <w:sz w:val="20"/>
        </w:rPr>
        <w:t xml:space="preserve">ПОЛОЖЕНИЕ</w:t>
      </w:r>
    </w:p>
    <w:p>
      <w:pPr>
        <w:pStyle w:val="2"/>
        <w:jc w:val="center"/>
      </w:pPr>
      <w:r>
        <w:rPr>
          <w:sz w:val="20"/>
        </w:rPr>
        <w:t xml:space="preserve">о порядке предоставления и распределения субсидий</w:t>
      </w:r>
    </w:p>
    <w:p>
      <w:pPr>
        <w:pStyle w:val="2"/>
        <w:jc w:val="center"/>
      </w:pPr>
      <w:r>
        <w:rPr>
          <w:sz w:val="20"/>
        </w:rPr>
        <w:t xml:space="preserve">из областного бюджета местным бюджетам муниципальных</w:t>
      </w:r>
    </w:p>
    <w:p>
      <w:pPr>
        <w:pStyle w:val="2"/>
        <w:jc w:val="center"/>
      </w:pPr>
      <w:r>
        <w:rPr>
          <w:sz w:val="20"/>
        </w:rPr>
        <w:t xml:space="preserve">образований Псковской области на софинансирование расходов</w:t>
      </w:r>
    </w:p>
    <w:p>
      <w:pPr>
        <w:pStyle w:val="2"/>
        <w:jc w:val="center"/>
      </w:pPr>
      <w:r>
        <w:rPr>
          <w:sz w:val="20"/>
        </w:rPr>
        <w:t xml:space="preserve">на модернизацию инфраструктуры общего образования</w:t>
      </w:r>
    </w:p>
    <w:p>
      <w:pPr>
        <w:pStyle w:val="2"/>
        <w:jc w:val="center"/>
      </w:pPr>
      <w:r>
        <w:rPr>
          <w:sz w:val="20"/>
        </w:rPr>
        <w:t xml:space="preserve">в отдельных субъектах Российской Федерации</w:t>
      </w:r>
    </w:p>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предоставления и распределения субсидий из областного бюджета местным бюджетам муниципальных образований Псковской области на софинансирование расходов на модернизацию инфраструктуры общего образования при реализации регионального проекта "Современная школа (Псковская область)" государственной программы Псковской области "Развитие образования и повышение эффективности реализации молодежной политики" (далее соответственно - местный бюджет, муниципальные образования, мероприятия, субсидии, государственная программа Псковской области).</w:t>
      </w:r>
    </w:p>
    <w:p>
      <w:pPr>
        <w:pStyle w:val="0"/>
        <w:spacing w:before="200" w:line-rule="auto"/>
        <w:ind w:firstLine="540"/>
        <w:jc w:val="both"/>
      </w:pPr>
      <w:r>
        <w:rPr>
          <w:sz w:val="20"/>
        </w:rPr>
        <w:t xml:space="preserve">Источником финансового обеспечения субсидий являются средства областного бюджета, в том числе средства предоставляемой из федерального бюджета субсидии на финансовое обеспечение мероприятий в соответствии с </w:t>
      </w:r>
      <w:hyperlink w:history="0" r:id="rId69"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постановлением</w:t>
        </w:r>
      </w:hyperlink>
      <w:r>
        <w:rPr>
          <w:sz w:val="20"/>
        </w:rPr>
        <w:t xml:space="preserve"> Правительства Российской Федерации от 26 декабря 2017 г. N 1642 "Об утверждении государственной программы Российской Федерации "Развитие образования".</w:t>
      </w:r>
    </w:p>
    <w:p>
      <w:pPr>
        <w:pStyle w:val="0"/>
        <w:spacing w:before="200" w:line-rule="auto"/>
        <w:ind w:firstLine="540"/>
        <w:jc w:val="both"/>
      </w:pPr>
      <w:r>
        <w:rPr>
          <w:sz w:val="20"/>
        </w:rPr>
        <w:t xml:space="preserve">2. Главным распорядителем средств областного бюджета, направляемых на предоставление субсидий, является Комитет по образованию Псковской области (далее - Комитет).</w:t>
      </w:r>
    </w:p>
    <w:p>
      <w:pPr>
        <w:pStyle w:val="0"/>
        <w:jc w:val="both"/>
      </w:pPr>
      <w:r>
        <w:rPr>
          <w:sz w:val="20"/>
        </w:rPr>
      </w:r>
    </w:p>
    <w:p>
      <w:pPr>
        <w:pStyle w:val="2"/>
        <w:outlineLvl w:val="2"/>
        <w:jc w:val="center"/>
      </w:pPr>
      <w:r>
        <w:rPr>
          <w:sz w:val="20"/>
        </w:rPr>
        <w:t xml:space="preserve">II. ЦЕЛИ, УСЛОВИЯ И КРИТЕРИИ ОТБОРА МУНИЦИПАЛЬНЫХ</w:t>
      </w:r>
    </w:p>
    <w:p>
      <w:pPr>
        <w:pStyle w:val="2"/>
        <w:jc w:val="center"/>
      </w:pPr>
      <w:r>
        <w:rPr>
          <w:sz w:val="20"/>
        </w:rPr>
        <w:t xml:space="preserve">ОБРАЗОВАНИЙ ДЛЯ ПРЕДОСТАВЛЕНИЯ СУБСИДИЙ</w:t>
      </w:r>
    </w:p>
    <w:p>
      <w:pPr>
        <w:pStyle w:val="0"/>
        <w:jc w:val="both"/>
      </w:pPr>
      <w:r>
        <w:rPr>
          <w:sz w:val="20"/>
        </w:rPr>
      </w:r>
    </w:p>
    <w:bookmarkStart w:id="567" w:name="P567"/>
    <w:bookmarkEnd w:id="567"/>
    <w:p>
      <w:pPr>
        <w:pStyle w:val="0"/>
        <w:ind w:firstLine="540"/>
        <w:jc w:val="both"/>
      </w:pPr>
      <w:r>
        <w:rPr>
          <w:sz w:val="20"/>
        </w:rPr>
        <w:t xml:space="preserve">3. Субсидии предоставляются местным бюджетам в целях софинансирования расходных обязательств, связанных с модернизацией инфраструктуры общего образования, в том числе с созданием многофункциональных образовательных комплексов, включающих в себя объекты всех уровней общего образования, дополнительного образования, спортивной инфраструктуры и иные объекты социальной инфраструктуры (далее - многофункциональные образовательные комплексы), путем реализации мероприятий, возникающих при строительстве, реконструкции, в том числе с элементами реставрации, техническом перевооружении, капитальном ремонте объектов капитального строительства муниципальной собственности и (или) приобретении объектов недвижимого имущества в муниципальную собственность.</w:t>
      </w:r>
    </w:p>
    <w:p>
      <w:pPr>
        <w:pStyle w:val="0"/>
        <w:spacing w:before="200" w:line-rule="auto"/>
        <w:ind w:firstLine="540"/>
        <w:jc w:val="both"/>
      </w:pPr>
      <w:r>
        <w:rPr>
          <w:sz w:val="20"/>
        </w:rPr>
        <w:t xml:space="preserve">4. Условием предоставления субсидий является заключение соглашения о предоставлении субсидии между местной администрацией муниципального образования и Комитетом в соответствии с </w:t>
      </w:r>
      <w:hyperlink w:history="0" r:id="rId70"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17</w:t>
        </w:r>
      </w:hyperlink>
      <w:r>
        <w:rPr>
          <w:sz w:val="20"/>
        </w:rPr>
        <w:t xml:space="preserve">, </w:t>
      </w:r>
      <w:hyperlink w:history="0" r:id="rId71"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17.1</w:t>
        </w:r>
      </w:hyperlink>
      <w:r>
        <w:rPr>
          <w:sz w:val="20"/>
        </w:rPr>
        <w:t xml:space="preserve"> и </w:t>
      </w:r>
      <w:hyperlink w:history="0" r:id="rId72"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местным бюджетам муниципальных образований Псковской области, утвержденных постановлением Администрации Псковской области от 30 декабря 2019 г. N 477 "О формировании, предоставлении и распределении субсидий из областного бюджета местным бюджетам муниципальных образований Псковской области" (далее соответственно - Соглашение, Правила).</w:t>
      </w:r>
    </w:p>
    <w:bookmarkStart w:id="569" w:name="P569"/>
    <w:bookmarkEnd w:id="569"/>
    <w:p>
      <w:pPr>
        <w:pStyle w:val="0"/>
        <w:spacing w:before="200" w:line-rule="auto"/>
        <w:ind w:firstLine="540"/>
        <w:jc w:val="both"/>
      </w:pPr>
      <w:r>
        <w:rPr>
          <w:sz w:val="20"/>
        </w:rPr>
        <w:t xml:space="preserve">5. Критерием отбора муниципальных образований для предоставления субсидий является наличие обязательства муниципального образования по обеспечению создания новых мест в общеобразовательных организациях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Указанный перечень, критерии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просвещения Российской Федерации.</w:t>
      </w:r>
    </w:p>
    <w:p>
      <w:pPr>
        <w:pStyle w:val="0"/>
        <w:jc w:val="both"/>
      </w:pPr>
      <w:r>
        <w:rPr>
          <w:sz w:val="20"/>
        </w:rPr>
      </w:r>
    </w:p>
    <w:p>
      <w:pPr>
        <w:pStyle w:val="2"/>
        <w:outlineLvl w:val="2"/>
        <w:jc w:val="center"/>
      </w:pPr>
      <w:r>
        <w:rPr>
          <w:sz w:val="20"/>
        </w:rPr>
        <w:t xml:space="preserve">III. ПОРЯДОК ПРЕДОСТАВЛЕНИЯ И РАСПРЕДЕЛЕНИЯ СУБСИДИЙ</w:t>
      </w:r>
    </w:p>
    <w:p>
      <w:pPr>
        <w:pStyle w:val="0"/>
        <w:jc w:val="both"/>
      </w:pPr>
      <w:r>
        <w:rPr>
          <w:sz w:val="20"/>
        </w:rPr>
      </w:r>
    </w:p>
    <w:p>
      <w:pPr>
        <w:pStyle w:val="0"/>
        <w:ind w:firstLine="540"/>
        <w:jc w:val="both"/>
      </w:pPr>
      <w:r>
        <w:rPr>
          <w:sz w:val="20"/>
        </w:rPr>
        <w:t xml:space="preserve">6. Распределение субсидий между муниципальными образованиями и общий объем субсидий устанавливаются законом Псковской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7. Субсидии предоставляются в пределах средств областного бюджета и лимитов бюджетных обязательств, доведенных до Комитета как получателя средств областного бюджета, в установленном порядке на цели, указанные в </w:t>
      </w:r>
      <w:hyperlink w:history="0" w:anchor="P567" w:tooltip="3. Субсидии предоставляются местным бюджетам в целях софинансирования расходных обязательств, связанных с модернизацией инфраструктуры общего образования, в том числе с созданием многофункциональных образовательных комплексов, включающих в себя объекты всех уровней общего образования, дополнительного образования, спортивной инфраструктуры и иные объекты социальной инфраструктуры (далее - многофункциональные образовательные комплексы), путем реализации мероприятий, возникающих при строительстве, реконстру...">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8. Субсидии предоставляются на основании Соглашения.</w:t>
      </w:r>
    </w:p>
    <w:p>
      <w:pPr>
        <w:pStyle w:val="0"/>
        <w:spacing w:before="200" w:line-rule="auto"/>
        <w:ind w:firstLine="540"/>
        <w:jc w:val="both"/>
      </w:pPr>
      <w:r>
        <w:rPr>
          <w:sz w:val="20"/>
        </w:rPr>
        <w:t xml:space="preserve">Соглашение заключается Комитетом и местной администрацией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система "Электронный бюджет").</w:t>
      </w:r>
    </w:p>
    <w:p>
      <w:pPr>
        <w:pStyle w:val="0"/>
        <w:spacing w:before="200" w:line-rule="auto"/>
        <w:ind w:firstLine="540"/>
        <w:jc w:val="both"/>
      </w:pPr>
      <w:r>
        <w:rPr>
          <w:sz w:val="20"/>
        </w:rPr>
        <w:t xml:space="preserve">Дополнительные соглашения к Соглашению, предусматривающие внесение в него изменений по основаниям, указанным в </w:t>
      </w:r>
      <w:hyperlink w:history="0" r:id="rId73"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пунктах 22</w:t>
        </w:r>
      </w:hyperlink>
      <w:r>
        <w:rPr>
          <w:sz w:val="20"/>
        </w:rPr>
        <w:t xml:space="preserve">, </w:t>
      </w:r>
      <w:hyperlink w:history="0" r:id="rId74"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23</w:t>
        </w:r>
      </w:hyperlink>
      <w:r>
        <w:rPr>
          <w:sz w:val="20"/>
        </w:rPr>
        <w:t xml:space="preserve">, </w:t>
      </w:r>
      <w:hyperlink w:history="0" r:id="rId75"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w:t>
        </w:r>
      </w:hyperlink>
      <w:r>
        <w:rPr>
          <w:sz w:val="20"/>
        </w:rPr>
        <w:t xml:space="preserve">, </w:t>
      </w:r>
      <w:hyperlink w:history="0" r:id="rId76"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25.1</w:t>
        </w:r>
      </w:hyperlink>
      <w:r>
        <w:rPr>
          <w:sz w:val="20"/>
        </w:rPr>
        <w:t xml:space="preserve"> Правил, или его расторжение, заключаются в соответствии с </w:t>
      </w:r>
      <w:hyperlink w:history="0" r:id="rId77"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20</w:t>
        </w:r>
      </w:hyperlink>
      <w:r>
        <w:rPr>
          <w:sz w:val="20"/>
        </w:rPr>
        <w:t xml:space="preserve"> Правил.</w:t>
      </w:r>
    </w:p>
    <w:bookmarkStart w:id="578" w:name="P578"/>
    <w:bookmarkEnd w:id="578"/>
    <w:p>
      <w:pPr>
        <w:pStyle w:val="0"/>
        <w:spacing w:before="200" w:line-rule="auto"/>
        <w:ind w:firstLine="540"/>
        <w:jc w:val="both"/>
      </w:pPr>
      <w:r>
        <w:rPr>
          <w:sz w:val="20"/>
        </w:rPr>
        <w:t xml:space="preserve">9.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форме, с приложением к ней выписки из решения о местном бюджете на текущий финансовый год, подтверждающей размер средств, предусмотренных на финансирование мероприятий, в целях софинансирования которых предоставляется субсидия (далее - документы).</w:t>
      </w:r>
    </w:p>
    <w:bookmarkStart w:id="579" w:name="P579"/>
    <w:bookmarkEnd w:id="579"/>
    <w:p>
      <w:pPr>
        <w:pStyle w:val="0"/>
        <w:spacing w:before="200" w:line-rule="auto"/>
        <w:ind w:firstLine="540"/>
        <w:jc w:val="both"/>
      </w:pPr>
      <w:r>
        <w:rPr>
          <w:sz w:val="20"/>
        </w:rPr>
        <w:t xml:space="preserve">10. Комитет в течение десяти рабочих дней со дня получения документов проверяет их и по результатам проверки:</w:t>
      </w:r>
    </w:p>
    <w:p>
      <w:pPr>
        <w:pStyle w:val="0"/>
        <w:spacing w:before="200" w:line-rule="auto"/>
        <w:ind w:firstLine="540"/>
        <w:jc w:val="both"/>
      </w:pPr>
      <w:r>
        <w:rPr>
          <w:sz w:val="20"/>
        </w:rPr>
        <w:t xml:space="preserve">1) в случае соответствия муниципального образования и представленных документов требованиям, установленным </w:t>
      </w:r>
      <w:hyperlink w:history="0" w:anchor="P567" w:tooltip="3. Субсидии предоставляются местным бюджетам в целях софинансирования расходных обязательств, связанных с модернизацией инфраструктуры общего образования, в том числе с созданием многофункциональных образовательных комплексов, включающих в себя объекты всех уровней общего образования, дополнительного образования, спортивной инфраструктуры и иные объекты социальной инфраструктуры (далее - многофункциональные образовательные комплексы), путем реализации мероприятий, возникающих при строительстве, реконстру...">
        <w:r>
          <w:rPr>
            <w:sz w:val="20"/>
            <w:color w:val="0000ff"/>
          </w:rPr>
          <w:t xml:space="preserve">пунктами 3</w:t>
        </w:r>
      </w:hyperlink>
      <w:r>
        <w:rPr>
          <w:sz w:val="20"/>
        </w:rPr>
        <w:t xml:space="preserve">, </w:t>
      </w:r>
      <w:hyperlink w:history="0" w:anchor="P569" w:tooltip="5. Критерием отбора муниципальных образований для предоставления субсидий является наличие обязательства муниципального образования по обеспечению создания новых мест в общеобразовательных организациях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
        <w:r>
          <w:rPr>
            <w:sz w:val="20"/>
            <w:color w:val="0000ff"/>
          </w:rPr>
          <w:t xml:space="preserve">5</w:t>
        </w:r>
      </w:hyperlink>
      <w:r>
        <w:rPr>
          <w:sz w:val="20"/>
        </w:rPr>
        <w:t xml:space="preserve">, </w:t>
      </w:r>
      <w:hyperlink w:history="0" w:anchor="P578" w:tooltip="9.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рме, с приложением ...">
        <w:r>
          <w:rPr>
            <w:sz w:val="20"/>
            <w:color w:val="0000ff"/>
          </w:rPr>
          <w:t xml:space="preserve">9</w:t>
        </w:r>
      </w:hyperlink>
      <w:r>
        <w:rPr>
          <w:sz w:val="20"/>
        </w:rPr>
        <w:t xml:space="preserve"> настоящего Положения, - заключает с местной администрацией муниципального образования Соглашение с учетом сроков, установленных </w:t>
      </w:r>
      <w:hyperlink w:history="0" r:id="rId78"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17.1</w:t>
        </w:r>
      </w:hyperlink>
      <w:r>
        <w:rPr>
          <w:sz w:val="20"/>
        </w:rPr>
        <w:t xml:space="preserve"> Правил;</w:t>
      </w:r>
    </w:p>
    <w:p>
      <w:pPr>
        <w:pStyle w:val="0"/>
        <w:spacing w:before="200" w:line-rule="auto"/>
        <w:ind w:firstLine="540"/>
        <w:jc w:val="both"/>
      </w:pPr>
      <w:r>
        <w:rPr>
          <w:sz w:val="20"/>
        </w:rPr>
        <w:t xml:space="preserve">2) в случае несоответствия муниципального образования и представленных документов требованиям, установленным </w:t>
      </w:r>
      <w:hyperlink w:history="0" w:anchor="P567" w:tooltip="3. Субсидии предоставляются местным бюджетам в целях софинансирования расходных обязательств, связанных с модернизацией инфраструктуры общего образования, в том числе с созданием многофункциональных образовательных комплексов, включающих в себя объекты всех уровней общего образования, дополнительного образования, спортивной инфраструктуры и иные объекты социальной инфраструктуры (далее - многофункциональные образовательные комплексы), путем реализации мероприятий, возникающих при строительстве, реконстру...">
        <w:r>
          <w:rPr>
            <w:sz w:val="20"/>
            <w:color w:val="0000ff"/>
          </w:rPr>
          <w:t xml:space="preserve">пунктами 3</w:t>
        </w:r>
      </w:hyperlink>
      <w:r>
        <w:rPr>
          <w:sz w:val="20"/>
        </w:rPr>
        <w:t xml:space="preserve">, </w:t>
      </w:r>
      <w:hyperlink w:history="0" w:anchor="P569" w:tooltip="5. Критерием отбора муниципальных образований для предоставления субсидий является наличие обязательства муниципального образования по обеспечению создания новых мест в общеобразовательных организациях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
        <w:r>
          <w:rPr>
            <w:sz w:val="20"/>
            <w:color w:val="0000ff"/>
          </w:rPr>
          <w:t xml:space="preserve">5</w:t>
        </w:r>
      </w:hyperlink>
      <w:r>
        <w:rPr>
          <w:sz w:val="20"/>
        </w:rPr>
        <w:t xml:space="preserve">, </w:t>
      </w:r>
      <w:hyperlink w:history="0" w:anchor="P578" w:tooltip="9.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рме, с приложением ...">
        <w:r>
          <w:rPr>
            <w:sz w:val="20"/>
            <w:color w:val="0000ff"/>
          </w:rPr>
          <w:t xml:space="preserve">9</w:t>
        </w:r>
      </w:hyperlink>
      <w:r>
        <w:rPr>
          <w:sz w:val="20"/>
        </w:rPr>
        <w:t xml:space="preserve"> настоящего Положения, либо недостоверности представленной местной администрацией муниципального образования информации - направляет уведомление, содержащее мотивированный отказ в заключении Соглашения.</w:t>
      </w:r>
    </w:p>
    <w:bookmarkStart w:id="582" w:name="P582"/>
    <w:bookmarkEnd w:id="582"/>
    <w:p>
      <w:pPr>
        <w:pStyle w:val="0"/>
        <w:spacing w:before="200" w:line-rule="auto"/>
        <w:ind w:firstLine="540"/>
        <w:jc w:val="both"/>
      </w:pPr>
      <w:r>
        <w:rPr>
          <w:sz w:val="20"/>
        </w:rPr>
        <w:t xml:space="preserve">11. После устранения выявленных несоответствий местная администрация муниципального образования имеет право повторно представить в Комитет документы в срок, указанный в уведомлении, содержащем мотивированный отказ в заключении Соглашения.</w:t>
      </w:r>
    </w:p>
    <w:p>
      <w:pPr>
        <w:pStyle w:val="0"/>
        <w:spacing w:before="200" w:line-rule="auto"/>
        <w:ind w:firstLine="540"/>
        <w:jc w:val="both"/>
      </w:pPr>
      <w:r>
        <w:rPr>
          <w:sz w:val="20"/>
        </w:rPr>
        <w:t xml:space="preserve">Документы, представленные в соответствии с </w:t>
      </w:r>
      <w:hyperlink w:history="0" w:anchor="P582" w:tooltip="11. После устранения выявленных несоответствий местная администрация муниципального образования имеет право повторно представить в Комитет документы в срок, указанный в уведомлении, содержащем мотивированный отказ в заключении Соглашения.">
        <w:r>
          <w:rPr>
            <w:sz w:val="20"/>
            <w:color w:val="0000ff"/>
          </w:rPr>
          <w:t xml:space="preserve">абзацем первым</w:t>
        </w:r>
      </w:hyperlink>
      <w:r>
        <w:rPr>
          <w:sz w:val="20"/>
        </w:rPr>
        <w:t xml:space="preserve"> настоящего пункта, рассматривается Комитетом в порядке, установленном </w:t>
      </w:r>
      <w:hyperlink w:history="0" w:anchor="P579" w:tooltip="10. Комитет в течение десяти рабочих дней со дня получения документов проверяет их и по результатам проверки:">
        <w:r>
          <w:rPr>
            <w:sz w:val="20"/>
            <w:color w:val="0000ff"/>
          </w:rPr>
          <w:t xml:space="preserve">пунктом 10</w:t>
        </w:r>
      </w:hyperlink>
      <w:r>
        <w:rPr>
          <w:sz w:val="20"/>
        </w:rPr>
        <w:t xml:space="preserve"> настоящего Положения.</w:t>
      </w:r>
    </w:p>
    <w:p>
      <w:pPr>
        <w:pStyle w:val="0"/>
        <w:spacing w:before="200" w:line-rule="auto"/>
        <w:ind w:firstLine="540"/>
        <w:jc w:val="both"/>
      </w:pPr>
      <w:r>
        <w:rPr>
          <w:sz w:val="20"/>
        </w:rPr>
        <w:t xml:space="preserve">12. Размер субсидии, предоставляемый местному бюджету, определяется по следующей формуле:</w:t>
      </w:r>
    </w:p>
    <w:p>
      <w:pPr>
        <w:pStyle w:val="0"/>
        <w:jc w:val="both"/>
      </w:pPr>
      <w:r>
        <w:rPr>
          <w:sz w:val="20"/>
        </w:rPr>
      </w:r>
    </w:p>
    <w:p>
      <w:pPr>
        <w:pStyle w:val="0"/>
        <w:jc w:val="center"/>
      </w:pPr>
      <w:r>
        <w:rPr>
          <w:sz w:val="20"/>
        </w:rPr>
        <w:t xml:space="preserve">S = Ss + Sr,</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объем субсидий в муниципальном образовании на софинансирование расходов на реализацию мероприятий;</w:t>
      </w:r>
    </w:p>
    <w:p>
      <w:pPr>
        <w:pStyle w:val="0"/>
        <w:spacing w:before="200" w:line-rule="auto"/>
        <w:ind w:firstLine="540"/>
        <w:jc w:val="both"/>
      </w:pPr>
      <w:r>
        <w:rPr>
          <w:sz w:val="20"/>
        </w:rPr>
        <w:t xml:space="preserve">Ss - объем средств федерального бюджета и областного бюджета, предусмотренных муниципальному образованию на реализацию мероприятий при строительстве объектов;</w:t>
      </w:r>
    </w:p>
    <w:p>
      <w:pPr>
        <w:pStyle w:val="0"/>
        <w:spacing w:before="200" w:line-rule="auto"/>
        <w:ind w:firstLine="540"/>
        <w:jc w:val="both"/>
      </w:pPr>
      <w:r>
        <w:rPr>
          <w:sz w:val="20"/>
        </w:rPr>
        <w:t xml:space="preserve">Sr - объем средств федерального бюджета и областного бюджета, предусмотренных муниципальному образованию на реализацию мероприятий при реконструкции объектов.</w:t>
      </w:r>
    </w:p>
    <w:p>
      <w:pPr>
        <w:pStyle w:val="0"/>
        <w:spacing w:before="200" w:line-rule="auto"/>
        <w:ind w:firstLine="540"/>
        <w:jc w:val="both"/>
      </w:pPr>
      <w:r>
        <w:rPr>
          <w:sz w:val="20"/>
        </w:rPr>
        <w:t xml:space="preserve">13. Предельный уровень софинансирования расходного обязательства муниципального образования из областного бюджета устанавливается в размере, не превышающем 99 процентов от объема расходного обязательства соответствующего муниципального образования.</w:t>
      </w:r>
    </w:p>
    <w:p>
      <w:pPr>
        <w:pStyle w:val="0"/>
        <w:spacing w:before="200" w:line-rule="auto"/>
        <w:ind w:firstLine="540"/>
        <w:jc w:val="both"/>
      </w:pPr>
      <w:r>
        <w:rPr>
          <w:sz w:val="20"/>
        </w:rPr>
        <w:t xml:space="preserve">14. В целях повышения эффективности реализации государственной программы Псковской области в Соглашении в дополнение к положениям, указанным в </w:t>
      </w:r>
      <w:hyperlink w:history="0" w:anchor="P604" w:tooltip="18. Местная администрация муниципального образования имеет право повторно в срок, указанный в уведомлении об отказе в предоставлении субсидии, представить в Комитет заявку и документы, указанные в пункте 16 настоящего Положения.">
        <w:r>
          <w:rPr>
            <w:sz w:val="20"/>
            <w:color w:val="0000ff"/>
          </w:rPr>
          <w:t xml:space="preserve">пункте 18</w:t>
        </w:r>
      </w:hyperlink>
      <w:r>
        <w:rPr>
          <w:sz w:val="20"/>
        </w:rPr>
        <w:t xml:space="preserve"> Правил, предусматриваются следующие обязательства муниципального образования:</w:t>
      </w:r>
    </w:p>
    <w:p>
      <w:pPr>
        <w:pStyle w:val="0"/>
        <w:spacing w:before="200" w:line-rule="auto"/>
        <w:ind w:firstLine="540"/>
        <w:jc w:val="both"/>
      </w:pPr>
      <w:r>
        <w:rPr>
          <w:sz w:val="20"/>
        </w:rPr>
        <w:t xml:space="preserve">1) обеспечение создания новых мест в общеобразовательных организациях, предусмотренных муниципальной программой,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указанным в </w:t>
      </w:r>
      <w:hyperlink w:history="0" w:anchor="P569" w:tooltip="5. Критерием отбора муниципальных образований для предоставления субсидий является наличие обязательства муниципального образования по обеспечению создания новых мест в общеобразовательных организациях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
        <w:r>
          <w:rPr>
            <w:sz w:val="20"/>
            <w:color w:val="0000ff"/>
          </w:rPr>
          <w:t xml:space="preserve">пункте 5</w:t>
        </w:r>
      </w:hyperlink>
      <w:r>
        <w:rPr>
          <w:sz w:val="20"/>
        </w:rPr>
        <w:t xml:space="preserve"> настоящего Положения;</w:t>
      </w:r>
    </w:p>
    <w:p>
      <w:pPr>
        <w:pStyle w:val="0"/>
        <w:spacing w:before="200" w:line-rule="auto"/>
        <w:ind w:firstLine="540"/>
        <w:jc w:val="both"/>
      </w:pPr>
      <w:r>
        <w:rPr>
          <w:sz w:val="20"/>
        </w:rPr>
        <w:t xml:space="preserve">2) направление субсидии на софинансирование расходов муниципального образования на строительство (реконструкцию, в том числе с элементами реставрации, техническое перевооружение, капитальный ремонт) или приобретение объектов, а также на обеспечение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w:t>
      </w:r>
    </w:p>
    <w:p>
      <w:pPr>
        <w:pStyle w:val="0"/>
        <w:spacing w:before="200" w:line-rule="auto"/>
        <w:ind w:firstLine="540"/>
        <w:jc w:val="both"/>
      </w:pPr>
      <w:r>
        <w:rPr>
          <w:sz w:val="20"/>
        </w:rPr>
        <w:t xml:space="preserve">3) обеспечение 24-часового онлайн-видеонаблюдения (с трансляцией в информационно-телекоммуникационной сети "Интернет") за объектами, на софинансирование которых направляется субсидия, в соответствии с рекомендациями Министерства просвещения Российской Федерации.</w:t>
      </w:r>
    </w:p>
    <w:p>
      <w:pPr>
        <w:pStyle w:val="0"/>
        <w:spacing w:before="200" w:line-rule="auto"/>
        <w:ind w:firstLine="540"/>
        <w:jc w:val="both"/>
      </w:pPr>
      <w:r>
        <w:rPr>
          <w:sz w:val="20"/>
        </w:rPr>
        <w:t xml:space="preserve">15. Для перечисления субсидии местная администрация муниципального образования, с которой заключено Соглашение, представляет в Комитет заявку на предоставление субсидии, составленную в произвольной форме, с указанием объема необходимых средств (далее - заявка).</w:t>
      </w:r>
    </w:p>
    <w:bookmarkStart w:id="598" w:name="P598"/>
    <w:bookmarkEnd w:id="598"/>
    <w:p>
      <w:pPr>
        <w:pStyle w:val="0"/>
        <w:spacing w:before="200" w:line-rule="auto"/>
        <w:ind w:firstLine="540"/>
        <w:jc w:val="both"/>
      </w:pPr>
      <w:r>
        <w:rPr>
          <w:sz w:val="20"/>
        </w:rPr>
        <w:t xml:space="preserve">16. К заявке прилагаются следующие документы:</w:t>
      </w:r>
    </w:p>
    <w:p>
      <w:pPr>
        <w:pStyle w:val="0"/>
        <w:spacing w:before="200" w:line-rule="auto"/>
        <w:ind w:firstLine="540"/>
        <w:jc w:val="both"/>
      </w:pPr>
      <w:r>
        <w:rPr>
          <w:sz w:val="20"/>
        </w:rPr>
        <w:t xml:space="preserve">1) копии муниципальных контрактов (договоров) на осуществление закупок товаров, работ, услуг (далее - контракты);</w:t>
      </w:r>
    </w:p>
    <w:p>
      <w:pPr>
        <w:pStyle w:val="0"/>
        <w:spacing w:before="200" w:line-rule="auto"/>
        <w:ind w:firstLine="540"/>
        <w:jc w:val="both"/>
      </w:pPr>
      <w:r>
        <w:rPr>
          <w:sz w:val="20"/>
        </w:rPr>
        <w:t xml:space="preserve">2) копии актов приемки товаров, работ, услуг по каждому контракту либо при авансировании указанных контрактов - копия счета на оплату авансового платежа.</w:t>
      </w:r>
    </w:p>
    <w:bookmarkStart w:id="601" w:name="P601"/>
    <w:bookmarkEnd w:id="601"/>
    <w:p>
      <w:pPr>
        <w:pStyle w:val="0"/>
        <w:spacing w:before="200" w:line-rule="auto"/>
        <w:ind w:firstLine="540"/>
        <w:jc w:val="both"/>
      </w:pPr>
      <w:r>
        <w:rPr>
          <w:sz w:val="20"/>
        </w:rPr>
        <w:t xml:space="preserve">17. Комитет в течение трех рабочих дней со дня получения заявки и документов, указанных в </w:t>
      </w:r>
      <w:hyperlink w:history="0" w:anchor="P598" w:tooltip="16. К заявке прилагаются следующие документы:">
        <w:r>
          <w:rPr>
            <w:sz w:val="20"/>
            <w:color w:val="0000ff"/>
          </w:rPr>
          <w:t xml:space="preserve">пункте 16</w:t>
        </w:r>
      </w:hyperlink>
      <w:r>
        <w:rPr>
          <w:sz w:val="20"/>
        </w:rPr>
        <w:t xml:space="preserve"> настоящего Положения, проверяет их и:</w:t>
      </w:r>
    </w:p>
    <w:p>
      <w:pPr>
        <w:pStyle w:val="0"/>
        <w:spacing w:before="200" w:line-rule="auto"/>
        <w:ind w:firstLine="540"/>
        <w:jc w:val="both"/>
      </w:pPr>
      <w:r>
        <w:rPr>
          <w:sz w:val="20"/>
        </w:rPr>
        <w:t xml:space="preserve">1) в случае соответствия требованиям настоящего Положения, условиям Соглашения и (или) достоверности сведений - направляет в Комитет по финансам Псковской области заявку на финансирование;</w:t>
      </w:r>
    </w:p>
    <w:p>
      <w:pPr>
        <w:pStyle w:val="0"/>
        <w:spacing w:before="200" w:line-rule="auto"/>
        <w:ind w:firstLine="540"/>
        <w:jc w:val="both"/>
      </w:pPr>
      <w:r>
        <w:rPr>
          <w:sz w:val="20"/>
        </w:rPr>
        <w:t xml:space="preserve">2) в случае несоответствия требованиям настоящего Положения, условиям Соглашения и (или) выявления в них недостоверных сведений - направляет в местную администрацию муниципального образования уведомление об отказе в предоставлении субсидии с указанием причин такого отказа.</w:t>
      </w:r>
    </w:p>
    <w:bookmarkStart w:id="604" w:name="P604"/>
    <w:bookmarkEnd w:id="604"/>
    <w:p>
      <w:pPr>
        <w:pStyle w:val="0"/>
        <w:spacing w:before="200" w:line-rule="auto"/>
        <w:ind w:firstLine="540"/>
        <w:jc w:val="both"/>
      </w:pPr>
      <w:r>
        <w:rPr>
          <w:sz w:val="20"/>
        </w:rPr>
        <w:t xml:space="preserve">18. Местная администрация муниципального образования имеет право повторно в срок, указанный в уведомлении об отказе в предоставлении субсидии, представить в Комитет заявку и документы, указанные в </w:t>
      </w:r>
      <w:hyperlink w:history="0" w:anchor="P598" w:tooltip="16. К заявке прилагаются следующие документы:">
        <w:r>
          <w:rPr>
            <w:sz w:val="20"/>
            <w:color w:val="0000ff"/>
          </w:rPr>
          <w:t xml:space="preserve">пункте 16</w:t>
        </w:r>
      </w:hyperlink>
      <w:r>
        <w:rPr>
          <w:sz w:val="20"/>
        </w:rPr>
        <w:t xml:space="preserve"> настоящего Положения.</w:t>
      </w:r>
    </w:p>
    <w:p>
      <w:pPr>
        <w:pStyle w:val="0"/>
        <w:spacing w:before="200" w:line-rule="auto"/>
        <w:ind w:firstLine="540"/>
        <w:jc w:val="both"/>
      </w:pPr>
      <w:r>
        <w:rPr>
          <w:sz w:val="20"/>
        </w:rPr>
        <w:t xml:space="preserve">Документы, представленные в соответствии с </w:t>
      </w:r>
      <w:hyperlink w:history="0" w:anchor="P604" w:tooltip="18. Местная администрация муниципального образования имеет право повторно в срок, указанный в уведомлении об отказе в предоставлении субсидии, представить в Комитет заявку и документы, указанные в пункте 16 настоящего Положения.">
        <w:r>
          <w:rPr>
            <w:sz w:val="20"/>
            <w:color w:val="0000ff"/>
          </w:rPr>
          <w:t xml:space="preserve">абзацем первым</w:t>
        </w:r>
      </w:hyperlink>
      <w:r>
        <w:rPr>
          <w:sz w:val="20"/>
        </w:rPr>
        <w:t xml:space="preserve"> настоящего пункта, рассматриваются Комитетом в порядке, установленном </w:t>
      </w:r>
      <w:hyperlink w:history="0" w:anchor="P601" w:tooltip="17. Комитет в течение трех рабочих дней со дня получения заявки и документов, указанных в пункте 16 настоящего Положения, проверяет их и:">
        <w:r>
          <w:rPr>
            <w:sz w:val="20"/>
            <w:color w:val="0000ff"/>
          </w:rPr>
          <w:t xml:space="preserve">пунктом 17</w:t>
        </w:r>
      </w:hyperlink>
      <w:r>
        <w:rPr>
          <w:sz w:val="20"/>
        </w:rPr>
        <w:t xml:space="preserve"> настоящего Положения.</w:t>
      </w:r>
    </w:p>
    <w:p>
      <w:pPr>
        <w:pStyle w:val="0"/>
        <w:spacing w:before="200" w:line-rule="auto"/>
        <w:ind w:firstLine="540"/>
        <w:jc w:val="both"/>
      </w:pPr>
      <w:r>
        <w:rPr>
          <w:sz w:val="20"/>
        </w:rPr>
        <w:t xml:space="preserve">19. Комитет по финансам Псковской области в течение пяти рабочих дней со дня получения от Комитета заявки на финансирование перечисляет денежные средства для предоставления субсидии на лицевой счет Комитета, открытый Управлением Федерального казначейства по Псковской области.</w:t>
      </w:r>
    </w:p>
    <w:p>
      <w:pPr>
        <w:pStyle w:val="0"/>
        <w:spacing w:before="200" w:line-rule="auto"/>
        <w:ind w:firstLine="540"/>
        <w:jc w:val="both"/>
      </w:pPr>
      <w:r>
        <w:rPr>
          <w:sz w:val="20"/>
        </w:rPr>
        <w:t xml:space="preserve">20. Комитет в течение трех рабочих дней со дня поступления денежных средств для предоставления субсидии на лицевой счет Комитета перечисляет субсидию в порядке межбюджетных отношений в местный бюджет соответствующего муниципального образования на единый счет бюджета муниципального образования, открытый в территориальном органе Федерального казначейства.</w:t>
      </w:r>
    </w:p>
    <w:p>
      <w:pPr>
        <w:pStyle w:val="0"/>
        <w:spacing w:before="200" w:line-rule="auto"/>
        <w:ind w:firstLine="540"/>
        <w:jc w:val="both"/>
      </w:pPr>
      <w:r>
        <w:rPr>
          <w:sz w:val="20"/>
        </w:rPr>
        <w:t xml:space="preserve">21. Результатом использования субсидии является количество новых мест в общеобразовательных организациях, введенных путем реализации муниципальных программ, софинансируемых из областного бюджета.</w:t>
      </w:r>
    </w:p>
    <w:p>
      <w:pPr>
        <w:pStyle w:val="0"/>
        <w:spacing w:before="200" w:line-rule="auto"/>
        <w:ind w:firstLine="540"/>
        <w:jc w:val="both"/>
      </w:pPr>
      <w:r>
        <w:rPr>
          <w:sz w:val="20"/>
        </w:rPr>
        <w:t xml:space="preserve">22. Эффективность использования субсидии оценивается Комитетом на основании сравнения установленных Соглашением и фактически достигнутых муниципальным образованием значений результата использования субсидии.</w:t>
      </w:r>
    </w:p>
    <w:p>
      <w:pPr>
        <w:pStyle w:val="0"/>
        <w:jc w:val="both"/>
      </w:pPr>
      <w:r>
        <w:rPr>
          <w:sz w:val="20"/>
        </w:rPr>
      </w:r>
    </w:p>
    <w:p>
      <w:pPr>
        <w:pStyle w:val="2"/>
        <w:outlineLvl w:val="2"/>
        <w:jc w:val="center"/>
      </w:pPr>
      <w:r>
        <w:rPr>
          <w:sz w:val="20"/>
        </w:rPr>
        <w:t xml:space="preserve">IV. КОНТРОЛЬ ЗА ИСПОЛЬЗОВАНИЕМ СУБСИДИЙ</w:t>
      </w:r>
    </w:p>
    <w:p>
      <w:pPr>
        <w:pStyle w:val="0"/>
        <w:jc w:val="both"/>
      </w:pPr>
      <w:r>
        <w:rPr>
          <w:sz w:val="20"/>
        </w:rPr>
      </w:r>
    </w:p>
    <w:bookmarkStart w:id="613" w:name="P613"/>
    <w:bookmarkEnd w:id="613"/>
    <w:p>
      <w:pPr>
        <w:pStyle w:val="0"/>
        <w:ind w:firstLine="540"/>
        <w:jc w:val="both"/>
      </w:pPr>
      <w:r>
        <w:rPr>
          <w:sz w:val="20"/>
        </w:rPr>
        <w:t xml:space="preserve">23.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w:t>
      </w:r>
    </w:p>
    <w:p>
      <w:pPr>
        <w:pStyle w:val="0"/>
        <w:spacing w:before="200" w:line-rule="auto"/>
        <w:ind w:firstLine="540"/>
        <w:jc w:val="both"/>
      </w:pPr>
      <w:r>
        <w:rPr>
          <w:sz w:val="20"/>
        </w:rPr>
        <w:t xml:space="preserve">24. Местные администрации муниципальных образований размещают в системе "Электронный бюджет" следующие отчеты о:</w:t>
      </w:r>
    </w:p>
    <w:p>
      <w:pPr>
        <w:pStyle w:val="0"/>
        <w:spacing w:before="200" w:line-rule="auto"/>
        <w:ind w:firstLine="540"/>
        <w:jc w:val="both"/>
      </w:pPr>
      <w:r>
        <w:rPr>
          <w:sz w:val="20"/>
        </w:rPr>
        <w:t xml:space="preserve">1) расходах, в целях софинансирования которых предоставляется субсидия, по форме, установленной Соглашением, не позднее 12 числа месяца, следующего за кварталом, в котором была получена субсидия;</w:t>
      </w:r>
    </w:p>
    <w:p>
      <w:pPr>
        <w:pStyle w:val="0"/>
        <w:spacing w:before="200" w:line-rule="auto"/>
        <w:ind w:firstLine="540"/>
        <w:jc w:val="both"/>
      </w:pPr>
      <w:r>
        <w:rPr>
          <w:sz w:val="20"/>
        </w:rPr>
        <w:t xml:space="preserve">2) достижении значения результата использования субсидии по форме, установленной Соглашением, не позднее 19 рабочих дней месяца, следующего за отчетным годом, в котором была получена субсидия.</w:t>
      </w:r>
    </w:p>
    <w:p>
      <w:pPr>
        <w:pStyle w:val="0"/>
        <w:spacing w:before="200" w:line-rule="auto"/>
        <w:ind w:firstLine="540"/>
        <w:jc w:val="both"/>
      </w:pPr>
      <w:r>
        <w:rPr>
          <w:sz w:val="20"/>
        </w:rPr>
        <w:t xml:space="preserve">25. В целях осуществления контроля органы, указанные в </w:t>
      </w:r>
      <w:hyperlink w:history="0" w:anchor="P613" w:tooltip="23.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
        <w:r>
          <w:rPr>
            <w:sz w:val="20"/>
            <w:color w:val="0000ff"/>
          </w:rPr>
          <w:t xml:space="preserve">пункте 23</w:t>
        </w:r>
      </w:hyperlink>
      <w:r>
        <w:rPr>
          <w:sz w:val="20"/>
        </w:rPr>
        <w:t xml:space="preserve"> настоящего Положения, вправе запрашивать от местной администрации муниципального образования информацию и документы, связанные с использованием субсидии.</w:t>
      </w:r>
    </w:p>
    <w:p>
      <w:pPr>
        <w:pStyle w:val="0"/>
        <w:spacing w:before="200" w:line-rule="auto"/>
        <w:ind w:firstLine="540"/>
        <w:jc w:val="both"/>
      </w:pPr>
      <w:r>
        <w:rPr>
          <w:sz w:val="20"/>
        </w:rPr>
        <w:t xml:space="preserve">26. Местная администрация муниципального образования обязана представлять по запросу органов, указанных в </w:t>
      </w:r>
      <w:hyperlink w:history="0" w:anchor="P613" w:tooltip="23.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
        <w:r>
          <w:rPr>
            <w:sz w:val="20"/>
            <w:color w:val="0000ff"/>
          </w:rPr>
          <w:t xml:space="preserve">пункте 23</w:t>
        </w:r>
      </w:hyperlink>
      <w:r>
        <w:rPr>
          <w:sz w:val="20"/>
        </w:rPr>
        <w:t xml:space="preserve"> настоящего Положения, и в установленные ими сроки информацию и документы, связанные с использованием субсидии.</w:t>
      </w:r>
    </w:p>
    <w:p>
      <w:pPr>
        <w:pStyle w:val="0"/>
        <w:spacing w:before="200" w:line-rule="auto"/>
        <w:ind w:firstLine="540"/>
        <w:jc w:val="both"/>
      </w:pPr>
      <w:r>
        <w:rPr>
          <w:sz w:val="20"/>
        </w:rPr>
        <w:t xml:space="preserve">27. Местная администрация муниципального образования в соответствии с законодательством Российской Федерации несет ответственность за нецелевое использование субсидии, несоблюдение требований бюджетного законодательства Российской Федерации и настоящего Положения, достоверность сведений, содержащихся в документах, представляемых в соответствии с настоящим Положением.</w:t>
      </w:r>
    </w:p>
    <w:p>
      <w:pPr>
        <w:pStyle w:val="0"/>
        <w:spacing w:before="200" w:line-rule="auto"/>
        <w:ind w:firstLine="540"/>
        <w:jc w:val="both"/>
      </w:pPr>
      <w:r>
        <w:rPr>
          <w:sz w:val="20"/>
        </w:rPr>
        <w:t xml:space="preserve">28. В случае нарушения обязательств, предусмотренных Соглашением, в том числе недостижения значений результатов использования субсидии, местной администрацией муниципального образования осуществляется возврат средств из местного бюджета в областной бюджет в соответствии с </w:t>
      </w:r>
      <w:hyperlink w:history="0" r:id="rId79"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 </w:t>
      </w:r>
      <w:hyperlink w:history="0" r:id="rId80"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40</w:t>
        </w:r>
      </w:hyperlink>
      <w:r>
        <w:rPr>
          <w:sz w:val="20"/>
        </w:rPr>
        <w:t xml:space="preserve"> Правил.</w:t>
      </w:r>
    </w:p>
    <w:p>
      <w:pPr>
        <w:pStyle w:val="0"/>
        <w:spacing w:before="200" w:line-rule="auto"/>
        <w:ind w:firstLine="540"/>
        <w:jc w:val="both"/>
      </w:pPr>
      <w:r>
        <w:rPr>
          <w:sz w:val="20"/>
        </w:rPr>
        <w:t xml:space="preserve">29. В случае нецелевого использования субсидии и (или) нарушения местной администрацией муниципального образования условий ее предоставления (расходования), в том числе невозврата местной администрацией муниципального образования средств в областной бюджет в соответствии с </w:t>
      </w:r>
      <w:hyperlink w:history="0" r:id="rId81"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w:t>
      </w:r>
      <w:hyperlink w:history="0" r:id="rId82"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33</w:t>
        </w:r>
      </w:hyperlink>
      <w:r>
        <w:rPr>
          <w:sz w:val="20"/>
        </w:rPr>
        <w:t xml:space="preserve"> Правил, к ней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 Псковской области</w:t>
      </w:r>
    </w:p>
    <w:p>
      <w:pPr>
        <w:pStyle w:val="0"/>
        <w:jc w:val="right"/>
      </w:pPr>
      <w:r>
        <w:rPr>
          <w:sz w:val="20"/>
        </w:rPr>
        <w:t xml:space="preserve">"Развитие образования и повышение эффективности</w:t>
      </w:r>
    </w:p>
    <w:p>
      <w:pPr>
        <w:pStyle w:val="0"/>
        <w:jc w:val="right"/>
      </w:pPr>
      <w:r>
        <w:rPr>
          <w:sz w:val="20"/>
        </w:rPr>
        <w:t xml:space="preserve">реализации молодежной политики"</w:t>
      </w:r>
    </w:p>
    <w:p>
      <w:pPr>
        <w:pStyle w:val="0"/>
        <w:jc w:val="both"/>
      </w:pPr>
      <w:r>
        <w:rPr>
          <w:sz w:val="20"/>
        </w:rPr>
      </w:r>
    </w:p>
    <w:bookmarkStart w:id="632" w:name="P632"/>
    <w:bookmarkEnd w:id="632"/>
    <w:p>
      <w:pPr>
        <w:pStyle w:val="2"/>
        <w:jc w:val="center"/>
      </w:pPr>
      <w:r>
        <w:rPr>
          <w:sz w:val="20"/>
        </w:rPr>
        <w:t xml:space="preserve">ПОЛОЖЕНИЕ</w:t>
      </w:r>
    </w:p>
    <w:p>
      <w:pPr>
        <w:pStyle w:val="2"/>
        <w:jc w:val="center"/>
      </w:pPr>
      <w:r>
        <w:rPr>
          <w:sz w:val="20"/>
        </w:rPr>
        <w:t xml:space="preserve">о порядке предоставления и распределения субсидий</w:t>
      </w:r>
    </w:p>
    <w:p>
      <w:pPr>
        <w:pStyle w:val="2"/>
        <w:jc w:val="center"/>
      </w:pPr>
      <w:r>
        <w:rPr>
          <w:sz w:val="20"/>
        </w:rPr>
        <w:t xml:space="preserve">из областного бюджета местным бюджетам муниципальных</w:t>
      </w:r>
    </w:p>
    <w:p>
      <w:pPr>
        <w:pStyle w:val="2"/>
        <w:jc w:val="center"/>
      </w:pPr>
      <w:r>
        <w:rPr>
          <w:sz w:val="20"/>
        </w:rPr>
        <w:t xml:space="preserve">образований Псковской области на создание новых мест</w:t>
      </w:r>
    </w:p>
    <w:p>
      <w:pPr>
        <w:pStyle w:val="2"/>
        <w:jc w:val="center"/>
      </w:pPr>
      <w:r>
        <w:rPr>
          <w:sz w:val="20"/>
        </w:rPr>
        <w:t xml:space="preserve">в общеобразовательных организациях субъектов</w:t>
      </w:r>
    </w:p>
    <w:p>
      <w:pPr>
        <w:pStyle w:val="2"/>
        <w:jc w:val="center"/>
      </w:pPr>
      <w:r>
        <w:rPr>
          <w:sz w:val="20"/>
        </w:rPr>
        <w:t xml:space="preserve">Российской Федерации при осуществлении капитальных</w:t>
      </w:r>
    </w:p>
    <w:p>
      <w:pPr>
        <w:pStyle w:val="2"/>
        <w:jc w:val="center"/>
      </w:pPr>
      <w:r>
        <w:rPr>
          <w:sz w:val="20"/>
        </w:rPr>
        <w:t xml:space="preserve">вложений в объекты капитального строительства</w:t>
      </w:r>
    </w:p>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предоставления и распределения субсидий из областного бюджета местным бюджетам муниципальных образований Псковской области на софинансирование капитальных вложений в объекты муниципальной собственности при реализации мероприятий регионального проекта "Современная школа (Псковская область)" государственной программы Псковской области "Развитие образования и повышение эффективности реализации молодежной политики" (далее соответственно - субсидии, местный бюджет, муниципальные образования, мероприятия).</w:t>
      </w:r>
    </w:p>
    <w:p>
      <w:pPr>
        <w:pStyle w:val="0"/>
        <w:spacing w:before="200" w:line-rule="auto"/>
        <w:ind w:firstLine="540"/>
        <w:jc w:val="both"/>
      </w:pPr>
      <w:r>
        <w:rPr>
          <w:sz w:val="20"/>
        </w:rPr>
        <w:t xml:space="preserve">Источником финансового обеспечения субсидий являются средства областного бюджета, в том числе средства предоставляемой из федерального бюджета субсидии на финансовое обеспечение мероприятий в соответствии с </w:t>
      </w:r>
      <w:hyperlink w:history="0" r:id="rId83"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постановлением</w:t>
        </w:r>
      </w:hyperlink>
      <w:r>
        <w:rPr>
          <w:sz w:val="20"/>
        </w:rPr>
        <w:t xml:space="preserve"> Правительства Российской Федерации от 26 декабря 2017 г. N 1642 "Об утверждении государственной программы Российской Федерации "Развитие образования".</w:t>
      </w:r>
    </w:p>
    <w:p>
      <w:pPr>
        <w:pStyle w:val="0"/>
        <w:spacing w:before="200" w:line-rule="auto"/>
        <w:ind w:firstLine="540"/>
        <w:jc w:val="both"/>
      </w:pPr>
      <w:r>
        <w:rPr>
          <w:sz w:val="20"/>
        </w:rPr>
        <w:t xml:space="preserve">2. Главным распорядителем средств областного бюджета, направляемых на предоставление субсидий, является Комитет по образованию Псковской области (далее - Комитет).</w:t>
      </w:r>
    </w:p>
    <w:p>
      <w:pPr>
        <w:pStyle w:val="0"/>
        <w:jc w:val="both"/>
      </w:pPr>
      <w:r>
        <w:rPr>
          <w:sz w:val="20"/>
        </w:rPr>
      </w:r>
    </w:p>
    <w:p>
      <w:pPr>
        <w:pStyle w:val="2"/>
        <w:outlineLvl w:val="2"/>
        <w:jc w:val="center"/>
      </w:pPr>
      <w:r>
        <w:rPr>
          <w:sz w:val="20"/>
        </w:rPr>
        <w:t xml:space="preserve">II. ЦЕЛИ, УСЛОВИЯ И КРИТЕРИИ ОТБОРА МУНИЦИПАЛЬНЫХ</w:t>
      </w:r>
    </w:p>
    <w:p>
      <w:pPr>
        <w:pStyle w:val="2"/>
        <w:jc w:val="center"/>
      </w:pPr>
      <w:r>
        <w:rPr>
          <w:sz w:val="20"/>
        </w:rPr>
        <w:t xml:space="preserve">ОБРАЗОВАНИЙ ДЛЯ ПРЕДОСТАВЛЕНИЯ СУБСИДИЙ</w:t>
      </w:r>
    </w:p>
    <w:p>
      <w:pPr>
        <w:pStyle w:val="0"/>
        <w:jc w:val="both"/>
      </w:pPr>
      <w:r>
        <w:rPr>
          <w:sz w:val="20"/>
        </w:rPr>
      </w:r>
    </w:p>
    <w:bookmarkStart w:id="649" w:name="P649"/>
    <w:bookmarkEnd w:id="649"/>
    <w:p>
      <w:pPr>
        <w:pStyle w:val="0"/>
        <w:ind w:firstLine="540"/>
        <w:jc w:val="both"/>
      </w:pPr>
      <w:r>
        <w:rPr>
          <w:sz w:val="20"/>
        </w:rPr>
        <w:t xml:space="preserve">3. Субсидии предоставляются местным бюджетам в целях софинансирования расходных обязательств муниципальных образований в сфере образования, возникающих при предоставлении субсидий местным бюджетам на реализацию мероприятий по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и (или) приобретении объектов недвижимого имущества в муниципальную собственность (далее соответственно - строительство и (или) реконструкция, объекты капитального строительства, объекты недвижимого имущества).</w:t>
      </w:r>
    </w:p>
    <w:p>
      <w:pPr>
        <w:pStyle w:val="0"/>
        <w:spacing w:before="200" w:line-rule="auto"/>
        <w:ind w:firstLine="540"/>
        <w:jc w:val="both"/>
      </w:pPr>
      <w:r>
        <w:rPr>
          <w:sz w:val="20"/>
        </w:rPr>
        <w:t xml:space="preserve">4. Условием предоставления субсидий является заключение соглашения о предоставлении субсидии между местной администрацией муниципального образования и Комитетом в соответствии с </w:t>
      </w:r>
      <w:hyperlink w:history="0" r:id="rId84"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17</w:t>
        </w:r>
      </w:hyperlink>
      <w:r>
        <w:rPr>
          <w:sz w:val="20"/>
        </w:rPr>
        <w:t xml:space="preserve">, </w:t>
      </w:r>
      <w:hyperlink w:history="0" r:id="rId85"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17.1</w:t>
        </w:r>
      </w:hyperlink>
      <w:r>
        <w:rPr>
          <w:sz w:val="20"/>
        </w:rPr>
        <w:t xml:space="preserve"> и </w:t>
      </w:r>
      <w:hyperlink w:history="0" r:id="rId86"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местным бюджетам муниципальных образований Псковской области, утвержденных постановлением Администрации Псковской области от 30 декабря 2019 г. N 477 "О формировании, предоставлении и распределении субсидий из областного бюджета местным бюджетам муниципальных образований Псковской области" (далее соответственно - Соглашение, Правила).</w:t>
      </w:r>
    </w:p>
    <w:bookmarkStart w:id="651" w:name="P651"/>
    <w:bookmarkEnd w:id="651"/>
    <w:p>
      <w:pPr>
        <w:pStyle w:val="0"/>
        <w:spacing w:before="200" w:line-rule="auto"/>
        <w:ind w:firstLine="540"/>
        <w:jc w:val="both"/>
      </w:pPr>
      <w:r>
        <w:rPr>
          <w:sz w:val="20"/>
        </w:rPr>
        <w:t xml:space="preserve">5. Критерием отбора муниципальных образований для предоставления субсидий является наличие у муниципального образования потребности в капитальных вложениях в объекты капитального строительства или объекты недвижимого имущества.</w:t>
      </w:r>
    </w:p>
    <w:p>
      <w:pPr>
        <w:pStyle w:val="0"/>
        <w:spacing w:before="200" w:line-rule="auto"/>
        <w:ind w:firstLine="540"/>
        <w:jc w:val="both"/>
      </w:pPr>
      <w:r>
        <w:rPr>
          <w:sz w:val="20"/>
        </w:rPr>
        <w:t xml:space="preserve">6. Адресное (пообъектное) распределение субсидий по объектам капитального строительства устанавливается в Соглашении, а также принимаемыми в случаях, предусмотренных Правилами, приказами Комитета.</w:t>
      </w:r>
    </w:p>
    <w:p>
      <w:pPr>
        <w:pStyle w:val="0"/>
        <w:jc w:val="both"/>
      </w:pPr>
      <w:r>
        <w:rPr>
          <w:sz w:val="20"/>
        </w:rPr>
      </w:r>
    </w:p>
    <w:p>
      <w:pPr>
        <w:pStyle w:val="2"/>
        <w:outlineLvl w:val="2"/>
        <w:jc w:val="center"/>
      </w:pPr>
      <w:r>
        <w:rPr>
          <w:sz w:val="20"/>
        </w:rPr>
        <w:t xml:space="preserve">III. ПОРЯДОК ПРЕДОСТАВЛЕНИЯ И РАСПРЕДЕЛЕНИЯ СУБСИДИЙ</w:t>
      </w:r>
    </w:p>
    <w:p>
      <w:pPr>
        <w:pStyle w:val="0"/>
        <w:jc w:val="both"/>
      </w:pPr>
      <w:r>
        <w:rPr>
          <w:sz w:val="20"/>
        </w:rPr>
      </w:r>
    </w:p>
    <w:p>
      <w:pPr>
        <w:pStyle w:val="0"/>
        <w:ind w:firstLine="540"/>
        <w:jc w:val="both"/>
      </w:pPr>
      <w:r>
        <w:rPr>
          <w:sz w:val="20"/>
        </w:rPr>
        <w:t xml:space="preserve">7. Распределение субсидий между муниципальными образованиями и общий объем субсидий устанавливаются законом Псковской области об областном бюджете на соответствующий финансовый год и плановый период (далее - закон об областном бюджете).</w:t>
      </w:r>
    </w:p>
    <w:p>
      <w:pPr>
        <w:pStyle w:val="0"/>
        <w:spacing w:before="200" w:line-rule="auto"/>
        <w:ind w:firstLine="540"/>
        <w:jc w:val="both"/>
      </w:pPr>
      <w:r>
        <w:rPr>
          <w:sz w:val="20"/>
        </w:rPr>
        <w:t xml:space="preserve">8. Субсидии предоставляются в пределах средств областного бюджета и лимитов бюджетных обязательств, доведенных до Комитета как получателя средств областного бюджета, в установленном порядке на цели, указанные в </w:t>
      </w:r>
      <w:hyperlink w:history="0" w:anchor="P649" w:tooltip="3. Субсидии предоставляются местным бюджетам в целях софинансирования расходных обязательств муниципальных образований в сфере образования, возникающих при предоставлении субсидий местным бюджетам на реализацию мероприятий по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и (или) приобретении объектов недвижимого имущества в муниципальную собственность (далее соответственно - строительство и...">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9. Субсидии предоставляются на основании Соглашения.</w:t>
      </w:r>
    </w:p>
    <w:p>
      <w:pPr>
        <w:pStyle w:val="0"/>
        <w:spacing w:before="200" w:line-rule="auto"/>
        <w:ind w:firstLine="540"/>
        <w:jc w:val="both"/>
      </w:pPr>
      <w:r>
        <w:rPr>
          <w:sz w:val="20"/>
        </w:rPr>
        <w:t xml:space="preserve">Соглашение заключается Комитетом и местной администрацией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система "Электронный бюджет").</w:t>
      </w:r>
    </w:p>
    <w:p>
      <w:pPr>
        <w:pStyle w:val="0"/>
        <w:spacing w:before="200" w:line-rule="auto"/>
        <w:ind w:firstLine="540"/>
        <w:jc w:val="both"/>
      </w:pPr>
      <w:r>
        <w:rPr>
          <w:sz w:val="20"/>
        </w:rPr>
        <w:t xml:space="preserve">Дополнительные соглашения к Соглашению, предусматривающие внесение в него изменений по основаниям, указанным в </w:t>
      </w:r>
      <w:hyperlink w:history="0" r:id="rId87"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пунктах 22</w:t>
        </w:r>
      </w:hyperlink>
      <w:r>
        <w:rPr>
          <w:sz w:val="20"/>
        </w:rPr>
        <w:t xml:space="preserve">, </w:t>
      </w:r>
      <w:hyperlink w:history="0" r:id="rId88"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23</w:t>
        </w:r>
      </w:hyperlink>
      <w:r>
        <w:rPr>
          <w:sz w:val="20"/>
        </w:rPr>
        <w:t xml:space="preserve">, </w:t>
      </w:r>
      <w:hyperlink w:history="0" r:id="rId89"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w:t>
        </w:r>
      </w:hyperlink>
      <w:r>
        <w:rPr>
          <w:sz w:val="20"/>
        </w:rPr>
        <w:t xml:space="preserve">, </w:t>
      </w:r>
      <w:hyperlink w:history="0" r:id="rId90"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25.1</w:t>
        </w:r>
      </w:hyperlink>
      <w:r>
        <w:rPr>
          <w:sz w:val="20"/>
        </w:rPr>
        <w:t xml:space="preserve"> Правил, или его расторжение, заключаются в соответствии с </w:t>
      </w:r>
      <w:hyperlink w:history="0" r:id="rId91"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20</w:t>
        </w:r>
      </w:hyperlink>
      <w:r>
        <w:rPr>
          <w:sz w:val="20"/>
        </w:rPr>
        <w:t xml:space="preserve"> Правил.</w:t>
      </w:r>
    </w:p>
    <w:bookmarkStart w:id="661" w:name="P661"/>
    <w:bookmarkEnd w:id="661"/>
    <w:p>
      <w:pPr>
        <w:pStyle w:val="0"/>
        <w:spacing w:before="200" w:line-rule="auto"/>
        <w:ind w:firstLine="540"/>
        <w:jc w:val="both"/>
      </w:pPr>
      <w:r>
        <w:rPr>
          <w:sz w:val="20"/>
        </w:rPr>
        <w:t xml:space="preserve">10.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форме, с приложением к ней выписки из решения о местном бюджете на текущий финансовый год, подтверждающей размер средств, предусмотренных на финансирование мероприятий, в целях софинансирования которых предоставляется субсидия (далее - документы).</w:t>
      </w:r>
    </w:p>
    <w:bookmarkStart w:id="662" w:name="P662"/>
    <w:bookmarkEnd w:id="662"/>
    <w:p>
      <w:pPr>
        <w:pStyle w:val="0"/>
        <w:spacing w:before="200" w:line-rule="auto"/>
        <w:ind w:firstLine="540"/>
        <w:jc w:val="both"/>
      </w:pPr>
      <w:r>
        <w:rPr>
          <w:sz w:val="20"/>
        </w:rPr>
        <w:t xml:space="preserve">11. Комитет в течение десяти рабочих дней со дня получения документов проверяет их и по результатам проверки:</w:t>
      </w:r>
    </w:p>
    <w:p>
      <w:pPr>
        <w:pStyle w:val="0"/>
        <w:spacing w:before="200" w:line-rule="auto"/>
        <w:ind w:firstLine="540"/>
        <w:jc w:val="both"/>
      </w:pPr>
      <w:r>
        <w:rPr>
          <w:sz w:val="20"/>
        </w:rPr>
        <w:t xml:space="preserve">1) в случае соответствия муниципального образования и представленных документов требованиям, установленным </w:t>
      </w:r>
      <w:hyperlink w:history="0" w:anchor="P649" w:tooltip="3. Субсидии предоставляются местным бюджетам в целях софинансирования расходных обязательств муниципальных образований в сфере образования, возникающих при предоставлении субсидий местным бюджетам на реализацию мероприятий по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и (или) приобретении объектов недвижимого имущества в муниципальную собственность (далее соответственно - строительство и...">
        <w:r>
          <w:rPr>
            <w:sz w:val="20"/>
            <w:color w:val="0000ff"/>
          </w:rPr>
          <w:t xml:space="preserve">пунктами 3</w:t>
        </w:r>
      </w:hyperlink>
      <w:r>
        <w:rPr>
          <w:sz w:val="20"/>
        </w:rPr>
        <w:t xml:space="preserve">, </w:t>
      </w:r>
      <w:hyperlink w:history="0" w:anchor="P651" w:tooltip="5. Критерием отбора муниципальных образований для предоставления субсидий является наличие у муниципального образования потребности в капитальных вложениях в объекты капитального строительства или объекты недвижимого имущества.">
        <w:r>
          <w:rPr>
            <w:sz w:val="20"/>
            <w:color w:val="0000ff"/>
          </w:rPr>
          <w:t xml:space="preserve">5</w:t>
        </w:r>
      </w:hyperlink>
      <w:r>
        <w:rPr>
          <w:sz w:val="20"/>
        </w:rPr>
        <w:t xml:space="preserve">, </w:t>
      </w:r>
      <w:hyperlink w:history="0" w:anchor="P661" w:tooltip="10.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
        <w:r>
          <w:rPr>
            <w:sz w:val="20"/>
            <w:color w:val="0000ff"/>
          </w:rPr>
          <w:t xml:space="preserve">10</w:t>
        </w:r>
      </w:hyperlink>
      <w:r>
        <w:rPr>
          <w:sz w:val="20"/>
        </w:rPr>
        <w:t xml:space="preserve"> настоящего Положения, - заключает с местной администрацией муниципального образования Соглашение с учетом сроков, установленных </w:t>
      </w:r>
      <w:hyperlink w:history="0" r:id="rId92"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17.1</w:t>
        </w:r>
      </w:hyperlink>
      <w:r>
        <w:rPr>
          <w:sz w:val="20"/>
        </w:rPr>
        <w:t xml:space="preserve"> Правил;</w:t>
      </w:r>
    </w:p>
    <w:p>
      <w:pPr>
        <w:pStyle w:val="0"/>
        <w:spacing w:before="200" w:line-rule="auto"/>
        <w:ind w:firstLine="540"/>
        <w:jc w:val="both"/>
      </w:pPr>
      <w:r>
        <w:rPr>
          <w:sz w:val="20"/>
        </w:rPr>
        <w:t xml:space="preserve">2) в случае несоответствия муниципального образования и представленных документов требованиям, установленным </w:t>
      </w:r>
      <w:hyperlink w:history="0" w:anchor="P649" w:tooltip="3. Субсидии предоставляются местным бюджетам в целях софинансирования расходных обязательств муниципальных образований в сфере образования, возникающих при предоставлении субсидий местным бюджетам на реализацию мероприятий по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и (или) приобретении объектов недвижимого имущества в муниципальную собственность (далее соответственно - строительство и...">
        <w:r>
          <w:rPr>
            <w:sz w:val="20"/>
            <w:color w:val="0000ff"/>
          </w:rPr>
          <w:t xml:space="preserve">пунктами 3</w:t>
        </w:r>
      </w:hyperlink>
      <w:r>
        <w:rPr>
          <w:sz w:val="20"/>
        </w:rPr>
        <w:t xml:space="preserve">, </w:t>
      </w:r>
      <w:hyperlink w:history="0" w:anchor="P651" w:tooltip="5. Критерием отбора муниципальных образований для предоставления субсидий является наличие у муниципального образования потребности в капитальных вложениях в объекты капитального строительства или объекты недвижимого имущества.">
        <w:r>
          <w:rPr>
            <w:sz w:val="20"/>
            <w:color w:val="0000ff"/>
          </w:rPr>
          <w:t xml:space="preserve">5</w:t>
        </w:r>
      </w:hyperlink>
      <w:r>
        <w:rPr>
          <w:sz w:val="20"/>
        </w:rPr>
        <w:t xml:space="preserve">, </w:t>
      </w:r>
      <w:hyperlink w:history="0" w:anchor="P661" w:tooltip="10.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
        <w:r>
          <w:rPr>
            <w:sz w:val="20"/>
            <w:color w:val="0000ff"/>
          </w:rPr>
          <w:t xml:space="preserve">10</w:t>
        </w:r>
      </w:hyperlink>
      <w:r>
        <w:rPr>
          <w:sz w:val="20"/>
        </w:rPr>
        <w:t xml:space="preserve"> настоящего Положения, либо недостоверности представленной местной администрацией муниципального образования информации - направляет уведомление, содержащее мотивированный отказ в заключении Соглашения.</w:t>
      </w:r>
    </w:p>
    <w:bookmarkStart w:id="665" w:name="P665"/>
    <w:bookmarkEnd w:id="665"/>
    <w:p>
      <w:pPr>
        <w:pStyle w:val="0"/>
        <w:spacing w:before="200" w:line-rule="auto"/>
        <w:ind w:firstLine="540"/>
        <w:jc w:val="both"/>
      </w:pPr>
      <w:r>
        <w:rPr>
          <w:sz w:val="20"/>
        </w:rPr>
        <w:t xml:space="preserve">12. После устранения выявленных несоответствий местная администрация муниципального образования имеет право повторно представить в Комитет документы в срок, указанный в уведомлении, содержащем мотивированный отказ в заключении Соглашения.</w:t>
      </w:r>
    </w:p>
    <w:p>
      <w:pPr>
        <w:pStyle w:val="0"/>
        <w:spacing w:before="200" w:line-rule="auto"/>
        <w:ind w:firstLine="540"/>
        <w:jc w:val="both"/>
      </w:pPr>
      <w:r>
        <w:rPr>
          <w:sz w:val="20"/>
        </w:rPr>
        <w:t xml:space="preserve">Документы, представленные в соответствии с </w:t>
      </w:r>
      <w:hyperlink w:history="0" w:anchor="P665" w:tooltip="12. После устранения выявленных несоответствий местная администрация муниципального образования имеет право повторно представить в Комитет документы в срок, указанный в уведомлении, содержащем мотивированный отказ в заключении Соглашения.">
        <w:r>
          <w:rPr>
            <w:sz w:val="20"/>
            <w:color w:val="0000ff"/>
          </w:rPr>
          <w:t xml:space="preserve">абзацем первым</w:t>
        </w:r>
      </w:hyperlink>
      <w:r>
        <w:rPr>
          <w:sz w:val="20"/>
        </w:rPr>
        <w:t xml:space="preserve"> настоящего пункта, рассматривается Комитетом в порядке, установленном </w:t>
      </w:r>
      <w:hyperlink w:history="0" w:anchor="P662" w:tooltip="11. Комитет в течение десяти рабочих дней со дня получения документов проверяет их и по результатам проверки:">
        <w:r>
          <w:rPr>
            <w:sz w:val="20"/>
            <w:color w:val="0000ff"/>
          </w:rPr>
          <w:t xml:space="preserve">пунктом 11</w:t>
        </w:r>
      </w:hyperlink>
      <w:r>
        <w:rPr>
          <w:sz w:val="20"/>
        </w:rPr>
        <w:t xml:space="preserve"> настоящего Положения.</w:t>
      </w:r>
    </w:p>
    <w:p>
      <w:pPr>
        <w:pStyle w:val="0"/>
        <w:spacing w:before="200" w:line-rule="auto"/>
        <w:ind w:firstLine="540"/>
        <w:jc w:val="both"/>
      </w:pPr>
      <w:r>
        <w:rPr>
          <w:sz w:val="20"/>
        </w:rPr>
        <w:t xml:space="preserve">13. Размер субсидии, предоставляемый местному бюджету, определяется по следующей формуле:</w:t>
      </w:r>
    </w:p>
    <w:p>
      <w:pPr>
        <w:pStyle w:val="0"/>
        <w:jc w:val="both"/>
      </w:pPr>
      <w:r>
        <w:rPr>
          <w:sz w:val="20"/>
        </w:rPr>
      </w:r>
    </w:p>
    <w:p>
      <w:pPr>
        <w:pStyle w:val="0"/>
        <w:jc w:val="center"/>
      </w:pPr>
      <w:r>
        <w:rPr>
          <w:position w:val="-28"/>
        </w:rPr>
        <w:drawing>
          <wp:inline distT="0" distB="0" distL="0" distR="0">
            <wp:extent cx="13430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Vi - размер субсидий муниципальному образованию на финансирование расходных обязательств;</w:t>
      </w:r>
    </w:p>
    <w:p>
      <w:pPr>
        <w:pStyle w:val="0"/>
        <w:spacing w:before="200" w:line-rule="auto"/>
        <w:ind w:firstLine="540"/>
        <w:jc w:val="both"/>
      </w:pPr>
      <w:r>
        <w:rPr>
          <w:sz w:val="20"/>
        </w:rPr>
        <w:t xml:space="preserve">Ci - размер потребности муниципального образования в финансировании мероприятия;</w:t>
      </w:r>
    </w:p>
    <w:p>
      <w:pPr>
        <w:pStyle w:val="0"/>
        <w:spacing w:before="200" w:line-rule="auto"/>
        <w:ind w:firstLine="540"/>
        <w:jc w:val="both"/>
      </w:pPr>
      <w:r>
        <w:rPr>
          <w:position w:val="-11"/>
        </w:rPr>
        <w:drawing>
          <wp:inline distT="0" distB="0" distL="0" distR="0">
            <wp:extent cx="4953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Pr>
          <w:sz w:val="20"/>
        </w:rPr>
        <w:t xml:space="preserve"> - сумма потребностей муниципальных образований в финансировании мероприятия;</w:t>
      </w:r>
    </w:p>
    <w:p>
      <w:pPr>
        <w:pStyle w:val="0"/>
        <w:spacing w:before="200" w:line-rule="auto"/>
        <w:ind w:firstLine="540"/>
        <w:jc w:val="both"/>
      </w:pPr>
      <w:r>
        <w:rPr>
          <w:sz w:val="20"/>
        </w:rPr>
        <w:t xml:space="preserve">Vобщ - объем субсидий на мероприятие, предусмотренных законом об областном бюджете с учетом уровня софинансирования, установленного </w:t>
      </w:r>
      <w:hyperlink w:history="0" w:anchor="P676" w:tooltip="14. Предельный уровень софинансирования расходного обязательства муниципального образования из областного бюджета устанавливается в размере, не превышающем 99 процентов от объема расходного обязательства соответствующего муниципального образования.">
        <w:r>
          <w:rPr>
            <w:sz w:val="20"/>
            <w:color w:val="0000ff"/>
          </w:rPr>
          <w:t xml:space="preserve">пунктом 14</w:t>
        </w:r>
      </w:hyperlink>
      <w:r>
        <w:rPr>
          <w:sz w:val="20"/>
        </w:rPr>
        <w:t xml:space="preserve"> настоящего Положения.</w:t>
      </w:r>
    </w:p>
    <w:bookmarkStart w:id="676" w:name="P676"/>
    <w:bookmarkEnd w:id="676"/>
    <w:p>
      <w:pPr>
        <w:pStyle w:val="0"/>
        <w:spacing w:before="200" w:line-rule="auto"/>
        <w:ind w:firstLine="540"/>
        <w:jc w:val="both"/>
      </w:pPr>
      <w:r>
        <w:rPr>
          <w:sz w:val="20"/>
        </w:rPr>
        <w:t xml:space="preserve">14. Предельный уровень софинансирования расходного обязательства муниципального образования из областного бюджета устанавливается в размере, не превышающем 99 процентов от объема расходного обязательства соответствующего муниципального образования.</w:t>
      </w:r>
    </w:p>
    <w:bookmarkStart w:id="677" w:name="P677"/>
    <w:bookmarkEnd w:id="677"/>
    <w:p>
      <w:pPr>
        <w:pStyle w:val="0"/>
        <w:spacing w:before="200" w:line-rule="auto"/>
        <w:ind w:firstLine="540"/>
        <w:jc w:val="both"/>
      </w:pPr>
      <w:r>
        <w:rPr>
          <w:sz w:val="20"/>
        </w:rPr>
        <w:t xml:space="preserve">15. Для перечисления субсидии местная администрация муниципального образования, с которой заключено Соглашение, представляет в Комитет:</w:t>
      </w:r>
    </w:p>
    <w:p>
      <w:pPr>
        <w:pStyle w:val="0"/>
        <w:spacing w:before="200" w:line-rule="auto"/>
        <w:ind w:firstLine="540"/>
        <w:jc w:val="both"/>
      </w:pPr>
      <w:r>
        <w:rPr>
          <w:sz w:val="20"/>
        </w:rPr>
        <w:t xml:space="preserve">1) заявку на предоставление субсидии, составленную в произвольной форме, с указанием объема необходимых средств (далее - заявка);</w:t>
      </w:r>
    </w:p>
    <w:p>
      <w:pPr>
        <w:pStyle w:val="0"/>
        <w:spacing w:before="200" w:line-rule="auto"/>
        <w:ind w:firstLine="540"/>
        <w:jc w:val="both"/>
      </w:pPr>
      <w:r>
        <w:rPr>
          <w:sz w:val="20"/>
        </w:rPr>
        <w:t xml:space="preserve">2) копии муниципальных контрактов (договоров) на осуществление закупок товаров, работ, услуг (далее - контракт);</w:t>
      </w:r>
    </w:p>
    <w:p>
      <w:pPr>
        <w:pStyle w:val="0"/>
        <w:spacing w:before="200" w:line-rule="auto"/>
        <w:ind w:firstLine="540"/>
        <w:jc w:val="both"/>
      </w:pPr>
      <w:r>
        <w:rPr>
          <w:sz w:val="20"/>
        </w:rPr>
        <w:t xml:space="preserve">3) копии актов приемки товаров, работ, услуг по каждому контракту либо при авансировании указанных контрактов - копию счета на оплату авансового платежа.</w:t>
      </w:r>
    </w:p>
    <w:bookmarkStart w:id="681" w:name="P681"/>
    <w:bookmarkEnd w:id="681"/>
    <w:p>
      <w:pPr>
        <w:pStyle w:val="0"/>
        <w:spacing w:before="200" w:line-rule="auto"/>
        <w:ind w:firstLine="540"/>
        <w:jc w:val="both"/>
      </w:pPr>
      <w:r>
        <w:rPr>
          <w:sz w:val="20"/>
        </w:rPr>
        <w:t xml:space="preserve">16. Комитет в течение трех рабочих дней со дня получения заявки и документов, указанных в </w:t>
      </w:r>
      <w:hyperlink w:history="0" w:anchor="P677" w:tooltip="15. Для перечисления субсидии местная администрация муниципального образования, с которой заключено Соглашение, представляет в Комитет:">
        <w:r>
          <w:rPr>
            <w:sz w:val="20"/>
            <w:color w:val="0000ff"/>
          </w:rPr>
          <w:t xml:space="preserve">пункте 15</w:t>
        </w:r>
      </w:hyperlink>
      <w:r>
        <w:rPr>
          <w:sz w:val="20"/>
        </w:rPr>
        <w:t xml:space="preserve"> настоящего Положения, проверяет их и:</w:t>
      </w:r>
    </w:p>
    <w:p>
      <w:pPr>
        <w:pStyle w:val="0"/>
        <w:spacing w:before="200" w:line-rule="auto"/>
        <w:ind w:firstLine="540"/>
        <w:jc w:val="both"/>
      </w:pPr>
      <w:r>
        <w:rPr>
          <w:sz w:val="20"/>
        </w:rPr>
        <w:t xml:space="preserve">1) в случае соответствия требованиям настоящего Положения, условиям Соглашения и (или) достоверности сведений - направляет в Комитет по финансам Псковской области заявку на финансирование;</w:t>
      </w:r>
    </w:p>
    <w:p>
      <w:pPr>
        <w:pStyle w:val="0"/>
        <w:spacing w:before="200" w:line-rule="auto"/>
        <w:ind w:firstLine="540"/>
        <w:jc w:val="both"/>
      </w:pPr>
      <w:r>
        <w:rPr>
          <w:sz w:val="20"/>
        </w:rPr>
        <w:t xml:space="preserve">2) в случае несоответствия требованиям настоящего Положения, условиям Соглашения и (или) выявления в них недостоверных сведений - направляет в местную администрацию муниципального образования уведомление об отказе в предоставлении субсидии с указанием причин такого отказа.</w:t>
      </w:r>
    </w:p>
    <w:bookmarkStart w:id="684" w:name="P684"/>
    <w:bookmarkEnd w:id="684"/>
    <w:p>
      <w:pPr>
        <w:pStyle w:val="0"/>
        <w:spacing w:before="200" w:line-rule="auto"/>
        <w:ind w:firstLine="540"/>
        <w:jc w:val="both"/>
      </w:pPr>
      <w:r>
        <w:rPr>
          <w:sz w:val="20"/>
        </w:rPr>
        <w:t xml:space="preserve">17. Местная администрация муниципального образования имеет право повторно представить в Комитет заявку и документы, указанные в </w:t>
      </w:r>
      <w:hyperlink w:history="0" w:anchor="P677" w:tooltip="15. Для перечисления субсидии местная администрация муниципального образования, с которой заключено Соглашение, представляет в Комитет:">
        <w:r>
          <w:rPr>
            <w:sz w:val="20"/>
            <w:color w:val="0000ff"/>
          </w:rPr>
          <w:t xml:space="preserve">пункте 15</w:t>
        </w:r>
      </w:hyperlink>
      <w:r>
        <w:rPr>
          <w:sz w:val="20"/>
        </w:rPr>
        <w:t xml:space="preserve"> настоящего Положения.</w:t>
      </w:r>
    </w:p>
    <w:p>
      <w:pPr>
        <w:pStyle w:val="0"/>
        <w:spacing w:before="200" w:line-rule="auto"/>
        <w:ind w:firstLine="540"/>
        <w:jc w:val="both"/>
      </w:pPr>
      <w:r>
        <w:rPr>
          <w:sz w:val="20"/>
        </w:rPr>
        <w:t xml:space="preserve">Документы, представленные в соответствии с </w:t>
      </w:r>
      <w:hyperlink w:history="0" w:anchor="P684" w:tooltip="17. Местная администрация муниципального образования имеет право повторно представить в Комитет заявку и документы, указанные в пункте 15 настоящего Положения.">
        <w:r>
          <w:rPr>
            <w:sz w:val="20"/>
            <w:color w:val="0000ff"/>
          </w:rPr>
          <w:t xml:space="preserve">абзацем первым</w:t>
        </w:r>
      </w:hyperlink>
      <w:r>
        <w:rPr>
          <w:sz w:val="20"/>
        </w:rPr>
        <w:t xml:space="preserve"> настоящего пункта, рассматриваются в порядке, установленном </w:t>
      </w:r>
      <w:hyperlink w:history="0" w:anchor="P681" w:tooltip="16. Комитет в течение трех рабочих дней со дня получения заявки и документов, указанных в пункте 15 настоящего Положения, проверяет их и:">
        <w:r>
          <w:rPr>
            <w:sz w:val="20"/>
            <w:color w:val="0000ff"/>
          </w:rPr>
          <w:t xml:space="preserve">пунктом 16</w:t>
        </w:r>
      </w:hyperlink>
      <w:r>
        <w:rPr>
          <w:sz w:val="20"/>
        </w:rPr>
        <w:t xml:space="preserve"> настоящего Положения.</w:t>
      </w:r>
    </w:p>
    <w:p>
      <w:pPr>
        <w:pStyle w:val="0"/>
        <w:spacing w:before="200" w:line-rule="auto"/>
        <w:ind w:firstLine="540"/>
        <w:jc w:val="both"/>
      </w:pPr>
      <w:r>
        <w:rPr>
          <w:sz w:val="20"/>
        </w:rPr>
        <w:t xml:space="preserve">18. Комитет по финансам Псковской области в течение пяти рабочих дней со дня поступления заявки на финансирование перечисляет денежные средства для предоставления субсидии на лицевой счет Комитета, открытый Управлением Федерального казначейства по Псковской области.</w:t>
      </w:r>
    </w:p>
    <w:p>
      <w:pPr>
        <w:pStyle w:val="0"/>
        <w:spacing w:before="200" w:line-rule="auto"/>
        <w:ind w:firstLine="540"/>
        <w:jc w:val="both"/>
      </w:pPr>
      <w:r>
        <w:rPr>
          <w:sz w:val="20"/>
        </w:rPr>
        <w:t xml:space="preserve">19. Комитет в течение трех рабочих дней со дня поступления денежных средств для предоставления субсидии на лицевой счет Комитета перечисляет субсидию в порядке межбюджетных отношений в местный бюджет соответствующего муниципального образования на единый счет бюджета муниципального образования, открытый в территориальном органе Федерального казначейства.</w:t>
      </w:r>
    </w:p>
    <w:p>
      <w:pPr>
        <w:pStyle w:val="0"/>
        <w:spacing w:before="200" w:line-rule="auto"/>
        <w:ind w:firstLine="540"/>
        <w:jc w:val="both"/>
      </w:pPr>
      <w:r>
        <w:rPr>
          <w:sz w:val="20"/>
        </w:rPr>
        <w:t xml:space="preserve">20. Результатом использования субсидии является уровень технической готовности объектов капитального строительства и (или) объектов недвижимого имущества.</w:t>
      </w:r>
    </w:p>
    <w:p>
      <w:pPr>
        <w:pStyle w:val="0"/>
        <w:spacing w:before="200" w:line-rule="auto"/>
        <w:ind w:firstLine="540"/>
        <w:jc w:val="both"/>
      </w:pPr>
      <w:r>
        <w:rPr>
          <w:sz w:val="20"/>
        </w:rPr>
        <w:t xml:space="preserve">21. Оценка эффективности использования субсидии производится Комитетом. Критериями оценки эффективности использования субсидий (по итогам отчетного года) являются:</w:t>
      </w:r>
    </w:p>
    <w:p>
      <w:pPr>
        <w:pStyle w:val="0"/>
        <w:spacing w:before="200" w:line-rule="auto"/>
        <w:ind w:firstLine="540"/>
        <w:jc w:val="both"/>
      </w:pPr>
      <w:r>
        <w:rPr>
          <w:sz w:val="20"/>
        </w:rPr>
        <w:t xml:space="preserve">1) достижение результата использования субсидии - уровень технической готовности объектов капитального строительства и (или) объектов недвижимого имущества;</w:t>
      </w:r>
    </w:p>
    <w:p>
      <w:pPr>
        <w:pStyle w:val="0"/>
        <w:spacing w:before="200" w:line-rule="auto"/>
        <w:ind w:firstLine="540"/>
        <w:jc w:val="both"/>
      </w:pPr>
      <w:r>
        <w:rPr>
          <w:sz w:val="20"/>
        </w:rPr>
        <w:t xml:space="preserve">2) соблюдение графика выполнения мероприятий по проектированию, строительству и (или) реконструкции объектов капитального строительства, который является неотъемлемой частью Соглашения.</w:t>
      </w:r>
    </w:p>
    <w:p>
      <w:pPr>
        <w:pStyle w:val="0"/>
        <w:spacing w:before="200" w:line-rule="auto"/>
        <w:ind w:firstLine="540"/>
        <w:jc w:val="both"/>
      </w:pPr>
      <w:r>
        <w:rPr>
          <w:sz w:val="20"/>
        </w:rPr>
        <w:t xml:space="preserve">22. Форма графика выполнения мероприятий по проектированию, строительству и (или) реконструкции объектов капитального строительства утверждается Министерством строительства и жилищно-коммунального хозяйства Российской Федерации.</w:t>
      </w:r>
    </w:p>
    <w:p>
      <w:pPr>
        <w:pStyle w:val="0"/>
        <w:jc w:val="both"/>
      </w:pPr>
      <w:r>
        <w:rPr>
          <w:sz w:val="20"/>
        </w:rPr>
      </w:r>
    </w:p>
    <w:p>
      <w:pPr>
        <w:pStyle w:val="2"/>
        <w:outlineLvl w:val="2"/>
        <w:jc w:val="center"/>
      </w:pPr>
      <w:r>
        <w:rPr>
          <w:sz w:val="20"/>
        </w:rPr>
        <w:t xml:space="preserve">IV. КОНТРОЛЬ ЗА ИСПОЛЬЗОВАНИЕМ СУБСИДИЙ</w:t>
      </w:r>
    </w:p>
    <w:p>
      <w:pPr>
        <w:pStyle w:val="0"/>
        <w:jc w:val="both"/>
      </w:pPr>
      <w:r>
        <w:rPr>
          <w:sz w:val="20"/>
        </w:rPr>
      </w:r>
    </w:p>
    <w:bookmarkStart w:id="696" w:name="P696"/>
    <w:bookmarkEnd w:id="696"/>
    <w:p>
      <w:pPr>
        <w:pStyle w:val="0"/>
        <w:ind w:firstLine="540"/>
        <w:jc w:val="both"/>
      </w:pPr>
      <w:r>
        <w:rPr>
          <w:sz w:val="20"/>
        </w:rPr>
        <w:t xml:space="preserve">23.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w:t>
      </w:r>
    </w:p>
    <w:p>
      <w:pPr>
        <w:pStyle w:val="0"/>
        <w:spacing w:before="200" w:line-rule="auto"/>
        <w:ind w:firstLine="540"/>
        <w:jc w:val="both"/>
      </w:pPr>
      <w:r>
        <w:rPr>
          <w:sz w:val="20"/>
        </w:rPr>
        <w:t xml:space="preserve">24. Местные администрации муниципальных образований размещают в системе "Электронный бюджет" отчеты о:</w:t>
      </w:r>
    </w:p>
    <w:p>
      <w:pPr>
        <w:pStyle w:val="0"/>
        <w:spacing w:before="200" w:line-rule="auto"/>
        <w:ind w:firstLine="540"/>
        <w:jc w:val="both"/>
      </w:pPr>
      <w:r>
        <w:rPr>
          <w:sz w:val="20"/>
        </w:rPr>
        <w:t xml:space="preserve">1) расходах, в целях софинансирования которых предоставляется субсидия, по форме, установленной Соглашением, не позднее 12 числа месяца, следующего за кварталом, в котором была получена субсидия;</w:t>
      </w:r>
    </w:p>
    <w:p>
      <w:pPr>
        <w:pStyle w:val="0"/>
        <w:spacing w:before="200" w:line-rule="auto"/>
        <w:ind w:firstLine="540"/>
        <w:jc w:val="both"/>
      </w:pPr>
      <w:r>
        <w:rPr>
          <w:sz w:val="20"/>
        </w:rPr>
        <w:t xml:space="preserve">2) достижении значения результата использования субсидии по форме, установленной Соглашением, не позднее 12 числа месяца, следующего за отчетным годом, в котором была получена субсидия.</w:t>
      </w:r>
    </w:p>
    <w:p>
      <w:pPr>
        <w:pStyle w:val="0"/>
        <w:spacing w:before="200" w:line-rule="auto"/>
        <w:ind w:firstLine="540"/>
        <w:jc w:val="both"/>
      </w:pPr>
      <w:r>
        <w:rPr>
          <w:sz w:val="20"/>
        </w:rPr>
        <w:t xml:space="preserve">25. В целях осуществления контроля органы, указанные в </w:t>
      </w:r>
      <w:hyperlink w:history="0" w:anchor="P696" w:tooltip="23.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
        <w:r>
          <w:rPr>
            <w:sz w:val="20"/>
            <w:color w:val="0000ff"/>
          </w:rPr>
          <w:t xml:space="preserve">пункте 23</w:t>
        </w:r>
      </w:hyperlink>
      <w:r>
        <w:rPr>
          <w:sz w:val="20"/>
        </w:rPr>
        <w:t xml:space="preserve"> настоящего Положения, вправе запрашивать от местной администрации муниципального образования информацию и документы, связанные с использованием субсидии.</w:t>
      </w:r>
    </w:p>
    <w:p>
      <w:pPr>
        <w:pStyle w:val="0"/>
        <w:spacing w:before="200" w:line-rule="auto"/>
        <w:ind w:firstLine="540"/>
        <w:jc w:val="both"/>
      </w:pPr>
      <w:r>
        <w:rPr>
          <w:sz w:val="20"/>
        </w:rPr>
        <w:t xml:space="preserve">26. Местная администрация муниципального образования обязана представлять по запросу органов, указанных в </w:t>
      </w:r>
      <w:hyperlink w:history="0" w:anchor="P696" w:tooltip="23.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
        <w:r>
          <w:rPr>
            <w:sz w:val="20"/>
            <w:color w:val="0000ff"/>
          </w:rPr>
          <w:t xml:space="preserve">пункте 23</w:t>
        </w:r>
      </w:hyperlink>
      <w:r>
        <w:rPr>
          <w:sz w:val="20"/>
        </w:rPr>
        <w:t xml:space="preserve"> настоящего Положения, и в установленные ими сроки информацию и документы, связанные с использованием субсидии.</w:t>
      </w:r>
    </w:p>
    <w:p>
      <w:pPr>
        <w:pStyle w:val="0"/>
        <w:spacing w:before="200" w:line-rule="auto"/>
        <w:ind w:firstLine="540"/>
        <w:jc w:val="both"/>
      </w:pPr>
      <w:r>
        <w:rPr>
          <w:sz w:val="20"/>
        </w:rPr>
        <w:t xml:space="preserve">27. Местная администрация муниципального образования в соответствии с законодательством Российской Федерации несет ответственность за нецелевое использование субсидии, несоблюдение требований бюджетного законодательства Российской Федерации и настоящего Положения, достоверность сведений, содержащихся в документах, представляемых в соответствии с настоящим Положением.</w:t>
      </w:r>
    </w:p>
    <w:p>
      <w:pPr>
        <w:pStyle w:val="0"/>
        <w:spacing w:before="200" w:line-rule="auto"/>
        <w:ind w:firstLine="540"/>
        <w:jc w:val="both"/>
      </w:pPr>
      <w:r>
        <w:rPr>
          <w:sz w:val="20"/>
        </w:rPr>
        <w:t xml:space="preserve">28. В случае нарушения обязательств, предусмотренных Соглашением, в том числе недостижения значений результатов использования субсидии, местной администрацией муниципального образования осуществляется возврат средств из местного бюджета в областной бюджет в соответствии с </w:t>
      </w:r>
      <w:hyperlink w:history="0" r:id="rId95"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 </w:t>
      </w:r>
      <w:hyperlink w:history="0" r:id="rId96"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40</w:t>
        </w:r>
      </w:hyperlink>
      <w:r>
        <w:rPr>
          <w:sz w:val="20"/>
        </w:rPr>
        <w:t xml:space="preserve"> Правил.</w:t>
      </w:r>
    </w:p>
    <w:p>
      <w:pPr>
        <w:pStyle w:val="0"/>
        <w:spacing w:before="200" w:line-rule="auto"/>
        <w:ind w:firstLine="540"/>
        <w:jc w:val="both"/>
      </w:pPr>
      <w:r>
        <w:rPr>
          <w:sz w:val="20"/>
        </w:rPr>
        <w:t xml:space="preserve">29. В случае нецелевого использования субсидии и (или) нарушения местной администрацией муниципального образования условий ее предоставления (расходования), в том числе невозврата местной администрацией муниципального образования средств в областной бюджет в соответствии с </w:t>
      </w:r>
      <w:hyperlink w:history="0" r:id="rId97"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w:t>
      </w:r>
      <w:hyperlink w:history="0" r:id="rId98"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33</w:t>
        </w:r>
      </w:hyperlink>
      <w:r>
        <w:rPr>
          <w:sz w:val="20"/>
        </w:rPr>
        <w:t xml:space="preserve"> Правил, к ней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 Псковской области</w:t>
      </w:r>
    </w:p>
    <w:p>
      <w:pPr>
        <w:pStyle w:val="0"/>
        <w:jc w:val="right"/>
      </w:pPr>
      <w:r>
        <w:rPr>
          <w:sz w:val="20"/>
        </w:rPr>
        <w:t xml:space="preserve">"Развитие образования и повышение эффективности</w:t>
      </w:r>
    </w:p>
    <w:p>
      <w:pPr>
        <w:pStyle w:val="0"/>
        <w:jc w:val="right"/>
      </w:pPr>
      <w:r>
        <w:rPr>
          <w:sz w:val="20"/>
        </w:rPr>
        <w:t xml:space="preserve">реализации молодежной политики"</w:t>
      </w:r>
    </w:p>
    <w:p>
      <w:pPr>
        <w:pStyle w:val="0"/>
        <w:jc w:val="both"/>
      </w:pPr>
      <w:r>
        <w:rPr>
          <w:sz w:val="20"/>
        </w:rPr>
      </w:r>
    </w:p>
    <w:bookmarkStart w:id="715" w:name="P715"/>
    <w:bookmarkEnd w:id="715"/>
    <w:p>
      <w:pPr>
        <w:pStyle w:val="2"/>
        <w:jc w:val="center"/>
      </w:pPr>
      <w:r>
        <w:rPr>
          <w:sz w:val="20"/>
        </w:rPr>
        <w:t xml:space="preserve">ПОЛОЖЕНИЕ</w:t>
      </w:r>
    </w:p>
    <w:p>
      <w:pPr>
        <w:pStyle w:val="2"/>
        <w:jc w:val="center"/>
      </w:pPr>
      <w:r>
        <w:rPr>
          <w:sz w:val="20"/>
        </w:rPr>
        <w:t xml:space="preserve">о порядке предоставления и распределения субсидий</w:t>
      </w:r>
    </w:p>
    <w:p>
      <w:pPr>
        <w:pStyle w:val="2"/>
        <w:jc w:val="center"/>
      </w:pPr>
      <w:r>
        <w:rPr>
          <w:sz w:val="20"/>
        </w:rPr>
        <w:t xml:space="preserve">из областного бюджета местным бюджетам муниципальных</w:t>
      </w:r>
    </w:p>
    <w:p>
      <w:pPr>
        <w:pStyle w:val="2"/>
        <w:jc w:val="center"/>
      </w:pPr>
      <w:r>
        <w:rPr>
          <w:sz w:val="20"/>
        </w:rPr>
        <w:t xml:space="preserve">образований Псковской области на обновление</w:t>
      </w:r>
    </w:p>
    <w:p>
      <w:pPr>
        <w:pStyle w:val="2"/>
        <w:jc w:val="center"/>
      </w:pPr>
      <w:r>
        <w:rPr>
          <w:sz w:val="20"/>
        </w:rPr>
        <w:t xml:space="preserve">материально-технической базы для организации</w:t>
      </w:r>
    </w:p>
    <w:p>
      <w:pPr>
        <w:pStyle w:val="2"/>
        <w:jc w:val="center"/>
      </w:pPr>
      <w:r>
        <w:rPr>
          <w:sz w:val="20"/>
        </w:rPr>
        <w:t xml:space="preserve">учебно-исследовательской, научно-практической,</w:t>
      </w:r>
    </w:p>
    <w:p>
      <w:pPr>
        <w:pStyle w:val="2"/>
        <w:jc w:val="center"/>
      </w:pPr>
      <w:r>
        <w:rPr>
          <w:sz w:val="20"/>
        </w:rPr>
        <w:t xml:space="preserve">творческой деятельности, занятий физической</w:t>
      </w:r>
    </w:p>
    <w:p>
      <w:pPr>
        <w:pStyle w:val="2"/>
        <w:jc w:val="center"/>
      </w:pPr>
      <w:r>
        <w:rPr>
          <w:sz w:val="20"/>
        </w:rPr>
        <w:t xml:space="preserve">культурой и спортом в образовательных организациях</w:t>
      </w:r>
    </w:p>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предоставления и распределения субсидий из областного бюджета местным бюджетам муниципальных образований Псковской области на софинансирование расходных обязательств муниципальных образований Псковской области, возникающих при реализации регионального проекта "Успех каждого ребенка (Псковская область)" в рамках государственной программы Псковской области "Развитие образования и повышение эффективности реализации молодежной политики", предусматривающих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общеобразовательных организациях (далее соответственно - субсидии, местный бюджет, муниципальные образования, мероприятия).</w:t>
      </w:r>
    </w:p>
    <w:p>
      <w:pPr>
        <w:pStyle w:val="0"/>
        <w:spacing w:before="200" w:line-rule="auto"/>
        <w:ind w:firstLine="540"/>
        <w:jc w:val="both"/>
      </w:pPr>
      <w:r>
        <w:rPr>
          <w:sz w:val="20"/>
        </w:rPr>
        <w:t xml:space="preserve">Источником финансового обеспечения субсидий являются средства областного бюджета, в том числе средства предоставляемой из федерального бюджета субсидии на финансовое обеспечение мероприятий в соответствии с </w:t>
      </w:r>
      <w:hyperlink w:history="0" r:id="rId99"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постановлением</w:t>
        </w:r>
      </w:hyperlink>
      <w:r>
        <w:rPr>
          <w:sz w:val="20"/>
        </w:rPr>
        <w:t xml:space="preserve"> Правительства Российской Федерации от 26 декабря 2017 г. N 1642 "Об утверждении государственной программы Российской Федерации "Развитие образования".</w:t>
      </w:r>
    </w:p>
    <w:p>
      <w:pPr>
        <w:pStyle w:val="0"/>
        <w:spacing w:before="200" w:line-rule="auto"/>
        <w:ind w:firstLine="540"/>
        <w:jc w:val="both"/>
      </w:pPr>
      <w:r>
        <w:rPr>
          <w:sz w:val="20"/>
        </w:rPr>
        <w:t xml:space="preserve">2. Главным распорядителем средств областного бюджета, направляемых на предоставление субсидий, является Комитет по образованию Псковской области (далее - Комитет).</w:t>
      </w:r>
    </w:p>
    <w:p>
      <w:pPr>
        <w:pStyle w:val="0"/>
        <w:jc w:val="both"/>
      </w:pPr>
      <w:r>
        <w:rPr>
          <w:sz w:val="20"/>
        </w:rPr>
      </w:r>
    </w:p>
    <w:p>
      <w:pPr>
        <w:pStyle w:val="2"/>
        <w:outlineLvl w:val="2"/>
        <w:jc w:val="center"/>
      </w:pPr>
      <w:r>
        <w:rPr>
          <w:sz w:val="20"/>
        </w:rPr>
        <w:t xml:space="preserve">II. ЦЕЛИ, УСЛОВИЯ И КРИТЕРИИ ОТБОРА МУНИЦИПАЛЬНЫХ</w:t>
      </w:r>
    </w:p>
    <w:p>
      <w:pPr>
        <w:pStyle w:val="2"/>
        <w:jc w:val="center"/>
      </w:pPr>
      <w:r>
        <w:rPr>
          <w:sz w:val="20"/>
        </w:rPr>
        <w:t xml:space="preserve">ОБРАЗОВАНИЙ ДЛЯ ПРЕДОСТАВЛЕНИЯ СУБСИДИЙ</w:t>
      </w:r>
    </w:p>
    <w:p>
      <w:pPr>
        <w:pStyle w:val="0"/>
        <w:jc w:val="both"/>
      </w:pPr>
      <w:r>
        <w:rPr>
          <w:sz w:val="20"/>
        </w:rPr>
      </w:r>
    </w:p>
    <w:bookmarkStart w:id="733" w:name="P733"/>
    <w:bookmarkEnd w:id="733"/>
    <w:p>
      <w:pPr>
        <w:pStyle w:val="0"/>
        <w:ind w:firstLine="540"/>
        <w:jc w:val="both"/>
      </w:pPr>
      <w:r>
        <w:rPr>
          <w:sz w:val="20"/>
        </w:rPr>
        <w:t xml:space="preserve">3. Субсидии предоставляются местным бюджетам в целях софинансирования расходных обязательств муниципальных образований, возникающих при реализации муниципальных программ, которые включают в себя мероприятия по обновлению материально-технической базы для занятий физической культурой и спортом в общеобразовательных организациях, в том числе по ремонту спортивных залов; перепрофилированию имеющихся аудиторий под спортивные залы для занятий физической культурой и спортом; созданию и развитию школьных спортивных клубов; ремонту и оснащению спортивным инвентарем и оборудованием открытых плоскостных спортивных сооружений; приобретению средств обучения и воспитания.</w:t>
      </w:r>
    </w:p>
    <w:p>
      <w:pPr>
        <w:pStyle w:val="0"/>
        <w:spacing w:before="200" w:line-rule="auto"/>
        <w:ind w:firstLine="540"/>
        <w:jc w:val="both"/>
      </w:pPr>
      <w:r>
        <w:rPr>
          <w:sz w:val="20"/>
        </w:rPr>
        <w:t xml:space="preserve">4. Условием предоставления субсидий является заключение соглашения о предоставлении субсидии между местной администрацией муниципального образования и Комитетом в соответствии с </w:t>
      </w:r>
      <w:hyperlink w:history="0" r:id="rId100"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17</w:t>
        </w:r>
      </w:hyperlink>
      <w:r>
        <w:rPr>
          <w:sz w:val="20"/>
        </w:rPr>
        <w:t xml:space="preserve">, </w:t>
      </w:r>
      <w:hyperlink w:history="0" r:id="rId101"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17.1</w:t>
        </w:r>
      </w:hyperlink>
      <w:r>
        <w:rPr>
          <w:sz w:val="20"/>
        </w:rPr>
        <w:t xml:space="preserve"> и </w:t>
      </w:r>
      <w:hyperlink w:history="0" r:id="rId102"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местным бюджетам муниципальных образований Псковской области, утвержденных постановлением Администрации Псковской области от 30 декабря 2019 г. N 477 "О формировании, предоставлении и распределении субсидий из областного бюджета местным бюджетам муниципальных образований Псковской области" (далее соответственно - Соглашение, Правила).</w:t>
      </w:r>
    </w:p>
    <w:bookmarkStart w:id="735" w:name="P735"/>
    <w:bookmarkEnd w:id="735"/>
    <w:p>
      <w:pPr>
        <w:pStyle w:val="0"/>
        <w:spacing w:before="200" w:line-rule="auto"/>
        <w:ind w:firstLine="540"/>
        <w:jc w:val="both"/>
      </w:pPr>
      <w:r>
        <w:rPr>
          <w:sz w:val="20"/>
        </w:rPr>
        <w:t xml:space="preserve">5. Критерием отбора муниципальных образований для предоставления субсидий является наличие в соответствующих муниципальных образованиях муниципальных общеобразовательных организаций, а также потребности в обновлении материально-технической базы для занятий физической культурой и спортом в общеобразовательных организациях.</w:t>
      </w:r>
    </w:p>
    <w:p>
      <w:pPr>
        <w:pStyle w:val="0"/>
        <w:jc w:val="both"/>
      </w:pPr>
      <w:r>
        <w:rPr>
          <w:sz w:val="20"/>
        </w:rPr>
      </w:r>
    </w:p>
    <w:p>
      <w:pPr>
        <w:pStyle w:val="2"/>
        <w:outlineLvl w:val="2"/>
        <w:jc w:val="center"/>
      </w:pPr>
      <w:r>
        <w:rPr>
          <w:sz w:val="20"/>
        </w:rPr>
        <w:t xml:space="preserve">III. ПОРЯДОК ПРЕДОСТАВЛЕНИЯ И РАСПРЕДЕЛЕНИЯ СУБСИДИЙ</w:t>
      </w:r>
    </w:p>
    <w:p>
      <w:pPr>
        <w:pStyle w:val="0"/>
        <w:jc w:val="both"/>
      </w:pPr>
      <w:r>
        <w:rPr>
          <w:sz w:val="20"/>
        </w:rPr>
      </w:r>
    </w:p>
    <w:p>
      <w:pPr>
        <w:pStyle w:val="0"/>
        <w:ind w:firstLine="540"/>
        <w:jc w:val="both"/>
      </w:pPr>
      <w:r>
        <w:rPr>
          <w:sz w:val="20"/>
        </w:rPr>
        <w:t xml:space="preserve">6. Распределение субсидий между муниципальными образованиями и общий объем субсидий устанавливаются законом Псковской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7. Субсидии предоставляются в пределах средств областного бюджета и лимитов бюджетных обязательств, доведенных до Комитета как получателя средств областного бюджета, в установленном порядке на цели, указанные в </w:t>
      </w:r>
      <w:hyperlink w:history="0" w:anchor="P733" w:tooltip="3. Субсидии предоставляются местным бюджетам в целях софинансирования расходных обязательств муниципальных образований, возникающих при реализации муниципальных программ, которые включают в себя мероприятия по обновлению материально-технической базы для занятий физической культурой и спортом в общеобразовательных организациях, в том числе по ремонту спортивных залов; перепрофилированию имеющихся аудиторий под спортивные залы для занятий физической культурой и спортом; созданию и развитию школьных спортив...">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8. Субсидии предоставляются на основании Соглашения.</w:t>
      </w:r>
    </w:p>
    <w:p>
      <w:pPr>
        <w:pStyle w:val="0"/>
        <w:spacing w:before="200" w:line-rule="auto"/>
        <w:ind w:firstLine="540"/>
        <w:jc w:val="both"/>
      </w:pPr>
      <w:r>
        <w:rPr>
          <w:sz w:val="20"/>
        </w:rPr>
        <w:t xml:space="preserve">Соглашение заключается Комитетом и местной администрацией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система "Электронный бюджет").</w:t>
      </w:r>
    </w:p>
    <w:p>
      <w:pPr>
        <w:pStyle w:val="0"/>
        <w:spacing w:before="200" w:line-rule="auto"/>
        <w:ind w:firstLine="540"/>
        <w:jc w:val="both"/>
      </w:pPr>
      <w:r>
        <w:rPr>
          <w:sz w:val="20"/>
        </w:rPr>
        <w:t xml:space="preserve">Дополнительные соглашения к Соглашению, предусматривающие внесение в него изменений по основаниям, указанным в </w:t>
      </w:r>
      <w:hyperlink w:history="0" r:id="rId103"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пунктах 22</w:t>
        </w:r>
      </w:hyperlink>
      <w:r>
        <w:rPr>
          <w:sz w:val="20"/>
        </w:rPr>
        <w:t xml:space="preserve">, </w:t>
      </w:r>
      <w:hyperlink w:history="0" r:id="rId104"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23</w:t>
        </w:r>
      </w:hyperlink>
      <w:r>
        <w:rPr>
          <w:sz w:val="20"/>
        </w:rPr>
        <w:t xml:space="preserve">, </w:t>
      </w:r>
      <w:hyperlink w:history="0" r:id="rId105"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w:t>
        </w:r>
      </w:hyperlink>
      <w:r>
        <w:rPr>
          <w:sz w:val="20"/>
        </w:rPr>
        <w:t xml:space="preserve">, </w:t>
      </w:r>
      <w:hyperlink w:history="0" r:id="rId106"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25.1</w:t>
        </w:r>
      </w:hyperlink>
      <w:r>
        <w:rPr>
          <w:sz w:val="20"/>
        </w:rPr>
        <w:t xml:space="preserve"> Правил, или его расторжение, заключаются в соответствии с </w:t>
      </w:r>
      <w:hyperlink w:history="0" r:id="rId107"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20</w:t>
        </w:r>
      </w:hyperlink>
      <w:r>
        <w:rPr>
          <w:sz w:val="20"/>
        </w:rPr>
        <w:t xml:space="preserve"> Правил.</w:t>
      </w:r>
    </w:p>
    <w:bookmarkStart w:id="744" w:name="P744"/>
    <w:bookmarkEnd w:id="744"/>
    <w:p>
      <w:pPr>
        <w:pStyle w:val="0"/>
        <w:spacing w:before="200" w:line-rule="auto"/>
        <w:ind w:firstLine="540"/>
        <w:jc w:val="both"/>
      </w:pPr>
      <w:r>
        <w:rPr>
          <w:sz w:val="20"/>
        </w:rPr>
        <w:t xml:space="preserve">9.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форме, с приложением к ней выписки из решения о местном бюджете на текущий финансовый год, подтверждающей размер средств, предусмотренных на финансирование мероприятий, в целях софинансирования которых предоставляется субсидия (далее - документы).</w:t>
      </w:r>
    </w:p>
    <w:bookmarkStart w:id="745" w:name="P745"/>
    <w:bookmarkEnd w:id="745"/>
    <w:p>
      <w:pPr>
        <w:pStyle w:val="0"/>
        <w:spacing w:before="200" w:line-rule="auto"/>
        <w:ind w:firstLine="540"/>
        <w:jc w:val="both"/>
      </w:pPr>
      <w:r>
        <w:rPr>
          <w:sz w:val="20"/>
        </w:rPr>
        <w:t xml:space="preserve">10. Комитет в течение десяти рабочих дней со дня получения документов проверяет их и по результатам проверки:</w:t>
      </w:r>
    </w:p>
    <w:p>
      <w:pPr>
        <w:pStyle w:val="0"/>
        <w:spacing w:before="200" w:line-rule="auto"/>
        <w:ind w:firstLine="540"/>
        <w:jc w:val="both"/>
      </w:pPr>
      <w:r>
        <w:rPr>
          <w:sz w:val="20"/>
        </w:rPr>
        <w:t xml:space="preserve">1) в случае соответствия муниципального образования и представленных документов требованиям, установленным </w:t>
      </w:r>
      <w:hyperlink w:history="0" w:anchor="P733" w:tooltip="3. Субсидии предоставляются местным бюджетам в целях софинансирования расходных обязательств муниципальных образований, возникающих при реализации муниципальных программ, которые включают в себя мероприятия по обновлению материально-технической базы для занятий физической культурой и спортом в общеобразовательных организациях, в том числе по ремонту спортивных залов; перепрофилированию имеющихся аудиторий под спортивные залы для занятий физической культурой и спортом; созданию и развитию школьных спортив...">
        <w:r>
          <w:rPr>
            <w:sz w:val="20"/>
            <w:color w:val="0000ff"/>
          </w:rPr>
          <w:t xml:space="preserve">пунктами 3</w:t>
        </w:r>
      </w:hyperlink>
      <w:r>
        <w:rPr>
          <w:sz w:val="20"/>
        </w:rPr>
        <w:t xml:space="preserve">, </w:t>
      </w:r>
      <w:hyperlink w:history="0" w:anchor="P735" w:tooltip="5. Критерием отбора муниципальных образований для предоставления субсидий является наличие в соответствующих муниципальных образованиях муниципальных общеобразовательных организаций, а также потребности в обновлении материально-технической базы для занятий физической культурой и спортом в общеобразовательных организациях.">
        <w:r>
          <w:rPr>
            <w:sz w:val="20"/>
            <w:color w:val="0000ff"/>
          </w:rPr>
          <w:t xml:space="preserve">5</w:t>
        </w:r>
      </w:hyperlink>
      <w:r>
        <w:rPr>
          <w:sz w:val="20"/>
        </w:rPr>
        <w:t xml:space="preserve">, </w:t>
      </w:r>
      <w:hyperlink w:history="0" w:anchor="P744" w:tooltip="9.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р...">
        <w:r>
          <w:rPr>
            <w:sz w:val="20"/>
            <w:color w:val="0000ff"/>
          </w:rPr>
          <w:t xml:space="preserve">9</w:t>
        </w:r>
      </w:hyperlink>
      <w:r>
        <w:rPr>
          <w:sz w:val="20"/>
        </w:rPr>
        <w:t xml:space="preserve"> настоящего Положения, - заключает с местной администрацией муниципального образования Соглашение с учетом сроков, установленных </w:t>
      </w:r>
      <w:hyperlink w:history="0" r:id="rId108"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17.1</w:t>
        </w:r>
      </w:hyperlink>
      <w:r>
        <w:rPr>
          <w:sz w:val="20"/>
        </w:rPr>
        <w:t xml:space="preserve"> Правил;</w:t>
      </w:r>
    </w:p>
    <w:p>
      <w:pPr>
        <w:pStyle w:val="0"/>
        <w:spacing w:before="200" w:line-rule="auto"/>
        <w:ind w:firstLine="540"/>
        <w:jc w:val="both"/>
      </w:pPr>
      <w:r>
        <w:rPr>
          <w:sz w:val="20"/>
        </w:rPr>
        <w:t xml:space="preserve">2) в случае несоответствия муниципального образования и представленных документов требованиям, установленным </w:t>
      </w:r>
      <w:hyperlink w:history="0" w:anchor="P733" w:tooltip="3. Субсидии предоставляются местным бюджетам в целях софинансирования расходных обязательств муниципальных образований, возникающих при реализации муниципальных программ, которые включают в себя мероприятия по обновлению материально-технической базы для занятий физической культурой и спортом в общеобразовательных организациях, в том числе по ремонту спортивных залов; перепрофилированию имеющихся аудиторий под спортивные залы для занятий физической культурой и спортом; созданию и развитию школьных спортив...">
        <w:r>
          <w:rPr>
            <w:sz w:val="20"/>
            <w:color w:val="0000ff"/>
          </w:rPr>
          <w:t xml:space="preserve">пунктами 3</w:t>
        </w:r>
      </w:hyperlink>
      <w:r>
        <w:rPr>
          <w:sz w:val="20"/>
        </w:rPr>
        <w:t xml:space="preserve">, </w:t>
      </w:r>
      <w:hyperlink w:history="0" w:anchor="P735" w:tooltip="5. Критерием отбора муниципальных образований для предоставления субсидий является наличие в соответствующих муниципальных образованиях муниципальных общеобразовательных организаций, а также потребности в обновлении материально-технической базы для занятий физической культурой и спортом в общеобразовательных организациях.">
        <w:r>
          <w:rPr>
            <w:sz w:val="20"/>
            <w:color w:val="0000ff"/>
          </w:rPr>
          <w:t xml:space="preserve">5</w:t>
        </w:r>
      </w:hyperlink>
      <w:r>
        <w:rPr>
          <w:sz w:val="20"/>
        </w:rPr>
        <w:t xml:space="preserve">, </w:t>
      </w:r>
      <w:hyperlink w:history="0" w:anchor="P744" w:tooltip="9.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р...">
        <w:r>
          <w:rPr>
            <w:sz w:val="20"/>
            <w:color w:val="0000ff"/>
          </w:rPr>
          <w:t xml:space="preserve">9</w:t>
        </w:r>
      </w:hyperlink>
      <w:r>
        <w:rPr>
          <w:sz w:val="20"/>
        </w:rPr>
        <w:t xml:space="preserve"> настоящего Положения, либо недостоверности представленной местной администрацией муниципального образования информации - направляет уведомление, содержащее мотивированный отказ в заключении Соглашения.</w:t>
      </w:r>
    </w:p>
    <w:bookmarkStart w:id="748" w:name="P748"/>
    <w:bookmarkEnd w:id="748"/>
    <w:p>
      <w:pPr>
        <w:pStyle w:val="0"/>
        <w:spacing w:before="200" w:line-rule="auto"/>
        <w:ind w:firstLine="540"/>
        <w:jc w:val="both"/>
      </w:pPr>
      <w:r>
        <w:rPr>
          <w:sz w:val="20"/>
        </w:rPr>
        <w:t xml:space="preserve">11. После устранения выявленных несоответствий местная администрация муниципального образования имеет право повторно представить в Комитет документы в срок, указанный в уведомлении, содержащем мотивированный отказ в заключении Соглашения.</w:t>
      </w:r>
    </w:p>
    <w:p>
      <w:pPr>
        <w:pStyle w:val="0"/>
        <w:spacing w:before="200" w:line-rule="auto"/>
        <w:ind w:firstLine="540"/>
        <w:jc w:val="both"/>
      </w:pPr>
      <w:r>
        <w:rPr>
          <w:sz w:val="20"/>
        </w:rPr>
        <w:t xml:space="preserve">Документы, представленные в соответствии с </w:t>
      </w:r>
      <w:hyperlink w:history="0" w:anchor="P748" w:tooltip="11. После устранения выявленных несоответствий местная администрация муниципального образования имеет право повторно представить в Комитет документы в срок, указанный в уведомлении, содержащем мотивированный отказ в заключении Соглашения.">
        <w:r>
          <w:rPr>
            <w:sz w:val="20"/>
            <w:color w:val="0000ff"/>
          </w:rPr>
          <w:t xml:space="preserve">абзацем первым</w:t>
        </w:r>
      </w:hyperlink>
      <w:r>
        <w:rPr>
          <w:sz w:val="20"/>
        </w:rPr>
        <w:t xml:space="preserve"> настоящего пункта, рассматривается Комитетом в порядке, установленном </w:t>
      </w:r>
      <w:hyperlink w:history="0" w:anchor="P745" w:tooltip="10. Комитет в течение десяти рабочих дней со дня получения документов проверяет их и по результатам проверки:">
        <w:r>
          <w:rPr>
            <w:sz w:val="20"/>
            <w:color w:val="0000ff"/>
          </w:rPr>
          <w:t xml:space="preserve">пунктом 10</w:t>
        </w:r>
      </w:hyperlink>
      <w:r>
        <w:rPr>
          <w:sz w:val="20"/>
        </w:rPr>
        <w:t xml:space="preserve"> настоящего Положения.</w:t>
      </w:r>
    </w:p>
    <w:p>
      <w:pPr>
        <w:pStyle w:val="0"/>
        <w:spacing w:before="200" w:line-rule="auto"/>
        <w:ind w:firstLine="540"/>
        <w:jc w:val="both"/>
      </w:pPr>
      <w:r>
        <w:rPr>
          <w:sz w:val="20"/>
        </w:rPr>
        <w:t xml:space="preserve">12. Размер субсидии, предоставляемый местному бюджету, определяется по следующей формуле:</w:t>
      </w:r>
    </w:p>
    <w:p>
      <w:pPr>
        <w:pStyle w:val="0"/>
        <w:jc w:val="both"/>
      </w:pPr>
      <w:r>
        <w:rPr>
          <w:sz w:val="20"/>
        </w:rPr>
      </w:r>
    </w:p>
    <w:p>
      <w:pPr>
        <w:pStyle w:val="0"/>
        <w:jc w:val="center"/>
      </w:pPr>
      <w:r>
        <w:rPr>
          <w:sz w:val="20"/>
        </w:rPr>
        <w:t xml:space="preserve">Субi = Субрi + Субпi + Субкi + Субиi + Субсовi,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Субi - размер субсидии местному бюджету i-го муниципального образования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общеобразовательных организациях;</w:t>
      </w:r>
    </w:p>
    <w:p>
      <w:pPr>
        <w:pStyle w:val="0"/>
        <w:spacing w:before="200" w:line-rule="auto"/>
        <w:ind w:firstLine="540"/>
        <w:jc w:val="both"/>
      </w:pPr>
      <w:r>
        <w:rPr>
          <w:sz w:val="20"/>
        </w:rPr>
        <w:t xml:space="preserve">Субрi - размер субсидии местному бюджету i-го муниципального образования на проведение ремонта спортивных залов муниципальных общеобразовательных организаций в соответствии с утвержденным в смете объемом работ;</w:t>
      </w:r>
    </w:p>
    <w:p>
      <w:pPr>
        <w:pStyle w:val="0"/>
        <w:spacing w:before="200" w:line-rule="auto"/>
        <w:ind w:firstLine="540"/>
        <w:jc w:val="both"/>
      </w:pPr>
      <w:r>
        <w:rPr>
          <w:sz w:val="20"/>
        </w:rPr>
        <w:t xml:space="preserve">Субпi - размер субсидии местному бюджету i-го муниципального образования на перепрофилирование имеющихся аудиторий под спортивные залы для занятий физической культурой и спортом;</w:t>
      </w:r>
    </w:p>
    <w:p>
      <w:pPr>
        <w:pStyle w:val="0"/>
        <w:spacing w:before="200" w:line-rule="auto"/>
        <w:ind w:firstLine="540"/>
        <w:jc w:val="both"/>
      </w:pPr>
      <w:r>
        <w:rPr>
          <w:sz w:val="20"/>
        </w:rPr>
        <w:t xml:space="preserve">Субкi - размер субсидии местному бюджету i-го муниципального образования на создание и развитие школьных спортивных клубов;</w:t>
      </w:r>
    </w:p>
    <w:p>
      <w:pPr>
        <w:pStyle w:val="0"/>
        <w:spacing w:before="200" w:line-rule="auto"/>
        <w:ind w:firstLine="540"/>
        <w:jc w:val="both"/>
      </w:pPr>
      <w:r>
        <w:rPr>
          <w:sz w:val="20"/>
        </w:rPr>
        <w:t xml:space="preserve">Субиi - размер субсидии местному бюджету i-го муниципального образования на ремонт и оснащение спортивным инвентарем и оборудованием открытых плоскостных спортивных сооружений;</w:t>
      </w:r>
    </w:p>
    <w:p>
      <w:pPr>
        <w:pStyle w:val="0"/>
        <w:spacing w:before="200" w:line-rule="auto"/>
        <w:ind w:firstLine="540"/>
        <w:jc w:val="both"/>
      </w:pPr>
      <w:r>
        <w:rPr>
          <w:sz w:val="20"/>
        </w:rPr>
        <w:t xml:space="preserve">Субсовi - размер субсидии местному бюджету i-го муниципального образования на приобретение средств обучения и воспитания.</w:t>
      </w:r>
    </w:p>
    <w:p>
      <w:pPr>
        <w:pStyle w:val="0"/>
        <w:spacing w:before="200" w:line-rule="auto"/>
        <w:ind w:firstLine="540"/>
        <w:jc w:val="both"/>
      </w:pPr>
      <w:r>
        <w:rPr>
          <w:sz w:val="20"/>
        </w:rPr>
        <w:t xml:space="preserve">13. Предельный уровень софинансирования расходного обязательства муниципального образования из областного бюджета устанавливается в размере, не превышающем 99 процентов от объема расходного обязательства соответствующего муниципального образования.</w:t>
      </w:r>
    </w:p>
    <w:p>
      <w:pPr>
        <w:pStyle w:val="0"/>
        <w:spacing w:before="200" w:line-rule="auto"/>
        <w:ind w:firstLine="540"/>
        <w:jc w:val="both"/>
      </w:pPr>
      <w:r>
        <w:rPr>
          <w:sz w:val="20"/>
        </w:rPr>
        <w:t xml:space="preserve">14. Для перечисления субсидии местная администрация муниципального образования, с которой заключено Соглашение, представляет в Комитет заявку на предоставление субсидии, составленную в произвольной форме, с указанием объема необходимых средств (далее - заявка).</w:t>
      </w:r>
    </w:p>
    <w:bookmarkStart w:id="763" w:name="P763"/>
    <w:bookmarkEnd w:id="763"/>
    <w:p>
      <w:pPr>
        <w:pStyle w:val="0"/>
        <w:spacing w:before="200" w:line-rule="auto"/>
        <w:ind w:firstLine="540"/>
        <w:jc w:val="both"/>
      </w:pPr>
      <w:r>
        <w:rPr>
          <w:sz w:val="20"/>
        </w:rPr>
        <w:t xml:space="preserve">15. К заявке прилагаются следующие документы:</w:t>
      </w:r>
    </w:p>
    <w:p>
      <w:pPr>
        <w:pStyle w:val="0"/>
        <w:spacing w:before="200" w:line-rule="auto"/>
        <w:ind w:firstLine="540"/>
        <w:jc w:val="both"/>
      </w:pPr>
      <w:r>
        <w:rPr>
          <w:sz w:val="20"/>
        </w:rPr>
        <w:t xml:space="preserve">1) копии муниципальных контрактов (договоров) на осуществление закупок товаров, работ, услуг (далее - контракты);</w:t>
      </w:r>
    </w:p>
    <w:p>
      <w:pPr>
        <w:pStyle w:val="0"/>
        <w:spacing w:before="200" w:line-rule="auto"/>
        <w:ind w:firstLine="540"/>
        <w:jc w:val="both"/>
      </w:pPr>
      <w:r>
        <w:rPr>
          <w:sz w:val="20"/>
        </w:rPr>
        <w:t xml:space="preserve">2) копии актов приемки товаров, работ, услуг по каждому контракту либо при авансировании указанных контрактов - копия счета на оплату авансового платежа.</w:t>
      </w:r>
    </w:p>
    <w:bookmarkStart w:id="766" w:name="P766"/>
    <w:bookmarkEnd w:id="766"/>
    <w:p>
      <w:pPr>
        <w:pStyle w:val="0"/>
        <w:spacing w:before="200" w:line-rule="auto"/>
        <w:ind w:firstLine="540"/>
        <w:jc w:val="both"/>
      </w:pPr>
      <w:r>
        <w:rPr>
          <w:sz w:val="20"/>
        </w:rPr>
        <w:t xml:space="preserve">16. Комитет в течение трех рабочих дней со дня получения заявки и документов, указанных в </w:t>
      </w:r>
      <w:hyperlink w:history="0" w:anchor="P763" w:tooltip="15. К заявке прилагаются следующие документы:">
        <w:r>
          <w:rPr>
            <w:sz w:val="20"/>
            <w:color w:val="0000ff"/>
          </w:rPr>
          <w:t xml:space="preserve">пункте 15</w:t>
        </w:r>
      </w:hyperlink>
      <w:r>
        <w:rPr>
          <w:sz w:val="20"/>
        </w:rPr>
        <w:t xml:space="preserve"> настоящего Положения, проверяет их и:</w:t>
      </w:r>
    </w:p>
    <w:p>
      <w:pPr>
        <w:pStyle w:val="0"/>
        <w:spacing w:before="200" w:line-rule="auto"/>
        <w:ind w:firstLine="540"/>
        <w:jc w:val="both"/>
      </w:pPr>
      <w:r>
        <w:rPr>
          <w:sz w:val="20"/>
        </w:rPr>
        <w:t xml:space="preserve">1) в случае соответствия требованиям настоящего Положения, условиям Соглашения и (или) достоверности сведений - направляет в Комитет по финансам Псковской области заявку на финансирование;</w:t>
      </w:r>
    </w:p>
    <w:p>
      <w:pPr>
        <w:pStyle w:val="0"/>
        <w:spacing w:before="200" w:line-rule="auto"/>
        <w:ind w:firstLine="540"/>
        <w:jc w:val="both"/>
      </w:pPr>
      <w:r>
        <w:rPr>
          <w:sz w:val="20"/>
        </w:rPr>
        <w:t xml:space="preserve">2) в случае несоответствия требованиям настоящего Положения, условиям Соглашения и (или) выявления в них недостоверных сведений - направляет в местную администрацию муниципального образования уведомление об отказе в предоставлении субсидии с указанием причин такого отказа.</w:t>
      </w:r>
    </w:p>
    <w:bookmarkStart w:id="769" w:name="P769"/>
    <w:bookmarkEnd w:id="769"/>
    <w:p>
      <w:pPr>
        <w:pStyle w:val="0"/>
        <w:spacing w:before="200" w:line-rule="auto"/>
        <w:ind w:firstLine="540"/>
        <w:jc w:val="both"/>
      </w:pPr>
      <w:r>
        <w:rPr>
          <w:sz w:val="20"/>
        </w:rPr>
        <w:t xml:space="preserve">17. Местная администрация муниципального образования имеет право повторно в срок, указанный в уведомлении об отказе в предоставлении субсидии, представить в Комитет заявку и документы, указанные в </w:t>
      </w:r>
      <w:hyperlink w:history="0" w:anchor="P763" w:tooltip="15. К заявке прилагаются следующие документы:">
        <w:r>
          <w:rPr>
            <w:sz w:val="20"/>
            <w:color w:val="0000ff"/>
          </w:rPr>
          <w:t xml:space="preserve">пункте 15</w:t>
        </w:r>
      </w:hyperlink>
      <w:r>
        <w:rPr>
          <w:sz w:val="20"/>
        </w:rPr>
        <w:t xml:space="preserve"> настоящего Положения.</w:t>
      </w:r>
    </w:p>
    <w:p>
      <w:pPr>
        <w:pStyle w:val="0"/>
        <w:spacing w:before="200" w:line-rule="auto"/>
        <w:ind w:firstLine="540"/>
        <w:jc w:val="both"/>
      </w:pPr>
      <w:r>
        <w:rPr>
          <w:sz w:val="20"/>
        </w:rPr>
        <w:t xml:space="preserve">Документы, представленные в соответствии с </w:t>
      </w:r>
      <w:hyperlink w:history="0" w:anchor="P769" w:tooltip="17. Местная администрация муниципального образования имеет право повторно в срок, указанный в уведомлении об отказе в предоставлении субсидии, представить в Комитет заявку и документы, указанные в пункте 15 настоящего Положения.">
        <w:r>
          <w:rPr>
            <w:sz w:val="20"/>
            <w:color w:val="0000ff"/>
          </w:rPr>
          <w:t xml:space="preserve">абзацем первым</w:t>
        </w:r>
      </w:hyperlink>
      <w:r>
        <w:rPr>
          <w:sz w:val="20"/>
        </w:rPr>
        <w:t xml:space="preserve"> настоящего пункта, рассматриваются Комитетом в порядке, установленном </w:t>
      </w:r>
      <w:hyperlink w:history="0" w:anchor="P766" w:tooltip="16. Комитет в течение трех рабочих дней со дня получения заявки и документов, указанных в пункте 15 настоящего Положения, проверяет их и:">
        <w:r>
          <w:rPr>
            <w:sz w:val="20"/>
            <w:color w:val="0000ff"/>
          </w:rPr>
          <w:t xml:space="preserve">пунктом 16</w:t>
        </w:r>
      </w:hyperlink>
      <w:r>
        <w:rPr>
          <w:sz w:val="20"/>
        </w:rPr>
        <w:t xml:space="preserve"> настоящего Положения.</w:t>
      </w:r>
    </w:p>
    <w:p>
      <w:pPr>
        <w:pStyle w:val="0"/>
        <w:spacing w:before="200" w:line-rule="auto"/>
        <w:ind w:firstLine="540"/>
        <w:jc w:val="both"/>
      </w:pPr>
      <w:r>
        <w:rPr>
          <w:sz w:val="20"/>
        </w:rPr>
        <w:t xml:space="preserve">18. Комитет по финансам Псковской области в течение пяти рабочих дней со дня получения от Комитета заявки на финансирование перечисляет денежные средства для предоставления субсидии на лицевой счет Комитета, открытый Управлением Федерального казначейства по Псковской области.</w:t>
      </w:r>
    </w:p>
    <w:p>
      <w:pPr>
        <w:pStyle w:val="0"/>
        <w:spacing w:before="200" w:line-rule="auto"/>
        <w:ind w:firstLine="540"/>
        <w:jc w:val="both"/>
      </w:pPr>
      <w:r>
        <w:rPr>
          <w:sz w:val="20"/>
        </w:rPr>
        <w:t xml:space="preserve">19. Комитет в течение трех рабочих дней со дня поступления денежных средств для предоставления субсидии на лицевой счет Комитета перечисляет субсидию в порядке межбюджетных отношений в местный бюджет соответствующего муниципального образования на единый счет бюджета муниципального образования, открытый в территориальном органе Федерального казначейства.</w:t>
      </w:r>
    </w:p>
    <w:p>
      <w:pPr>
        <w:pStyle w:val="0"/>
        <w:spacing w:before="200" w:line-rule="auto"/>
        <w:ind w:firstLine="540"/>
        <w:jc w:val="both"/>
      </w:pPr>
      <w:r>
        <w:rPr>
          <w:sz w:val="20"/>
        </w:rPr>
        <w:t xml:space="preserve">20. Субсидии предоставляются в целях достижения результата использования субсидий: в муниципальных общеобразовательных организациях обновлена материально-техническая база для занятий детей физической культурой и спортом.</w:t>
      </w:r>
    </w:p>
    <w:p>
      <w:pPr>
        <w:pStyle w:val="0"/>
        <w:spacing w:before="200" w:line-rule="auto"/>
        <w:ind w:firstLine="540"/>
        <w:jc w:val="both"/>
      </w:pPr>
      <w:r>
        <w:rPr>
          <w:sz w:val="20"/>
        </w:rPr>
        <w:t xml:space="preserve">21. Эффективность использования субсидии оценивается Комитетом на основании сравнения установленных Соглашением и фактически достигнутых муниципальным образованием значений результата использования субсидии.</w:t>
      </w:r>
    </w:p>
    <w:p>
      <w:pPr>
        <w:pStyle w:val="0"/>
        <w:jc w:val="both"/>
      </w:pPr>
      <w:r>
        <w:rPr>
          <w:sz w:val="20"/>
        </w:rPr>
      </w:r>
    </w:p>
    <w:p>
      <w:pPr>
        <w:pStyle w:val="2"/>
        <w:outlineLvl w:val="2"/>
        <w:jc w:val="center"/>
      </w:pPr>
      <w:r>
        <w:rPr>
          <w:sz w:val="20"/>
        </w:rPr>
        <w:t xml:space="preserve">IV. КОНТРОЛЬ ЗА ИСПОЛЬЗОВАНИЕМ СУБСИДИЙ</w:t>
      </w:r>
    </w:p>
    <w:p>
      <w:pPr>
        <w:pStyle w:val="0"/>
        <w:jc w:val="both"/>
      </w:pPr>
      <w:r>
        <w:rPr>
          <w:sz w:val="20"/>
        </w:rPr>
      </w:r>
    </w:p>
    <w:bookmarkStart w:id="778" w:name="P778"/>
    <w:bookmarkEnd w:id="778"/>
    <w:p>
      <w:pPr>
        <w:pStyle w:val="0"/>
        <w:ind w:firstLine="540"/>
        <w:jc w:val="both"/>
      </w:pPr>
      <w:r>
        <w:rPr>
          <w:sz w:val="20"/>
        </w:rPr>
        <w:t xml:space="preserve">22.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w:t>
      </w:r>
    </w:p>
    <w:p>
      <w:pPr>
        <w:pStyle w:val="0"/>
        <w:spacing w:before="200" w:line-rule="auto"/>
        <w:ind w:firstLine="540"/>
        <w:jc w:val="both"/>
      </w:pPr>
      <w:r>
        <w:rPr>
          <w:sz w:val="20"/>
        </w:rPr>
        <w:t xml:space="preserve">23. Местные администрации муниципальных образований размещают в системе "Электронный бюджет" следующие отчеты о:</w:t>
      </w:r>
    </w:p>
    <w:p>
      <w:pPr>
        <w:pStyle w:val="0"/>
        <w:spacing w:before="200" w:line-rule="auto"/>
        <w:ind w:firstLine="540"/>
        <w:jc w:val="both"/>
      </w:pPr>
      <w:r>
        <w:rPr>
          <w:sz w:val="20"/>
        </w:rPr>
        <w:t xml:space="preserve">1) расходах, в целях софинансирования которых предоставляется субсидия, по форме, установленной Соглашением, не позднее 12 числа месяца, следующего за кварталом, в котором была получена субсидия;</w:t>
      </w:r>
    </w:p>
    <w:p>
      <w:pPr>
        <w:pStyle w:val="0"/>
        <w:spacing w:before="200" w:line-rule="auto"/>
        <w:ind w:firstLine="540"/>
        <w:jc w:val="both"/>
      </w:pPr>
      <w:r>
        <w:rPr>
          <w:sz w:val="20"/>
        </w:rPr>
        <w:t xml:space="preserve">2) достижении значения результата использования субсидии по форме, установленной Соглашением, не позднее 12 числа месяца, следующего за отчетным годом, в котором была получена субсидия.</w:t>
      </w:r>
    </w:p>
    <w:p>
      <w:pPr>
        <w:pStyle w:val="0"/>
        <w:spacing w:before="200" w:line-rule="auto"/>
        <w:ind w:firstLine="540"/>
        <w:jc w:val="both"/>
      </w:pPr>
      <w:r>
        <w:rPr>
          <w:sz w:val="20"/>
        </w:rPr>
        <w:t xml:space="preserve">24. В целях осуществления контроля органы, указанные в </w:t>
      </w:r>
      <w:hyperlink w:history="0" w:anchor="P778" w:tooltip="22.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
        <w:r>
          <w:rPr>
            <w:sz w:val="20"/>
            <w:color w:val="0000ff"/>
          </w:rPr>
          <w:t xml:space="preserve">пункте 22</w:t>
        </w:r>
      </w:hyperlink>
      <w:r>
        <w:rPr>
          <w:sz w:val="20"/>
        </w:rPr>
        <w:t xml:space="preserve"> настоящего Положения, вправе запрашивать от местной администрации муниципального образования информацию и документы, связанные с использованием субсидии.</w:t>
      </w:r>
    </w:p>
    <w:p>
      <w:pPr>
        <w:pStyle w:val="0"/>
        <w:spacing w:before="200" w:line-rule="auto"/>
        <w:ind w:firstLine="540"/>
        <w:jc w:val="both"/>
      </w:pPr>
      <w:r>
        <w:rPr>
          <w:sz w:val="20"/>
        </w:rPr>
        <w:t xml:space="preserve">25. Местная администрация муниципального образования обязана представлять по запросу органов, указанных в </w:t>
      </w:r>
      <w:hyperlink w:history="0" w:anchor="P778" w:tooltip="22.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
        <w:r>
          <w:rPr>
            <w:sz w:val="20"/>
            <w:color w:val="0000ff"/>
          </w:rPr>
          <w:t xml:space="preserve">пункте 22</w:t>
        </w:r>
      </w:hyperlink>
      <w:r>
        <w:rPr>
          <w:sz w:val="20"/>
        </w:rPr>
        <w:t xml:space="preserve"> настоящего Положения, и в установленные ими сроки информацию и документы, связанные с использованием субсидии.</w:t>
      </w:r>
    </w:p>
    <w:p>
      <w:pPr>
        <w:pStyle w:val="0"/>
        <w:spacing w:before="200" w:line-rule="auto"/>
        <w:ind w:firstLine="540"/>
        <w:jc w:val="both"/>
      </w:pPr>
      <w:r>
        <w:rPr>
          <w:sz w:val="20"/>
        </w:rPr>
        <w:t xml:space="preserve">26. Местная администрация муниципального образования в соответствии с законодательством Российской Федерации несет ответственность за нецелевое использование субсидии, несоблюдение требований бюджетного законодательства Российской Федерации и настоящего Положения, достоверность сведений, содержащихся в документах, представляемых в соответствии с настоящим Положением.</w:t>
      </w:r>
    </w:p>
    <w:p>
      <w:pPr>
        <w:pStyle w:val="0"/>
        <w:spacing w:before="200" w:line-rule="auto"/>
        <w:ind w:firstLine="540"/>
        <w:jc w:val="both"/>
      </w:pPr>
      <w:r>
        <w:rPr>
          <w:sz w:val="20"/>
        </w:rPr>
        <w:t xml:space="preserve">27. В случае нарушения обязательств, предусмотренных Соглашением, в том числе недостижения значений результатов использования субсидии, местной администрацией муниципального образования осуществляется возврат средств из местного бюджета в областной бюджет в соответствии с </w:t>
      </w:r>
      <w:hyperlink w:history="0" r:id="rId109"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 </w:t>
      </w:r>
      <w:hyperlink w:history="0" r:id="rId110"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40</w:t>
        </w:r>
      </w:hyperlink>
      <w:r>
        <w:rPr>
          <w:sz w:val="20"/>
        </w:rPr>
        <w:t xml:space="preserve"> Правил.</w:t>
      </w:r>
    </w:p>
    <w:p>
      <w:pPr>
        <w:pStyle w:val="0"/>
        <w:spacing w:before="200" w:line-rule="auto"/>
        <w:ind w:firstLine="540"/>
        <w:jc w:val="both"/>
      </w:pPr>
      <w:r>
        <w:rPr>
          <w:sz w:val="20"/>
        </w:rPr>
        <w:t xml:space="preserve">28. В случае нецелевого использования субсидии и (или) нарушения местной администрацией муниципального образования условий ее предоставления (расходования), в том числе невозврата местной администрацией муниципального образования средств в областной бюджет в соответствии с </w:t>
      </w:r>
      <w:hyperlink w:history="0" r:id="rId111"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w:t>
      </w:r>
      <w:hyperlink w:history="0" r:id="rId112"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33</w:t>
        </w:r>
      </w:hyperlink>
      <w:r>
        <w:rPr>
          <w:sz w:val="20"/>
        </w:rPr>
        <w:t xml:space="preserve"> Правил, к ней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 Псковской области</w:t>
      </w:r>
    </w:p>
    <w:p>
      <w:pPr>
        <w:pStyle w:val="0"/>
        <w:jc w:val="right"/>
      </w:pPr>
      <w:r>
        <w:rPr>
          <w:sz w:val="20"/>
        </w:rPr>
        <w:t xml:space="preserve">"Развитие образования и повышение эффективности</w:t>
      </w:r>
    </w:p>
    <w:p>
      <w:pPr>
        <w:pStyle w:val="0"/>
        <w:jc w:val="right"/>
      </w:pPr>
      <w:r>
        <w:rPr>
          <w:sz w:val="20"/>
        </w:rPr>
        <w:t xml:space="preserve">реализации молодежной политики"</w:t>
      </w:r>
    </w:p>
    <w:p>
      <w:pPr>
        <w:pStyle w:val="0"/>
        <w:jc w:val="both"/>
      </w:pPr>
      <w:r>
        <w:rPr>
          <w:sz w:val="20"/>
        </w:rPr>
      </w:r>
    </w:p>
    <w:bookmarkStart w:id="797" w:name="P797"/>
    <w:bookmarkEnd w:id="797"/>
    <w:p>
      <w:pPr>
        <w:pStyle w:val="2"/>
        <w:jc w:val="center"/>
      </w:pPr>
      <w:r>
        <w:rPr>
          <w:sz w:val="20"/>
        </w:rPr>
        <w:t xml:space="preserve">ПОЛОЖЕНИЕ</w:t>
      </w:r>
    </w:p>
    <w:p>
      <w:pPr>
        <w:pStyle w:val="2"/>
        <w:jc w:val="center"/>
      </w:pPr>
      <w:r>
        <w:rPr>
          <w:sz w:val="20"/>
        </w:rPr>
        <w:t xml:space="preserve">о порядке предоставления и распределения субсидий</w:t>
      </w:r>
    </w:p>
    <w:p>
      <w:pPr>
        <w:pStyle w:val="2"/>
        <w:jc w:val="center"/>
      </w:pPr>
      <w:r>
        <w:rPr>
          <w:sz w:val="20"/>
        </w:rPr>
        <w:t xml:space="preserve">из областного бюджета местным бюджетам муниципальных</w:t>
      </w:r>
    </w:p>
    <w:p>
      <w:pPr>
        <w:pStyle w:val="2"/>
        <w:jc w:val="center"/>
      </w:pPr>
      <w:r>
        <w:rPr>
          <w:sz w:val="20"/>
        </w:rPr>
        <w:t xml:space="preserve">образований Псковской области на реализацию мероприятий</w:t>
      </w:r>
    </w:p>
    <w:p>
      <w:pPr>
        <w:pStyle w:val="2"/>
        <w:jc w:val="center"/>
      </w:pPr>
      <w:r>
        <w:rPr>
          <w:sz w:val="20"/>
        </w:rPr>
        <w:t xml:space="preserve">по модернизации школьных систем образования</w:t>
      </w:r>
    </w:p>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bookmarkStart w:id="805" w:name="P805"/>
    <w:bookmarkEnd w:id="805"/>
    <w:p>
      <w:pPr>
        <w:pStyle w:val="0"/>
        <w:ind w:firstLine="540"/>
        <w:jc w:val="both"/>
      </w:pPr>
      <w:r>
        <w:rPr>
          <w:sz w:val="20"/>
        </w:rPr>
        <w:t xml:space="preserve">1. Настоящее Положение устанавливает порядок предоставления и распределения субсидий из областного бюджета местным бюджетам муниципальных образований Псковской области на софинансирование расходов, возникающих при реализации ведомственного регионального проекта "Модернизация школьных систем образования Псковской области" государственной программы Псковской области "Развитие образования и повышение эффективности реализации молодежной политики" (далее соответственно - субсидии, местные бюджеты, муниципальные образования, мероприятия).</w:t>
      </w:r>
    </w:p>
    <w:p>
      <w:pPr>
        <w:pStyle w:val="0"/>
        <w:spacing w:before="200" w:line-rule="auto"/>
        <w:ind w:firstLine="540"/>
        <w:jc w:val="both"/>
      </w:pPr>
      <w:r>
        <w:rPr>
          <w:sz w:val="20"/>
        </w:rPr>
        <w:t xml:space="preserve">Источником финансового обеспечения субсидий являются средства областного бюджета, в том числе средства предоставляемой из федерального бюджета субсидии на финансовое обеспечение мероприятий в соответствии с </w:t>
      </w:r>
      <w:hyperlink w:history="0" r:id="rId113"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постановлением</w:t>
        </w:r>
      </w:hyperlink>
      <w:r>
        <w:rPr>
          <w:sz w:val="20"/>
        </w:rPr>
        <w:t xml:space="preserve"> Правительства Российской Федерации от 26 декабря 2017 г. N 1642 "Об утверждении государственной программы Российской Федерации "Развитие образования".</w:t>
      </w:r>
    </w:p>
    <w:p>
      <w:pPr>
        <w:pStyle w:val="0"/>
        <w:spacing w:before="200" w:line-rule="auto"/>
        <w:ind w:firstLine="540"/>
        <w:jc w:val="both"/>
      </w:pPr>
      <w:r>
        <w:rPr>
          <w:sz w:val="20"/>
        </w:rPr>
        <w:t xml:space="preserve">2. Главным распорядителем средств областного бюджета, направляемых на предоставление субсидий, является Комитет по образованию Псковской области (далее - Комитет).</w:t>
      </w:r>
    </w:p>
    <w:p>
      <w:pPr>
        <w:pStyle w:val="0"/>
        <w:jc w:val="both"/>
      </w:pPr>
      <w:r>
        <w:rPr>
          <w:sz w:val="20"/>
        </w:rPr>
      </w:r>
    </w:p>
    <w:p>
      <w:pPr>
        <w:pStyle w:val="2"/>
        <w:outlineLvl w:val="2"/>
        <w:jc w:val="center"/>
      </w:pPr>
      <w:r>
        <w:rPr>
          <w:sz w:val="20"/>
        </w:rPr>
        <w:t xml:space="preserve">II. ЦЕЛИ, УСЛОВИЯ И КРИТЕРИИ ОТБОРА МУНИЦИПАЛЬНЫХ</w:t>
      </w:r>
    </w:p>
    <w:p>
      <w:pPr>
        <w:pStyle w:val="2"/>
        <w:jc w:val="center"/>
      </w:pPr>
      <w:r>
        <w:rPr>
          <w:sz w:val="20"/>
        </w:rPr>
        <w:t xml:space="preserve">ОБРАЗОВАНИЙ ДЛЯ ПРЕДОСТАВЛЕНИЯ СУБСИДИЙ</w:t>
      </w:r>
    </w:p>
    <w:p>
      <w:pPr>
        <w:pStyle w:val="0"/>
        <w:jc w:val="both"/>
      </w:pPr>
      <w:r>
        <w:rPr>
          <w:sz w:val="20"/>
        </w:rPr>
      </w:r>
    </w:p>
    <w:bookmarkStart w:id="812" w:name="P812"/>
    <w:bookmarkEnd w:id="812"/>
    <w:p>
      <w:pPr>
        <w:pStyle w:val="0"/>
        <w:ind w:firstLine="540"/>
        <w:jc w:val="both"/>
      </w:pPr>
      <w:r>
        <w:rPr>
          <w:sz w:val="20"/>
        </w:rPr>
        <w:t xml:space="preserve">3. Субсидии предоставляются местным бюджетам в целях финансового обеспечения софинансирования расходных обязательств, возникающих при реализации регионального проекта, предусмотренного </w:t>
      </w:r>
      <w:hyperlink w:history="0" w:anchor="P805" w:tooltip="1. Настоящее Положение устанавливает порядок предоставления и распределения субсидий из областного бюджета местным бюджетам муниципальных образований Псковской области на софинансирование расходов, возникающих при реализации ведомственного регионального проекта &quot;Модернизация школьных систем образования Псковской области&quot; государственной программы Псковской области &quot;Развитие образования и повышение эффективности реализации молодежной политики&quot; (далее соответственно - субсидии, местные бюджеты, муниципальн...">
        <w:r>
          <w:rPr>
            <w:sz w:val="20"/>
            <w:color w:val="0000ff"/>
          </w:rPr>
          <w:t xml:space="preserve">пунктом 1</w:t>
        </w:r>
      </w:hyperlink>
      <w:r>
        <w:rPr>
          <w:sz w:val="20"/>
        </w:rPr>
        <w:t xml:space="preserve"> настоящего Положения, в части мероприятий по капитальному ремонту и оснащению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средствами обучения и воспитания, не требующими предварительной сборки, установки и закрепления на фундаментах или опорах (далее соответственно - региональный проект, капитальный ремонт, объект капитального ремонта, средства обучения и воспитания). </w:t>
      </w:r>
      <w:hyperlink w:history="0" w:anchor="P892" w:tooltip="ПЕРЕЧЕНЬ">
        <w:r>
          <w:rPr>
            <w:sz w:val="20"/>
            <w:color w:val="0000ff"/>
          </w:rPr>
          <w:t xml:space="preserve">Перечень</w:t>
        </w:r>
      </w:hyperlink>
      <w:r>
        <w:rPr>
          <w:sz w:val="20"/>
        </w:rPr>
        <w:t xml:space="preserve"> работ по капитальному ремонту зданий муниципальных общеобразовательных организаций, подлежащих софинансированию из областного бюджета (далее - перечень работ по капитальному ремонту), устанавливается согласно приложению к настоящему Положению.</w:t>
      </w:r>
    </w:p>
    <w:p>
      <w:pPr>
        <w:pStyle w:val="0"/>
        <w:spacing w:before="200" w:line-rule="auto"/>
        <w:ind w:firstLine="540"/>
        <w:jc w:val="both"/>
      </w:pPr>
      <w:r>
        <w:rPr>
          <w:sz w:val="20"/>
        </w:rPr>
        <w:t xml:space="preserve">4. Условием предоставления субсидий является заключение соглашения о предоставлении субсидии между местной администрацией муниципального образования и Комитетом в соответствии с </w:t>
      </w:r>
      <w:hyperlink w:history="0" r:id="rId114"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17</w:t>
        </w:r>
      </w:hyperlink>
      <w:r>
        <w:rPr>
          <w:sz w:val="20"/>
        </w:rPr>
        <w:t xml:space="preserve">, </w:t>
      </w:r>
      <w:hyperlink w:history="0" r:id="rId115"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17.1</w:t>
        </w:r>
      </w:hyperlink>
      <w:r>
        <w:rPr>
          <w:sz w:val="20"/>
        </w:rPr>
        <w:t xml:space="preserve"> и </w:t>
      </w:r>
      <w:hyperlink w:history="0" r:id="rId116"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местным бюджетам муниципальных образований Псковской области, утвержденных постановлением Администрации Псковской области от 30 декабря 2019 г. N 477 "О формировании, предоставлении и распределении субсидий из областного бюджета местным бюджетам муниципальных образований Псковской области" (далее соответственно - Соглашение, Правила).</w:t>
      </w:r>
    </w:p>
    <w:bookmarkStart w:id="814" w:name="P814"/>
    <w:bookmarkEnd w:id="814"/>
    <w:p>
      <w:pPr>
        <w:pStyle w:val="0"/>
        <w:spacing w:before="200" w:line-rule="auto"/>
        <w:ind w:firstLine="540"/>
        <w:jc w:val="both"/>
      </w:pPr>
      <w:r>
        <w:rPr>
          <w:sz w:val="20"/>
        </w:rPr>
        <w:t xml:space="preserve">5.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наличие в муниципальном образовании муниципальных общеобразовательных организаций, требующих капитального ремонта, информация о которых включена в форму федерального статистического наблюдения </w:t>
      </w:r>
      <w:hyperlink w:history="0" r:id="rId117" w:tooltip="Приказ Росстата от 15.11.2021 N 80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N ОО-2</w:t>
        </w:r>
      </w:hyperlink>
      <w:r>
        <w:rPr>
          <w:sz w:val="20"/>
        </w:rPr>
        <w:t xml:space="preserve"> "Сведения о материально-технической и информационной базе, финансово-экономической деятельности общеобразовательной организации" (далее - форма федерального статистического наблюдения N ОО-2);</w:t>
      </w:r>
    </w:p>
    <w:p>
      <w:pPr>
        <w:pStyle w:val="0"/>
        <w:spacing w:before="200" w:line-rule="auto"/>
        <w:ind w:firstLine="540"/>
        <w:jc w:val="both"/>
      </w:pPr>
      <w:r>
        <w:rPr>
          <w:sz w:val="20"/>
        </w:rPr>
        <w:t xml:space="preserve">2) наличие обязательства муниципального образования по обеспечению капитального ремонта общеобразовательных организаций, включая их оснащение недостающими или нуждающимися в замене на объектах капитального ремонта средствами обучения и воспитания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новых мест в общеобразовательных организациях в соответствии с прогнозируемой потребностью и современными условиями обучения, утвержденным Министерством просвещения Российской Федерации, в соответствии с </w:t>
      </w:r>
      <w:hyperlink w:history="0" w:anchor="P487" w:tooltip="2) наличие обязательства муниципального образования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
        <w:r>
          <w:rPr>
            <w:sz w:val="20"/>
            <w:color w:val="0000ff"/>
          </w:rPr>
          <w:t xml:space="preserve">подпунктом 2 пункта 5</w:t>
        </w:r>
      </w:hyperlink>
      <w:r>
        <w:rPr>
          <w:sz w:val="20"/>
        </w:rPr>
        <w:t xml:space="preserve"> Положения о порядке предоставления и распределения субсидий из областного бюджета местным бюджетам муниципальных образований Псковской области в рамках реализации мероприятия, направленного на создание новых мест в общеобразовательных организациях в соответствии с прогнозируемой потребностью и современными условиями обучения, приведенного в приложении N 1 к государственной программе Псковской области "Развитие образования и повышение эффективности реализации молодежной политики" (далее - перечень средств обучения и воспитания);</w:t>
      </w:r>
    </w:p>
    <w:p>
      <w:pPr>
        <w:pStyle w:val="0"/>
        <w:spacing w:before="200" w:line-rule="auto"/>
        <w:ind w:firstLine="540"/>
        <w:jc w:val="both"/>
      </w:pPr>
      <w:r>
        <w:rPr>
          <w:sz w:val="20"/>
        </w:rPr>
        <w:t xml:space="preserve">3) обеспечение муниципальными образованиями приоритизации объектов капитального ремонта, расположенных в сельской местности и малых городах (городах с населением менее 50000 человек);</w:t>
      </w:r>
    </w:p>
    <w:p>
      <w:pPr>
        <w:pStyle w:val="0"/>
        <w:spacing w:before="200" w:line-rule="auto"/>
        <w:ind w:firstLine="540"/>
        <w:jc w:val="both"/>
      </w:pPr>
      <w:r>
        <w:rPr>
          <w:sz w:val="20"/>
        </w:rPr>
        <w:t xml:space="preserve">4) наличие положительного заключения государственной экспертизы (с датой не ранее 2021 года) достоверности определения сметной стоимости капитального ремонта соответствующего объекта, содержащего итоговую стоимостную оценку запланированных видов работ (далее - стоимость капитального ремонта) в рамках перечня работ по капитальному ремонту.</w:t>
      </w:r>
    </w:p>
    <w:p>
      <w:pPr>
        <w:pStyle w:val="0"/>
        <w:spacing w:before="200" w:line-rule="auto"/>
        <w:ind w:firstLine="540"/>
        <w:jc w:val="both"/>
      </w:pPr>
      <w:r>
        <w:rPr>
          <w:sz w:val="20"/>
        </w:rPr>
        <w:t xml:space="preserve">6. Субсидии не предоставляются в целях софинансирования расходных обязательств по осуществлению капитального ремонта объектов капитального ремонта, софинансирование капитального ремонта которых осуществляется в текущем финансовом году из областного бюджета, за исключением субсидий из областного бюджета местным бюджетам муниципальных образований Псковской области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общеобразовательных организациях, предусмотренных </w:t>
      </w:r>
      <w:hyperlink w:history="0" w:anchor="P715" w:tooltip="ПОЛОЖЕНИЕ">
        <w:r>
          <w:rPr>
            <w:sz w:val="20"/>
            <w:color w:val="0000ff"/>
          </w:rPr>
          <w:t xml:space="preserve">приложением N 4</w:t>
        </w:r>
      </w:hyperlink>
      <w:r>
        <w:rPr>
          <w:sz w:val="20"/>
        </w:rPr>
        <w:t xml:space="preserve"> к государственной программе Псковской области "Развитие образования и повышение эффективности реализации молодежной политики", и подтвержденных остатков субсидий из областного бюджета местным бюджетам муниципальных образований Псковской области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предусмотренных </w:t>
      </w:r>
      <w:hyperlink w:history="0" w:anchor="P1008" w:tooltip="ПОЛОЖЕНИЕ">
        <w:r>
          <w:rPr>
            <w:sz w:val="20"/>
            <w:color w:val="0000ff"/>
          </w:rPr>
          <w:t xml:space="preserve">приложением N 7</w:t>
        </w:r>
      </w:hyperlink>
      <w:r>
        <w:rPr>
          <w:sz w:val="20"/>
        </w:rPr>
        <w:t xml:space="preserve"> к государственной программе Псковской области "Развитие образования и повышение эффективности реализации молодежной политики".</w:t>
      </w:r>
    </w:p>
    <w:p>
      <w:pPr>
        <w:pStyle w:val="0"/>
        <w:spacing w:before="200" w:line-rule="auto"/>
        <w:ind w:firstLine="540"/>
        <w:jc w:val="both"/>
      </w:pPr>
      <w:r>
        <w:rPr>
          <w:sz w:val="20"/>
        </w:rPr>
        <w:t xml:space="preserve">7. Объем бюджетных ассигнований, предусмотренных в местном бюджете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муниципального образования, что не влечет за собой обязательств по увеличению размера предоставляемой субсидии.</w:t>
      </w:r>
    </w:p>
    <w:p>
      <w:pPr>
        <w:pStyle w:val="0"/>
        <w:spacing w:before="200" w:line-rule="auto"/>
        <w:ind w:firstLine="540"/>
        <w:jc w:val="both"/>
      </w:pPr>
      <w:r>
        <w:rPr>
          <w:sz w:val="20"/>
        </w:rPr>
        <w:t xml:space="preserve">Допускается возможность установления в Соглашении различных уровней софинансирования расходного обязательства муниципального образования из областного бюджета по отдельным мероприятиям в случае предоставления субсидии в целях софинансирования расходного обязательства муниципального образования, предусматривающего реализацию более одного мероприятия.</w:t>
      </w:r>
    </w:p>
    <w:p>
      <w:pPr>
        <w:pStyle w:val="0"/>
        <w:spacing w:before="200" w:line-rule="auto"/>
        <w:ind w:firstLine="540"/>
        <w:jc w:val="both"/>
      </w:pPr>
      <w:r>
        <w:rPr>
          <w:sz w:val="20"/>
        </w:rPr>
        <w:t xml:space="preserve">8. Отбор и расчет размеров субсидий, предоставляемых местным бюджетам, осуществляется на основании заявки с перечнями предлагаемых к софинансированию из федерального бюджета объектов (с указанием их приоритетности) капитального ремонта, информация о которых включена в форму федерального статистического наблюдения </w:t>
      </w:r>
      <w:hyperlink w:history="0" r:id="rId118" w:tooltip="Приказ Росстата от 15.11.2021 N 80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N ОО-2</w:t>
        </w:r>
      </w:hyperlink>
      <w:r>
        <w:rPr>
          <w:sz w:val="20"/>
        </w:rPr>
        <w:t xml:space="preserve">, по форме, согласованной Министерством просвещения Российской Федерации.</w:t>
      </w:r>
    </w:p>
    <w:p>
      <w:pPr>
        <w:pStyle w:val="0"/>
        <w:jc w:val="both"/>
      </w:pPr>
      <w:r>
        <w:rPr>
          <w:sz w:val="20"/>
        </w:rPr>
      </w:r>
    </w:p>
    <w:p>
      <w:pPr>
        <w:pStyle w:val="2"/>
        <w:outlineLvl w:val="2"/>
        <w:jc w:val="center"/>
      </w:pPr>
      <w:r>
        <w:rPr>
          <w:sz w:val="20"/>
        </w:rPr>
        <w:t xml:space="preserve">III. ПОРЯДОК ПРЕДОСТАВЛЕНИЯ И РАСПРЕДЕЛЕНИЯ СУБСИДИЙ</w:t>
      </w:r>
    </w:p>
    <w:p>
      <w:pPr>
        <w:pStyle w:val="0"/>
        <w:jc w:val="both"/>
      </w:pPr>
      <w:r>
        <w:rPr>
          <w:sz w:val="20"/>
        </w:rPr>
      </w:r>
    </w:p>
    <w:p>
      <w:pPr>
        <w:pStyle w:val="0"/>
        <w:ind w:firstLine="540"/>
        <w:jc w:val="both"/>
      </w:pPr>
      <w:r>
        <w:rPr>
          <w:sz w:val="20"/>
        </w:rPr>
        <w:t xml:space="preserve">9. Распределение субсидий между муниципальными образованиями утверждается законом Псковской области об областном бюджете на очередной финансовый год и на плановый период (далее - закон об областном бюджете).</w:t>
      </w:r>
    </w:p>
    <w:p>
      <w:pPr>
        <w:pStyle w:val="0"/>
        <w:spacing w:before="200" w:line-rule="auto"/>
        <w:ind w:firstLine="540"/>
        <w:jc w:val="both"/>
      </w:pPr>
      <w:r>
        <w:rPr>
          <w:sz w:val="20"/>
        </w:rPr>
        <w:t xml:space="preserve">10. Субсидии предоставляются в пределах средств областного бюджета и лимитов бюджетных обязательств, доведенных до Комитета как получателя средств областного бюджета в установленном порядке на цели, указанные в </w:t>
      </w:r>
      <w:hyperlink w:history="0" w:anchor="P812" w:tooltip="3. Субсидии предоставляются местным бюджетам в целях финансового обеспечения софинансирования расходных обязательств, возникающих при реализации регионального проекта, предусмотренного пунктом 1 настоящего Положения, в части мероприятий по капитальному ремонту и оснащению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ср...">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11. Субсидии предоставляются на основании Соглашения.</w:t>
      </w:r>
    </w:p>
    <w:p>
      <w:pPr>
        <w:pStyle w:val="0"/>
        <w:spacing w:before="200" w:line-rule="auto"/>
        <w:ind w:firstLine="540"/>
        <w:jc w:val="both"/>
      </w:pPr>
      <w:r>
        <w:rPr>
          <w:sz w:val="20"/>
        </w:rPr>
        <w:t xml:space="preserve">Соглашение заключается Комитетом и местной администрацией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система "Электронный бюджет").</w:t>
      </w:r>
    </w:p>
    <w:p>
      <w:pPr>
        <w:pStyle w:val="0"/>
        <w:spacing w:before="200" w:line-rule="auto"/>
        <w:ind w:firstLine="540"/>
        <w:jc w:val="both"/>
      </w:pPr>
      <w:r>
        <w:rPr>
          <w:sz w:val="20"/>
        </w:rPr>
        <w:t xml:space="preserve">Дополнительные соглашения к Соглашению, предусматривающие внесение в него изменений по основаниям, указанным в </w:t>
      </w:r>
      <w:hyperlink w:history="0" r:id="rId119"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пунктах 22</w:t>
        </w:r>
      </w:hyperlink>
      <w:r>
        <w:rPr>
          <w:sz w:val="20"/>
        </w:rPr>
        <w:t xml:space="preserve">, </w:t>
      </w:r>
      <w:hyperlink w:history="0" r:id="rId120"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23</w:t>
        </w:r>
      </w:hyperlink>
      <w:r>
        <w:rPr>
          <w:sz w:val="20"/>
        </w:rPr>
        <w:t xml:space="preserve">, </w:t>
      </w:r>
      <w:hyperlink w:history="0" r:id="rId121"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w:t>
        </w:r>
      </w:hyperlink>
      <w:r>
        <w:rPr>
          <w:sz w:val="20"/>
        </w:rPr>
        <w:t xml:space="preserve">, </w:t>
      </w:r>
      <w:hyperlink w:history="0" r:id="rId122"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25.1</w:t>
        </w:r>
      </w:hyperlink>
      <w:r>
        <w:rPr>
          <w:sz w:val="20"/>
        </w:rPr>
        <w:t xml:space="preserve"> Правил, или его расторжение, заключаются в соответствии с </w:t>
      </w:r>
      <w:hyperlink w:history="0" r:id="rId123"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20</w:t>
        </w:r>
      </w:hyperlink>
      <w:r>
        <w:rPr>
          <w:sz w:val="20"/>
        </w:rPr>
        <w:t xml:space="preserve"> Правил.</w:t>
      </w:r>
    </w:p>
    <w:bookmarkStart w:id="831" w:name="P831"/>
    <w:bookmarkEnd w:id="831"/>
    <w:p>
      <w:pPr>
        <w:pStyle w:val="0"/>
        <w:spacing w:before="200" w:line-rule="auto"/>
        <w:ind w:firstLine="540"/>
        <w:jc w:val="both"/>
      </w:pPr>
      <w:r>
        <w:rPr>
          <w:sz w:val="20"/>
        </w:rPr>
        <w:t xml:space="preserve">12.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форме, с приложением к ней выписки из решения о местном бюджете на текущий финансовый год, подтверждающей размер средств, предусмотренных на финансирование мероприятий, в целях софинансирования которых предоставляется субсидия (далее - документы).</w:t>
      </w:r>
    </w:p>
    <w:bookmarkStart w:id="832" w:name="P832"/>
    <w:bookmarkEnd w:id="832"/>
    <w:p>
      <w:pPr>
        <w:pStyle w:val="0"/>
        <w:spacing w:before="200" w:line-rule="auto"/>
        <w:ind w:firstLine="540"/>
        <w:jc w:val="both"/>
      </w:pPr>
      <w:r>
        <w:rPr>
          <w:sz w:val="20"/>
        </w:rPr>
        <w:t xml:space="preserve">13. Комитет в течение десяти рабочих дней со дня получения документов проверяет их и по результатам проверки:</w:t>
      </w:r>
    </w:p>
    <w:p>
      <w:pPr>
        <w:pStyle w:val="0"/>
        <w:spacing w:before="200" w:line-rule="auto"/>
        <w:ind w:firstLine="540"/>
        <w:jc w:val="both"/>
      </w:pPr>
      <w:r>
        <w:rPr>
          <w:sz w:val="20"/>
        </w:rPr>
        <w:t xml:space="preserve">1) в случае соответствия муниципального образования и представленных документов требованиям, установленным </w:t>
      </w:r>
      <w:hyperlink w:history="0" w:anchor="P812" w:tooltip="3. Субсидии предоставляются местным бюджетам в целях финансового обеспечения софинансирования расходных обязательств, возникающих при реализации регионального проекта, предусмотренного пунктом 1 настоящего Положения, в части мероприятий по капитальному ремонту и оснащению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ср...">
        <w:r>
          <w:rPr>
            <w:sz w:val="20"/>
            <w:color w:val="0000ff"/>
          </w:rPr>
          <w:t xml:space="preserve">пунктами 3</w:t>
        </w:r>
      </w:hyperlink>
      <w:r>
        <w:rPr>
          <w:sz w:val="20"/>
        </w:rPr>
        <w:t xml:space="preserve">, </w:t>
      </w:r>
      <w:hyperlink w:history="0" w:anchor="P814" w:tooltip="5. Критериями отбора муниципальных образований для предоставления субсидий являются:">
        <w:r>
          <w:rPr>
            <w:sz w:val="20"/>
            <w:color w:val="0000ff"/>
          </w:rPr>
          <w:t xml:space="preserve">5</w:t>
        </w:r>
      </w:hyperlink>
      <w:r>
        <w:rPr>
          <w:sz w:val="20"/>
        </w:rPr>
        <w:t xml:space="preserve">, </w:t>
      </w:r>
      <w:hyperlink w:history="0" w:anchor="P831" w:tooltip="12.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
        <w:r>
          <w:rPr>
            <w:sz w:val="20"/>
            <w:color w:val="0000ff"/>
          </w:rPr>
          <w:t xml:space="preserve">12</w:t>
        </w:r>
      </w:hyperlink>
      <w:r>
        <w:rPr>
          <w:sz w:val="20"/>
        </w:rPr>
        <w:t xml:space="preserve"> настоящего Положения, - заключает с местной администрацией муниципального образования Соглашение с учетом сроков, установленных </w:t>
      </w:r>
      <w:hyperlink w:history="0" r:id="rId124"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17.1</w:t>
        </w:r>
      </w:hyperlink>
      <w:r>
        <w:rPr>
          <w:sz w:val="20"/>
        </w:rPr>
        <w:t xml:space="preserve"> Правил;</w:t>
      </w:r>
    </w:p>
    <w:p>
      <w:pPr>
        <w:pStyle w:val="0"/>
        <w:spacing w:before="200" w:line-rule="auto"/>
        <w:ind w:firstLine="540"/>
        <w:jc w:val="both"/>
      </w:pPr>
      <w:r>
        <w:rPr>
          <w:sz w:val="20"/>
        </w:rPr>
        <w:t xml:space="preserve">2) в случае несоответствия муниципального образования и представленных документов требованиям, установленным </w:t>
      </w:r>
      <w:hyperlink w:history="0" w:anchor="P812" w:tooltip="3. Субсидии предоставляются местным бюджетам в целях финансового обеспечения софинансирования расходных обязательств, возникающих при реализации регионального проекта, предусмотренного пунктом 1 настоящего Положения, в части мероприятий по капитальному ремонту и оснащению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ср...">
        <w:r>
          <w:rPr>
            <w:sz w:val="20"/>
            <w:color w:val="0000ff"/>
          </w:rPr>
          <w:t xml:space="preserve">пунктами 3</w:t>
        </w:r>
      </w:hyperlink>
      <w:r>
        <w:rPr>
          <w:sz w:val="20"/>
        </w:rPr>
        <w:t xml:space="preserve">, </w:t>
      </w:r>
      <w:hyperlink w:history="0" w:anchor="P814" w:tooltip="5. Критериями отбора муниципальных образований для предоставления субсидий являются:">
        <w:r>
          <w:rPr>
            <w:sz w:val="20"/>
            <w:color w:val="0000ff"/>
          </w:rPr>
          <w:t xml:space="preserve">5</w:t>
        </w:r>
      </w:hyperlink>
      <w:r>
        <w:rPr>
          <w:sz w:val="20"/>
        </w:rPr>
        <w:t xml:space="preserve">, </w:t>
      </w:r>
      <w:hyperlink w:history="0" w:anchor="P831" w:tooltip="12.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
        <w:r>
          <w:rPr>
            <w:sz w:val="20"/>
            <w:color w:val="0000ff"/>
          </w:rPr>
          <w:t xml:space="preserve">12</w:t>
        </w:r>
      </w:hyperlink>
      <w:r>
        <w:rPr>
          <w:sz w:val="20"/>
        </w:rPr>
        <w:t xml:space="preserve"> настоящего Положения, либо недостоверности представленной местной администрацией муниципального образования информации - направляет уведомление, содержащее мотивированный отказ в заключении Соглашения.</w:t>
      </w:r>
    </w:p>
    <w:bookmarkStart w:id="835" w:name="P835"/>
    <w:bookmarkEnd w:id="835"/>
    <w:p>
      <w:pPr>
        <w:pStyle w:val="0"/>
        <w:spacing w:before="200" w:line-rule="auto"/>
        <w:ind w:firstLine="540"/>
        <w:jc w:val="both"/>
      </w:pPr>
      <w:r>
        <w:rPr>
          <w:sz w:val="20"/>
        </w:rPr>
        <w:t xml:space="preserve">14. После устранения выявленных несоответствий местная администрация муниципального образования имеет право повторно представить в Комитет документы в срок, указанный в уведомлении, содержащем мотивированный отказ в заключении Соглашения.</w:t>
      </w:r>
    </w:p>
    <w:p>
      <w:pPr>
        <w:pStyle w:val="0"/>
        <w:spacing w:before="200" w:line-rule="auto"/>
        <w:ind w:firstLine="540"/>
        <w:jc w:val="both"/>
      </w:pPr>
      <w:r>
        <w:rPr>
          <w:sz w:val="20"/>
        </w:rPr>
        <w:t xml:space="preserve">Документы, представленные в соответствии с </w:t>
      </w:r>
      <w:hyperlink w:history="0" w:anchor="P835" w:tooltip="14. После устранения выявленных несоответствий местная администрация муниципального образования имеет право повторно представить в Комитет документы в срок, указанный в уведомлении, содержащем мотивированный отказ в заключении Соглашения.">
        <w:r>
          <w:rPr>
            <w:sz w:val="20"/>
            <w:color w:val="0000ff"/>
          </w:rPr>
          <w:t xml:space="preserve">абзацем первым</w:t>
        </w:r>
      </w:hyperlink>
      <w:r>
        <w:rPr>
          <w:sz w:val="20"/>
        </w:rPr>
        <w:t xml:space="preserve"> настоящего пункта, рассматривается Комитетом в порядке, установленном </w:t>
      </w:r>
      <w:hyperlink w:history="0" w:anchor="P832" w:tooltip="13. Комитет в течение десяти рабочих дней со дня получения документов проверяет их и по результатам проверки:">
        <w:r>
          <w:rPr>
            <w:sz w:val="20"/>
            <w:color w:val="0000ff"/>
          </w:rPr>
          <w:t xml:space="preserve">пунктом 13</w:t>
        </w:r>
      </w:hyperlink>
      <w:r>
        <w:rPr>
          <w:sz w:val="20"/>
        </w:rPr>
        <w:t xml:space="preserve"> настоящего Положения.</w:t>
      </w:r>
    </w:p>
    <w:p>
      <w:pPr>
        <w:pStyle w:val="0"/>
        <w:spacing w:before="200" w:line-rule="auto"/>
        <w:ind w:firstLine="540"/>
        <w:jc w:val="both"/>
      </w:pPr>
      <w:r>
        <w:rPr>
          <w:sz w:val="20"/>
        </w:rPr>
        <w:t xml:space="preserve">15. Соглашения содержат адресное (пообъектное) распределение субсидий по объектам капитального ремонта.</w:t>
      </w:r>
    </w:p>
    <w:p>
      <w:pPr>
        <w:pStyle w:val="0"/>
        <w:spacing w:before="200" w:line-rule="auto"/>
        <w:ind w:firstLine="540"/>
        <w:jc w:val="both"/>
      </w:pPr>
      <w:r>
        <w:rPr>
          <w:sz w:val="20"/>
        </w:rPr>
        <w:t xml:space="preserve">16. В целях обеспечения максимального качества инфраструктуры и повышения эффективности образовательного процесса в объектах капитального ремонта в рамках регионального проекта в Соглашениях предусматриваются дополнительные обязательства муниципального образования по обеспечению реализации следующих мероприятий, включенных в региональный проект:</w:t>
      </w:r>
    </w:p>
    <w:p>
      <w:pPr>
        <w:pStyle w:val="0"/>
        <w:spacing w:before="200" w:line-rule="auto"/>
        <w:ind w:firstLine="540"/>
        <w:jc w:val="both"/>
      </w:pPr>
      <w:r>
        <w:rPr>
          <w:sz w:val="20"/>
        </w:rPr>
        <w:t xml:space="preserve">1) обеспечение в отношении объектов капитального ремонта требований к антитеррористической защищенности объектов (территорий), относящихся к сфере деятельности Комитета, утвержденных </w:t>
      </w:r>
      <w:hyperlink w:history="0" r:id="rId125"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постановлением</w:t>
        </w:r>
      </w:hyperlink>
      <w:r>
        <w:rPr>
          <w:sz w:val="20"/>
        </w:rPr>
        <w:t xml:space="preserve"> Правительства Российской Федерации от 02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pPr>
        <w:pStyle w:val="0"/>
        <w:spacing w:before="200" w:line-rule="auto"/>
        <w:ind w:firstLine="540"/>
        <w:jc w:val="both"/>
      </w:pPr>
      <w:r>
        <w:rPr>
          <w:sz w:val="20"/>
        </w:rPr>
        <w:t xml:space="preserve">2) обеспечение дополнительного профессионального образования педагогических работников, осуществляющих учебный процесс в объектах капитального ремонта,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w:history="0" r:id="rId126"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пунктом 2 части 5 статьи 47</w:t>
        </w:r>
      </w:hyperlink>
      <w:r>
        <w:rPr>
          <w:sz w:val="20"/>
        </w:rPr>
        <w:t xml:space="preserve"> Федерального закона от 29 декабря 2012 г. N 273-ФЗ "Об образовании в Российской Федерации" и (или) обучения управленческих команд, состоящих из представителей администраций и педагогических работников объектов капитального ремонта;</w:t>
      </w:r>
    </w:p>
    <w:p>
      <w:pPr>
        <w:pStyle w:val="0"/>
        <w:spacing w:before="200" w:line-rule="auto"/>
        <w:ind w:firstLine="540"/>
        <w:jc w:val="both"/>
      </w:pPr>
      <w:r>
        <w:rPr>
          <w:sz w:val="20"/>
        </w:rPr>
        <w:t xml:space="preserve">3) обновление в объектах капитального ремонта 100 процентов учебников и учебных пособий, не позволяющих их дальнейшее использование в образовательном процессе по причинам ветхости и дефектности;</w:t>
      </w:r>
    </w:p>
    <w:p>
      <w:pPr>
        <w:pStyle w:val="0"/>
        <w:spacing w:before="200" w:line-rule="auto"/>
        <w:ind w:firstLine="540"/>
        <w:jc w:val="both"/>
      </w:pPr>
      <w:r>
        <w:rPr>
          <w:sz w:val="20"/>
        </w:rPr>
        <w:t xml:space="preserve">4) 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w:t>
      </w:r>
    </w:p>
    <w:p>
      <w:pPr>
        <w:pStyle w:val="0"/>
        <w:spacing w:before="200" w:line-rule="auto"/>
        <w:ind w:firstLine="540"/>
        <w:jc w:val="both"/>
      </w:pPr>
      <w:r>
        <w:rPr>
          <w:sz w:val="20"/>
        </w:rPr>
        <w:t xml:space="preserve">17. Размер субсидии, предоставляемый местному бюджету, определяется по следующей формуле:</w:t>
      </w:r>
    </w:p>
    <w:p>
      <w:pPr>
        <w:pStyle w:val="0"/>
        <w:jc w:val="both"/>
      </w:pPr>
      <w:r>
        <w:rPr>
          <w:sz w:val="20"/>
        </w:rPr>
      </w:r>
    </w:p>
    <w:p>
      <w:pPr>
        <w:pStyle w:val="0"/>
        <w:jc w:val="center"/>
      </w:pPr>
      <w:r>
        <w:rPr>
          <w:position w:val="-28"/>
        </w:rPr>
        <w:drawing>
          <wp:inline distT="0" distB="0" distL="0" distR="0">
            <wp:extent cx="13430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Vi - размер субсидии муниципальному образованию на финансирование расходных обязательств;</w:t>
      </w:r>
    </w:p>
    <w:p>
      <w:pPr>
        <w:pStyle w:val="0"/>
        <w:spacing w:before="200" w:line-rule="auto"/>
        <w:ind w:firstLine="540"/>
        <w:jc w:val="both"/>
      </w:pPr>
      <w:r>
        <w:rPr>
          <w:sz w:val="20"/>
        </w:rPr>
        <w:t xml:space="preserve">Ci - размер потребности муниципального образования в финансировании мероприятия;</w:t>
      </w:r>
    </w:p>
    <w:p>
      <w:pPr>
        <w:pStyle w:val="0"/>
        <w:spacing w:before="200" w:line-rule="auto"/>
        <w:ind w:firstLine="540"/>
        <w:jc w:val="both"/>
      </w:pPr>
      <w:r>
        <w:rPr>
          <w:position w:val="-11"/>
        </w:rPr>
        <w:drawing>
          <wp:inline distT="0" distB="0" distL="0" distR="0">
            <wp:extent cx="4953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Pr>
          <w:sz w:val="20"/>
        </w:rPr>
        <w:t xml:space="preserve"> - сумма потребностей муниципальных образований в финансировании мероприятия;</w:t>
      </w:r>
    </w:p>
    <w:p>
      <w:pPr>
        <w:pStyle w:val="0"/>
        <w:spacing w:before="200" w:line-rule="auto"/>
        <w:ind w:firstLine="540"/>
        <w:jc w:val="both"/>
      </w:pPr>
      <w:r>
        <w:rPr>
          <w:sz w:val="20"/>
        </w:rPr>
        <w:t xml:space="preserve">Vобщ - объем субсидии на мероприятие, предусмотренный законом об областном бюджете с учетом уровня софинансирования, установленного </w:t>
      </w:r>
      <w:hyperlink w:history="0" w:anchor="P852" w:tooltip="18. Предельный уровень софинансирования расходного обязательства из областного бюджета устанавливается в размере не менее 99,9 процента от объема расходного обязательства соответствующего муниципального образования.">
        <w:r>
          <w:rPr>
            <w:sz w:val="20"/>
            <w:color w:val="0000ff"/>
          </w:rPr>
          <w:t xml:space="preserve">пунктом 18</w:t>
        </w:r>
      </w:hyperlink>
      <w:r>
        <w:rPr>
          <w:sz w:val="20"/>
        </w:rPr>
        <w:t xml:space="preserve"> настоящего Положения.</w:t>
      </w:r>
    </w:p>
    <w:bookmarkStart w:id="852" w:name="P852"/>
    <w:bookmarkEnd w:id="852"/>
    <w:p>
      <w:pPr>
        <w:pStyle w:val="0"/>
        <w:spacing w:before="200" w:line-rule="auto"/>
        <w:ind w:firstLine="540"/>
        <w:jc w:val="both"/>
      </w:pPr>
      <w:r>
        <w:rPr>
          <w:sz w:val="20"/>
        </w:rPr>
        <w:t xml:space="preserve">18. Предельный уровень софинансирования расходного обязательства из областного бюджета устанавливается в размере не менее 99,9 процента от объема расходного обязательства соответствующего муниципального образования.</w:t>
      </w:r>
    </w:p>
    <w:p>
      <w:pPr>
        <w:pStyle w:val="0"/>
        <w:spacing w:before="200" w:line-rule="auto"/>
        <w:ind w:firstLine="540"/>
        <w:jc w:val="both"/>
      </w:pPr>
      <w:r>
        <w:rPr>
          <w:sz w:val="20"/>
        </w:rPr>
        <w:t xml:space="preserve">19. Для перечисления субсидии местная администрация муниципального образования, с которой заключено Соглашение, представляет в Комитет заявку на предоставление субсидии, составленную в произвольной форме, с указанием объема необходимых средств (далее - заявка).</w:t>
      </w:r>
    </w:p>
    <w:bookmarkStart w:id="854" w:name="P854"/>
    <w:bookmarkEnd w:id="854"/>
    <w:p>
      <w:pPr>
        <w:pStyle w:val="0"/>
        <w:spacing w:before="200" w:line-rule="auto"/>
        <w:ind w:firstLine="540"/>
        <w:jc w:val="both"/>
      </w:pPr>
      <w:r>
        <w:rPr>
          <w:sz w:val="20"/>
        </w:rPr>
        <w:t xml:space="preserve">20. К заявке прилагаются следующие документы:</w:t>
      </w:r>
    </w:p>
    <w:p>
      <w:pPr>
        <w:pStyle w:val="0"/>
        <w:spacing w:before="200" w:line-rule="auto"/>
        <w:ind w:firstLine="540"/>
        <w:jc w:val="both"/>
      </w:pPr>
      <w:r>
        <w:rPr>
          <w:sz w:val="20"/>
        </w:rPr>
        <w:t xml:space="preserve">1) копии муниципальных контрактов (договоров) на осуществление закупок товаров, работ, услуг (далее - контракты);</w:t>
      </w:r>
    </w:p>
    <w:p>
      <w:pPr>
        <w:pStyle w:val="0"/>
        <w:spacing w:before="200" w:line-rule="auto"/>
        <w:ind w:firstLine="540"/>
        <w:jc w:val="both"/>
      </w:pPr>
      <w:r>
        <w:rPr>
          <w:sz w:val="20"/>
        </w:rPr>
        <w:t xml:space="preserve">2) копии актов приемки товаров, работ, услуг по каждому контракту либо при авансировании указанных контрактов - копия счета на оплату авансового платежа.</w:t>
      </w:r>
    </w:p>
    <w:bookmarkStart w:id="857" w:name="P857"/>
    <w:bookmarkEnd w:id="857"/>
    <w:p>
      <w:pPr>
        <w:pStyle w:val="0"/>
        <w:spacing w:before="200" w:line-rule="auto"/>
        <w:ind w:firstLine="540"/>
        <w:jc w:val="both"/>
      </w:pPr>
      <w:r>
        <w:rPr>
          <w:sz w:val="20"/>
        </w:rPr>
        <w:t xml:space="preserve">21. Комитет в течение трех рабочих дней со дня получения заявки и документов, указанных в </w:t>
      </w:r>
      <w:hyperlink w:history="0" w:anchor="P854" w:tooltip="20. К заявке прилагаются следующие документы:">
        <w:r>
          <w:rPr>
            <w:sz w:val="20"/>
            <w:color w:val="0000ff"/>
          </w:rPr>
          <w:t xml:space="preserve">пункте 20</w:t>
        </w:r>
      </w:hyperlink>
      <w:r>
        <w:rPr>
          <w:sz w:val="20"/>
        </w:rPr>
        <w:t xml:space="preserve"> настоящего Положения, проверяет их и:</w:t>
      </w:r>
    </w:p>
    <w:p>
      <w:pPr>
        <w:pStyle w:val="0"/>
        <w:spacing w:before="200" w:line-rule="auto"/>
        <w:ind w:firstLine="540"/>
        <w:jc w:val="both"/>
      </w:pPr>
      <w:r>
        <w:rPr>
          <w:sz w:val="20"/>
        </w:rPr>
        <w:t xml:space="preserve">1) в случае соответствия требованиям настоящего Положения, условиям Соглашения и (или) достоверности сведений - направляет в Комитет по финансам Псковской области заявку на финансирование;</w:t>
      </w:r>
    </w:p>
    <w:p>
      <w:pPr>
        <w:pStyle w:val="0"/>
        <w:spacing w:before="200" w:line-rule="auto"/>
        <w:ind w:firstLine="540"/>
        <w:jc w:val="both"/>
      </w:pPr>
      <w:r>
        <w:rPr>
          <w:sz w:val="20"/>
        </w:rPr>
        <w:t xml:space="preserve">2) в случае несоответствия требованиям настоящего Положения, условиям Соглашения и (или) выявления в них недостоверных сведений - направляет в местную администрацию муниципального образования уведомление об отказе в предоставлении субсидии с указанием причин такого отказа.</w:t>
      </w:r>
    </w:p>
    <w:bookmarkStart w:id="860" w:name="P860"/>
    <w:bookmarkEnd w:id="860"/>
    <w:p>
      <w:pPr>
        <w:pStyle w:val="0"/>
        <w:spacing w:before="200" w:line-rule="auto"/>
        <w:ind w:firstLine="540"/>
        <w:jc w:val="both"/>
      </w:pPr>
      <w:r>
        <w:rPr>
          <w:sz w:val="20"/>
        </w:rPr>
        <w:t xml:space="preserve">22. Местная администрация муниципального образования имеет право повторно в срок, указанный в уведомлении об отказе в предоставлении субсидии, представить в Комитет заявку и документы, указанные в </w:t>
      </w:r>
      <w:hyperlink w:history="0" w:anchor="P854" w:tooltip="20. К заявке прилагаются следующие документы:">
        <w:r>
          <w:rPr>
            <w:sz w:val="20"/>
            <w:color w:val="0000ff"/>
          </w:rPr>
          <w:t xml:space="preserve">пункте 20</w:t>
        </w:r>
      </w:hyperlink>
      <w:r>
        <w:rPr>
          <w:sz w:val="20"/>
        </w:rPr>
        <w:t xml:space="preserve"> настоящего Положения.</w:t>
      </w:r>
    </w:p>
    <w:p>
      <w:pPr>
        <w:pStyle w:val="0"/>
        <w:spacing w:before="200" w:line-rule="auto"/>
        <w:ind w:firstLine="540"/>
        <w:jc w:val="both"/>
      </w:pPr>
      <w:r>
        <w:rPr>
          <w:sz w:val="20"/>
        </w:rPr>
        <w:t xml:space="preserve">Документы, представленные в соответствии с </w:t>
      </w:r>
      <w:hyperlink w:history="0" w:anchor="P860" w:tooltip="22. Местная администрация муниципального образования имеет право повторно в срок, указанный в уведомлении об отказе в предоставлении субсидии, представить в Комитет заявку и документы, указанные в пункте 20 настоящего Положения.">
        <w:r>
          <w:rPr>
            <w:sz w:val="20"/>
            <w:color w:val="0000ff"/>
          </w:rPr>
          <w:t xml:space="preserve">абзацем первым</w:t>
        </w:r>
      </w:hyperlink>
      <w:r>
        <w:rPr>
          <w:sz w:val="20"/>
        </w:rPr>
        <w:t xml:space="preserve"> настоящего пункта, рассматриваются Комитетом в порядке, установленном </w:t>
      </w:r>
      <w:hyperlink w:history="0" w:anchor="P857" w:tooltip="21. Комитет в течение трех рабочих дней со дня получения заявки и документов, указанных в пункте 20 настоящего Положения, проверяет их и:">
        <w:r>
          <w:rPr>
            <w:sz w:val="20"/>
            <w:color w:val="0000ff"/>
          </w:rPr>
          <w:t xml:space="preserve">пунктом 21</w:t>
        </w:r>
      </w:hyperlink>
      <w:r>
        <w:rPr>
          <w:sz w:val="20"/>
        </w:rPr>
        <w:t xml:space="preserve"> настоящего Положения.</w:t>
      </w:r>
    </w:p>
    <w:p>
      <w:pPr>
        <w:pStyle w:val="0"/>
        <w:spacing w:before="200" w:line-rule="auto"/>
        <w:ind w:firstLine="540"/>
        <w:jc w:val="both"/>
      </w:pPr>
      <w:r>
        <w:rPr>
          <w:sz w:val="20"/>
        </w:rPr>
        <w:t xml:space="preserve">23. Комитет по финансам Псковской области в течение пяти рабочих дней со дня получения от Комитета заявки на финансирование перечисляет денежные средства для предоставления субсидии на лицевой счет Комитета, открытый Управлением Федерального казначейства по Псковской области.</w:t>
      </w:r>
    </w:p>
    <w:p>
      <w:pPr>
        <w:pStyle w:val="0"/>
        <w:spacing w:before="200" w:line-rule="auto"/>
        <w:ind w:firstLine="540"/>
        <w:jc w:val="both"/>
      </w:pPr>
      <w:r>
        <w:rPr>
          <w:sz w:val="20"/>
        </w:rPr>
        <w:t xml:space="preserve">24. Комитет в течение трех рабочих дней со дня поступления денежных средств для предоставления субсидии на лицевой счет Комитета перечисляет субсидию в порядке межбюджетных отношений в местный бюджет соответствующего муниципального образования на единый счет бюджета муниципального образования, открытый в территориальном органе Федерального казначейства.</w:t>
      </w:r>
    </w:p>
    <w:p>
      <w:pPr>
        <w:pStyle w:val="0"/>
        <w:spacing w:before="200" w:line-rule="auto"/>
        <w:ind w:firstLine="540"/>
        <w:jc w:val="both"/>
      </w:pPr>
      <w:r>
        <w:rPr>
          <w:sz w:val="20"/>
        </w:rPr>
        <w:t xml:space="preserve">25. Результатом использования субсидии является 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pPr>
        <w:pStyle w:val="0"/>
        <w:spacing w:before="200" w:line-rule="auto"/>
        <w:ind w:firstLine="540"/>
        <w:jc w:val="both"/>
      </w:pPr>
      <w:r>
        <w:rPr>
          <w:sz w:val="20"/>
        </w:rPr>
        <w:t xml:space="preserve">26. Эффективность использования субсидии оценивается Комитетом на основании сравнения установленных Соглашением и фактически достигнутых муниципальным образованием значений результата использования субсидии.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VI. КОНТРОЛЬ ЗА ИСПОЛЬЗОВАНИЕМ СУБСИДИЙ</w:t>
      </w:r>
    </w:p>
    <w:p>
      <w:pPr>
        <w:pStyle w:val="0"/>
        <w:jc w:val="both"/>
      </w:pPr>
      <w:r>
        <w:rPr>
          <w:sz w:val="20"/>
        </w:rPr>
      </w:r>
    </w:p>
    <w:bookmarkStart w:id="871" w:name="P871"/>
    <w:bookmarkEnd w:id="871"/>
    <w:p>
      <w:pPr>
        <w:pStyle w:val="0"/>
        <w:ind w:firstLine="540"/>
        <w:jc w:val="both"/>
      </w:pPr>
      <w:r>
        <w:rPr>
          <w:sz w:val="20"/>
        </w:rPr>
        <w:t xml:space="preserve">27.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w:t>
      </w:r>
    </w:p>
    <w:p>
      <w:pPr>
        <w:pStyle w:val="0"/>
        <w:spacing w:before="200" w:line-rule="auto"/>
        <w:ind w:firstLine="540"/>
        <w:jc w:val="both"/>
      </w:pPr>
      <w:r>
        <w:rPr>
          <w:sz w:val="20"/>
        </w:rPr>
        <w:t xml:space="preserve">28. Местные администрации муниципальных образований размещают в системе "Электронный бюджет" следующие отчеты о:</w:t>
      </w:r>
    </w:p>
    <w:p>
      <w:pPr>
        <w:pStyle w:val="0"/>
        <w:spacing w:before="200" w:line-rule="auto"/>
        <w:ind w:firstLine="540"/>
        <w:jc w:val="both"/>
      </w:pPr>
      <w:r>
        <w:rPr>
          <w:sz w:val="20"/>
        </w:rPr>
        <w:t xml:space="preserve">1) расходах, в целях софинансирования которых предоставляется субсидия, по форме, установленной Соглашением, не позднее 12 числа месяца, следующего за кварталом, в котором была получена субсидия;</w:t>
      </w:r>
    </w:p>
    <w:p>
      <w:pPr>
        <w:pStyle w:val="0"/>
        <w:spacing w:before="200" w:line-rule="auto"/>
        <w:ind w:firstLine="540"/>
        <w:jc w:val="both"/>
      </w:pPr>
      <w:r>
        <w:rPr>
          <w:sz w:val="20"/>
        </w:rPr>
        <w:t xml:space="preserve">2) достижении значения результата использования субсидии по форме, установленной Соглашением, не позднее 19 рабочих дней месяца, следующего за отчетным годом, в котором была получена субсидия.</w:t>
      </w:r>
    </w:p>
    <w:p>
      <w:pPr>
        <w:pStyle w:val="0"/>
        <w:spacing w:before="200" w:line-rule="auto"/>
        <w:ind w:firstLine="540"/>
        <w:jc w:val="both"/>
      </w:pPr>
      <w:r>
        <w:rPr>
          <w:sz w:val="20"/>
        </w:rPr>
        <w:t xml:space="preserve">29. В целях осуществления контроля органы, указанные в </w:t>
      </w:r>
      <w:hyperlink w:history="0" w:anchor="P871" w:tooltip="27.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
        <w:r>
          <w:rPr>
            <w:sz w:val="20"/>
            <w:color w:val="0000ff"/>
          </w:rPr>
          <w:t xml:space="preserve">пункте 27</w:t>
        </w:r>
      </w:hyperlink>
      <w:r>
        <w:rPr>
          <w:sz w:val="20"/>
        </w:rPr>
        <w:t xml:space="preserve"> настоящего Положения, вправе запрашивать от местной администрации муниципального образования информацию и документы, связанные с использованием субсидии.</w:t>
      </w:r>
    </w:p>
    <w:p>
      <w:pPr>
        <w:pStyle w:val="0"/>
        <w:spacing w:before="200" w:line-rule="auto"/>
        <w:ind w:firstLine="540"/>
        <w:jc w:val="both"/>
      </w:pPr>
      <w:r>
        <w:rPr>
          <w:sz w:val="20"/>
        </w:rPr>
        <w:t xml:space="preserve">30. Местная администрация муниципального образования обязана представлять по запросу органов, указанных в </w:t>
      </w:r>
      <w:hyperlink w:history="0" w:anchor="P871" w:tooltip="27.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
        <w:r>
          <w:rPr>
            <w:sz w:val="20"/>
            <w:color w:val="0000ff"/>
          </w:rPr>
          <w:t xml:space="preserve">пункте 27</w:t>
        </w:r>
      </w:hyperlink>
      <w:r>
        <w:rPr>
          <w:sz w:val="20"/>
        </w:rPr>
        <w:t xml:space="preserve"> настоящего Положения, и в установленные ими сроки информацию и документы, связанные с использованием субсидии.</w:t>
      </w:r>
    </w:p>
    <w:p>
      <w:pPr>
        <w:pStyle w:val="0"/>
        <w:spacing w:before="200" w:line-rule="auto"/>
        <w:ind w:firstLine="540"/>
        <w:jc w:val="both"/>
      </w:pPr>
      <w:r>
        <w:rPr>
          <w:sz w:val="20"/>
        </w:rPr>
        <w:t xml:space="preserve">31. Местная администрация муниципального образования в соответствии с законодательством Российской Федерации несет ответственность за нецелевое использование субсидии, несоблюдение требований бюджетного законодательства Российской Федерации и настоящего Положения, достоверность сведений, содержащихся в документах, представляемых в соответствии с настоящим Положением.</w:t>
      </w:r>
    </w:p>
    <w:p>
      <w:pPr>
        <w:pStyle w:val="0"/>
        <w:spacing w:before="200" w:line-rule="auto"/>
        <w:ind w:firstLine="540"/>
        <w:jc w:val="both"/>
      </w:pPr>
      <w:r>
        <w:rPr>
          <w:sz w:val="20"/>
        </w:rPr>
        <w:t xml:space="preserve">32. В случае нарушения обязательств, предусмотренных Соглашением, в том числе недостижения значений результатов использования субсидии, местной администрацией муниципального образования осуществляется возврат средств из местного бюджета в областной бюджет в соответствии с </w:t>
      </w:r>
      <w:hyperlink w:history="0" r:id="rId128"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 </w:t>
      </w:r>
      <w:hyperlink w:history="0" r:id="rId129"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40</w:t>
        </w:r>
      </w:hyperlink>
      <w:r>
        <w:rPr>
          <w:sz w:val="20"/>
        </w:rPr>
        <w:t xml:space="preserve"> Правил.</w:t>
      </w:r>
    </w:p>
    <w:p>
      <w:pPr>
        <w:pStyle w:val="0"/>
        <w:spacing w:before="200" w:line-rule="auto"/>
        <w:ind w:firstLine="540"/>
        <w:jc w:val="both"/>
      </w:pPr>
      <w:r>
        <w:rPr>
          <w:sz w:val="20"/>
        </w:rPr>
        <w:t xml:space="preserve">33. В случае нецелевого использования субсидии и (или) нарушения местной администрацией муниципального образования условий ее предоставления (расходования), в том числе невозврата местной администрацией муниципального образования средств в областной бюджет в соответствии с </w:t>
      </w:r>
      <w:hyperlink w:history="0" r:id="rId130"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w:t>
      </w:r>
      <w:hyperlink w:history="0" r:id="rId131"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33</w:t>
        </w:r>
      </w:hyperlink>
      <w:r>
        <w:rPr>
          <w:sz w:val="20"/>
        </w:rPr>
        <w:t xml:space="preserve"> Правил, к ней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порядке предоставления и распределения субсидий</w:t>
      </w:r>
    </w:p>
    <w:p>
      <w:pPr>
        <w:pStyle w:val="0"/>
        <w:jc w:val="right"/>
      </w:pPr>
      <w:r>
        <w:rPr>
          <w:sz w:val="20"/>
        </w:rPr>
        <w:t xml:space="preserve">из областного бюджета местным бюджетам муниципальных</w:t>
      </w:r>
    </w:p>
    <w:p>
      <w:pPr>
        <w:pStyle w:val="0"/>
        <w:jc w:val="right"/>
      </w:pPr>
      <w:r>
        <w:rPr>
          <w:sz w:val="20"/>
        </w:rPr>
        <w:t xml:space="preserve">образований Псковской области на реализацию мероприятий</w:t>
      </w:r>
    </w:p>
    <w:p>
      <w:pPr>
        <w:pStyle w:val="0"/>
        <w:jc w:val="right"/>
      </w:pPr>
      <w:r>
        <w:rPr>
          <w:sz w:val="20"/>
        </w:rPr>
        <w:t xml:space="preserve">по модернизации школьных систем образования</w:t>
      </w:r>
    </w:p>
    <w:p>
      <w:pPr>
        <w:pStyle w:val="0"/>
        <w:jc w:val="both"/>
      </w:pPr>
      <w:r>
        <w:rPr>
          <w:sz w:val="20"/>
        </w:rPr>
      </w:r>
    </w:p>
    <w:bookmarkStart w:id="892" w:name="P892"/>
    <w:bookmarkEnd w:id="892"/>
    <w:p>
      <w:pPr>
        <w:pStyle w:val="2"/>
        <w:jc w:val="center"/>
      </w:pPr>
      <w:r>
        <w:rPr>
          <w:sz w:val="20"/>
        </w:rPr>
        <w:t xml:space="preserve">ПЕРЕЧЕНЬ</w:t>
      </w:r>
    </w:p>
    <w:p>
      <w:pPr>
        <w:pStyle w:val="2"/>
        <w:jc w:val="center"/>
      </w:pPr>
      <w:r>
        <w:rPr>
          <w:sz w:val="20"/>
        </w:rPr>
        <w:t xml:space="preserve">работ по капитальному ремонту зданий муниципальных</w:t>
      </w:r>
    </w:p>
    <w:p>
      <w:pPr>
        <w:pStyle w:val="2"/>
        <w:jc w:val="center"/>
      </w:pPr>
      <w:r>
        <w:rPr>
          <w:sz w:val="20"/>
        </w:rPr>
        <w:t xml:space="preserve">общеобразовательных организаций, подлежащих</w:t>
      </w:r>
    </w:p>
    <w:p>
      <w:pPr>
        <w:pStyle w:val="2"/>
        <w:jc w:val="center"/>
      </w:pPr>
      <w:r>
        <w:rPr>
          <w:sz w:val="20"/>
        </w:rPr>
        <w:t xml:space="preserve">софинансированию из областного бюджета</w:t>
      </w:r>
    </w:p>
    <w:p>
      <w:pPr>
        <w:pStyle w:val="0"/>
        <w:jc w:val="both"/>
      </w:pPr>
      <w:r>
        <w:rPr>
          <w:sz w:val="20"/>
        </w:rPr>
      </w:r>
    </w:p>
    <w:p>
      <w:pPr>
        <w:pStyle w:val="0"/>
        <w:ind w:firstLine="540"/>
        <w:jc w:val="both"/>
      </w:pPr>
      <w:r>
        <w:rPr>
          <w:sz w:val="20"/>
        </w:rPr>
        <w:t xml:space="preserve">1. Ремонт фундамента, цоколя и отмостки.</w:t>
      </w:r>
    </w:p>
    <w:p>
      <w:pPr>
        <w:pStyle w:val="0"/>
        <w:spacing w:before="200" w:line-rule="auto"/>
        <w:ind w:firstLine="540"/>
        <w:jc w:val="both"/>
      </w:pPr>
      <w:r>
        <w:rPr>
          <w:sz w:val="20"/>
        </w:rPr>
        <w:t xml:space="preserve">2. Ремонт кровли.</w:t>
      </w:r>
    </w:p>
    <w:p>
      <w:pPr>
        <w:pStyle w:val="0"/>
        <w:spacing w:before="200" w:line-rule="auto"/>
        <w:ind w:firstLine="540"/>
        <w:jc w:val="both"/>
      </w:pPr>
      <w:r>
        <w:rPr>
          <w:sz w:val="20"/>
        </w:rPr>
        <w:t xml:space="preserve">3. Ремонт потолков, междуэтажных перекрытий и полов.</w:t>
      </w:r>
    </w:p>
    <w:p>
      <w:pPr>
        <w:pStyle w:val="0"/>
        <w:spacing w:before="200" w:line-rule="auto"/>
        <w:ind w:firstLine="540"/>
        <w:jc w:val="both"/>
      </w:pPr>
      <w:r>
        <w:rPr>
          <w:sz w:val="20"/>
        </w:rPr>
        <w:t xml:space="preserve">4. Ремонт окон, дверей (входных и внутренних) и ворот учебных зданий.</w:t>
      </w:r>
    </w:p>
    <w:p>
      <w:pPr>
        <w:pStyle w:val="0"/>
        <w:spacing w:before="200" w:line-rule="auto"/>
        <w:ind w:firstLine="540"/>
        <w:jc w:val="both"/>
      </w:pPr>
      <w:r>
        <w:rPr>
          <w:sz w:val="20"/>
        </w:rPr>
        <w:t xml:space="preserve">5. Ремонт входных групп, лестниц и крылец.</w:t>
      </w:r>
    </w:p>
    <w:p>
      <w:pPr>
        <w:pStyle w:val="0"/>
        <w:spacing w:before="200" w:line-rule="auto"/>
        <w:ind w:firstLine="540"/>
        <w:jc w:val="both"/>
      </w:pPr>
      <w:r>
        <w:rPr>
          <w:sz w:val="20"/>
        </w:rPr>
        <w:t xml:space="preserve">6. Внутренние штукатурные, облицовочные и малярные работы.</w:t>
      </w:r>
    </w:p>
    <w:p>
      <w:pPr>
        <w:pStyle w:val="0"/>
        <w:spacing w:before="200" w:line-rule="auto"/>
        <w:ind w:firstLine="540"/>
        <w:jc w:val="both"/>
      </w:pPr>
      <w:r>
        <w:rPr>
          <w:sz w:val="20"/>
        </w:rPr>
        <w:t xml:space="preserve">7. Ремонт фасадов.</w:t>
      </w:r>
    </w:p>
    <w:p>
      <w:pPr>
        <w:pStyle w:val="0"/>
        <w:spacing w:before="200" w:line-rule="auto"/>
        <w:ind w:firstLine="540"/>
        <w:jc w:val="both"/>
      </w:pPr>
      <w:r>
        <w:rPr>
          <w:sz w:val="20"/>
        </w:rPr>
        <w:t xml:space="preserve">8. Ремонт системы отопления.</w:t>
      </w:r>
    </w:p>
    <w:p>
      <w:pPr>
        <w:pStyle w:val="0"/>
        <w:spacing w:before="200" w:line-rule="auto"/>
        <w:ind w:firstLine="540"/>
        <w:jc w:val="both"/>
      </w:pPr>
      <w:r>
        <w:rPr>
          <w:sz w:val="20"/>
        </w:rPr>
        <w:t xml:space="preserve">9. Ремонт системы вентиляции.</w:t>
      </w:r>
    </w:p>
    <w:p>
      <w:pPr>
        <w:pStyle w:val="0"/>
        <w:spacing w:before="200" w:line-rule="auto"/>
        <w:ind w:firstLine="540"/>
        <w:jc w:val="both"/>
      </w:pPr>
      <w:r>
        <w:rPr>
          <w:sz w:val="20"/>
        </w:rPr>
        <w:t xml:space="preserve">10. Ремонт системы горячего и холодного водоснабжения.</w:t>
      </w:r>
    </w:p>
    <w:p>
      <w:pPr>
        <w:pStyle w:val="0"/>
        <w:spacing w:before="200" w:line-rule="auto"/>
        <w:ind w:firstLine="540"/>
        <w:jc w:val="both"/>
      </w:pPr>
      <w:r>
        <w:rPr>
          <w:sz w:val="20"/>
        </w:rPr>
        <w:t xml:space="preserve">11. Ремонт системы канализации.</w:t>
      </w:r>
    </w:p>
    <w:p>
      <w:pPr>
        <w:pStyle w:val="0"/>
        <w:spacing w:before="200" w:line-rule="auto"/>
        <w:ind w:firstLine="540"/>
        <w:jc w:val="both"/>
      </w:pPr>
      <w:r>
        <w:rPr>
          <w:sz w:val="20"/>
        </w:rPr>
        <w:t xml:space="preserve">12. Электромонтажные работы.</w:t>
      </w:r>
    </w:p>
    <w:p>
      <w:pPr>
        <w:pStyle w:val="0"/>
        <w:spacing w:before="200" w:line-rule="auto"/>
        <w:ind w:firstLine="540"/>
        <w:jc w:val="both"/>
      </w:pPr>
      <w:r>
        <w:rPr>
          <w:sz w:val="20"/>
        </w:rPr>
        <w:t xml:space="preserve">13. Ремонт слаботочных сетей.</w:t>
      </w:r>
    </w:p>
    <w:p>
      <w:pPr>
        <w:pStyle w:val="0"/>
        <w:spacing w:before="200" w:line-rule="auto"/>
        <w:ind w:firstLine="540"/>
        <w:jc w:val="both"/>
      </w:pPr>
      <w:r>
        <w:rPr>
          <w:sz w:val="20"/>
        </w:rPr>
        <w:t xml:space="preserve">14. Ремонт систем пожаротушения.</w:t>
      </w:r>
    </w:p>
    <w:p>
      <w:pPr>
        <w:pStyle w:val="0"/>
        <w:spacing w:before="200" w:line-rule="auto"/>
        <w:ind w:firstLine="540"/>
        <w:jc w:val="both"/>
      </w:pPr>
      <w:r>
        <w:rPr>
          <w:sz w:val="20"/>
        </w:rPr>
        <w:t xml:space="preserve">Реализация указанных работ предполагается во всех помещениях, расположенных непосредственно в зданиях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включая санитарные узлы, пищеблоки, подвальные помещения и коммуникации, внутриобъектовые спортивные сооружения, в том числе плавательные бассейны, расположенные непосредственно в контуре зданий.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 Псковской области</w:t>
      </w:r>
    </w:p>
    <w:p>
      <w:pPr>
        <w:pStyle w:val="0"/>
        <w:jc w:val="right"/>
      </w:pPr>
      <w:r>
        <w:rPr>
          <w:sz w:val="20"/>
        </w:rPr>
        <w:t xml:space="preserve">"Развитие образования и повышение эффективности</w:t>
      </w:r>
    </w:p>
    <w:p>
      <w:pPr>
        <w:pStyle w:val="0"/>
        <w:jc w:val="right"/>
      </w:pPr>
      <w:r>
        <w:rPr>
          <w:sz w:val="20"/>
        </w:rPr>
        <w:t xml:space="preserve">реализации молодежной политики"</w:t>
      </w:r>
    </w:p>
    <w:p>
      <w:pPr>
        <w:pStyle w:val="0"/>
        <w:jc w:val="both"/>
      </w:pPr>
      <w:r>
        <w:rPr>
          <w:sz w:val="20"/>
        </w:rPr>
      </w:r>
    </w:p>
    <w:bookmarkStart w:id="922" w:name="P922"/>
    <w:bookmarkEnd w:id="922"/>
    <w:p>
      <w:pPr>
        <w:pStyle w:val="2"/>
        <w:jc w:val="center"/>
      </w:pPr>
      <w:r>
        <w:rPr>
          <w:sz w:val="20"/>
        </w:rPr>
        <w:t xml:space="preserve">ПОЛОЖЕНИЕ</w:t>
      </w:r>
    </w:p>
    <w:p>
      <w:pPr>
        <w:pStyle w:val="2"/>
        <w:jc w:val="center"/>
      </w:pPr>
      <w:r>
        <w:rPr>
          <w:sz w:val="20"/>
        </w:rPr>
        <w:t xml:space="preserve">о порядке предоставления и распределения субсидий</w:t>
      </w:r>
    </w:p>
    <w:p>
      <w:pPr>
        <w:pStyle w:val="2"/>
        <w:jc w:val="center"/>
      </w:pPr>
      <w:r>
        <w:rPr>
          <w:sz w:val="20"/>
        </w:rPr>
        <w:t xml:space="preserve">из областного бюджета местным бюджетам муниципальных</w:t>
      </w:r>
    </w:p>
    <w:p>
      <w:pPr>
        <w:pStyle w:val="2"/>
        <w:jc w:val="center"/>
      </w:pPr>
      <w:r>
        <w:rPr>
          <w:sz w:val="20"/>
        </w:rPr>
        <w:t xml:space="preserve">образований Псковской области на реализацию мероприятий</w:t>
      </w:r>
    </w:p>
    <w:p>
      <w:pPr>
        <w:pStyle w:val="2"/>
        <w:jc w:val="center"/>
      </w:pPr>
      <w:r>
        <w:rPr>
          <w:sz w:val="20"/>
        </w:rPr>
        <w:t xml:space="preserve">в рамках комплекса процессных мероприятий "Содействие</w:t>
      </w:r>
    </w:p>
    <w:p>
      <w:pPr>
        <w:pStyle w:val="2"/>
        <w:jc w:val="center"/>
      </w:pPr>
      <w:r>
        <w:rPr>
          <w:sz w:val="20"/>
        </w:rPr>
        <w:t xml:space="preserve">развитию дошкольного и общего образования Псковской области</w:t>
      </w:r>
    </w:p>
    <w:p>
      <w:pPr>
        <w:pStyle w:val="2"/>
        <w:jc w:val="center"/>
      </w:pPr>
      <w:r>
        <w:rPr>
          <w:sz w:val="20"/>
        </w:rPr>
        <w:t xml:space="preserve">с использованием современных механизмов и технологий"</w:t>
      </w:r>
    </w:p>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предоставления и распределения субсидий из областного бюджета местным бюджетам муниципальных образований Псковской области на софинансирование мероприятий в рамках комплекса процессных мероприятий "Содействие развитию дошкольного и общего образования Псковской области с использованием современных механизмов и технологий" государственной программы Псковской области "Развитие образования и повышение эффективности реализации молодежной политики" (далее соответственно - субсидии, местный бюджет, муниципальные образования, мероприятия).</w:t>
      </w:r>
    </w:p>
    <w:p>
      <w:pPr>
        <w:pStyle w:val="0"/>
        <w:spacing w:before="200" w:line-rule="auto"/>
        <w:ind w:firstLine="540"/>
        <w:jc w:val="both"/>
      </w:pPr>
      <w:r>
        <w:rPr>
          <w:sz w:val="20"/>
        </w:rPr>
        <w:t xml:space="preserve">2. Главным распорядителем средств областного бюджета, направляемых на предоставление субсидий, является Комитет по образованию Псковской области (далее - Комитет).</w:t>
      </w:r>
    </w:p>
    <w:p>
      <w:pPr>
        <w:pStyle w:val="0"/>
        <w:jc w:val="both"/>
      </w:pPr>
      <w:r>
        <w:rPr>
          <w:sz w:val="20"/>
        </w:rPr>
      </w:r>
    </w:p>
    <w:p>
      <w:pPr>
        <w:pStyle w:val="2"/>
        <w:outlineLvl w:val="2"/>
        <w:jc w:val="center"/>
      </w:pPr>
      <w:r>
        <w:rPr>
          <w:sz w:val="20"/>
        </w:rPr>
        <w:t xml:space="preserve">II. ЦЕЛИ, УСЛОВИЯ И КРИТЕРИИ ОТБОРА МУНИЦИПАЛЬНЫХ</w:t>
      </w:r>
    </w:p>
    <w:p>
      <w:pPr>
        <w:pStyle w:val="2"/>
        <w:jc w:val="center"/>
      </w:pPr>
      <w:r>
        <w:rPr>
          <w:sz w:val="20"/>
        </w:rPr>
        <w:t xml:space="preserve">ОБРАЗОВАНИЙ ДЛЯ ПРЕДОСТАВЛЕНИЯ СУБСИДИЙ</w:t>
      </w:r>
    </w:p>
    <w:p>
      <w:pPr>
        <w:pStyle w:val="0"/>
        <w:jc w:val="both"/>
      </w:pPr>
      <w:r>
        <w:rPr>
          <w:sz w:val="20"/>
        </w:rPr>
      </w:r>
    </w:p>
    <w:bookmarkStart w:id="938" w:name="P938"/>
    <w:bookmarkEnd w:id="938"/>
    <w:p>
      <w:pPr>
        <w:pStyle w:val="0"/>
        <w:ind w:firstLine="540"/>
        <w:jc w:val="both"/>
      </w:pPr>
      <w:r>
        <w:rPr>
          <w:sz w:val="20"/>
        </w:rPr>
        <w:t xml:space="preserve">3. Субсидии предоставляются местным бюджетам в целях софинансирования расходных обязательств муниципальных образований, возникающих при реализации мероприятий по капитальному ремонту (в том числе благоустройству), приобретению оборудования, мебели, инвентаря (в том числе учебного, спортивного и медицинского), учебников для муниципальных образовательных организаций, изготовлению проектно-сметной документации, проведению инженерных изысканий, проведению государственной экспертизы проектной документации, технологическому присоединению к инженерным сетям.</w:t>
      </w:r>
    </w:p>
    <w:p>
      <w:pPr>
        <w:pStyle w:val="0"/>
        <w:spacing w:before="200" w:line-rule="auto"/>
        <w:ind w:firstLine="540"/>
        <w:jc w:val="both"/>
      </w:pPr>
      <w:r>
        <w:rPr>
          <w:sz w:val="20"/>
        </w:rPr>
        <w:t xml:space="preserve">4. Условием предоставления субсидий является заключение соглашения о предоставлении субсидии между местной администрацией муниципального образования и Комитетом в соответствии с </w:t>
      </w:r>
      <w:hyperlink w:history="0" r:id="rId132"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17</w:t>
        </w:r>
      </w:hyperlink>
      <w:r>
        <w:rPr>
          <w:sz w:val="20"/>
        </w:rPr>
        <w:t xml:space="preserve">, </w:t>
      </w:r>
      <w:hyperlink w:history="0" r:id="rId133"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17.1</w:t>
        </w:r>
      </w:hyperlink>
      <w:r>
        <w:rPr>
          <w:sz w:val="20"/>
        </w:rPr>
        <w:t xml:space="preserve"> и </w:t>
      </w:r>
      <w:hyperlink w:history="0" r:id="rId134"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местным бюджетам муниципальных образований Псковской области, утвержденных постановлением Администрации Псковской области от 30 декабря 2019 г. N 477 "О формировании, предоставлении и распределении субсидий из областного бюджета местным бюджетам муниципальных образований Псковской области" (далее соответственно - Соглашение, Правила).</w:t>
      </w:r>
    </w:p>
    <w:bookmarkStart w:id="940" w:name="P940"/>
    <w:bookmarkEnd w:id="940"/>
    <w:p>
      <w:pPr>
        <w:pStyle w:val="0"/>
        <w:spacing w:before="200" w:line-rule="auto"/>
        <w:ind w:firstLine="540"/>
        <w:jc w:val="both"/>
      </w:pPr>
      <w:r>
        <w:rPr>
          <w:sz w:val="20"/>
        </w:rPr>
        <w:t xml:space="preserve">5. Критерием отбора муниципальных образований для предоставления субсидий является участие местных администраций муниципальных образований в реализации мероприятий на условиях, предусмотренных государственной программой Псковской области "Развитие образования и повышение эффективности реализации молодежной политики".</w:t>
      </w:r>
    </w:p>
    <w:p>
      <w:pPr>
        <w:pStyle w:val="0"/>
        <w:jc w:val="both"/>
      </w:pPr>
      <w:r>
        <w:rPr>
          <w:sz w:val="20"/>
        </w:rPr>
      </w:r>
    </w:p>
    <w:p>
      <w:pPr>
        <w:pStyle w:val="2"/>
        <w:outlineLvl w:val="2"/>
        <w:jc w:val="center"/>
      </w:pPr>
      <w:r>
        <w:rPr>
          <w:sz w:val="20"/>
        </w:rPr>
        <w:t xml:space="preserve">III. ПОРЯДОК ПРЕДОСТАВЛЕНИЯ И РАСПРЕДЕЛЕНИЯ СУБСИДИЙ</w:t>
      </w:r>
    </w:p>
    <w:p>
      <w:pPr>
        <w:pStyle w:val="0"/>
        <w:jc w:val="both"/>
      </w:pPr>
      <w:r>
        <w:rPr>
          <w:sz w:val="20"/>
        </w:rPr>
      </w:r>
    </w:p>
    <w:p>
      <w:pPr>
        <w:pStyle w:val="0"/>
        <w:ind w:firstLine="540"/>
        <w:jc w:val="both"/>
      </w:pPr>
      <w:r>
        <w:rPr>
          <w:sz w:val="20"/>
        </w:rPr>
        <w:t xml:space="preserve">6. Распределение субсидий между муниципальными образованиями и общий объем субсидий устанавливаются законом Псковской области об областном бюджете на соответствующий финансовый год и плановый период (далее - закон об областном бюджете).</w:t>
      </w:r>
    </w:p>
    <w:p>
      <w:pPr>
        <w:pStyle w:val="0"/>
        <w:spacing w:before="200" w:line-rule="auto"/>
        <w:ind w:firstLine="540"/>
        <w:jc w:val="both"/>
      </w:pPr>
      <w:r>
        <w:rPr>
          <w:sz w:val="20"/>
        </w:rPr>
        <w:t xml:space="preserve">7. Субсидии предоставляются в пределах средств областного бюджета и лимитов бюджетных обязательств, доведенных до Комитета как получателя средств областного бюджета, в установленном порядке на цели, указанные в </w:t>
      </w:r>
      <w:hyperlink w:history="0" w:anchor="P938" w:tooltip="3. Субсидии предоставляются местным бюджетам в целях софинансирования расходных обязательств муниципальных образований, возникающих при реализации мероприятий по капитальному ремонту (в том числе благоустройству), приобретению оборудования, мебели, инвентаря (в том числе учебного, спортивного и медицинского), учебников для муниципальных образовательных организаций, изготовлению проектно-сметной документации, проведению инженерных изысканий, проведению государственной экспертизы проектной документации, те...">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8. Субсидии предоставляются на основании Соглашения.</w:t>
      </w:r>
    </w:p>
    <w:p>
      <w:pPr>
        <w:pStyle w:val="0"/>
        <w:spacing w:before="200" w:line-rule="auto"/>
        <w:ind w:firstLine="540"/>
        <w:jc w:val="both"/>
      </w:pPr>
      <w:r>
        <w:rPr>
          <w:sz w:val="20"/>
        </w:rPr>
        <w:t xml:space="preserve">Дополнительные соглашения к Соглашению, предусматривающие внесение в него изменений по основаниям, указанным в </w:t>
      </w:r>
      <w:hyperlink w:history="0" r:id="rId135"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пунктах 22</w:t>
        </w:r>
      </w:hyperlink>
      <w:r>
        <w:rPr>
          <w:sz w:val="20"/>
        </w:rPr>
        <w:t xml:space="preserve">, </w:t>
      </w:r>
      <w:hyperlink w:history="0" r:id="rId136"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23</w:t>
        </w:r>
      </w:hyperlink>
      <w:r>
        <w:rPr>
          <w:sz w:val="20"/>
        </w:rPr>
        <w:t xml:space="preserve">, </w:t>
      </w:r>
      <w:hyperlink w:history="0" r:id="rId137"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w:t>
        </w:r>
      </w:hyperlink>
      <w:r>
        <w:rPr>
          <w:sz w:val="20"/>
        </w:rPr>
        <w:t xml:space="preserve">, </w:t>
      </w:r>
      <w:hyperlink w:history="0" r:id="rId138"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25.1</w:t>
        </w:r>
      </w:hyperlink>
      <w:r>
        <w:rPr>
          <w:sz w:val="20"/>
        </w:rPr>
        <w:t xml:space="preserve"> Правил, или его расторжение, заключаются в соответствии с </w:t>
      </w:r>
      <w:hyperlink w:history="0" r:id="rId139"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20</w:t>
        </w:r>
      </w:hyperlink>
      <w:r>
        <w:rPr>
          <w:sz w:val="20"/>
        </w:rPr>
        <w:t xml:space="preserve"> Правил.</w:t>
      </w:r>
    </w:p>
    <w:bookmarkStart w:id="948" w:name="P948"/>
    <w:bookmarkEnd w:id="948"/>
    <w:p>
      <w:pPr>
        <w:pStyle w:val="0"/>
        <w:spacing w:before="200" w:line-rule="auto"/>
        <w:ind w:firstLine="540"/>
        <w:jc w:val="both"/>
      </w:pPr>
      <w:r>
        <w:rPr>
          <w:sz w:val="20"/>
        </w:rPr>
        <w:t xml:space="preserve">9.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форме, с приложением к ней выписки из решения о местном бюджете на текущий финансовый год, подтверждающей размер средств, предусмотренных на финансирование мероприятий, в целях софинансирования которых предоставляется субсидия (далее - документы).</w:t>
      </w:r>
    </w:p>
    <w:bookmarkStart w:id="949" w:name="P949"/>
    <w:bookmarkEnd w:id="949"/>
    <w:p>
      <w:pPr>
        <w:pStyle w:val="0"/>
        <w:spacing w:before="200" w:line-rule="auto"/>
        <w:ind w:firstLine="540"/>
        <w:jc w:val="both"/>
      </w:pPr>
      <w:r>
        <w:rPr>
          <w:sz w:val="20"/>
        </w:rPr>
        <w:t xml:space="preserve">10. Комитет в течение десяти рабочих дней со дня получения документов проверяет их и по результатам проверки:</w:t>
      </w:r>
    </w:p>
    <w:p>
      <w:pPr>
        <w:pStyle w:val="0"/>
        <w:spacing w:before="200" w:line-rule="auto"/>
        <w:ind w:firstLine="540"/>
        <w:jc w:val="both"/>
      </w:pPr>
      <w:r>
        <w:rPr>
          <w:sz w:val="20"/>
        </w:rPr>
        <w:t xml:space="preserve">1) в случае соответствия муниципального образования и представленных документов требованиям, установленным </w:t>
      </w:r>
      <w:hyperlink w:history="0" w:anchor="P938" w:tooltip="3. Субсидии предоставляются местным бюджетам в целях софинансирования расходных обязательств муниципальных образований, возникающих при реализации мероприятий по капитальному ремонту (в том числе благоустройству), приобретению оборудования, мебели, инвентаря (в том числе учебного, спортивного и медицинского), учебников для муниципальных образовательных организаций, изготовлению проектно-сметной документации, проведению инженерных изысканий, проведению государственной экспертизы проектной документации, те...">
        <w:r>
          <w:rPr>
            <w:sz w:val="20"/>
            <w:color w:val="0000ff"/>
          </w:rPr>
          <w:t xml:space="preserve">пунктами 3</w:t>
        </w:r>
      </w:hyperlink>
      <w:r>
        <w:rPr>
          <w:sz w:val="20"/>
        </w:rPr>
        <w:t xml:space="preserve">, </w:t>
      </w:r>
      <w:hyperlink w:history="0" w:anchor="P940" w:tooltip="5. Критерием отбора муниципальных образований для предоставления субсидий является участие местных администраций муниципальных образований в реализации мероприятий на условиях, предусмотренных государственной программой Псковской области &quot;Развитие образования и повышение эффективности реализации молодежной политики&quot;.">
        <w:r>
          <w:rPr>
            <w:sz w:val="20"/>
            <w:color w:val="0000ff"/>
          </w:rPr>
          <w:t xml:space="preserve">5</w:t>
        </w:r>
      </w:hyperlink>
      <w:r>
        <w:rPr>
          <w:sz w:val="20"/>
        </w:rPr>
        <w:t xml:space="preserve">, </w:t>
      </w:r>
      <w:hyperlink w:history="0" w:anchor="P948" w:tooltip="9.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р...">
        <w:r>
          <w:rPr>
            <w:sz w:val="20"/>
            <w:color w:val="0000ff"/>
          </w:rPr>
          <w:t xml:space="preserve">9</w:t>
        </w:r>
      </w:hyperlink>
      <w:r>
        <w:rPr>
          <w:sz w:val="20"/>
        </w:rPr>
        <w:t xml:space="preserve"> настоящего Положения, - заключает с местной администрацией муниципального образования Соглашение с учетом сроков, установленных </w:t>
      </w:r>
      <w:hyperlink w:history="0" r:id="rId140"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17.1</w:t>
        </w:r>
      </w:hyperlink>
      <w:r>
        <w:rPr>
          <w:sz w:val="20"/>
        </w:rPr>
        <w:t xml:space="preserve"> Правил;</w:t>
      </w:r>
    </w:p>
    <w:p>
      <w:pPr>
        <w:pStyle w:val="0"/>
        <w:spacing w:before="200" w:line-rule="auto"/>
        <w:ind w:firstLine="540"/>
        <w:jc w:val="both"/>
      </w:pPr>
      <w:r>
        <w:rPr>
          <w:sz w:val="20"/>
        </w:rPr>
        <w:t xml:space="preserve">2) в случае несоответствия муниципального образования и представленных документов требованиям, установленным </w:t>
      </w:r>
      <w:hyperlink w:history="0" w:anchor="P938" w:tooltip="3. Субсидии предоставляются местным бюджетам в целях софинансирования расходных обязательств муниципальных образований, возникающих при реализации мероприятий по капитальному ремонту (в том числе благоустройству), приобретению оборудования, мебели, инвентаря (в том числе учебного, спортивного и медицинского), учебников для муниципальных образовательных организаций, изготовлению проектно-сметной документации, проведению инженерных изысканий, проведению государственной экспертизы проектной документации, те...">
        <w:r>
          <w:rPr>
            <w:sz w:val="20"/>
            <w:color w:val="0000ff"/>
          </w:rPr>
          <w:t xml:space="preserve">пунктами 3</w:t>
        </w:r>
      </w:hyperlink>
      <w:r>
        <w:rPr>
          <w:sz w:val="20"/>
        </w:rPr>
        <w:t xml:space="preserve">, </w:t>
      </w:r>
      <w:hyperlink w:history="0" w:anchor="P940" w:tooltip="5. Критерием отбора муниципальных образований для предоставления субсидий является участие местных администраций муниципальных образований в реализации мероприятий на условиях, предусмотренных государственной программой Псковской области &quot;Развитие образования и повышение эффективности реализации молодежной политики&quot;.">
        <w:r>
          <w:rPr>
            <w:sz w:val="20"/>
            <w:color w:val="0000ff"/>
          </w:rPr>
          <w:t xml:space="preserve">5</w:t>
        </w:r>
      </w:hyperlink>
      <w:r>
        <w:rPr>
          <w:sz w:val="20"/>
        </w:rPr>
        <w:t xml:space="preserve">, </w:t>
      </w:r>
      <w:hyperlink w:history="0" w:anchor="P948" w:tooltip="9.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р...">
        <w:r>
          <w:rPr>
            <w:sz w:val="20"/>
            <w:color w:val="0000ff"/>
          </w:rPr>
          <w:t xml:space="preserve">9</w:t>
        </w:r>
      </w:hyperlink>
      <w:r>
        <w:rPr>
          <w:sz w:val="20"/>
        </w:rPr>
        <w:t xml:space="preserve"> настоящего Положения, либо недостоверности представленной местной администрацией муниципального образования информации - направляет уведомление, содержащее мотивированный отказ в заключении Соглашения.</w:t>
      </w:r>
    </w:p>
    <w:bookmarkStart w:id="952" w:name="P952"/>
    <w:bookmarkEnd w:id="952"/>
    <w:p>
      <w:pPr>
        <w:pStyle w:val="0"/>
        <w:spacing w:before="200" w:line-rule="auto"/>
        <w:ind w:firstLine="540"/>
        <w:jc w:val="both"/>
      </w:pPr>
      <w:r>
        <w:rPr>
          <w:sz w:val="20"/>
        </w:rPr>
        <w:t xml:space="preserve">11. После устранения выявленных несоответствий местная администрация муниципального образования имеет право повторно представить в Комитет документы в срок, указанный в уведомлении, содержащем мотивированный отказ в заключении Соглашения.</w:t>
      </w:r>
    </w:p>
    <w:p>
      <w:pPr>
        <w:pStyle w:val="0"/>
        <w:spacing w:before="200" w:line-rule="auto"/>
        <w:ind w:firstLine="540"/>
        <w:jc w:val="both"/>
      </w:pPr>
      <w:r>
        <w:rPr>
          <w:sz w:val="20"/>
        </w:rPr>
        <w:t xml:space="preserve">Документы, представленные в соответствии с </w:t>
      </w:r>
      <w:hyperlink w:history="0" w:anchor="P952" w:tooltip="11. После устранения выявленных несоответствий местная администрация муниципального образования имеет право повторно представить в Комитет документы в срок, указанный в уведомлении, содержащем мотивированный отказ в заключении Соглашения.">
        <w:r>
          <w:rPr>
            <w:sz w:val="20"/>
            <w:color w:val="0000ff"/>
          </w:rPr>
          <w:t xml:space="preserve">абзацем первым</w:t>
        </w:r>
      </w:hyperlink>
      <w:r>
        <w:rPr>
          <w:sz w:val="20"/>
        </w:rPr>
        <w:t xml:space="preserve"> настоящего пункта, рассматривается Комитетом в порядке, установленном </w:t>
      </w:r>
      <w:hyperlink w:history="0" w:anchor="P949" w:tooltip="10. Комитет в течение десяти рабочих дней со дня получения документов проверяет их и по результатам проверки:">
        <w:r>
          <w:rPr>
            <w:sz w:val="20"/>
            <w:color w:val="0000ff"/>
          </w:rPr>
          <w:t xml:space="preserve">пунктом 10</w:t>
        </w:r>
      </w:hyperlink>
      <w:r>
        <w:rPr>
          <w:sz w:val="20"/>
        </w:rPr>
        <w:t xml:space="preserve"> настоящего Положения.</w:t>
      </w:r>
    </w:p>
    <w:p>
      <w:pPr>
        <w:pStyle w:val="0"/>
        <w:spacing w:before="200" w:line-rule="auto"/>
        <w:ind w:firstLine="540"/>
        <w:jc w:val="both"/>
      </w:pPr>
      <w:r>
        <w:rPr>
          <w:sz w:val="20"/>
        </w:rPr>
        <w:t xml:space="preserve">12. Размер субсидии, предоставляемой местному бюджету, определяется по следующей формуле:</w:t>
      </w:r>
    </w:p>
    <w:p>
      <w:pPr>
        <w:pStyle w:val="0"/>
        <w:jc w:val="both"/>
      </w:pPr>
      <w:r>
        <w:rPr>
          <w:sz w:val="20"/>
        </w:rPr>
      </w:r>
    </w:p>
    <w:p>
      <w:pPr>
        <w:pStyle w:val="0"/>
        <w:jc w:val="center"/>
      </w:pPr>
      <w:r>
        <w:rPr>
          <w:sz w:val="20"/>
        </w:rPr>
        <w:t xml:space="preserve">Субi = Субрi + Субоi + Субуi + Субпi,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Субi - размер субсидии местному бюджету i-го муниципального образования;</w:t>
      </w:r>
    </w:p>
    <w:p>
      <w:pPr>
        <w:pStyle w:val="0"/>
        <w:spacing w:before="200" w:line-rule="auto"/>
        <w:ind w:firstLine="540"/>
        <w:jc w:val="both"/>
      </w:pPr>
      <w:r>
        <w:rPr>
          <w:sz w:val="20"/>
        </w:rPr>
        <w:t xml:space="preserve">Субрi - размер субсидии местному бюджету i-го муниципального образования на проведение капитального ремонта (в том числе благоустройства) муниципальных общеобразовательных организаций в соответствии с утвержденным в смете объемом работ;</w:t>
      </w:r>
    </w:p>
    <w:p>
      <w:pPr>
        <w:pStyle w:val="0"/>
        <w:spacing w:before="200" w:line-rule="auto"/>
        <w:ind w:firstLine="540"/>
        <w:jc w:val="both"/>
      </w:pPr>
      <w:r>
        <w:rPr>
          <w:sz w:val="20"/>
        </w:rPr>
        <w:t xml:space="preserve">Субоi - размер субсидии местному бюджету i-го муниципального образования на приобретение оборудования, мебели, инвентаря (в том числе учебного, спортивного и медицинского) для муниципальных общеобразовательных организаций;</w:t>
      </w:r>
    </w:p>
    <w:p>
      <w:pPr>
        <w:pStyle w:val="0"/>
        <w:spacing w:before="200" w:line-rule="auto"/>
        <w:ind w:firstLine="540"/>
        <w:jc w:val="both"/>
      </w:pPr>
      <w:r>
        <w:rPr>
          <w:sz w:val="20"/>
        </w:rPr>
        <w:t xml:space="preserve">Субуi - размер субсидии местному бюджету i-го муниципального образования на приобретение учебников для муниципальных общеобразовательных организаций;</w:t>
      </w:r>
    </w:p>
    <w:p>
      <w:pPr>
        <w:pStyle w:val="0"/>
        <w:spacing w:before="200" w:line-rule="auto"/>
        <w:ind w:firstLine="540"/>
        <w:jc w:val="both"/>
      </w:pPr>
      <w:r>
        <w:rPr>
          <w:sz w:val="20"/>
        </w:rPr>
        <w:t xml:space="preserve">Субпi - размер субсидии местному бюджету i-го муниципального образования на изготовление проектно-сметной документации, проведение инженерных изысканий, проведение государственной экспертизы проектной документации, технологическому присоединению к инженерным сетям.</w:t>
      </w:r>
    </w:p>
    <w:p>
      <w:pPr>
        <w:pStyle w:val="0"/>
        <w:spacing w:before="200" w:line-rule="auto"/>
        <w:ind w:firstLine="540"/>
        <w:jc w:val="both"/>
      </w:pPr>
      <w:r>
        <w:rPr>
          <w:sz w:val="20"/>
        </w:rPr>
        <w:t xml:space="preserve">13. Размер субсидии, предоставляемой местному бюджету на приобретение оборудования мебели, инвентаря (в том числе учебного, спортивного и медицинского), а также на приобретение учебников, определяется по следующей формуле:</w:t>
      </w:r>
    </w:p>
    <w:p>
      <w:pPr>
        <w:pStyle w:val="0"/>
        <w:jc w:val="both"/>
      </w:pPr>
      <w:r>
        <w:rPr>
          <w:sz w:val="20"/>
        </w:rPr>
      </w:r>
    </w:p>
    <w:p>
      <w:pPr>
        <w:pStyle w:val="0"/>
        <w:jc w:val="center"/>
      </w:pPr>
      <w:r>
        <w:rPr>
          <w:sz w:val="20"/>
        </w:rPr>
        <w:t xml:space="preserve">Субоi + Субуi = Vб / Ч x Чi,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Vб - объем средств, предусмотренных в законе об областном бюджете на указанные цели;</w:t>
      </w:r>
    </w:p>
    <w:p>
      <w:pPr>
        <w:pStyle w:val="0"/>
        <w:spacing w:before="200" w:line-rule="auto"/>
        <w:ind w:firstLine="540"/>
        <w:jc w:val="both"/>
      </w:pPr>
      <w:r>
        <w:rPr>
          <w:sz w:val="20"/>
        </w:rPr>
        <w:t xml:space="preserve">Ч - численность обучающихся в муниципальных общеобразовательных организациях Псковской области;</w:t>
      </w:r>
    </w:p>
    <w:p>
      <w:pPr>
        <w:pStyle w:val="0"/>
        <w:spacing w:before="200" w:line-rule="auto"/>
        <w:ind w:firstLine="540"/>
        <w:jc w:val="both"/>
      </w:pPr>
      <w:r>
        <w:rPr>
          <w:sz w:val="20"/>
        </w:rPr>
        <w:t xml:space="preserve">Чi - численность обучающихся в муниципальных образовательных организациях i-го муниципального образования (устанавливается по состоянию на 1 сентября текущего года).</w:t>
      </w:r>
    </w:p>
    <w:p>
      <w:pPr>
        <w:pStyle w:val="0"/>
        <w:spacing w:before="200" w:line-rule="auto"/>
        <w:ind w:firstLine="540"/>
        <w:jc w:val="both"/>
      </w:pPr>
      <w:r>
        <w:rPr>
          <w:sz w:val="20"/>
        </w:rPr>
        <w:t xml:space="preserve">14. Предельный уровень софинансирования расходного обязательства из областного бюджета устанавливается в размере 99 процентов от объема расходного обязательства соответствующего муниципального образования.</w:t>
      </w:r>
    </w:p>
    <w:p>
      <w:pPr>
        <w:pStyle w:val="0"/>
        <w:spacing w:before="200" w:line-rule="auto"/>
        <w:ind w:firstLine="540"/>
        <w:jc w:val="both"/>
      </w:pPr>
      <w:r>
        <w:rPr>
          <w:sz w:val="20"/>
        </w:rPr>
        <w:t xml:space="preserve">15. Для перечисления субсидии местная администрация муниципального образования, с которой заключено Соглашение, представляет в Комитет заявку на предоставление субсидии, составленную в произвольной форме, с указанием объема необходимых средств (далее - заявка).</w:t>
      </w:r>
    </w:p>
    <w:bookmarkStart w:id="974" w:name="P974"/>
    <w:bookmarkEnd w:id="974"/>
    <w:p>
      <w:pPr>
        <w:pStyle w:val="0"/>
        <w:spacing w:before="200" w:line-rule="auto"/>
        <w:ind w:firstLine="540"/>
        <w:jc w:val="both"/>
      </w:pPr>
      <w:r>
        <w:rPr>
          <w:sz w:val="20"/>
        </w:rPr>
        <w:t xml:space="preserve">16. К заявке прилагаются следующие документы:</w:t>
      </w:r>
    </w:p>
    <w:p>
      <w:pPr>
        <w:pStyle w:val="0"/>
        <w:spacing w:before="200" w:line-rule="auto"/>
        <w:ind w:firstLine="540"/>
        <w:jc w:val="both"/>
      </w:pPr>
      <w:r>
        <w:rPr>
          <w:sz w:val="20"/>
        </w:rPr>
        <w:t xml:space="preserve">1) копии муниципальных контрактов (договоров) на осуществление закупок товаров, работ, услуг (далее - контракты);</w:t>
      </w:r>
    </w:p>
    <w:p>
      <w:pPr>
        <w:pStyle w:val="0"/>
        <w:spacing w:before="200" w:line-rule="auto"/>
        <w:ind w:firstLine="540"/>
        <w:jc w:val="both"/>
      </w:pPr>
      <w:r>
        <w:rPr>
          <w:sz w:val="20"/>
        </w:rPr>
        <w:t xml:space="preserve">2) копии актов приемки товаров, работ, услуг по каждому контракту либо при авансировании указанных контрактов - копия счета на оплату авансового платежа.</w:t>
      </w:r>
    </w:p>
    <w:bookmarkStart w:id="977" w:name="P977"/>
    <w:bookmarkEnd w:id="977"/>
    <w:p>
      <w:pPr>
        <w:pStyle w:val="0"/>
        <w:spacing w:before="200" w:line-rule="auto"/>
        <w:ind w:firstLine="540"/>
        <w:jc w:val="both"/>
      </w:pPr>
      <w:r>
        <w:rPr>
          <w:sz w:val="20"/>
        </w:rPr>
        <w:t xml:space="preserve">17. Комитет в течение трех рабочих дней со дня получения заявки и документов, указанных в </w:t>
      </w:r>
      <w:hyperlink w:history="0" w:anchor="P974" w:tooltip="16. К заявке прилагаются следующие документы:">
        <w:r>
          <w:rPr>
            <w:sz w:val="20"/>
            <w:color w:val="0000ff"/>
          </w:rPr>
          <w:t xml:space="preserve">пункте 16</w:t>
        </w:r>
      </w:hyperlink>
      <w:r>
        <w:rPr>
          <w:sz w:val="20"/>
        </w:rPr>
        <w:t xml:space="preserve"> настоящего Положения, проверяет их и:</w:t>
      </w:r>
    </w:p>
    <w:p>
      <w:pPr>
        <w:pStyle w:val="0"/>
        <w:spacing w:before="200" w:line-rule="auto"/>
        <w:ind w:firstLine="540"/>
        <w:jc w:val="both"/>
      </w:pPr>
      <w:r>
        <w:rPr>
          <w:sz w:val="20"/>
        </w:rPr>
        <w:t xml:space="preserve">1) в случае соответствия требованиям настоящего Положения, условиям Соглашения и (или) достоверности сведений - направляет в Комитет по финансам Псковской области заявку на финансирование;</w:t>
      </w:r>
    </w:p>
    <w:p>
      <w:pPr>
        <w:pStyle w:val="0"/>
        <w:spacing w:before="200" w:line-rule="auto"/>
        <w:ind w:firstLine="540"/>
        <w:jc w:val="both"/>
      </w:pPr>
      <w:r>
        <w:rPr>
          <w:sz w:val="20"/>
        </w:rPr>
        <w:t xml:space="preserve">2) в случае несоответствия требованиям настоящего Положения, условиям Соглашения и (или) выявления в них недостоверных сведений - направляет в местную администрацию муниципального образования уведомление об отказе в предоставлении субсидии с указанием причин такого отказа.</w:t>
      </w:r>
    </w:p>
    <w:bookmarkStart w:id="980" w:name="P980"/>
    <w:bookmarkEnd w:id="980"/>
    <w:p>
      <w:pPr>
        <w:pStyle w:val="0"/>
        <w:spacing w:before="200" w:line-rule="auto"/>
        <w:ind w:firstLine="540"/>
        <w:jc w:val="both"/>
      </w:pPr>
      <w:r>
        <w:rPr>
          <w:sz w:val="20"/>
        </w:rPr>
        <w:t xml:space="preserve">18. Местная администрация муниципального образования имеет право повторно в срок, указанный в уведомлении об отказе в предоставлении субсидии, представить в Комитет заявку и документы, указанные в </w:t>
      </w:r>
      <w:hyperlink w:history="0" w:anchor="P974" w:tooltip="16. К заявке прилагаются следующие документы:">
        <w:r>
          <w:rPr>
            <w:sz w:val="20"/>
            <w:color w:val="0000ff"/>
          </w:rPr>
          <w:t xml:space="preserve">пункте 16</w:t>
        </w:r>
      </w:hyperlink>
      <w:r>
        <w:rPr>
          <w:sz w:val="20"/>
        </w:rPr>
        <w:t xml:space="preserve"> настоящего Положения.</w:t>
      </w:r>
    </w:p>
    <w:p>
      <w:pPr>
        <w:pStyle w:val="0"/>
        <w:spacing w:before="200" w:line-rule="auto"/>
        <w:ind w:firstLine="540"/>
        <w:jc w:val="both"/>
      </w:pPr>
      <w:r>
        <w:rPr>
          <w:sz w:val="20"/>
        </w:rPr>
        <w:t xml:space="preserve">Документы, представленные в соответствии с </w:t>
      </w:r>
      <w:hyperlink w:history="0" w:anchor="P980" w:tooltip="18. Местная администрация муниципального образования имеет право повторно в срок, указанный в уведомлении об отказе в предоставлении субсидии, представить в Комитет заявку и документы, указанные в пункте 16 настоящего Положения.">
        <w:r>
          <w:rPr>
            <w:sz w:val="20"/>
            <w:color w:val="0000ff"/>
          </w:rPr>
          <w:t xml:space="preserve">абзацем первым</w:t>
        </w:r>
      </w:hyperlink>
      <w:r>
        <w:rPr>
          <w:sz w:val="20"/>
        </w:rPr>
        <w:t xml:space="preserve"> настоящего пункта, рассматриваются Комитетом в порядке, установленном </w:t>
      </w:r>
      <w:hyperlink w:history="0" w:anchor="P977" w:tooltip="17. Комитет в течение трех рабочих дней со дня получения заявки и документов, указанных в пункте 16 настоящего Положения, проверяет их и:">
        <w:r>
          <w:rPr>
            <w:sz w:val="20"/>
            <w:color w:val="0000ff"/>
          </w:rPr>
          <w:t xml:space="preserve">пунктом 17</w:t>
        </w:r>
      </w:hyperlink>
      <w:r>
        <w:rPr>
          <w:sz w:val="20"/>
        </w:rPr>
        <w:t xml:space="preserve"> настоящего Положения.</w:t>
      </w:r>
    </w:p>
    <w:p>
      <w:pPr>
        <w:pStyle w:val="0"/>
        <w:spacing w:before="200" w:line-rule="auto"/>
        <w:ind w:firstLine="540"/>
        <w:jc w:val="both"/>
      </w:pPr>
      <w:r>
        <w:rPr>
          <w:sz w:val="20"/>
        </w:rPr>
        <w:t xml:space="preserve">19. Комитет по финансам Псковской области в течение пяти рабочих дней со дня получения от Комитета заявки на финансирование перечисляет денежные средства для предоставления субсидии на лицевой счет Комитета, открытый Управлением Федерального казначейства по Псковской области.</w:t>
      </w:r>
    </w:p>
    <w:p>
      <w:pPr>
        <w:pStyle w:val="0"/>
        <w:spacing w:before="200" w:line-rule="auto"/>
        <w:ind w:firstLine="540"/>
        <w:jc w:val="both"/>
      </w:pPr>
      <w:r>
        <w:rPr>
          <w:sz w:val="20"/>
        </w:rPr>
        <w:t xml:space="preserve">20. Комитет в течение трех рабочих дней со дня поступления денежных средств для предоставления субсидии на лицевой счет Комитета перечисляет субсидию в порядке межбюджетных отношений в местный бюджет соответствующего муниципального образования на единый счет бюджета муниципального образования, открытый в территориальном органе Федерального казначейства.</w:t>
      </w:r>
    </w:p>
    <w:p>
      <w:pPr>
        <w:pStyle w:val="0"/>
        <w:spacing w:before="200" w:line-rule="auto"/>
        <w:ind w:firstLine="540"/>
        <w:jc w:val="both"/>
      </w:pPr>
      <w:r>
        <w:rPr>
          <w:sz w:val="20"/>
        </w:rPr>
        <w:t xml:space="preserve">21. Результатом использования субсидии является число новых мест в общеобразовательных организациях Псковской области, в том числе введенных путем капитального строительства объектов инфраструктуры общего образования.</w:t>
      </w:r>
    </w:p>
    <w:p>
      <w:pPr>
        <w:pStyle w:val="0"/>
        <w:spacing w:before="200" w:line-rule="auto"/>
        <w:ind w:firstLine="540"/>
        <w:jc w:val="both"/>
      </w:pPr>
      <w:r>
        <w:rPr>
          <w:sz w:val="20"/>
        </w:rPr>
        <w:t xml:space="preserve">22. Эффективность использования субсидии оценивается Комитетом на основании сравнения установленных Соглашением и фактически достигнутых муниципальным образованием значений результата использования субсидии.</w:t>
      </w:r>
    </w:p>
    <w:p>
      <w:pPr>
        <w:pStyle w:val="0"/>
        <w:jc w:val="both"/>
      </w:pPr>
      <w:r>
        <w:rPr>
          <w:sz w:val="20"/>
        </w:rPr>
      </w:r>
    </w:p>
    <w:p>
      <w:pPr>
        <w:pStyle w:val="2"/>
        <w:outlineLvl w:val="2"/>
        <w:jc w:val="center"/>
      </w:pPr>
      <w:r>
        <w:rPr>
          <w:sz w:val="20"/>
        </w:rPr>
        <w:t xml:space="preserve">IV. КОНТРОЛЬ ЗА ИСПОЛЬЗОВАНИЕМ СУБСИДИЙ</w:t>
      </w:r>
    </w:p>
    <w:p>
      <w:pPr>
        <w:pStyle w:val="0"/>
        <w:jc w:val="both"/>
      </w:pPr>
      <w:r>
        <w:rPr>
          <w:sz w:val="20"/>
        </w:rPr>
      </w:r>
    </w:p>
    <w:bookmarkStart w:id="989" w:name="P989"/>
    <w:bookmarkEnd w:id="989"/>
    <w:p>
      <w:pPr>
        <w:pStyle w:val="0"/>
        <w:ind w:firstLine="540"/>
        <w:jc w:val="both"/>
      </w:pPr>
      <w:r>
        <w:rPr>
          <w:sz w:val="20"/>
        </w:rPr>
        <w:t xml:space="preserve">23.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w:t>
      </w:r>
    </w:p>
    <w:p>
      <w:pPr>
        <w:pStyle w:val="0"/>
        <w:spacing w:before="200" w:line-rule="auto"/>
        <w:ind w:firstLine="540"/>
        <w:jc w:val="both"/>
      </w:pPr>
      <w:r>
        <w:rPr>
          <w:sz w:val="20"/>
        </w:rPr>
        <w:t xml:space="preserve">24. Местные администрации муниципальных образований представляют в Комитет следующие отчеты:</w:t>
      </w:r>
    </w:p>
    <w:p>
      <w:pPr>
        <w:pStyle w:val="0"/>
        <w:spacing w:before="200" w:line-rule="auto"/>
        <w:ind w:firstLine="540"/>
        <w:jc w:val="both"/>
      </w:pPr>
      <w:r>
        <w:rPr>
          <w:sz w:val="20"/>
        </w:rPr>
        <w:t xml:space="preserve">1) в срок до 14 числа месяца, следующего за кварталом, в котором была получена субсидия, - отчет об осуществлении расходов, источником финансового обеспечения которых является субсидия, по форме, установленной Соглашением;</w:t>
      </w:r>
    </w:p>
    <w:p>
      <w:pPr>
        <w:pStyle w:val="0"/>
        <w:spacing w:before="200" w:line-rule="auto"/>
        <w:ind w:firstLine="540"/>
        <w:jc w:val="both"/>
      </w:pPr>
      <w:r>
        <w:rPr>
          <w:sz w:val="20"/>
        </w:rPr>
        <w:t xml:space="preserve">2) в срок до 14 рабочих дней месяца, следующего за годом, в котором была получена субсидия, - отчет о достижении значений результата использования субсидии по форме, установленной Соглашением.</w:t>
      </w:r>
    </w:p>
    <w:p>
      <w:pPr>
        <w:pStyle w:val="0"/>
        <w:spacing w:before="200" w:line-rule="auto"/>
        <w:ind w:firstLine="540"/>
        <w:jc w:val="both"/>
      </w:pPr>
      <w:r>
        <w:rPr>
          <w:sz w:val="20"/>
        </w:rPr>
        <w:t xml:space="preserve">25. В целях осуществления контроля органы, указанные в </w:t>
      </w:r>
      <w:hyperlink w:history="0" w:anchor="P989" w:tooltip="23.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
        <w:r>
          <w:rPr>
            <w:sz w:val="20"/>
            <w:color w:val="0000ff"/>
          </w:rPr>
          <w:t xml:space="preserve">пункте 23</w:t>
        </w:r>
      </w:hyperlink>
      <w:r>
        <w:rPr>
          <w:sz w:val="20"/>
        </w:rPr>
        <w:t xml:space="preserve"> настоящего Положения, вправе запрашивать от местной администрации муниципального образования информацию и документы, связанные с использованием субсидии.</w:t>
      </w:r>
    </w:p>
    <w:p>
      <w:pPr>
        <w:pStyle w:val="0"/>
        <w:spacing w:before="200" w:line-rule="auto"/>
        <w:ind w:firstLine="540"/>
        <w:jc w:val="both"/>
      </w:pPr>
      <w:r>
        <w:rPr>
          <w:sz w:val="20"/>
        </w:rPr>
        <w:t xml:space="preserve">26. Местная администрация муниципального образования обязана представлять по запросу органов, указанных в </w:t>
      </w:r>
      <w:hyperlink w:history="0" w:anchor="P989" w:tooltip="23.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
        <w:r>
          <w:rPr>
            <w:sz w:val="20"/>
            <w:color w:val="0000ff"/>
          </w:rPr>
          <w:t xml:space="preserve">пункте 23</w:t>
        </w:r>
      </w:hyperlink>
      <w:r>
        <w:rPr>
          <w:sz w:val="20"/>
        </w:rPr>
        <w:t xml:space="preserve"> настоящего Положения, и в установленные ими сроки информацию и документы, связанные с использованием субсидии.</w:t>
      </w:r>
    </w:p>
    <w:p>
      <w:pPr>
        <w:pStyle w:val="0"/>
        <w:spacing w:before="200" w:line-rule="auto"/>
        <w:ind w:firstLine="540"/>
        <w:jc w:val="both"/>
      </w:pPr>
      <w:r>
        <w:rPr>
          <w:sz w:val="20"/>
        </w:rPr>
        <w:t xml:space="preserve">27. Местная администрация муниципального образования в соответствии с законодательством Российской Федерации несет ответственность за нецелевое использование субсидии, несоблюдение требований бюджетного законодательства Российской Федерации и настоящего Положения, достоверность сведений, содержащихся в документах, представляемых в соответствии с настоящим Положением.</w:t>
      </w:r>
    </w:p>
    <w:p>
      <w:pPr>
        <w:pStyle w:val="0"/>
        <w:spacing w:before="200" w:line-rule="auto"/>
        <w:ind w:firstLine="540"/>
        <w:jc w:val="both"/>
      </w:pPr>
      <w:r>
        <w:rPr>
          <w:sz w:val="20"/>
        </w:rPr>
        <w:t xml:space="preserve">28. В случае нарушения обязательств, предусмотренных Соглашением, в том числе недостижения значений результатов использования субсидии, местной администрацией муниципального образования осуществляется возврат средств из местного бюджета в областной бюджет в соответствии с </w:t>
      </w:r>
      <w:hyperlink w:history="0" r:id="rId141"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 </w:t>
      </w:r>
      <w:hyperlink w:history="0" r:id="rId142"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40</w:t>
        </w:r>
      </w:hyperlink>
      <w:r>
        <w:rPr>
          <w:sz w:val="20"/>
        </w:rPr>
        <w:t xml:space="preserve"> Правил.</w:t>
      </w:r>
    </w:p>
    <w:p>
      <w:pPr>
        <w:pStyle w:val="0"/>
        <w:spacing w:before="200" w:line-rule="auto"/>
        <w:ind w:firstLine="540"/>
        <w:jc w:val="both"/>
      </w:pPr>
      <w:r>
        <w:rPr>
          <w:sz w:val="20"/>
        </w:rPr>
        <w:t xml:space="preserve">29. В случае нецелевого использования субсидии и (или) нарушения местной администрацией муниципального образования условий ее предоставления (расходования), в том числе невозврата местной администрацией муниципального образования средств в областной бюджет в соответствии с </w:t>
      </w:r>
      <w:hyperlink w:history="0" r:id="rId143"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w:t>
      </w:r>
      <w:hyperlink w:history="0" r:id="rId144"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33</w:t>
        </w:r>
      </w:hyperlink>
      <w:r>
        <w:rPr>
          <w:sz w:val="20"/>
        </w:rPr>
        <w:t xml:space="preserve"> Правил, к ней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 Псковской области</w:t>
      </w:r>
    </w:p>
    <w:p>
      <w:pPr>
        <w:pStyle w:val="0"/>
        <w:jc w:val="right"/>
      </w:pPr>
      <w:r>
        <w:rPr>
          <w:sz w:val="20"/>
        </w:rPr>
        <w:t xml:space="preserve">"Развитие образования и повышение эффективности</w:t>
      </w:r>
    </w:p>
    <w:p>
      <w:pPr>
        <w:pStyle w:val="0"/>
        <w:jc w:val="right"/>
      </w:pPr>
      <w:r>
        <w:rPr>
          <w:sz w:val="20"/>
        </w:rPr>
        <w:t xml:space="preserve">реализации молодежной политики"</w:t>
      </w:r>
    </w:p>
    <w:p>
      <w:pPr>
        <w:pStyle w:val="0"/>
        <w:jc w:val="both"/>
      </w:pPr>
      <w:r>
        <w:rPr>
          <w:sz w:val="20"/>
        </w:rPr>
      </w:r>
    </w:p>
    <w:bookmarkStart w:id="1008" w:name="P1008"/>
    <w:bookmarkEnd w:id="1008"/>
    <w:p>
      <w:pPr>
        <w:pStyle w:val="2"/>
        <w:jc w:val="center"/>
      </w:pPr>
      <w:r>
        <w:rPr>
          <w:sz w:val="20"/>
        </w:rPr>
        <w:t xml:space="preserve">ПОЛОЖЕНИЕ</w:t>
      </w:r>
    </w:p>
    <w:p>
      <w:pPr>
        <w:pStyle w:val="2"/>
        <w:jc w:val="center"/>
      </w:pPr>
      <w:r>
        <w:rPr>
          <w:sz w:val="20"/>
        </w:rPr>
        <w:t xml:space="preserve">о порядке предоставления и распределения субсидий</w:t>
      </w:r>
    </w:p>
    <w:p>
      <w:pPr>
        <w:pStyle w:val="2"/>
        <w:jc w:val="center"/>
      </w:pPr>
      <w:r>
        <w:rPr>
          <w:sz w:val="20"/>
        </w:rPr>
        <w:t xml:space="preserve">из областного бюджета местным бюджетам муниципальных</w:t>
      </w:r>
    </w:p>
    <w:p>
      <w:pPr>
        <w:pStyle w:val="2"/>
        <w:jc w:val="center"/>
      </w:pPr>
      <w:r>
        <w:rPr>
          <w:sz w:val="20"/>
        </w:rPr>
        <w:t xml:space="preserve">образований Псковской области на благоустройство зданий</w:t>
      </w:r>
    </w:p>
    <w:p>
      <w:pPr>
        <w:pStyle w:val="2"/>
        <w:jc w:val="center"/>
      </w:pPr>
      <w:r>
        <w:rPr>
          <w:sz w:val="20"/>
        </w:rPr>
        <w:t xml:space="preserve">муниципальных общеобразовательных организаций в целях</w:t>
      </w:r>
    </w:p>
    <w:p>
      <w:pPr>
        <w:pStyle w:val="2"/>
        <w:jc w:val="center"/>
      </w:pPr>
      <w:r>
        <w:rPr>
          <w:sz w:val="20"/>
        </w:rPr>
        <w:t xml:space="preserve">соблюдения требований к воздушно-тепловому режиму,</w:t>
      </w:r>
    </w:p>
    <w:p>
      <w:pPr>
        <w:pStyle w:val="2"/>
        <w:jc w:val="center"/>
      </w:pPr>
      <w:r>
        <w:rPr>
          <w:sz w:val="20"/>
        </w:rPr>
        <w:t xml:space="preserve">водоснабжению и канализации</w:t>
      </w:r>
    </w:p>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предоставления и распределения субсидий из областного бюджета местным бюджетам муниципальных образований Псковской области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в рамках реализации комплекса процессных мероприятий "Содействие развитию дошкольного и общего образования Псковской области с использованием современных механизмов и технологий" государственной программы Псковской области "Развитие образования и повышение эффективности реализации молодежной политики" (далее соответственно - субсидии, местный бюджет, муниципальные образования, мероприятие).</w:t>
      </w:r>
    </w:p>
    <w:p>
      <w:pPr>
        <w:pStyle w:val="0"/>
        <w:spacing w:before="200" w:line-rule="auto"/>
        <w:ind w:firstLine="540"/>
        <w:jc w:val="both"/>
      </w:pPr>
      <w:r>
        <w:rPr>
          <w:sz w:val="20"/>
        </w:rPr>
        <w:t xml:space="preserve">Источником финансового обеспечения субсидий являются средства областного бюджета, в том числе средства предоставляемой из федерального бюджета субсидии на финансовое обеспечение мероприятий в соответствии с </w:t>
      </w:r>
      <w:hyperlink w:history="0" r:id="rId145"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постановлением</w:t>
        </w:r>
      </w:hyperlink>
      <w:r>
        <w:rPr>
          <w:sz w:val="20"/>
        </w:rPr>
        <w:t xml:space="preserve"> Правительства Российской Федерации от 26 декабря 2017 г. N 1642 "Об утверждении государственной программы Российской Федерации "Развитие образования".</w:t>
      </w:r>
    </w:p>
    <w:p>
      <w:pPr>
        <w:pStyle w:val="0"/>
        <w:spacing w:before="200" w:line-rule="auto"/>
        <w:ind w:firstLine="540"/>
        <w:jc w:val="both"/>
      </w:pPr>
      <w:r>
        <w:rPr>
          <w:sz w:val="20"/>
        </w:rPr>
        <w:t xml:space="preserve">2. В настоящем Положении под благоустройством зданий следует понимать реализацию следующих мероприятий:</w:t>
      </w:r>
    </w:p>
    <w:p>
      <w:pPr>
        <w:pStyle w:val="0"/>
        <w:spacing w:before="200" w:line-rule="auto"/>
        <w:ind w:firstLine="540"/>
        <w:jc w:val="both"/>
      </w:pPr>
      <w:r>
        <w:rPr>
          <w:sz w:val="20"/>
        </w:rPr>
        <w:t xml:space="preserve">1)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санитарными правилами </w:t>
      </w:r>
      <w:hyperlink w:history="0" r:id="rId14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(далее - СП 2.4.3648-20);</w:t>
      </w:r>
    </w:p>
    <w:p>
      <w:pPr>
        <w:pStyle w:val="0"/>
        <w:spacing w:before="200" w:line-rule="auto"/>
        <w:ind w:firstLine="540"/>
        <w:jc w:val="both"/>
      </w:pPr>
      <w:r>
        <w:rPr>
          <w:sz w:val="20"/>
        </w:rPr>
        <w:t xml:space="preserve">2)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w:t>
      </w:r>
      <w:hyperlink w:history="0" r:id="rId14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w:t>
      </w:r>
    </w:p>
    <w:p>
      <w:pPr>
        <w:pStyle w:val="0"/>
        <w:spacing w:before="200" w:line-rule="auto"/>
        <w:ind w:firstLine="540"/>
        <w:jc w:val="both"/>
      </w:pPr>
      <w:r>
        <w:rPr>
          <w:sz w:val="20"/>
        </w:rPr>
        <w:t xml:space="preserve">3)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w:t>
      </w:r>
      <w:hyperlink w:history="0" r:id="rId148"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возможно путем проведения комплексного капитального ремонта.</w:t>
      </w:r>
    </w:p>
    <w:p>
      <w:pPr>
        <w:pStyle w:val="0"/>
        <w:spacing w:before="200" w:line-rule="auto"/>
        <w:ind w:firstLine="540"/>
        <w:jc w:val="both"/>
      </w:pPr>
      <w:r>
        <w:rPr>
          <w:sz w:val="20"/>
        </w:rPr>
        <w:t xml:space="preserve">3. Главным распорядителем средств областного бюджета, направляемых на предоставление субсидий, является Комитет по образованию Псковской области (далее - Комитет).</w:t>
      </w:r>
    </w:p>
    <w:p>
      <w:pPr>
        <w:pStyle w:val="0"/>
        <w:jc w:val="both"/>
      </w:pPr>
      <w:r>
        <w:rPr>
          <w:sz w:val="20"/>
        </w:rPr>
      </w:r>
    </w:p>
    <w:p>
      <w:pPr>
        <w:pStyle w:val="2"/>
        <w:outlineLvl w:val="2"/>
        <w:jc w:val="center"/>
      </w:pPr>
      <w:r>
        <w:rPr>
          <w:sz w:val="20"/>
        </w:rPr>
        <w:t xml:space="preserve">II. ЦЕЛИ, УСЛОВИЯ И КРИТЕРИИ ОТБОРА МУНИЦИПАЛЬНЫХ</w:t>
      </w:r>
    </w:p>
    <w:p>
      <w:pPr>
        <w:pStyle w:val="2"/>
        <w:jc w:val="center"/>
      </w:pPr>
      <w:r>
        <w:rPr>
          <w:sz w:val="20"/>
        </w:rPr>
        <w:t xml:space="preserve">ОБРАЗОВАНИЙ ДЛЯ ПРЕДОСТАВЛЕНИЯ СУБСИДИЙ</w:t>
      </w:r>
    </w:p>
    <w:p>
      <w:pPr>
        <w:pStyle w:val="0"/>
        <w:jc w:val="both"/>
      </w:pPr>
      <w:r>
        <w:rPr>
          <w:sz w:val="20"/>
        </w:rPr>
      </w:r>
    </w:p>
    <w:bookmarkStart w:id="1029" w:name="P1029"/>
    <w:bookmarkEnd w:id="1029"/>
    <w:p>
      <w:pPr>
        <w:pStyle w:val="0"/>
        <w:ind w:firstLine="540"/>
        <w:jc w:val="both"/>
      </w:pPr>
      <w:r>
        <w:rPr>
          <w:sz w:val="20"/>
        </w:rPr>
        <w:t xml:space="preserve">4. Субсидии предоставляются местным бюджетам в целях финансового обеспечения софинансирования расходных обязательств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p>
      <w:pPr>
        <w:pStyle w:val="0"/>
        <w:spacing w:before="200" w:line-rule="auto"/>
        <w:ind w:firstLine="540"/>
        <w:jc w:val="both"/>
      </w:pPr>
      <w:r>
        <w:rPr>
          <w:sz w:val="20"/>
        </w:rPr>
        <w:t xml:space="preserve">5. Условием предоставления субсидии является заключение соглашения о предоставлении субсидии между местной администрацией муниципального образования и Комитетом в соответствии с </w:t>
      </w:r>
      <w:hyperlink w:history="0" r:id="rId149"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17</w:t>
        </w:r>
      </w:hyperlink>
      <w:r>
        <w:rPr>
          <w:sz w:val="20"/>
        </w:rPr>
        <w:t xml:space="preserve">, </w:t>
      </w:r>
      <w:hyperlink w:history="0" r:id="rId150"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17.1</w:t>
        </w:r>
      </w:hyperlink>
      <w:r>
        <w:rPr>
          <w:sz w:val="20"/>
        </w:rPr>
        <w:t xml:space="preserve"> и </w:t>
      </w:r>
      <w:hyperlink w:history="0" r:id="rId151"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местным бюджетам муниципальных образований Псковской области, утвержденных постановлением Администрации Псковской области от 30 декабря 2019 г. N 477 "О формировании, предоставлении и распределении субсидий из областного бюджета местным бюджетам муниципальных образований Псковской области" (далее соответственно - Соглашение, Правила).</w:t>
      </w:r>
    </w:p>
    <w:bookmarkStart w:id="1031" w:name="P1031"/>
    <w:bookmarkEnd w:id="1031"/>
    <w:p>
      <w:pPr>
        <w:pStyle w:val="0"/>
        <w:spacing w:before="200" w:line-rule="auto"/>
        <w:ind w:firstLine="540"/>
        <w:jc w:val="both"/>
      </w:pPr>
      <w:r>
        <w:rPr>
          <w:sz w:val="20"/>
        </w:rPr>
        <w:t xml:space="preserve">6.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наличие у муниципального образования зданий, нуждающихся в благоустройстве;</w:t>
      </w:r>
    </w:p>
    <w:p>
      <w:pPr>
        <w:pStyle w:val="0"/>
        <w:spacing w:before="200" w:line-rule="auto"/>
        <w:ind w:firstLine="540"/>
        <w:jc w:val="both"/>
      </w:pPr>
      <w:r>
        <w:rPr>
          <w:sz w:val="20"/>
        </w:rPr>
        <w:t xml:space="preserve">2) наличие обязательства завершить работы, выполняемые в рамках мероприятия на благоустройство зданий, до 25 декабря года, в котором получена субсидия.</w:t>
      </w:r>
    </w:p>
    <w:p>
      <w:pPr>
        <w:pStyle w:val="0"/>
        <w:jc w:val="both"/>
      </w:pPr>
      <w:r>
        <w:rPr>
          <w:sz w:val="20"/>
        </w:rPr>
      </w:r>
    </w:p>
    <w:p>
      <w:pPr>
        <w:pStyle w:val="2"/>
        <w:outlineLvl w:val="2"/>
        <w:jc w:val="center"/>
      </w:pPr>
      <w:r>
        <w:rPr>
          <w:sz w:val="20"/>
        </w:rPr>
        <w:t xml:space="preserve">III. ПОРЯДОК ПРЕДОСТАВЛЕНИЯ И РАСПРЕДЕЛЕНИЯ СУБСИДИЙ</w:t>
      </w:r>
    </w:p>
    <w:p>
      <w:pPr>
        <w:pStyle w:val="0"/>
        <w:jc w:val="both"/>
      </w:pPr>
      <w:r>
        <w:rPr>
          <w:sz w:val="20"/>
        </w:rPr>
      </w:r>
    </w:p>
    <w:p>
      <w:pPr>
        <w:pStyle w:val="0"/>
        <w:ind w:firstLine="540"/>
        <w:jc w:val="both"/>
      </w:pPr>
      <w:r>
        <w:rPr>
          <w:sz w:val="20"/>
        </w:rPr>
        <w:t xml:space="preserve">7. Распределение субсидий между муниципальными образованиями утверждается законом Псковской области об областном бюджете на очередной финансовый год и на плановый период (далее - закон об областном бюджете).</w:t>
      </w:r>
    </w:p>
    <w:p>
      <w:pPr>
        <w:pStyle w:val="0"/>
        <w:spacing w:before="200" w:line-rule="auto"/>
        <w:ind w:firstLine="540"/>
        <w:jc w:val="both"/>
      </w:pPr>
      <w:r>
        <w:rPr>
          <w:sz w:val="20"/>
        </w:rPr>
        <w:t xml:space="preserve">8. Субсидии предоставляются в пределах средств областного бюджета и лимитов бюджетных обязательств, доведенных до Комитета как получателя средств областного бюджета в установленном порядке на цели, указанные в </w:t>
      </w:r>
      <w:hyperlink w:history="0" w:anchor="P1029" w:tooltip="4. Субсидии предоставляются местным бюджетам в целях финансового обеспечения софинансирования расходных обязательств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w:r>
          <w:rPr>
            <w:sz w:val="20"/>
            <w:color w:val="0000ff"/>
          </w:rPr>
          <w:t xml:space="preserve">пункте 4</w:t>
        </w:r>
      </w:hyperlink>
      <w:r>
        <w:rPr>
          <w:sz w:val="20"/>
        </w:rPr>
        <w:t xml:space="preserve"> настоящего Положения.</w:t>
      </w:r>
    </w:p>
    <w:p>
      <w:pPr>
        <w:pStyle w:val="0"/>
        <w:spacing w:before="200" w:line-rule="auto"/>
        <w:ind w:firstLine="540"/>
        <w:jc w:val="both"/>
      </w:pPr>
      <w:r>
        <w:rPr>
          <w:sz w:val="20"/>
        </w:rPr>
        <w:t xml:space="preserve">9. Субсидии предоставляются на основании Соглашения.</w:t>
      </w:r>
    </w:p>
    <w:p>
      <w:pPr>
        <w:pStyle w:val="0"/>
        <w:spacing w:before="200" w:line-rule="auto"/>
        <w:ind w:firstLine="540"/>
        <w:jc w:val="both"/>
      </w:pPr>
      <w:r>
        <w:rPr>
          <w:sz w:val="20"/>
        </w:rPr>
        <w:t xml:space="preserve">Соглашение заключается Комитетом и местной администрацией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система "Электронный бюджет").</w:t>
      </w:r>
    </w:p>
    <w:p>
      <w:pPr>
        <w:pStyle w:val="0"/>
        <w:spacing w:before="200" w:line-rule="auto"/>
        <w:ind w:firstLine="540"/>
        <w:jc w:val="both"/>
      </w:pPr>
      <w:r>
        <w:rPr>
          <w:sz w:val="20"/>
        </w:rPr>
        <w:t xml:space="preserve">Дополнительные соглашения к Соглашению, предусматривающие внесение в него изменений по основаниям, указанным в </w:t>
      </w:r>
      <w:hyperlink w:history="0" r:id="rId152"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пунктах 22</w:t>
        </w:r>
      </w:hyperlink>
      <w:r>
        <w:rPr>
          <w:sz w:val="20"/>
        </w:rPr>
        <w:t xml:space="preserve">, </w:t>
      </w:r>
      <w:hyperlink w:history="0" r:id="rId153"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23</w:t>
        </w:r>
      </w:hyperlink>
      <w:r>
        <w:rPr>
          <w:sz w:val="20"/>
        </w:rPr>
        <w:t xml:space="preserve">, </w:t>
      </w:r>
      <w:hyperlink w:history="0" r:id="rId154"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w:t>
        </w:r>
      </w:hyperlink>
      <w:r>
        <w:rPr>
          <w:sz w:val="20"/>
        </w:rPr>
        <w:t xml:space="preserve">, </w:t>
      </w:r>
      <w:hyperlink w:history="0" r:id="rId155"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25.1</w:t>
        </w:r>
      </w:hyperlink>
      <w:r>
        <w:rPr>
          <w:sz w:val="20"/>
        </w:rPr>
        <w:t xml:space="preserve"> Правил, или его расторжение, заключаются в соответствии с </w:t>
      </w:r>
      <w:hyperlink w:history="0" r:id="rId156"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20</w:t>
        </w:r>
      </w:hyperlink>
      <w:r>
        <w:rPr>
          <w:sz w:val="20"/>
        </w:rPr>
        <w:t xml:space="preserve"> Правил.</w:t>
      </w:r>
    </w:p>
    <w:bookmarkStart w:id="1042" w:name="P1042"/>
    <w:bookmarkEnd w:id="1042"/>
    <w:p>
      <w:pPr>
        <w:pStyle w:val="0"/>
        <w:spacing w:before="200" w:line-rule="auto"/>
        <w:ind w:firstLine="540"/>
        <w:jc w:val="both"/>
      </w:pPr>
      <w:r>
        <w:rPr>
          <w:sz w:val="20"/>
        </w:rPr>
        <w:t xml:space="preserve">10.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форме, с приложением к ней выписки из решения о местном бюджете на текущий финансовый год, подтверждающей размер средств, предусмотренных на финансирование мероприятий, в целях софинансирования которых предоставляется субсидия (далее - документы).</w:t>
      </w:r>
    </w:p>
    <w:bookmarkStart w:id="1043" w:name="P1043"/>
    <w:bookmarkEnd w:id="1043"/>
    <w:p>
      <w:pPr>
        <w:pStyle w:val="0"/>
        <w:spacing w:before="200" w:line-rule="auto"/>
        <w:ind w:firstLine="540"/>
        <w:jc w:val="both"/>
      </w:pPr>
      <w:r>
        <w:rPr>
          <w:sz w:val="20"/>
        </w:rPr>
        <w:t xml:space="preserve">11. Комитет в течение десяти рабочих дней со дня получения документов проверяет их и по результатам проверки:</w:t>
      </w:r>
    </w:p>
    <w:p>
      <w:pPr>
        <w:pStyle w:val="0"/>
        <w:spacing w:before="200" w:line-rule="auto"/>
        <w:ind w:firstLine="540"/>
        <w:jc w:val="both"/>
      </w:pPr>
      <w:r>
        <w:rPr>
          <w:sz w:val="20"/>
        </w:rPr>
        <w:t xml:space="preserve">1) в случае соответствия муниципального образования и представленных документов требованиям, установленным </w:t>
      </w:r>
      <w:hyperlink w:history="0" w:anchor="P1029" w:tooltip="4. Субсидии предоставляются местным бюджетам в целях финансового обеспечения софинансирования расходных обязательств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w:r>
          <w:rPr>
            <w:sz w:val="20"/>
            <w:color w:val="0000ff"/>
          </w:rPr>
          <w:t xml:space="preserve">пунктами 4</w:t>
        </w:r>
      </w:hyperlink>
      <w:r>
        <w:rPr>
          <w:sz w:val="20"/>
        </w:rPr>
        <w:t xml:space="preserve">, </w:t>
      </w:r>
      <w:hyperlink w:history="0" w:anchor="P1031" w:tooltip="6. Критериями отбора муниципальных образований для предоставления субсидий являются:">
        <w:r>
          <w:rPr>
            <w:sz w:val="20"/>
            <w:color w:val="0000ff"/>
          </w:rPr>
          <w:t xml:space="preserve">6</w:t>
        </w:r>
      </w:hyperlink>
      <w:r>
        <w:rPr>
          <w:sz w:val="20"/>
        </w:rPr>
        <w:t xml:space="preserve">, </w:t>
      </w:r>
      <w:hyperlink w:history="0" w:anchor="P1042" w:tooltip="10.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
        <w:r>
          <w:rPr>
            <w:sz w:val="20"/>
            <w:color w:val="0000ff"/>
          </w:rPr>
          <w:t xml:space="preserve">10</w:t>
        </w:r>
      </w:hyperlink>
      <w:r>
        <w:rPr>
          <w:sz w:val="20"/>
        </w:rPr>
        <w:t xml:space="preserve"> настоящего Положения, - заключает с местной администрацией муниципального образования Соглашение с учетом сроков, установленных </w:t>
      </w:r>
      <w:hyperlink w:history="0" r:id="rId157"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17.1</w:t>
        </w:r>
      </w:hyperlink>
      <w:r>
        <w:rPr>
          <w:sz w:val="20"/>
        </w:rPr>
        <w:t xml:space="preserve"> Правил;</w:t>
      </w:r>
    </w:p>
    <w:p>
      <w:pPr>
        <w:pStyle w:val="0"/>
        <w:spacing w:before="200" w:line-rule="auto"/>
        <w:ind w:firstLine="540"/>
        <w:jc w:val="both"/>
      </w:pPr>
      <w:r>
        <w:rPr>
          <w:sz w:val="20"/>
        </w:rPr>
        <w:t xml:space="preserve">2) в случае несоответствия муниципального образования и представленных документов требованиям, установленным </w:t>
      </w:r>
      <w:hyperlink w:history="0" w:anchor="P1029" w:tooltip="4. Субсидии предоставляются местным бюджетам в целях финансового обеспечения софинансирования расходных обязательств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w:r>
          <w:rPr>
            <w:sz w:val="20"/>
            <w:color w:val="0000ff"/>
          </w:rPr>
          <w:t xml:space="preserve">пунктами 4</w:t>
        </w:r>
      </w:hyperlink>
      <w:r>
        <w:rPr>
          <w:sz w:val="20"/>
        </w:rPr>
        <w:t xml:space="preserve">, </w:t>
      </w:r>
      <w:hyperlink w:history="0" w:anchor="P1031" w:tooltip="6. Критериями отбора муниципальных образований для предоставления субсидий являются:">
        <w:r>
          <w:rPr>
            <w:sz w:val="20"/>
            <w:color w:val="0000ff"/>
          </w:rPr>
          <w:t xml:space="preserve">6</w:t>
        </w:r>
      </w:hyperlink>
      <w:r>
        <w:rPr>
          <w:sz w:val="20"/>
        </w:rPr>
        <w:t xml:space="preserve">, </w:t>
      </w:r>
      <w:hyperlink w:history="0" w:anchor="P1042" w:tooltip="10.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
        <w:r>
          <w:rPr>
            <w:sz w:val="20"/>
            <w:color w:val="0000ff"/>
          </w:rPr>
          <w:t xml:space="preserve">10</w:t>
        </w:r>
      </w:hyperlink>
      <w:r>
        <w:rPr>
          <w:sz w:val="20"/>
        </w:rPr>
        <w:t xml:space="preserve"> настоящего Положения, либо недостоверности представленной местной администрацией муниципального образования информации - направляет уведомление, содержащее мотивированный отказ в заключении Соглашения.</w:t>
      </w:r>
    </w:p>
    <w:bookmarkStart w:id="1046" w:name="P1046"/>
    <w:bookmarkEnd w:id="1046"/>
    <w:p>
      <w:pPr>
        <w:pStyle w:val="0"/>
        <w:spacing w:before="200" w:line-rule="auto"/>
        <w:ind w:firstLine="540"/>
        <w:jc w:val="both"/>
      </w:pPr>
      <w:r>
        <w:rPr>
          <w:sz w:val="20"/>
        </w:rPr>
        <w:t xml:space="preserve">12. После устранения выявленных несоответствий местная администрация муниципального образования имеет право повторно представить в Комитет документы в срок, указанный в уведомлении, содержащем мотивированный отказ в заключении Соглашения.</w:t>
      </w:r>
    </w:p>
    <w:p>
      <w:pPr>
        <w:pStyle w:val="0"/>
        <w:spacing w:before="200" w:line-rule="auto"/>
        <w:ind w:firstLine="540"/>
        <w:jc w:val="both"/>
      </w:pPr>
      <w:r>
        <w:rPr>
          <w:sz w:val="20"/>
        </w:rPr>
        <w:t xml:space="preserve">Документы, представленные в соответствии с </w:t>
      </w:r>
      <w:hyperlink w:history="0" w:anchor="P1046" w:tooltip="12. После устранения выявленных несоответствий местная администрация муниципального образования имеет право повторно представить в Комитет документы в срок, указанный в уведомлении, содержащем мотивированный отказ в заключении Соглашения.">
        <w:r>
          <w:rPr>
            <w:sz w:val="20"/>
            <w:color w:val="0000ff"/>
          </w:rPr>
          <w:t xml:space="preserve">абзацем первым</w:t>
        </w:r>
      </w:hyperlink>
      <w:r>
        <w:rPr>
          <w:sz w:val="20"/>
        </w:rPr>
        <w:t xml:space="preserve"> настоящего пункта, рассматривается Комитетом в порядке, установленном </w:t>
      </w:r>
      <w:hyperlink w:history="0" w:anchor="P1043" w:tooltip="11. Комитет в течение десяти рабочих дней со дня получения документов проверяет их и по результатам проверки:">
        <w:r>
          <w:rPr>
            <w:sz w:val="20"/>
            <w:color w:val="0000ff"/>
          </w:rPr>
          <w:t xml:space="preserve">пунктом 11</w:t>
        </w:r>
      </w:hyperlink>
      <w:r>
        <w:rPr>
          <w:sz w:val="20"/>
        </w:rPr>
        <w:t xml:space="preserve"> настоящего Положения.</w:t>
      </w:r>
    </w:p>
    <w:p>
      <w:pPr>
        <w:pStyle w:val="0"/>
        <w:spacing w:before="200" w:line-rule="auto"/>
        <w:ind w:firstLine="540"/>
        <w:jc w:val="both"/>
      </w:pPr>
      <w:r>
        <w:rPr>
          <w:sz w:val="20"/>
        </w:rPr>
        <w:t xml:space="preserve">13. Размер субсидии, предоставляемый местному бюджету, определяется по следующей формуле:</w:t>
      </w:r>
    </w:p>
    <w:p>
      <w:pPr>
        <w:pStyle w:val="0"/>
        <w:jc w:val="both"/>
      </w:pPr>
      <w:r>
        <w:rPr>
          <w:sz w:val="20"/>
        </w:rPr>
      </w:r>
    </w:p>
    <w:p>
      <w:pPr>
        <w:pStyle w:val="0"/>
        <w:jc w:val="center"/>
      </w:pPr>
      <w:r>
        <w:rPr>
          <w:position w:val="-28"/>
        </w:rPr>
        <w:drawing>
          <wp:inline distT="0" distB="0" distL="0" distR="0">
            <wp:extent cx="13430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Vi - размер субсидии муниципальному образованию на финансирование расходных обязательств;</w:t>
      </w:r>
    </w:p>
    <w:p>
      <w:pPr>
        <w:pStyle w:val="0"/>
        <w:spacing w:before="200" w:line-rule="auto"/>
        <w:ind w:firstLine="540"/>
        <w:jc w:val="both"/>
      </w:pPr>
      <w:r>
        <w:rPr>
          <w:sz w:val="20"/>
        </w:rPr>
        <w:t xml:space="preserve">Ci - размер потребности муниципального образования в финансировании мероприятия;</w:t>
      </w:r>
    </w:p>
    <w:p>
      <w:pPr>
        <w:pStyle w:val="0"/>
        <w:spacing w:before="200" w:line-rule="auto"/>
        <w:ind w:firstLine="540"/>
        <w:jc w:val="both"/>
      </w:pPr>
      <w:r>
        <w:rPr>
          <w:position w:val="-11"/>
        </w:rPr>
        <w:drawing>
          <wp:inline distT="0" distB="0" distL="0" distR="0">
            <wp:extent cx="4953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Pr>
          <w:sz w:val="20"/>
        </w:rPr>
        <w:t xml:space="preserve"> - сумма потребностей муниципальных образований в финансировании мероприятия;</w:t>
      </w:r>
    </w:p>
    <w:p>
      <w:pPr>
        <w:pStyle w:val="0"/>
        <w:spacing w:before="200" w:line-rule="auto"/>
        <w:ind w:firstLine="540"/>
        <w:jc w:val="both"/>
      </w:pPr>
      <w:r>
        <w:rPr>
          <w:sz w:val="20"/>
        </w:rPr>
        <w:t xml:space="preserve">Vобщ - объем субсидии на мероприятие, предусмотренный законом об областном бюджете с учетом уровня софинансирования, установленного </w:t>
      </w:r>
      <w:hyperlink w:history="0" w:anchor="P1057" w:tooltip="14. Предельный уровень софинансирования расходного обязательства муниципального образования из областного бюджета устанавливается в размере 99 процентов от объема расходного обязательства соответствующего муниципального образования.">
        <w:r>
          <w:rPr>
            <w:sz w:val="20"/>
            <w:color w:val="0000ff"/>
          </w:rPr>
          <w:t xml:space="preserve">пунктом 14</w:t>
        </w:r>
      </w:hyperlink>
      <w:r>
        <w:rPr>
          <w:sz w:val="20"/>
        </w:rPr>
        <w:t xml:space="preserve"> настоящего Положения.</w:t>
      </w:r>
    </w:p>
    <w:bookmarkStart w:id="1057" w:name="P1057"/>
    <w:bookmarkEnd w:id="1057"/>
    <w:p>
      <w:pPr>
        <w:pStyle w:val="0"/>
        <w:spacing w:before="200" w:line-rule="auto"/>
        <w:ind w:firstLine="540"/>
        <w:jc w:val="both"/>
      </w:pPr>
      <w:r>
        <w:rPr>
          <w:sz w:val="20"/>
        </w:rPr>
        <w:t xml:space="preserve">14. Предельный уровень софинансирования расходного обязательства муниципального образования из областного бюджета устанавливается в размере 99 процентов от объема расходного обязательства соответствующего муниципального образования.</w:t>
      </w:r>
    </w:p>
    <w:bookmarkStart w:id="1058" w:name="P1058"/>
    <w:bookmarkEnd w:id="1058"/>
    <w:p>
      <w:pPr>
        <w:pStyle w:val="0"/>
        <w:spacing w:before="200" w:line-rule="auto"/>
        <w:ind w:firstLine="540"/>
        <w:jc w:val="both"/>
      </w:pPr>
      <w:r>
        <w:rPr>
          <w:sz w:val="20"/>
        </w:rPr>
        <w:t xml:space="preserve">15. Для перечисления субсидии местная администрация муниципального образования, с которой заключено Соглашение, представляет в Комитет:</w:t>
      </w:r>
    </w:p>
    <w:p>
      <w:pPr>
        <w:pStyle w:val="0"/>
        <w:spacing w:before="200" w:line-rule="auto"/>
        <w:ind w:firstLine="540"/>
        <w:jc w:val="both"/>
      </w:pPr>
      <w:r>
        <w:rPr>
          <w:sz w:val="20"/>
        </w:rPr>
        <w:t xml:space="preserve">1) заявку на перечисление субсидии, составленную в произвольной форме, с указанием объема необходимых средств (далее - заявка);</w:t>
      </w:r>
    </w:p>
    <w:p>
      <w:pPr>
        <w:pStyle w:val="0"/>
        <w:spacing w:before="200" w:line-rule="auto"/>
        <w:ind w:firstLine="540"/>
        <w:jc w:val="both"/>
      </w:pPr>
      <w:r>
        <w:rPr>
          <w:sz w:val="20"/>
        </w:rPr>
        <w:t xml:space="preserve">2) копию муниципального контракта (договора), предметом которого является выполнение работ на благоустройство зданий, заключенного в соответствии с Федеральным </w:t>
      </w:r>
      <w:hyperlink w:history="0" r:id="rId159"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 апреля 2013 г.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3) копии актов о приемке выполненных работ по </w:t>
      </w:r>
      <w:hyperlink w:history="0" r:id="rId160"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КС-2</w:t>
        </w:r>
      </w:hyperlink>
      <w:r>
        <w:rPr>
          <w:sz w:val="20"/>
        </w:rPr>
        <w:t xml:space="preserve"> и копии справок о стоимости выполненных работ и затрат по </w:t>
      </w:r>
      <w:hyperlink w:history="0" r:id="rId161"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КС-3</w:t>
        </w:r>
      </w:hyperlink>
      <w:r>
        <w:rPr>
          <w:sz w:val="20"/>
        </w:rPr>
        <w:t xml:space="preserve">, которые утверждены Федеральной службой государственной статистики, в соответствии с муниципальными контрактами либо при авансировании указанных контрактов - копия счета на оплату авансового платежа;</w:t>
      </w:r>
    </w:p>
    <w:p>
      <w:pPr>
        <w:pStyle w:val="0"/>
        <w:spacing w:before="200" w:line-rule="auto"/>
        <w:ind w:firstLine="540"/>
        <w:jc w:val="both"/>
      </w:pPr>
      <w:r>
        <w:rPr>
          <w:sz w:val="20"/>
        </w:rPr>
        <w:t xml:space="preserve">4) копии товарных накладных, актов приема-передачи товара и других документов.</w:t>
      </w:r>
    </w:p>
    <w:p>
      <w:pPr>
        <w:pStyle w:val="0"/>
        <w:spacing w:before="200" w:line-rule="auto"/>
        <w:ind w:firstLine="540"/>
        <w:jc w:val="both"/>
      </w:pPr>
      <w:r>
        <w:rPr>
          <w:sz w:val="20"/>
        </w:rPr>
        <w:t xml:space="preserve">16. Комитет в течение трех рабочих дней со дня получения заявки и документов, указанных в </w:t>
      </w:r>
      <w:hyperlink w:history="0" w:anchor="P1058" w:tooltip="15. Для перечисления субсидии местная администрация муниципального образования, с которой заключено Соглашение, представляет в Комитет:">
        <w:r>
          <w:rPr>
            <w:sz w:val="20"/>
            <w:color w:val="0000ff"/>
          </w:rPr>
          <w:t xml:space="preserve">пункте 15</w:t>
        </w:r>
      </w:hyperlink>
      <w:r>
        <w:rPr>
          <w:sz w:val="20"/>
        </w:rPr>
        <w:t xml:space="preserve"> настоящего Положения, проверяет их и:</w:t>
      </w:r>
    </w:p>
    <w:p>
      <w:pPr>
        <w:pStyle w:val="0"/>
        <w:spacing w:before="200" w:line-rule="auto"/>
        <w:ind w:firstLine="540"/>
        <w:jc w:val="both"/>
      </w:pPr>
      <w:r>
        <w:rPr>
          <w:sz w:val="20"/>
        </w:rPr>
        <w:t xml:space="preserve">1) в случае соответствия требованиям настоящего Положения, условиям Соглашения и (или) достоверности сведений - направляет в Комитет по финансам Псковской области заявку на финансирование;</w:t>
      </w:r>
    </w:p>
    <w:p>
      <w:pPr>
        <w:pStyle w:val="0"/>
        <w:spacing w:before="200" w:line-rule="auto"/>
        <w:ind w:firstLine="540"/>
        <w:jc w:val="both"/>
      </w:pPr>
      <w:r>
        <w:rPr>
          <w:sz w:val="20"/>
        </w:rPr>
        <w:t xml:space="preserve">2) в случае несоответствия требованиям настоящего Положения, условиям Соглашения и (или) выявления в них недостоверных сведений - направляет в местную администрацию муниципального образования уведомление об отказе в предоставлении субсидии с указанием причин такого отказа.</w:t>
      </w:r>
    </w:p>
    <w:bookmarkStart w:id="1066" w:name="P1066"/>
    <w:bookmarkEnd w:id="1066"/>
    <w:p>
      <w:pPr>
        <w:pStyle w:val="0"/>
        <w:spacing w:before="200" w:line-rule="auto"/>
        <w:ind w:firstLine="540"/>
        <w:jc w:val="both"/>
      </w:pPr>
      <w:r>
        <w:rPr>
          <w:sz w:val="20"/>
        </w:rPr>
        <w:t xml:space="preserve">17. Местная администрация муниципального образования имеет право повторно в срок, указанный в уведомлении об отказе в предоставлении субсидии, представить в Комитет заявку и документы, указанные в </w:t>
      </w:r>
      <w:hyperlink w:history="0" w:anchor="P1058" w:tooltip="15. Для перечисления субсидии местная администрация муниципального образования, с которой заключено Соглашение, представляет в Комитет:">
        <w:r>
          <w:rPr>
            <w:sz w:val="20"/>
            <w:color w:val="0000ff"/>
          </w:rPr>
          <w:t xml:space="preserve">пункте 15</w:t>
        </w:r>
      </w:hyperlink>
      <w:r>
        <w:rPr>
          <w:sz w:val="20"/>
        </w:rPr>
        <w:t xml:space="preserve"> настоящего Положения.</w:t>
      </w:r>
    </w:p>
    <w:p>
      <w:pPr>
        <w:pStyle w:val="0"/>
        <w:spacing w:before="200" w:line-rule="auto"/>
        <w:ind w:firstLine="540"/>
        <w:jc w:val="both"/>
      </w:pPr>
      <w:r>
        <w:rPr>
          <w:sz w:val="20"/>
        </w:rPr>
        <w:t xml:space="preserve">Документы, представленные в соответствии с </w:t>
      </w:r>
      <w:hyperlink w:history="0" w:anchor="P1066" w:tooltip="17. Местная администрация муниципального образования имеет право повторно в срок, указанный в уведомлении об отказе в предоставлении субсидии, представить в Комитет заявку и документы, указанные в пункте 15 настоящего Положения.">
        <w:r>
          <w:rPr>
            <w:sz w:val="20"/>
            <w:color w:val="0000ff"/>
          </w:rPr>
          <w:t xml:space="preserve">абзацем первым</w:t>
        </w:r>
      </w:hyperlink>
      <w:r>
        <w:rPr>
          <w:sz w:val="20"/>
        </w:rPr>
        <w:t xml:space="preserve"> настоящего пункта, рассматриваются Комитетом в порядке, установленном </w:t>
      </w:r>
      <w:hyperlink w:history="0" w:anchor="P1066" w:tooltip="17. Местная администрация муниципального образования имеет право повторно в срок, указанный в уведомлении об отказе в предоставлении субсидии, представить в Комитет заявку и документы, указанные в пункте 15 настоящего Положения.">
        <w:r>
          <w:rPr>
            <w:sz w:val="20"/>
            <w:color w:val="0000ff"/>
          </w:rPr>
          <w:t xml:space="preserve">пунктом 16</w:t>
        </w:r>
      </w:hyperlink>
      <w:r>
        <w:rPr>
          <w:sz w:val="20"/>
        </w:rPr>
        <w:t xml:space="preserve"> настоящего Положения.</w:t>
      </w:r>
    </w:p>
    <w:p>
      <w:pPr>
        <w:pStyle w:val="0"/>
        <w:spacing w:before="200" w:line-rule="auto"/>
        <w:ind w:firstLine="540"/>
        <w:jc w:val="both"/>
      </w:pPr>
      <w:r>
        <w:rPr>
          <w:sz w:val="20"/>
        </w:rPr>
        <w:t xml:space="preserve">18. Комитет по финансам Псковской области в течение пяти рабочих дней со дня получения от Комитета заявки на финансирование перечисляет денежные средства для предоставления субсидии на лицевой счет Комитета, открытый Управлением Федерального казначейства по Псковской области.</w:t>
      </w:r>
    </w:p>
    <w:p>
      <w:pPr>
        <w:pStyle w:val="0"/>
        <w:spacing w:before="200" w:line-rule="auto"/>
        <w:ind w:firstLine="540"/>
        <w:jc w:val="both"/>
      </w:pPr>
      <w:r>
        <w:rPr>
          <w:sz w:val="20"/>
        </w:rPr>
        <w:t xml:space="preserve">19. Комитет в течение трех рабочих дней со дня поступления денежных средств для предоставления субсидии на лицевой счет Комитета перечисляет субсидию в порядке межбюджетных отношений в местный бюджет соответствующего муниципального образования на единый счет бюджета муниципального образования, открытый в территориальном органе Федерального казначейства.</w:t>
      </w:r>
    </w:p>
    <w:p>
      <w:pPr>
        <w:pStyle w:val="0"/>
        <w:spacing w:before="200" w:line-rule="auto"/>
        <w:ind w:firstLine="540"/>
        <w:jc w:val="both"/>
      </w:pPr>
      <w:r>
        <w:rPr>
          <w:sz w:val="20"/>
        </w:rPr>
        <w:t xml:space="preserve">20. Результатом использования субсидии является количество зданий, в которых выполнены мероприятия по благоустройству зданий.</w:t>
      </w:r>
    </w:p>
    <w:p>
      <w:pPr>
        <w:pStyle w:val="0"/>
        <w:spacing w:before="200" w:line-rule="auto"/>
        <w:ind w:firstLine="540"/>
        <w:jc w:val="both"/>
      </w:pPr>
      <w:r>
        <w:rPr>
          <w:sz w:val="20"/>
        </w:rPr>
        <w:t xml:space="preserve">21. Эффективность использования субсидии оценивается Комитетом на основании сравнения установленных Соглашением и фактически достигнутых муниципальным образованием значений результата использования субсидии.</w:t>
      </w:r>
    </w:p>
    <w:p>
      <w:pPr>
        <w:pStyle w:val="0"/>
        <w:jc w:val="both"/>
      </w:pPr>
      <w:r>
        <w:rPr>
          <w:sz w:val="20"/>
        </w:rPr>
      </w:r>
    </w:p>
    <w:p>
      <w:pPr>
        <w:pStyle w:val="2"/>
        <w:outlineLvl w:val="2"/>
        <w:jc w:val="center"/>
      </w:pPr>
      <w:r>
        <w:rPr>
          <w:sz w:val="20"/>
        </w:rPr>
        <w:t xml:space="preserve">IV. КОНТРОЛЬ ЗА ИСПОЛЬЗОВАНИЕМ СУБСИДИЙ</w:t>
      </w:r>
    </w:p>
    <w:p>
      <w:pPr>
        <w:pStyle w:val="0"/>
        <w:jc w:val="both"/>
      </w:pPr>
      <w:r>
        <w:rPr>
          <w:sz w:val="20"/>
        </w:rPr>
      </w:r>
    </w:p>
    <w:bookmarkStart w:id="1075" w:name="P1075"/>
    <w:bookmarkEnd w:id="1075"/>
    <w:p>
      <w:pPr>
        <w:pStyle w:val="0"/>
        <w:ind w:firstLine="540"/>
        <w:jc w:val="both"/>
      </w:pPr>
      <w:r>
        <w:rPr>
          <w:sz w:val="20"/>
        </w:rPr>
        <w:t xml:space="preserve">22.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w:t>
      </w:r>
    </w:p>
    <w:p>
      <w:pPr>
        <w:pStyle w:val="0"/>
        <w:spacing w:before="200" w:line-rule="auto"/>
        <w:ind w:firstLine="540"/>
        <w:jc w:val="both"/>
      </w:pPr>
      <w:r>
        <w:rPr>
          <w:sz w:val="20"/>
        </w:rPr>
        <w:t xml:space="preserve">23. Местные администрации муниципальных образований размещают в системе "Электронный бюджет" следующие отчеты о:</w:t>
      </w:r>
    </w:p>
    <w:p>
      <w:pPr>
        <w:pStyle w:val="0"/>
        <w:spacing w:before="200" w:line-rule="auto"/>
        <w:ind w:firstLine="540"/>
        <w:jc w:val="both"/>
      </w:pPr>
      <w:r>
        <w:rPr>
          <w:sz w:val="20"/>
        </w:rPr>
        <w:t xml:space="preserve">1) расходах, в целях софинансирования которых предоставляется субсидия, по форме, установленной Соглашением, не позднее 14 числа месяца, следующего за кварталом, в котором была получена субсидия;</w:t>
      </w:r>
    </w:p>
    <w:p>
      <w:pPr>
        <w:pStyle w:val="0"/>
        <w:spacing w:before="200" w:line-rule="auto"/>
        <w:ind w:firstLine="540"/>
        <w:jc w:val="both"/>
      </w:pPr>
      <w:r>
        <w:rPr>
          <w:sz w:val="20"/>
        </w:rPr>
        <w:t xml:space="preserve">2) достижении значения результата использования субсидии по форме, установленной Соглашением, не позднее 19 рабочих дней месяца, следующего за годом, в котором была получена субсидия.</w:t>
      </w:r>
    </w:p>
    <w:p>
      <w:pPr>
        <w:pStyle w:val="0"/>
        <w:spacing w:before="200" w:line-rule="auto"/>
        <w:ind w:firstLine="540"/>
        <w:jc w:val="both"/>
      </w:pPr>
      <w:r>
        <w:rPr>
          <w:sz w:val="20"/>
        </w:rPr>
        <w:t xml:space="preserve">24. В целях осуществления контроля органы, указанные в </w:t>
      </w:r>
      <w:hyperlink w:history="0" w:anchor="P1075" w:tooltip="22.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
        <w:r>
          <w:rPr>
            <w:sz w:val="20"/>
            <w:color w:val="0000ff"/>
          </w:rPr>
          <w:t xml:space="preserve">пункте 22</w:t>
        </w:r>
      </w:hyperlink>
      <w:r>
        <w:rPr>
          <w:sz w:val="20"/>
        </w:rPr>
        <w:t xml:space="preserve"> настоящего Положения, вправе запрашивать от местной администрации муниципального образования информацию и документы, связанные с использованием субсидии.</w:t>
      </w:r>
    </w:p>
    <w:p>
      <w:pPr>
        <w:pStyle w:val="0"/>
        <w:spacing w:before="200" w:line-rule="auto"/>
        <w:ind w:firstLine="540"/>
        <w:jc w:val="both"/>
      </w:pPr>
      <w:r>
        <w:rPr>
          <w:sz w:val="20"/>
        </w:rPr>
        <w:t xml:space="preserve">25. Местная администрация муниципального образования обязана представлять по запросу органов, указанных в </w:t>
      </w:r>
      <w:hyperlink w:history="0" w:anchor="P1075" w:tooltip="22.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
        <w:r>
          <w:rPr>
            <w:sz w:val="20"/>
            <w:color w:val="0000ff"/>
          </w:rPr>
          <w:t xml:space="preserve">пункте 22</w:t>
        </w:r>
      </w:hyperlink>
      <w:r>
        <w:rPr>
          <w:sz w:val="20"/>
        </w:rPr>
        <w:t xml:space="preserve"> настоящего Положения, и в установленные ими сроки информацию и документы, связанные с использованием субсидии.</w:t>
      </w:r>
    </w:p>
    <w:p>
      <w:pPr>
        <w:pStyle w:val="0"/>
        <w:spacing w:before="200" w:line-rule="auto"/>
        <w:ind w:firstLine="540"/>
        <w:jc w:val="both"/>
      </w:pPr>
      <w:r>
        <w:rPr>
          <w:sz w:val="20"/>
        </w:rPr>
        <w:t xml:space="preserve">26. Местная администрация муниципального образования в соответствии с законодательством Российской Федерации несет ответственность за нецелевое использование субсидии, несоблюдение требований бюджетного законодательства Российской Федерации и настоящего Положения, достоверность сведений, содержащихся в документах, представляемых в соответствии с настоящим Положением.</w:t>
      </w:r>
    </w:p>
    <w:p>
      <w:pPr>
        <w:pStyle w:val="0"/>
        <w:spacing w:before="200" w:line-rule="auto"/>
        <w:ind w:firstLine="540"/>
        <w:jc w:val="both"/>
      </w:pPr>
      <w:r>
        <w:rPr>
          <w:sz w:val="20"/>
        </w:rPr>
        <w:t xml:space="preserve">27. В случае нарушения обязательств, предусмотренных Соглашением, в том числе недостижения значений результатов использования субсидии, местной администрацией муниципального образования осуществляется возврат средств из местного бюджета в областной бюджет в соответствии с </w:t>
      </w:r>
      <w:hyperlink w:history="0" r:id="rId162"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 </w:t>
      </w:r>
      <w:hyperlink w:history="0" r:id="rId163"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40</w:t>
        </w:r>
      </w:hyperlink>
      <w:r>
        <w:rPr>
          <w:sz w:val="20"/>
        </w:rPr>
        <w:t xml:space="preserve"> Правил.</w:t>
      </w:r>
    </w:p>
    <w:p>
      <w:pPr>
        <w:pStyle w:val="0"/>
        <w:spacing w:before="200" w:line-rule="auto"/>
        <w:ind w:firstLine="540"/>
        <w:jc w:val="both"/>
      </w:pPr>
      <w:r>
        <w:rPr>
          <w:sz w:val="20"/>
        </w:rPr>
        <w:t xml:space="preserve">28. В случае нецелевого использования субсидии и (или) нарушения местной администрацией муниципального образования условий ее предоставления (расходования), в том числе невозврата местной администрацией муниципального образования средств в областной бюджет в соответствии с </w:t>
      </w:r>
      <w:hyperlink w:history="0" r:id="rId164"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w:t>
      </w:r>
      <w:hyperlink w:history="0" r:id="rId165"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33</w:t>
        </w:r>
      </w:hyperlink>
      <w:r>
        <w:rPr>
          <w:sz w:val="20"/>
        </w:rPr>
        <w:t xml:space="preserve"> Правил, к ней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 Псковской области</w:t>
      </w:r>
    </w:p>
    <w:p>
      <w:pPr>
        <w:pStyle w:val="0"/>
        <w:jc w:val="right"/>
      </w:pPr>
      <w:r>
        <w:rPr>
          <w:sz w:val="20"/>
        </w:rPr>
        <w:t xml:space="preserve">"Развитие образования и повышение эффективности</w:t>
      </w:r>
    </w:p>
    <w:p>
      <w:pPr>
        <w:pStyle w:val="0"/>
        <w:jc w:val="right"/>
      </w:pPr>
      <w:r>
        <w:rPr>
          <w:sz w:val="20"/>
        </w:rPr>
        <w:t xml:space="preserve">реализации молодежной политики"</w:t>
      </w:r>
    </w:p>
    <w:p>
      <w:pPr>
        <w:pStyle w:val="0"/>
        <w:jc w:val="both"/>
      </w:pPr>
      <w:r>
        <w:rPr>
          <w:sz w:val="20"/>
        </w:rPr>
      </w:r>
    </w:p>
    <w:bookmarkStart w:id="1094" w:name="P1094"/>
    <w:bookmarkEnd w:id="1094"/>
    <w:p>
      <w:pPr>
        <w:pStyle w:val="2"/>
        <w:jc w:val="center"/>
      </w:pPr>
      <w:r>
        <w:rPr>
          <w:sz w:val="20"/>
        </w:rPr>
        <w:t xml:space="preserve">ПОЛОЖЕНИЕ</w:t>
      </w:r>
    </w:p>
    <w:p>
      <w:pPr>
        <w:pStyle w:val="2"/>
        <w:jc w:val="center"/>
      </w:pPr>
      <w:r>
        <w:rPr>
          <w:sz w:val="20"/>
        </w:rPr>
        <w:t xml:space="preserve">о порядке предоставления и распределения субсидий</w:t>
      </w:r>
    </w:p>
    <w:p>
      <w:pPr>
        <w:pStyle w:val="2"/>
        <w:jc w:val="center"/>
      </w:pPr>
      <w:r>
        <w:rPr>
          <w:sz w:val="20"/>
        </w:rPr>
        <w:t xml:space="preserve">из областного бюджета местным бюджетам муниципальных</w:t>
      </w:r>
    </w:p>
    <w:p>
      <w:pPr>
        <w:pStyle w:val="2"/>
        <w:jc w:val="center"/>
      </w:pPr>
      <w:r>
        <w:rPr>
          <w:sz w:val="20"/>
        </w:rPr>
        <w:t xml:space="preserve">образований Псковской области на капитальный ремонт</w:t>
      </w:r>
    </w:p>
    <w:p>
      <w:pPr>
        <w:pStyle w:val="2"/>
        <w:jc w:val="center"/>
      </w:pPr>
      <w:r>
        <w:rPr>
          <w:sz w:val="20"/>
        </w:rPr>
        <w:t xml:space="preserve">существующих детских садов</w:t>
      </w:r>
    </w:p>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bookmarkStart w:id="1102" w:name="P1102"/>
    <w:bookmarkEnd w:id="1102"/>
    <w:p>
      <w:pPr>
        <w:pStyle w:val="0"/>
        <w:ind w:firstLine="540"/>
        <w:jc w:val="both"/>
      </w:pPr>
      <w:r>
        <w:rPr>
          <w:sz w:val="20"/>
        </w:rPr>
        <w:t xml:space="preserve">1. Настоящее Положение определяет порядок предоставления и распределения субсидий из областного бюджета местным бюджетам муниципальных образований Псковской области на реализацию комплекса процессных мероприятий "Содействие развитию дошкольного и общего образования Псковской области с использованием современных механизмов и технологий" государственной программы Псковской области "Развитие образования и повышение эффективности реализации молодежной политики" (далее соответственно - субсидии, местный бюджет, муниципальные образования, мероприятия).</w:t>
      </w:r>
    </w:p>
    <w:p>
      <w:pPr>
        <w:pStyle w:val="0"/>
        <w:spacing w:before="200" w:line-rule="auto"/>
        <w:ind w:firstLine="540"/>
        <w:jc w:val="both"/>
      </w:pPr>
      <w:r>
        <w:rPr>
          <w:sz w:val="20"/>
        </w:rPr>
        <w:t xml:space="preserve">2. Главным распорядителем средств областного бюджета, направляемых на предоставление субсидий, является Комитет по образованию Псковской области (далее - Комитет).</w:t>
      </w:r>
    </w:p>
    <w:p>
      <w:pPr>
        <w:pStyle w:val="0"/>
        <w:jc w:val="both"/>
      </w:pPr>
      <w:r>
        <w:rPr>
          <w:sz w:val="20"/>
        </w:rPr>
      </w:r>
    </w:p>
    <w:p>
      <w:pPr>
        <w:pStyle w:val="2"/>
        <w:outlineLvl w:val="2"/>
        <w:jc w:val="center"/>
      </w:pPr>
      <w:r>
        <w:rPr>
          <w:sz w:val="20"/>
        </w:rPr>
        <w:t xml:space="preserve">II. ЦЕЛИ, УСЛОВИЯ И КРИТЕРИИ ОТБОРА МУНИЦИПАЛЬНЫХ</w:t>
      </w:r>
    </w:p>
    <w:p>
      <w:pPr>
        <w:pStyle w:val="2"/>
        <w:jc w:val="center"/>
      </w:pPr>
      <w:r>
        <w:rPr>
          <w:sz w:val="20"/>
        </w:rPr>
        <w:t xml:space="preserve">ОБРАЗОВАНИЙ ДЛЯ ПРЕДОСТАВЛЕНИЯ СУБСИДИЙ</w:t>
      </w:r>
    </w:p>
    <w:p>
      <w:pPr>
        <w:pStyle w:val="0"/>
        <w:jc w:val="both"/>
      </w:pPr>
      <w:r>
        <w:rPr>
          <w:sz w:val="20"/>
        </w:rPr>
      </w:r>
    </w:p>
    <w:bookmarkStart w:id="1108" w:name="P1108"/>
    <w:bookmarkEnd w:id="1108"/>
    <w:p>
      <w:pPr>
        <w:pStyle w:val="0"/>
        <w:ind w:firstLine="540"/>
        <w:jc w:val="both"/>
      </w:pPr>
      <w:r>
        <w:rPr>
          <w:sz w:val="20"/>
        </w:rPr>
        <w:t xml:space="preserve">3. Субсидии предоставляются местным бюджетам в целях софинансирования расходных обязательств муниципальных образований по капитальному ремонту существующих детских садов (в том числе благоустройство) в рамках реализации мероприятий, указанных в </w:t>
      </w:r>
      <w:hyperlink w:history="0" w:anchor="P1102" w:tooltip="1. Настоящее Положение определяет порядок предоставления и распределения субсидий из областного бюджета местным бюджетам муниципальных образований Псковской области на реализацию комплекса процессных мероприятий &quot;Содействие развитию дошкольного и общего образования Псковской области с использованием современных механизмов и технологий&quot; государственной программы Псковской области &quot;Развитие образования и повышение эффективности реализации молодежной политики&quot; (далее соответственно - субсидии, местный бюдже...">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4. Условием предоставления субсидии является заключение соглашения о предоставлении субсидии между местной администрацией муниципального образования и Комитетом в соответствии с </w:t>
      </w:r>
      <w:hyperlink w:history="0" r:id="rId166"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17</w:t>
        </w:r>
      </w:hyperlink>
      <w:r>
        <w:rPr>
          <w:sz w:val="20"/>
        </w:rPr>
        <w:t xml:space="preserve">, </w:t>
      </w:r>
      <w:hyperlink w:history="0" r:id="rId167"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17.1</w:t>
        </w:r>
      </w:hyperlink>
      <w:r>
        <w:rPr>
          <w:sz w:val="20"/>
        </w:rPr>
        <w:t xml:space="preserve"> и </w:t>
      </w:r>
      <w:hyperlink w:history="0" r:id="rId168"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местным бюджетам муниципальных образований Псковской области, утвержденных постановлением Администрации Псковской области от 30 декабря 2019 г. N 477 (далее соответственно - Соглашение, Правила).</w:t>
      </w:r>
    </w:p>
    <w:bookmarkStart w:id="1110" w:name="P1110"/>
    <w:bookmarkEnd w:id="1110"/>
    <w:p>
      <w:pPr>
        <w:pStyle w:val="0"/>
        <w:spacing w:before="200" w:line-rule="auto"/>
        <w:ind w:firstLine="540"/>
        <w:jc w:val="both"/>
      </w:pPr>
      <w:r>
        <w:rPr>
          <w:sz w:val="20"/>
        </w:rPr>
        <w:t xml:space="preserve">5. Критерием отбора муниципальных образований для предоставления субсидий является участие соответствующих муниципальных образований в реализации мероприятий, предусмотренных </w:t>
      </w:r>
      <w:hyperlink w:history="0" w:anchor="P1102" w:tooltip="1. Настоящее Положение определяет порядок предоставления и распределения субсидий из областного бюджета местным бюджетам муниципальных образований Псковской области на реализацию комплекса процессных мероприятий &quot;Содействие развитию дошкольного и общего образования Псковской области с использованием современных механизмов и технологий&quot; государственной программы Псковской области &quot;Развитие образования и повышение эффективности реализации молодежной политики&quot; (далее соответственно - субсидии, местный бюдже...">
        <w:r>
          <w:rPr>
            <w:sz w:val="20"/>
            <w:color w:val="0000ff"/>
          </w:rPr>
          <w:t xml:space="preserve">пунктом 1</w:t>
        </w:r>
      </w:hyperlink>
      <w:r>
        <w:rPr>
          <w:sz w:val="20"/>
        </w:rPr>
        <w:t xml:space="preserve"> настоящего Положения.</w:t>
      </w:r>
    </w:p>
    <w:p>
      <w:pPr>
        <w:pStyle w:val="0"/>
        <w:jc w:val="both"/>
      </w:pPr>
      <w:r>
        <w:rPr>
          <w:sz w:val="20"/>
        </w:rPr>
      </w:r>
    </w:p>
    <w:p>
      <w:pPr>
        <w:pStyle w:val="2"/>
        <w:outlineLvl w:val="2"/>
        <w:jc w:val="center"/>
      </w:pPr>
      <w:r>
        <w:rPr>
          <w:sz w:val="20"/>
        </w:rPr>
        <w:t xml:space="preserve">III. ПОРЯДОК ПРЕДОСТАВЛЕНИЯ И РАСПРЕДЕЛЕНИЯ СУБСИДИЙ</w:t>
      </w:r>
    </w:p>
    <w:p>
      <w:pPr>
        <w:pStyle w:val="0"/>
        <w:jc w:val="both"/>
      </w:pPr>
      <w:r>
        <w:rPr>
          <w:sz w:val="20"/>
        </w:rPr>
      </w:r>
    </w:p>
    <w:p>
      <w:pPr>
        <w:pStyle w:val="0"/>
        <w:ind w:firstLine="540"/>
        <w:jc w:val="both"/>
      </w:pPr>
      <w:r>
        <w:rPr>
          <w:sz w:val="20"/>
        </w:rPr>
        <w:t xml:space="preserve">6. Распределение субсидий между муниципальными образованиями и общий объем субсидий устанавливается законом Псковской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7. Субсидии предоставляются в пределах средств областного бюджета и лимитов бюджетных обязательств, доведенных до Комитета как получателя средств областного бюджета, в установленном порядке на цели, указанные в </w:t>
      </w:r>
      <w:hyperlink w:history="0" w:anchor="P1108" w:tooltip="3. Субсидии предоставляются местным бюджетам в целях софинансирования расходных обязательств муниципальных образований по капитальному ремонту существующих детских садов (в том числе благоустройство) в рамках реализации мероприятий, указанных в пункте 1 настоящего Положения.">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8. Субсидии предоставляются на основании Соглашения.</w:t>
      </w:r>
    </w:p>
    <w:p>
      <w:pPr>
        <w:pStyle w:val="0"/>
        <w:spacing w:before="200" w:line-rule="auto"/>
        <w:ind w:firstLine="540"/>
        <w:jc w:val="both"/>
      </w:pPr>
      <w:r>
        <w:rPr>
          <w:sz w:val="20"/>
        </w:rPr>
        <w:t xml:space="preserve">Дополнительные соглашения к Соглашению, предусматривающие внесение в него изменений по основаниям, указанным в </w:t>
      </w:r>
      <w:hyperlink w:history="0" r:id="rId169"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пунктах 22</w:t>
        </w:r>
      </w:hyperlink>
      <w:r>
        <w:rPr>
          <w:sz w:val="20"/>
        </w:rPr>
        <w:t xml:space="preserve">, </w:t>
      </w:r>
      <w:hyperlink w:history="0" r:id="rId170"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23</w:t>
        </w:r>
      </w:hyperlink>
      <w:r>
        <w:rPr>
          <w:sz w:val="20"/>
        </w:rPr>
        <w:t xml:space="preserve">, </w:t>
      </w:r>
      <w:hyperlink w:history="0" r:id="rId171"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w:t>
        </w:r>
      </w:hyperlink>
      <w:r>
        <w:rPr>
          <w:sz w:val="20"/>
        </w:rPr>
        <w:t xml:space="preserve">, </w:t>
      </w:r>
      <w:hyperlink w:history="0" r:id="rId172"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25.1</w:t>
        </w:r>
      </w:hyperlink>
      <w:r>
        <w:rPr>
          <w:sz w:val="20"/>
        </w:rPr>
        <w:t xml:space="preserve"> Правил, или его расторжение, заключаются в соответствии с </w:t>
      </w:r>
      <w:hyperlink w:history="0" r:id="rId173"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20</w:t>
        </w:r>
      </w:hyperlink>
      <w:r>
        <w:rPr>
          <w:sz w:val="20"/>
        </w:rPr>
        <w:t xml:space="preserve"> Правил.</w:t>
      </w:r>
    </w:p>
    <w:bookmarkStart w:id="1118" w:name="P1118"/>
    <w:bookmarkEnd w:id="1118"/>
    <w:p>
      <w:pPr>
        <w:pStyle w:val="0"/>
        <w:spacing w:before="200" w:line-rule="auto"/>
        <w:ind w:firstLine="540"/>
        <w:jc w:val="both"/>
      </w:pPr>
      <w:r>
        <w:rPr>
          <w:sz w:val="20"/>
        </w:rPr>
        <w:t xml:space="preserve">9. Для заключения Соглашения местная администрация муниципального образования представляет в Комитет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заявку, составленную в произвольной форме, с приложением к ней выписки из решения о местном бюджете на текущий финансовый год, подтверждающей размер средств, предусмотренных на финансирование мероприятий, в целях софинансирования которых предоставляется субсидия (далее - документы).</w:t>
      </w:r>
    </w:p>
    <w:bookmarkStart w:id="1119" w:name="P1119"/>
    <w:bookmarkEnd w:id="1119"/>
    <w:p>
      <w:pPr>
        <w:pStyle w:val="0"/>
        <w:spacing w:before="200" w:line-rule="auto"/>
        <w:ind w:firstLine="540"/>
        <w:jc w:val="both"/>
      </w:pPr>
      <w:r>
        <w:rPr>
          <w:sz w:val="20"/>
        </w:rPr>
        <w:t xml:space="preserve">10. Комитет в течение 5 рабочих дней со дня получения документов, указанных в </w:t>
      </w:r>
      <w:hyperlink w:history="0" w:anchor="P1118" w:tooltip="9. Для заключения Соглашения местная администрация муниципального образования представляет в Комитет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заявку, составленную в произвольной фор...">
        <w:r>
          <w:rPr>
            <w:sz w:val="20"/>
            <w:color w:val="0000ff"/>
          </w:rPr>
          <w:t xml:space="preserve">пункте 9</w:t>
        </w:r>
      </w:hyperlink>
      <w:r>
        <w:rPr>
          <w:sz w:val="20"/>
        </w:rPr>
        <w:t xml:space="preserve"> настоящего Положения, проверяет их на соответствие требованиям настоящего Положения и по результатам проверки:</w:t>
      </w:r>
    </w:p>
    <w:p>
      <w:pPr>
        <w:pStyle w:val="0"/>
        <w:spacing w:before="200" w:line-rule="auto"/>
        <w:ind w:firstLine="540"/>
        <w:jc w:val="both"/>
      </w:pPr>
      <w:r>
        <w:rPr>
          <w:sz w:val="20"/>
        </w:rPr>
        <w:t xml:space="preserve">1) в случае соответствия муниципального образования и представленных документов требованиям, установленным </w:t>
      </w:r>
      <w:hyperlink w:history="0" w:anchor="P1108" w:tooltip="3. Субсидии предоставляются местным бюджетам в целях софинансирования расходных обязательств муниципальных образований по капитальному ремонту существующих детских садов (в том числе благоустройство) в рамках реализации мероприятий, указанных в пункте 1 настоящего Положения.">
        <w:r>
          <w:rPr>
            <w:sz w:val="20"/>
            <w:color w:val="0000ff"/>
          </w:rPr>
          <w:t xml:space="preserve">пунктами 3</w:t>
        </w:r>
      </w:hyperlink>
      <w:r>
        <w:rPr>
          <w:sz w:val="20"/>
        </w:rPr>
        <w:t xml:space="preserve">, </w:t>
      </w:r>
      <w:hyperlink w:history="0" w:anchor="P1110" w:tooltip="5. Критерием отбора муниципальных образований для предоставления субсидий является участие соответствующих муниципальных образований в реализации мероприятий, предусмотренных пунктом 1 настоящего Положения.">
        <w:r>
          <w:rPr>
            <w:sz w:val="20"/>
            <w:color w:val="0000ff"/>
          </w:rPr>
          <w:t xml:space="preserve">5</w:t>
        </w:r>
      </w:hyperlink>
      <w:r>
        <w:rPr>
          <w:sz w:val="20"/>
        </w:rPr>
        <w:t xml:space="preserve">, </w:t>
      </w:r>
      <w:hyperlink w:history="0" w:anchor="P1118" w:tooltip="9. Для заключения Соглашения местная администрация муниципального образования представляет в Комитет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заявку, составленную в произвольной фор...">
        <w:r>
          <w:rPr>
            <w:sz w:val="20"/>
            <w:color w:val="0000ff"/>
          </w:rPr>
          <w:t xml:space="preserve">9</w:t>
        </w:r>
      </w:hyperlink>
      <w:r>
        <w:rPr>
          <w:sz w:val="20"/>
        </w:rPr>
        <w:t xml:space="preserve"> настоящего Положения, - заключает с местной администрацией муниципального образования Соглашение с учетом сроков, установленных </w:t>
      </w:r>
      <w:hyperlink w:history="0" r:id="rId174"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17.1</w:t>
        </w:r>
      </w:hyperlink>
      <w:r>
        <w:rPr>
          <w:sz w:val="20"/>
        </w:rPr>
        <w:t xml:space="preserve"> Правил;</w:t>
      </w:r>
    </w:p>
    <w:p>
      <w:pPr>
        <w:pStyle w:val="0"/>
        <w:spacing w:before="200" w:line-rule="auto"/>
        <w:ind w:firstLine="540"/>
        <w:jc w:val="both"/>
      </w:pPr>
      <w:r>
        <w:rPr>
          <w:sz w:val="20"/>
        </w:rPr>
        <w:t xml:space="preserve">2) в случае несоответствия муниципального образования и представленных документов требованиям, установленным </w:t>
      </w:r>
      <w:hyperlink w:history="0" w:anchor="P1108" w:tooltip="3. Субсидии предоставляются местным бюджетам в целях софинансирования расходных обязательств муниципальных образований по капитальному ремонту существующих детских садов (в том числе благоустройство) в рамках реализации мероприятий, указанных в пункте 1 настоящего Положения.">
        <w:r>
          <w:rPr>
            <w:sz w:val="20"/>
            <w:color w:val="0000ff"/>
          </w:rPr>
          <w:t xml:space="preserve">пунктами 3</w:t>
        </w:r>
      </w:hyperlink>
      <w:r>
        <w:rPr>
          <w:sz w:val="20"/>
        </w:rPr>
        <w:t xml:space="preserve">, </w:t>
      </w:r>
      <w:hyperlink w:history="0" w:anchor="P1110" w:tooltip="5. Критерием отбора муниципальных образований для предоставления субсидий является участие соответствующих муниципальных образований в реализации мероприятий, предусмотренных пунктом 1 настоящего Положения.">
        <w:r>
          <w:rPr>
            <w:sz w:val="20"/>
            <w:color w:val="0000ff"/>
          </w:rPr>
          <w:t xml:space="preserve">5</w:t>
        </w:r>
      </w:hyperlink>
      <w:r>
        <w:rPr>
          <w:sz w:val="20"/>
        </w:rPr>
        <w:t xml:space="preserve">, </w:t>
      </w:r>
      <w:hyperlink w:history="0" w:anchor="P1118" w:tooltip="9. Для заключения Соглашения местная администрация муниципального образования представляет в Комитет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заявку, составленную в произвольной фор...">
        <w:r>
          <w:rPr>
            <w:sz w:val="20"/>
            <w:color w:val="0000ff"/>
          </w:rPr>
          <w:t xml:space="preserve">9</w:t>
        </w:r>
      </w:hyperlink>
      <w:r>
        <w:rPr>
          <w:sz w:val="20"/>
        </w:rPr>
        <w:t xml:space="preserve"> настоящего Положения, либо недостоверности представленной местной администрацией муниципального образования информации - направляет уведомление, содержащее мотивированный отказ в заключении Соглашения.</w:t>
      </w:r>
    </w:p>
    <w:bookmarkStart w:id="1122" w:name="P1122"/>
    <w:bookmarkEnd w:id="1122"/>
    <w:p>
      <w:pPr>
        <w:pStyle w:val="0"/>
        <w:spacing w:before="200" w:line-rule="auto"/>
        <w:ind w:firstLine="540"/>
        <w:jc w:val="both"/>
      </w:pPr>
      <w:r>
        <w:rPr>
          <w:sz w:val="20"/>
        </w:rPr>
        <w:t xml:space="preserve">11. После устранения выявленных несоответствий местная администрация муниципального образования имеет право повторно представить в Комитет документы в срок, указанный в уведомлении, содержащем мотивированный отказ в заключении Соглашения.</w:t>
      </w:r>
    </w:p>
    <w:p>
      <w:pPr>
        <w:pStyle w:val="0"/>
        <w:spacing w:before="200" w:line-rule="auto"/>
        <w:ind w:firstLine="540"/>
        <w:jc w:val="both"/>
      </w:pPr>
      <w:r>
        <w:rPr>
          <w:sz w:val="20"/>
        </w:rPr>
        <w:t xml:space="preserve">Документы, представленные в соответствии с </w:t>
      </w:r>
      <w:hyperlink w:history="0" w:anchor="P1122" w:tooltip="11. После устранения выявленных несоответствий местная администрация муниципального образования имеет право повторно представить в Комитет документы в срок, указанный в уведомлении, содержащем мотивированный отказ в заключении Соглашения.">
        <w:r>
          <w:rPr>
            <w:sz w:val="20"/>
            <w:color w:val="0000ff"/>
          </w:rPr>
          <w:t xml:space="preserve">абзацем первым</w:t>
        </w:r>
      </w:hyperlink>
      <w:r>
        <w:rPr>
          <w:sz w:val="20"/>
        </w:rPr>
        <w:t xml:space="preserve"> настоящего пункта, рассматривается Комитетом в порядке, установленном </w:t>
      </w:r>
      <w:hyperlink w:history="0" w:anchor="P1119" w:tooltip="10. Комитет в течение 5 рабочих дней со дня получения документов, указанных в пункте 9 настоящего Положения, проверяет их на соответствие требованиям настоящего Положения и по результатам проверки:">
        <w:r>
          <w:rPr>
            <w:sz w:val="20"/>
            <w:color w:val="0000ff"/>
          </w:rPr>
          <w:t xml:space="preserve">пунктом 10</w:t>
        </w:r>
      </w:hyperlink>
      <w:r>
        <w:rPr>
          <w:sz w:val="20"/>
        </w:rPr>
        <w:t xml:space="preserve"> настоящего Положения.</w:t>
      </w:r>
    </w:p>
    <w:p>
      <w:pPr>
        <w:pStyle w:val="0"/>
        <w:spacing w:before="200" w:line-rule="auto"/>
        <w:ind w:firstLine="540"/>
        <w:jc w:val="both"/>
      </w:pPr>
      <w:r>
        <w:rPr>
          <w:sz w:val="20"/>
        </w:rPr>
        <w:t xml:space="preserve">12. Предельный уровень софинансирования расходного обязательства муниципального образования из областного бюджета устанавливается в размере, не превышающем 99 процентов от общего объема расходного обязательства соответствующего муниципального образования.</w:t>
      </w:r>
    </w:p>
    <w:p>
      <w:pPr>
        <w:pStyle w:val="0"/>
        <w:spacing w:before="200" w:line-rule="auto"/>
        <w:ind w:firstLine="540"/>
        <w:jc w:val="both"/>
      </w:pPr>
      <w:r>
        <w:rPr>
          <w:sz w:val="20"/>
        </w:rPr>
        <w:t xml:space="preserve">13. Для перечисления субсидии местная администрация муниципального образования, с которой заключено Соглашение, представляет в Комитет заявку на предоставление субсидии в пределах заключенных муниципальных контрактов (договоров) с указанием муниципальных образовательных организаций и объема необходимых средств (далее - заявка).</w:t>
      </w:r>
    </w:p>
    <w:bookmarkStart w:id="1126" w:name="P1126"/>
    <w:bookmarkEnd w:id="1126"/>
    <w:p>
      <w:pPr>
        <w:pStyle w:val="0"/>
        <w:spacing w:before="200" w:line-rule="auto"/>
        <w:ind w:firstLine="540"/>
        <w:jc w:val="both"/>
      </w:pPr>
      <w:r>
        <w:rPr>
          <w:sz w:val="20"/>
        </w:rPr>
        <w:t xml:space="preserve">14. К заявке прилагаются следующие документы:</w:t>
      </w:r>
    </w:p>
    <w:p>
      <w:pPr>
        <w:pStyle w:val="0"/>
        <w:spacing w:before="200" w:line-rule="auto"/>
        <w:ind w:firstLine="540"/>
        <w:jc w:val="both"/>
      </w:pPr>
      <w:r>
        <w:rPr>
          <w:sz w:val="20"/>
        </w:rPr>
        <w:t xml:space="preserve">1) копии заключенных муниципальных контрактов (договоров);</w:t>
      </w:r>
    </w:p>
    <w:p>
      <w:pPr>
        <w:pStyle w:val="0"/>
        <w:spacing w:before="200" w:line-rule="auto"/>
        <w:ind w:firstLine="540"/>
        <w:jc w:val="both"/>
      </w:pPr>
      <w:r>
        <w:rPr>
          <w:sz w:val="20"/>
        </w:rPr>
        <w:t xml:space="preserve">2) копии актов приемки-передачи выполненных работ либо при авансировании указанных контрактов - копия счета на оплату авансового платежа.</w:t>
      </w:r>
    </w:p>
    <w:bookmarkStart w:id="1129" w:name="P1129"/>
    <w:bookmarkEnd w:id="1129"/>
    <w:p>
      <w:pPr>
        <w:pStyle w:val="0"/>
        <w:spacing w:before="200" w:line-rule="auto"/>
        <w:ind w:firstLine="540"/>
        <w:jc w:val="both"/>
      </w:pPr>
      <w:r>
        <w:rPr>
          <w:sz w:val="20"/>
        </w:rPr>
        <w:t xml:space="preserve">15. Комитет в течение трех рабочих дней со дня получения заявки и документов, указанных в </w:t>
      </w:r>
      <w:hyperlink w:history="0" w:anchor="P1126" w:tooltip="14. К заявке прилагаются следующие документы:">
        <w:r>
          <w:rPr>
            <w:sz w:val="20"/>
            <w:color w:val="0000ff"/>
          </w:rPr>
          <w:t xml:space="preserve">пункте 14</w:t>
        </w:r>
      </w:hyperlink>
      <w:r>
        <w:rPr>
          <w:sz w:val="20"/>
        </w:rPr>
        <w:t xml:space="preserve"> настоящего Положения, проверяет их и:</w:t>
      </w:r>
    </w:p>
    <w:p>
      <w:pPr>
        <w:pStyle w:val="0"/>
        <w:spacing w:before="200" w:line-rule="auto"/>
        <w:ind w:firstLine="540"/>
        <w:jc w:val="both"/>
      </w:pPr>
      <w:r>
        <w:rPr>
          <w:sz w:val="20"/>
        </w:rPr>
        <w:t xml:space="preserve">1) в случае соответствия требованиям настоящего Положения, условиям Соглашения и (или) достоверности сведений - направляет в Комитет по финансам Псковской области заявку на финансирование;</w:t>
      </w:r>
    </w:p>
    <w:p>
      <w:pPr>
        <w:pStyle w:val="0"/>
        <w:spacing w:before="200" w:line-rule="auto"/>
        <w:ind w:firstLine="540"/>
        <w:jc w:val="both"/>
      </w:pPr>
      <w:r>
        <w:rPr>
          <w:sz w:val="20"/>
        </w:rPr>
        <w:t xml:space="preserve">2) в случае несоответствия требованиям настоящего Положения, условиям Соглашения и (или) выявления в них недостоверных сведений - направляет в местную администрацию муниципального образования уведомление об отказе в предоставлении субсидии с указанием причин такого отказа.</w:t>
      </w:r>
    </w:p>
    <w:bookmarkStart w:id="1132" w:name="P1132"/>
    <w:bookmarkEnd w:id="1132"/>
    <w:p>
      <w:pPr>
        <w:pStyle w:val="0"/>
        <w:spacing w:before="200" w:line-rule="auto"/>
        <w:ind w:firstLine="540"/>
        <w:jc w:val="both"/>
      </w:pPr>
      <w:r>
        <w:rPr>
          <w:sz w:val="20"/>
        </w:rPr>
        <w:t xml:space="preserve">16. Местная администрация муниципального образования имеет право повторно в срок, указанный в уведомлении об отказе в предоставлении субсидии, представить в Комитет заявку и документы, указанные в </w:t>
      </w:r>
      <w:hyperlink w:history="0" w:anchor="P1126" w:tooltip="14. К заявке прилагаются следующие документы:">
        <w:r>
          <w:rPr>
            <w:sz w:val="20"/>
            <w:color w:val="0000ff"/>
          </w:rPr>
          <w:t xml:space="preserve">пункте 14</w:t>
        </w:r>
      </w:hyperlink>
      <w:r>
        <w:rPr>
          <w:sz w:val="20"/>
        </w:rPr>
        <w:t xml:space="preserve"> настоящего Положения.</w:t>
      </w:r>
    </w:p>
    <w:p>
      <w:pPr>
        <w:pStyle w:val="0"/>
        <w:spacing w:before="200" w:line-rule="auto"/>
        <w:ind w:firstLine="540"/>
        <w:jc w:val="both"/>
      </w:pPr>
      <w:r>
        <w:rPr>
          <w:sz w:val="20"/>
        </w:rPr>
        <w:t xml:space="preserve">Документы, представленные в соответствии с </w:t>
      </w:r>
      <w:hyperlink w:history="0" w:anchor="P1132" w:tooltip="16. Местная администрация муниципального образования имеет право повторно в срок, указанный в уведомлении об отказе в предоставлении субсидии, представить в Комитет заявку и документы, указанные в пункте 14 настоящего Положения.">
        <w:r>
          <w:rPr>
            <w:sz w:val="20"/>
            <w:color w:val="0000ff"/>
          </w:rPr>
          <w:t xml:space="preserve">абзацем первым</w:t>
        </w:r>
      </w:hyperlink>
      <w:r>
        <w:rPr>
          <w:sz w:val="20"/>
        </w:rPr>
        <w:t xml:space="preserve"> настоящего пункта, рассматриваются Комитетом в порядке, установленном </w:t>
      </w:r>
      <w:hyperlink w:history="0" w:anchor="P1129" w:tooltip="15. Комитет в течение трех рабочих дней со дня получения заявки и документов, указанных в пункте 14 настоящего Положения, проверяет их и:">
        <w:r>
          <w:rPr>
            <w:sz w:val="20"/>
            <w:color w:val="0000ff"/>
          </w:rPr>
          <w:t xml:space="preserve">пунктом 15</w:t>
        </w:r>
      </w:hyperlink>
      <w:r>
        <w:rPr>
          <w:sz w:val="20"/>
        </w:rPr>
        <w:t xml:space="preserve"> настоящего Положения.</w:t>
      </w:r>
    </w:p>
    <w:p>
      <w:pPr>
        <w:pStyle w:val="0"/>
        <w:spacing w:before="200" w:line-rule="auto"/>
        <w:ind w:firstLine="540"/>
        <w:jc w:val="both"/>
      </w:pPr>
      <w:r>
        <w:rPr>
          <w:sz w:val="20"/>
        </w:rPr>
        <w:t xml:space="preserve">17. Комитет по финансам Псковской области в течение двадцати рабочих дней со дня получения от Комитета заявки на финансирование перечисляет денежные средства для предоставления субсидии на лицевой счет Комитета, открытый Управлением Федерального казначейства по Псковской области.</w:t>
      </w:r>
    </w:p>
    <w:p>
      <w:pPr>
        <w:pStyle w:val="0"/>
        <w:spacing w:before="200" w:line-rule="auto"/>
        <w:ind w:firstLine="540"/>
        <w:jc w:val="both"/>
      </w:pPr>
      <w:r>
        <w:rPr>
          <w:sz w:val="20"/>
        </w:rPr>
        <w:t xml:space="preserve">18. Комитет в течение трех рабочих дней со дня поступления денежных средств для предоставления субсидии на лицевой счет Комитета перечисляет субсидию в порядке межбюджетных отношений в местный бюджет соответствующего муниципального образования на единый счет бюджета муниципального образования, открытый в территориальном органе Федерального казначейства.</w:t>
      </w:r>
    </w:p>
    <w:p>
      <w:pPr>
        <w:pStyle w:val="0"/>
        <w:spacing w:before="200" w:line-rule="auto"/>
        <w:ind w:firstLine="540"/>
        <w:jc w:val="both"/>
      </w:pPr>
      <w:r>
        <w:rPr>
          <w:sz w:val="20"/>
        </w:rPr>
        <w:t xml:space="preserve">19. Результатом использования субсидии является количество отремонтированных детских садов, обеспечивающих доступность дошкольного образования для детей в возрасте от двух месяцев до трех лет.</w:t>
      </w:r>
    </w:p>
    <w:p>
      <w:pPr>
        <w:pStyle w:val="0"/>
        <w:spacing w:before="200" w:line-rule="auto"/>
        <w:ind w:firstLine="540"/>
        <w:jc w:val="both"/>
      </w:pPr>
      <w:r>
        <w:rPr>
          <w:sz w:val="20"/>
        </w:rPr>
        <w:t xml:space="preserve">20. Эффективность использования субсидии оценивается Комитетом на основании сравнения установленных Соглашением и фактически достигнутых муниципальным образованием значений результата использования субсидии.</w:t>
      </w:r>
    </w:p>
    <w:p>
      <w:pPr>
        <w:pStyle w:val="0"/>
        <w:jc w:val="both"/>
      </w:pPr>
      <w:r>
        <w:rPr>
          <w:sz w:val="20"/>
        </w:rPr>
      </w:r>
    </w:p>
    <w:p>
      <w:pPr>
        <w:pStyle w:val="2"/>
        <w:outlineLvl w:val="2"/>
        <w:jc w:val="center"/>
      </w:pPr>
      <w:r>
        <w:rPr>
          <w:sz w:val="20"/>
        </w:rPr>
        <w:t xml:space="preserve">IV. КОНТРОЛЬ ЗА ИСПОЛЬЗОВАНИЕМ СУБСИДИЙ</w:t>
      </w:r>
    </w:p>
    <w:p>
      <w:pPr>
        <w:pStyle w:val="0"/>
        <w:jc w:val="both"/>
      </w:pPr>
      <w:r>
        <w:rPr>
          <w:sz w:val="20"/>
        </w:rPr>
      </w:r>
    </w:p>
    <w:bookmarkStart w:id="1141" w:name="P1141"/>
    <w:bookmarkEnd w:id="1141"/>
    <w:p>
      <w:pPr>
        <w:pStyle w:val="0"/>
        <w:ind w:firstLine="540"/>
        <w:jc w:val="both"/>
      </w:pPr>
      <w:r>
        <w:rPr>
          <w:sz w:val="20"/>
        </w:rPr>
        <w:t xml:space="preserve">21.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w:t>
      </w:r>
    </w:p>
    <w:p>
      <w:pPr>
        <w:pStyle w:val="0"/>
        <w:spacing w:before="200" w:line-rule="auto"/>
        <w:ind w:firstLine="540"/>
        <w:jc w:val="both"/>
      </w:pPr>
      <w:r>
        <w:rPr>
          <w:sz w:val="20"/>
        </w:rPr>
        <w:t xml:space="preserve">22. Местные администрации муниципальных образований представляют в Комитет следующие отчеты:</w:t>
      </w:r>
    </w:p>
    <w:p>
      <w:pPr>
        <w:pStyle w:val="0"/>
        <w:spacing w:before="200" w:line-rule="auto"/>
        <w:ind w:firstLine="540"/>
        <w:jc w:val="both"/>
      </w:pPr>
      <w:r>
        <w:rPr>
          <w:sz w:val="20"/>
        </w:rPr>
        <w:t xml:space="preserve">1) в срок до 14 числа месяца, следующего за кварталом, в котором была получена субсидия, - отчет о расходах, в целях софинансирования которых является субсидия по форме, установленной Соглашением;</w:t>
      </w:r>
    </w:p>
    <w:p>
      <w:pPr>
        <w:pStyle w:val="0"/>
        <w:spacing w:before="200" w:line-rule="auto"/>
        <w:ind w:firstLine="540"/>
        <w:jc w:val="both"/>
      </w:pPr>
      <w:r>
        <w:rPr>
          <w:sz w:val="20"/>
        </w:rPr>
        <w:t xml:space="preserve">2) в срок не позднее 19 рабочих дней месяца, следующего за годом, в котором была получена субсидия, - отчет о достижении значений результата использования субсидии по форме, установленной Соглашением.</w:t>
      </w:r>
    </w:p>
    <w:p>
      <w:pPr>
        <w:pStyle w:val="0"/>
        <w:spacing w:before="200" w:line-rule="auto"/>
        <w:ind w:firstLine="540"/>
        <w:jc w:val="both"/>
      </w:pPr>
      <w:r>
        <w:rPr>
          <w:sz w:val="20"/>
        </w:rPr>
        <w:t xml:space="preserve">23. В целях осуществления контроля органы, указанные в </w:t>
      </w:r>
      <w:hyperlink w:history="0" w:anchor="P1141" w:tooltip="21.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
        <w:r>
          <w:rPr>
            <w:sz w:val="20"/>
            <w:color w:val="0000ff"/>
          </w:rPr>
          <w:t xml:space="preserve">пункте 21</w:t>
        </w:r>
      </w:hyperlink>
      <w:r>
        <w:rPr>
          <w:sz w:val="20"/>
        </w:rPr>
        <w:t xml:space="preserve"> настоящего Положения, вправе запрашивать от местной администрации муниципального образования информацию и документы, связанные с использованием субсидии.</w:t>
      </w:r>
    </w:p>
    <w:p>
      <w:pPr>
        <w:pStyle w:val="0"/>
        <w:spacing w:before="200" w:line-rule="auto"/>
        <w:ind w:firstLine="540"/>
        <w:jc w:val="both"/>
      </w:pPr>
      <w:r>
        <w:rPr>
          <w:sz w:val="20"/>
        </w:rPr>
        <w:t xml:space="preserve">24. Местная администрация муниципального образования обязана представлять по запросу органов, указанных в </w:t>
      </w:r>
      <w:hyperlink w:history="0" w:anchor="P1141" w:tooltip="21.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
        <w:r>
          <w:rPr>
            <w:sz w:val="20"/>
            <w:color w:val="0000ff"/>
          </w:rPr>
          <w:t xml:space="preserve">пункте 21</w:t>
        </w:r>
      </w:hyperlink>
      <w:r>
        <w:rPr>
          <w:sz w:val="20"/>
        </w:rPr>
        <w:t xml:space="preserve"> настоящего Положения, и в установленные ими сроки информацию и документы, связанные с использованием субсидии.</w:t>
      </w:r>
    </w:p>
    <w:p>
      <w:pPr>
        <w:pStyle w:val="0"/>
        <w:spacing w:before="200" w:line-rule="auto"/>
        <w:ind w:firstLine="540"/>
        <w:jc w:val="both"/>
      </w:pPr>
      <w:r>
        <w:rPr>
          <w:sz w:val="20"/>
        </w:rPr>
        <w:t xml:space="preserve">25. Местная администрация муниципального образования в соответствии с законодательством Российской Федерации несет ответственность за нецелевое использование субсидии, несоблюдение требований бюджетного законодательства Российской Федерации и настоящего Положения, достоверность сведений, содержащихся в документах, представляемых в соответствии с настоящим Положением.</w:t>
      </w:r>
    </w:p>
    <w:p>
      <w:pPr>
        <w:pStyle w:val="0"/>
        <w:spacing w:before="200" w:line-rule="auto"/>
        <w:ind w:firstLine="540"/>
        <w:jc w:val="both"/>
      </w:pPr>
      <w:r>
        <w:rPr>
          <w:sz w:val="20"/>
        </w:rPr>
        <w:t xml:space="preserve">26. В случае нарушения обязательств, предусмотренных Соглашением, в том числе недостижения значений результатов использования субсидии, местной администрацией муниципального образования осуществляется возврат средств из местного бюджета в областной бюджет в соответствии с </w:t>
      </w:r>
      <w:hyperlink w:history="0" r:id="rId175"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 </w:t>
      </w:r>
      <w:hyperlink w:history="0" r:id="rId176"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40</w:t>
        </w:r>
      </w:hyperlink>
      <w:r>
        <w:rPr>
          <w:sz w:val="20"/>
        </w:rPr>
        <w:t xml:space="preserve"> Правил.</w:t>
      </w:r>
    </w:p>
    <w:p>
      <w:pPr>
        <w:pStyle w:val="0"/>
        <w:spacing w:before="200" w:line-rule="auto"/>
        <w:ind w:firstLine="540"/>
        <w:jc w:val="both"/>
      </w:pPr>
      <w:r>
        <w:rPr>
          <w:sz w:val="20"/>
        </w:rPr>
        <w:t xml:space="preserve">27. В случае нецелевого использования субсидии и (или) нарушения местной администрацией муниципального образования условий ее предоставления (расходования), в том числе невозврата местной администрацией муниципального образования средств в областной бюджет в соответствии с </w:t>
      </w:r>
      <w:hyperlink w:history="0" r:id="rId177"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w:t>
      </w:r>
      <w:hyperlink w:history="0" r:id="rId178"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33</w:t>
        </w:r>
      </w:hyperlink>
      <w:r>
        <w:rPr>
          <w:sz w:val="20"/>
        </w:rPr>
        <w:t xml:space="preserve"> Правил, к ней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 Псковской области</w:t>
      </w:r>
    </w:p>
    <w:p>
      <w:pPr>
        <w:pStyle w:val="0"/>
        <w:jc w:val="right"/>
      </w:pPr>
      <w:r>
        <w:rPr>
          <w:sz w:val="20"/>
        </w:rPr>
        <w:t xml:space="preserve">"Развитие образования и повышение эффективности</w:t>
      </w:r>
    </w:p>
    <w:p>
      <w:pPr>
        <w:pStyle w:val="0"/>
        <w:jc w:val="right"/>
      </w:pPr>
      <w:r>
        <w:rPr>
          <w:sz w:val="20"/>
        </w:rPr>
        <w:t xml:space="preserve">реализации молодежной политики"</w:t>
      </w:r>
    </w:p>
    <w:p>
      <w:pPr>
        <w:pStyle w:val="0"/>
        <w:jc w:val="both"/>
      </w:pPr>
      <w:r>
        <w:rPr>
          <w:sz w:val="20"/>
        </w:rPr>
      </w:r>
    </w:p>
    <w:bookmarkStart w:id="1160" w:name="P1160"/>
    <w:bookmarkEnd w:id="1160"/>
    <w:p>
      <w:pPr>
        <w:pStyle w:val="2"/>
        <w:jc w:val="center"/>
      </w:pPr>
      <w:r>
        <w:rPr>
          <w:sz w:val="20"/>
        </w:rPr>
        <w:t xml:space="preserve">ПОЛОЖЕНИЕ</w:t>
      </w:r>
    </w:p>
    <w:p>
      <w:pPr>
        <w:pStyle w:val="2"/>
        <w:jc w:val="center"/>
      </w:pPr>
      <w:r>
        <w:rPr>
          <w:sz w:val="20"/>
        </w:rPr>
        <w:t xml:space="preserve">о порядке предоставления и распределения субсидий</w:t>
      </w:r>
    </w:p>
    <w:p>
      <w:pPr>
        <w:pStyle w:val="2"/>
        <w:jc w:val="center"/>
      </w:pPr>
      <w:r>
        <w:rPr>
          <w:sz w:val="20"/>
        </w:rPr>
        <w:t xml:space="preserve">из областного бюджета местным бюджетам муниципальных</w:t>
      </w:r>
    </w:p>
    <w:p>
      <w:pPr>
        <w:pStyle w:val="2"/>
        <w:jc w:val="center"/>
      </w:pPr>
      <w:r>
        <w:rPr>
          <w:sz w:val="20"/>
        </w:rPr>
        <w:t xml:space="preserve">образований Псковской области на осуществление</w:t>
      </w:r>
    </w:p>
    <w:p>
      <w:pPr>
        <w:pStyle w:val="2"/>
        <w:jc w:val="center"/>
      </w:pPr>
      <w:r>
        <w:rPr>
          <w:sz w:val="20"/>
        </w:rPr>
        <w:t xml:space="preserve">мероприятий по организации питания в муниципальных</w:t>
      </w:r>
    </w:p>
    <w:p>
      <w:pPr>
        <w:pStyle w:val="2"/>
        <w:jc w:val="center"/>
      </w:pPr>
      <w:r>
        <w:rPr>
          <w:sz w:val="20"/>
        </w:rPr>
        <w:t xml:space="preserve">общеобразовательных организациях</w:t>
      </w:r>
    </w:p>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предоставления и распределения субсидий из областного бюджета местным бюджетам муниципальных образований Псковской области на осуществление мероприятий по организации питания в муниципальных общеобразовательных организациях в рамках реализации комплекса процессных мероприятий "Обеспечение деятельности системы образования Псковской области" государственной программы Псковской области "Развитие образования и повышение эффективности реализации молодежной политики" (далее соответственно - субсидии, местный бюджет, муниципальные образования, мероприятия).</w:t>
      </w:r>
    </w:p>
    <w:p>
      <w:pPr>
        <w:pStyle w:val="0"/>
        <w:spacing w:before="200" w:line-rule="auto"/>
        <w:ind w:firstLine="540"/>
        <w:jc w:val="both"/>
      </w:pPr>
      <w:r>
        <w:rPr>
          <w:sz w:val="20"/>
        </w:rPr>
        <w:t xml:space="preserve">2. Главным распорядителем средств областного бюджета, направляемых на предоставление субсидий, является Комитет по образованию Псковской области (далее - Комитет).</w:t>
      </w:r>
    </w:p>
    <w:p>
      <w:pPr>
        <w:pStyle w:val="0"/>
        <w:jc w:val="both"/>
      </w:pPr>
      <w:r>
        <w:rPr>
          <w:sz w:val="20"/>
        </w:rPr>
      </w:r>
    </w:p>
    <w:p>
      <w:pPr>
        <w:pStyle w:val="2"/>
        <w:outlineLvl w:val="2"/>
        <w:jc w:val="center"/>
      </w:pPr>
      <w:r>
        <w:rPr>
          <w:sz w:val="20"/>
        </w:rPr>
        <w:t xml:space="preserve">II. ЦЕЛИ, УСЛОВИЯ И КРИТЕРИИ ОТБОРА МУНИЦИПАЛЬНЫХ</w:t>
      </w:r>
    </w:p>
    <w:p>
      <w:pPr>
        <w:pStyle w:val="2"/>
        <w:jc w:val="center"/>
      </w:pPr>
      <w:r>
        <w:rPr>
          <w:sz w:val="20"/>
        </w:rPr>
        <w:t xml:space="preserve">ОБРАЗОВАНИЙ ДЛЯ ПРЕДОСТАВЛЕНИЯ СУБСИДИЙ</w:t>
      </w:r>
    </w:p>
    <w:p>
      <w:pPr>
        <w:pStyle w:val="0"/>
        <w:jc w:val="both"/>
      </w:pPr>
      <w:r>
        <w:rPr>
          <w:sz w:val="20"/>
        </w:rPr>
      </w:r>
    </w:p>
    <w:bookmarkStart w:id="1175" w:name="P1175"/>
    <w:bookmarkEnd w:id="1175"/>
    <w:p>
      <w:pPr>
        <w:pStyle w:val="0"/>
        <w:ind w:firstLine="540"/>
        <w:jc w:val="both"/>
      </w:pPr>
      <w:r>
        <w:rPr>
          <w:sz w:val="20"/>
        </w:rPr>
        <w:t xml:space="preserve">3. Субсидии предоставляются местным бюджетам в целях софинансирования расходных обязательств муниципальных образований на осуществление мероприятий по организации питания в муниципальных общеобразовательных организациях в рамках реализации мероприятий.</w:t>
      </w:r>
    </w:p>
    <w:p>
      <w:pPr>
        <w:pStyle w:val="0"/>
        <w:spacing w:before="200" w:line-rule="auto"/>
        <w:ind w:firstLine="540"/>
        <w:jc w:val="both"/>
      </w:pPr>
      <w:r>
        <w:rPr>
          <w:sz w:val="20"/>
        </w:rPr>
        <w:t xml:space="preserve">4. Условием предоставления субсидий является заключение соглашения о предоставлении субсидии между местной администрацией муниципального образования и Комитетом в соответствии с </w:t>
      </w:r>
      <w:hyperlink w:history="0" r:id="rId179"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абзацем первым пункта 17</w:t>
        </w:r>
      </w:hyperlink>
      <w:r>
        <w:rPr>
          <w:sz w:val="20"/>
        </w:rPr>
        <w:t xml:space="preserve">, </w:t>
      </w:r>
      <w:hyperlink w:history="0" r:id="rId180"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17.1</w:t>
        </w:r>
      </w:hyperlink>
      <w:r>
        <w:rPr>
          <w:sz w:val="20"/>
        </w:rPr>
        <w:t xml:space="preserve"> и </w:t>
      </w:r>
      <w:hyperlink w:history="0" r:id="rId181"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местным бюджетам муниципальных образований Псковской области, утвержденных постановлением Администрации Псковской области от 30 декабря 2019 г. N 477 "О формировании, предоставлении и распределении субсидий из областного бюджета местным бюджетам муниципальных образований Псковской области" (далее соответственно - Соглашение, Правила).</w:t>
      </w:r>
    </w:p>
    <w:bookmarkStart w:id="1177" w:name="P1177"/>
    <w:bookmarkEnd w:id="1177"/>
    <w:p>
      <w:pPr>
        <w:pStyle w:val="0"/>
        <w:spacing w:before="200" w:line-rule="auto"/>
        <w:ind w:firstLine="540"/>
        <w:jc w:val="both"/>
      </w:pPr>
      <w:r>
        <w:rPr>
          <w:sz w:val="20"/>
        </w:rPr>
        <w:t xml:space="preserve">5.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наличие в соответствующих муниципальных образованиях муниципальных общеобразовательных организаций, участвующих в реализации мероприятий;</w:t>
      </w:r>
    </w:p>
    <w:p>
      <w:pPr>
        <w:pStyle w:val="0"/>
        <w:spacing w:before="200" w:line-rule="auto"/>
        <w:ind w:firstLine="540"/>
        <w:jc w:val="both"/>
      </w:pPr>
      <w:r>
        <w:rPr>
          <w:sz w:val="20"/>
        </w:rPr>
        <w:t xml:space="preserve">2) участие в софинансировании расходного обязательства из средств местных бюджетов, которое устанавливается в размере, определенном органами местного самоуправления муниципальных образований, не менее 2 рублей в день на одного обучающегося, за исключением объема софинансирования расходного обязательства из средств местных бюджетов на питание обучающихся с ограниченными возможностями здоровья, инвалидов (детей-инвалидов), который должен быть не менее суммы, необходимой для организации двухразового питания детей с ограниченными возможностями здоровья, инвалидов (детей-инвалидов) в муниципальных общеобразовательных организациях данного муниципального образования;</w:t>
      </w:r>
    </w:p>
    <w:p>
      <w:pPr>
        <w:pStyle w:val="0"/>
        <w:spacing w:before="200" w:line-rule="auto"/>
        <w:ind w:firstLine="540"/>
        <w:jc w:val="both"/>
      </w:pPr>
      <w:r>
        <w:rPr>
          <w:sz w:val="20"/>
        </w:rPr>
        <w:t xml:space="preserve">3) участие в софинансировании расходного обязательства из средств родителей, которое устанавливается в размере, определенном органами местного самоуправления муниципальных образований (в случае если ребенок из малоимущей семьи, родителям предоставляется мера социальной поддержки в виде возмещения 70 процентов родительской платы за питание обучающихся в муниципальных общеобразовательных организациях, находящихся на территории Псковской области, а также в случае если обучающийся является членом семьи отдельных категорий граждан, предусмотренных </w:t>
      </w:r>
      <w:hyperlink w:history="0" r:id="rId182" w:tooltip="Указ Губернатора Псковской области от 12.10.2022 N 193-УГ (ред. от 24.10.2023) &quot;О мерах поддержки граждан Российской Федерации, призванных на военную службу по мобилизации, сотрудников отдельных органов, принимающих участие в специальной военной операции, членов их семей, а также членов семей указанных граждан и сотрудников, погибших (умерших) в ходе специальной военной операции&quot; {КонсультантПлюс}">
        <w:r>
          <w:rPr>
            <w:sz w:val="20"/>
            <w:color w:val="0000ff"/>
          </w:rPr>
          <w:t xml:space="preserve">пунктом 3</w:t>
        </w:r>
      </w:hyperlink>
      <w:r>
        <w:rPr>
          <w:sz w:val="20"/>
        </w:rPr>
        <w:t xml:space="preserve">, </w:t>
      </w:r>
      <w:hyperlink w:history="0" r:id="rId183" w:tooltip="Указ Губернатора Псковской области от 12.10.2022 N 193-УГ (ред. от 24.10.2023) &quot;О мерах поддержки граждан Российской Федерации, призванных на военную службу по мобилизации, сотрудников отдельных органов, принимающих участие в специальной военной операции, членов их семей, а также членов семей указанных граждан и сотрудников, погибших (умерших) в ходе специальной военной операции&quot; {КонсультантПлюс}">
        <w:r>
          <w:rPr>
            <w:sz w:val="20"/>
            <w:color w:val="0000ff"/>
          </w:rPr>
          <w:t xml:space="preserve">пунктом 3.1</w:t>
        </w:r>
      </w:hyperlink>
      <w:r>
        <w:rPr>
          <w:sz w:val="20"/>
        </w:rPr>
        <w:t xml:space="preserve">, </w:t>
      </w:r>
      <w:hyperlink w:history="0" r:id="rId184" w:tooltip="Указ Губернатора Псковской области от 12.10.2022 N 193-УГ (ред. от 24.10.2023) &quot;О мерах поддержки граждан Российской Федерации, призванных на военную службу по мобилизации, сотрудников отдельных органов, принимающих участие в специальной военной операции, членов их семей, а также членов семей указанных граждан и сотрудников, погибших (умерших) в ходе специальной военной операции&quot; {КонсультантПлюс}">
        <w:r>
          <w:rPr>
            <w:sz w:val="20"/>
            <w:color w:val="0000ff"/>
          </w:rPr>
          <w:t xml:space="preserve">пунктом 3.2</w:t>
        </w:r>
      </w:hyperlink>
      <w:r>
        <w:rPr>
          <w:sz w:val="20"/>
        </w:rPr>
        <w:t xml:space="preserve"> указа Губернатора Псковской области от 12 октября 2022 г. N 193-УГ "О мерах поддержки граждан Российской Федерации, призванных на военную службу по мобилизации, сотрудников отдельных органов, принимающих участие в специальной военной операции, членов их семей, а также членов семей указанных граждан и сотрудников, погибших (умерших) в ходе специальной военной операции" (далее соответственно - мобилизованные граждане, военнослужащие и (или) сотрудники, мобилизованные граждане, военнослужащие и (или) сотрудники, погибшие в ходе специальной военной операции), плата за питание указанных категорий обучающихся в муниципальных образовательных организациях не взимается);</w:t>
      </w:r>
    </w:p>
    <w:p>
      <w:pPr>
        <w:pStyle w:val="0"/>
        <w:spacing w:before="200" w:line-rule="auto"/>
        <w:ind w:firstLine="540"/>
        <w:jc w:val="both"/>
      </w:pPr>
      <w:r>
        <w:rPr>
          <w:sz w:val="20"/>
        </w:rPr>
        <w:t xml:space="preserve">4) осуществление закупок на поставки продуктов питания, закупаемых для муниципальных общеобразовательных организаций, осуществляется в соответствии с Федеральным </w:t>
      </w:r>
      <w:hyperlink w:history="0" r:id="rId18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 апреля 2013 г. N 44-ФЗ "О контрактной системе в сфере закупок товаров, работ и услуг для обеспечения государственных и муниципальных нужд";</w:t>
      </w:r>
    </w:p>
    <w:p>
      <w:pPr>
        <w:pStyle w:val="0"/>
        <w:spacing w:before="200" w:line-rule="auto"/>
        <w:ind w:firstLine="540"/>
        <w:jc w:val="both"/>
      </w:pPr>
      <w:r>
        <w:rPr>
          <w:sz w:val="20"/>
        </w:rPr>
        <w:t xml:space="preserve">5) составление заданий на закупку по поставке продуктов питания в муниципальные общеобразовательные организации осуществляется с учетом рекомендуемого набора продуктов питания для организации школьного питания в соответствии с действующими санитарно-эпидемиологическими правилами и нормативами, устанавливающими санитарно-эпидемиологические требования и условия деятельности при оказании услуг общественного питания населению.</w:t>
      </w:r>
    </w:p>
    <w:p>
      <w:pPr>
        <w:pStyle w:val="0"/>
        <w:jc w:val="both"/>
      </w:pPr>
      <w:r>
        <w:rPr>
          <w:sz w:val="20"/>
        </w:rPr>
      </w:r>
    </w:p>
    <w:p>
      <w:pPr>
        <w:pStyle w:val="2"/>
        <w:outlineLvl w:val="2"/>
        <w:jc w:val="center"/>
      </w:pPr>
      <w:r>
        <w:rPr>
          <w:sz w:val="20"/>
        </w:rPr>
        <w:t xml:space="preserve">III. ПОРЯДОК ПРЕДОСТАВЛЕНИЯ И РАСПРЕДЕЛЕНИЯ СУБСИДИЙ</w:t>
      </w:r>
    </w:p>
    <w:p>
      <w:pPr>
        <w:pStyle w:val="0"/>
        <w:jc w:val="both"/>
      </w:pPr>
      <w:r>
        <w:rPr>
          <w:sz w:val="20"/>
        </w:rPr>
      </w:r>
    </w:p>
    <w:p>
      <w:pPr>
        <w:pStyle w:val="0"/>
        <w:ind w:firstLine="540"/>
        <w:jc w:val="both"/>
      </w:pPr>
      <w:r>
        <w:rPr>
          <w:sz w:val="20"/>
        </w:rPr>
        <w:t xml:space="preserve">6. Распределение субсидий между муниципальными образованиями и общий объем субсидий устанавливаются законом Псковской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7. Субсидии предоставляются в пределах средств областного бюджета и лимитов бюджетных обязательств, доведенных до Комитета как получателя средств областного бюджета, в установленном порядке на цели, указанные в </w:t>
      </w:r>
      <w:hyperlink w:history="0" w:anchor="P1175" w:tooltip="3. Субсидии предоставляются местным бюджетам в целях софинансирования расходных обязательств муниципальных образований на осуществление мероприятий по организации питания в муниципальных общеобразовательных организациях в рамках реализации мероприятий.">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8. Субсидии предоставляются на основании Соглашения.</w:t>
      </w:r>
    </w:p>
    <w:p>
      <w:pPr>
        <w:pStyle w:val="0"/>
        <w:spacing w:before="200" w:line-rule="auto"/>
        <w:ind w:firstLine="540"/>
        <w:jc w:val="both"/>
      </w:pPr>
      <w:r>
        <w:rPr>
          <w:sz w:val="20"/>
        </w:rPr>
        <w:t xml:space="preserve">Дополнительные соглашения к Соглашению, предусматривающие внесение в него изменений по основаниям, указанным в </w:t>
      </w:r>
      <w:hyperlink w:history="0" r:id="rId186"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пунктах 22</w:t>
        </w:r>
      </w:hyperlink>
      <w:r>
        <w:rPr>
          <w:sz w:val="20"/>
        </w:rPr>
        <w:t xml:space="preserve">, </w:t>
      </w:r>
      <w:hyperlink w:history="0" r:id="rId187"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23</w:t>
        </w:r>
      </w:hyperlink>
      <w:r>
        <w:rPr>
          <w:sz w:val="20"/>
        </w:rPr>
        <w:t xml:space="preserve">, </w:t>
      </w:r>
      <w:hyperlink w:history="0" r:id="rId188"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w:t>
        </w:r>
      </w:hyperlink>
      <w:r>
        <w:rPr>
          <w:sz w:val="20"/>
        </w:rPr>
        <w:t xml:space="preserve"> Правил, или его расторжение, заключаются в соответствии с </w:t>
      </w:r>
      <w:hyperlink w:history="0" r:id="rId189"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20</w:t>
        </w:r>
      </w:hyperlink>
      <w:r>
        <w:rPr>
          <w:sz w:val="20"/>
        </w:rPr>
        <w:t xml:space="preserve"> Правил.</w:t>
      </w:r>
    </w:p>
    <w:bookmarkStart w:id="1190" w:name="P1190"/>
    <w:bookmarkEnd w:id="1190"/>
    <w:p>
      <w:pPr>
        <w:pStyle w:val="0"/>
        <w:spacing w:before="200" w:line-rule="auto"/>
        <w:ind w:firstLine="540"/>
        <w:jc w:val="both"/>
      </w:pPr>
      <w:r>
        <w:rPr>
          <w:sz w:val="20"/>
        </w:rPr>
        <w:t xml:space="preserve">9.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форме, с приложением к ней выписки из решения о местном бюджете на текущий финансовый год, подтверждающей размер средств, предусмотренных на финансирование мероприятий, в целях софинансирования которых предоставляется субсидия (далее - документы).</w:t>
      </w:r>
    </w:p>
    <w:bookmarkStart w:id="1191" w:name="P1191"/>
    <w:bookmarkEnd w:id="1191"/>
    <w:p>
      <w:pPr>
        <w:pStyle w:val="0"/>
        <w:spacing w:before="200" w:line-rule="auto"/>
        <w:ind w:firstLine="540"/>
        <w:jc w:val="both"/>
      </w:pPr>
      <w:r>
        <w:rPr>
          <w:sz w:val="20"/>
        </w:rPr>
        <w:t xml:space="preserve">10. Комитет в течение десяти рабочих дней со дня получения документов проверяет их и по результатам проверки:</w:t>
      </w:r>
    </w:p>
    <w:p>
      <w:pPr>
        <w:pStyle w:val="0"/>
        <w:spacing w:before="200" w:line-rule="auto"/>
        <w:ind w:firstLine="540"/>
        <w:jc w:val="both"/>
      </w:pPr>
      <w:r>
        <w:rPr>
          <w:sz w:val="20"/>
        </w:rPr>
        <w:t xml:space="preserve">1) в случае соответствия муниципального образования и представленных документов требованиям, установленным </w:t>
      </w:r>
      <w:hyperlink w:history="0" w:anchor="P1175" w:tooltip="3. Субсидии предоставляются местным бюджетам в целях софинансирования расходных обязательств муниципальных образований на осуществление мероприятий по организации питания в муниципальных общеобразовательных организациях в рамках реализации мероприятий.">
        <w:r>
          <w:rPr>
            <w:sz w:val="20"/>
            <w:color w:val="0000ff"/>
          </w:rPr>
          <w:t xml:space="preserve">пунктами 3</w:t>
        </w:r>
      </w:hyperlink>
      <w:r>
        <w:rPr>
          <w:sz w:val="20"/>
        </w:rPr>
        <w:t xml:space="preserve">, </w:t>
      </w:r>
      <w:hyperlink w:history="0" w:anchor="P1177" w:tooltip="5. Критериями отбора муниципальных образований для предоставления субсидий являются:">
        <w:r>
          <w:rPr>
            <w:sz w:val="20"/>
            <w:color w:val="0000ff"/>
          </w:rPr>
          <w:t xml:space="preserve">5</w:t>
        </w:r>
      </w:hyperlink>
      <w:r>
        <w:rPr>
          <w:sz w:val="20"/>
        </w:rPr>
        <w:t xml:space="preserve">, </w:t>
      </w:r>
      <w:hyperlink w:history="0" w:anchor="P1190" w:tooltip="9.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р...">
        <w:r>
          <w:rPr>
            <w:sz w:val="20"/>
            <w:color w:val="0000ff"/>
          </w:rPr>
          <w:t xml:space="preserve">9</w:t>
        </w:r>
      </w:hyperlink>
      <w:r>
        <w:rPr>
          <w:sz w:val="20"/>
        </w:rPr>
        <w:t xml:space="preserve"> настоящего Положения, - заключает с местной администрацией муниципального образования Соглашение с учетом сроков, установленных </w:t>
      </w:r>
      <w:hyperlink w:history="0" r:id="rId190"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17.1</w:t>
        </w:r>
      </w:hyperlink>
      <w:r>
        <w:rPr>
          <w:sz w:val="20"/>
        </w:rPr>
        <w:t xml:space="preserve"> Правил;</w:t>
      </w:r>
    </w:p>
    <w:p>
      <w:pPr>
        <w:pStyle w:val="0"/>
        <w:spacing w:before="200" w:line-rule="auto"/>
        <w:ind w:firstLine="540"/>
        <w:jc w:val="both"/>
      </w:pPr>
      <w:r>
        <w:rPr>
          <w:sz w:val="20"/>
        </w:rPr>
        <w:t xml:space="preserve">2) в случае несоответствия муниципального образования и представленных документов требованиям, установленным </w:t>
      </w:r>
      <w:hyperlink w:history="0" w:anchor="P1175" w:tooltip="3. Субсидии предоставляются местным бюджетам в целях софинансирования расходных обязательств муниципальных образований на осуществление мероприятий по организации питания в муниципальных общеобразовательных организациях в рамках реализации мероприятий.">
        <w:r>
          <w:rPr>
            <w:sz w:val="20"/>
            <w:color w:val="0000ff"/>
          </w:rPr>
          <w:t xml:space="preserve">пунктами 3</w:t>
        </w:r>
      </w:hyperlink>
      <w:r>
        <w:rPr>
          <w:sz w:val="20"/>
        </w:rPr>
        <w:t xml:space="preserve">, </w:t>
      </w:r>
      <w:hyperlink w:history="0" w:anchor="P1177" w:tooltip="5. Критериями отбора муниципальных образований для предоставления субсидий являются:">
        <w:r>
          <w:rPr>
            <w:sz w:val="20"/>
            <w:color w:val="0000ff"/>
          </w:rPr>
          <w:t xml:space="preserve">5</w:t>
        </w:r>
      </w:hyperlink>
      <w:r>
        <w:rPr>
          <w:sz w:val="20"/>
        </w:rPr>
        <w:t xml:space="preserve">, </w:t>
      </w:r>
      <w:hyperlink w:history="0" w:anchor="P1190" w:tooltip="9.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р...">
        <w:r>
          <w:rPr>
            <w:sz w:val="20"/>
            <w:color w:val="0000ff"/>
          </w:rPr>
          <w:t xml:space="preserve">9</w:t>
        </w:r>
      </w:hyperlink>
      <w:r>
        <w:rPr>
          <w:sz w:val="20"/>
        </w:rPr>
        <w:t xml:space="preserve"> настоящего Положения, либо недостоверности представленной местной администрацией муниципального образования информации - направляет уведомление, содержащее мотивированный отказ в заключении Соглашения.</w:t>
      </w:r>
    </w:p>
    <w:bookmarkStart w:id="1194" w:name="P1194"/>
    <w:bookmarkEnd w:id="1194"/>
    <w:p>
      <w:pPr>
        <w:pStyle w:val="0"/>
        <w:spacing w:before="200" w:line-rule="auto"/>
        <w:ind w:firstLine="540"/>
        <w:jc w:val="both"/>
      </w:pPr>
      <w:r>
        <w:rPr>
          <w:sz w:val="20"/>
        </w:rPr>
        <w:t xml:space="preserve">11. После устранения выявленных несоответствий местная администрация муниципального образования имеет право повторно представить в Комитет документы в срок, указанный в уведомлении, содержащем мотивированный отказ в заключении Соглашения.</w:t>
      </w:r>
    </w:p>
    <w:p>
      <w:pPr>
        <w:pStyle w:val="0"/>
        <w:spacing w:before="200" w:line-rule="auto"/>
        <w:ind w:firstLine="540"/>
        <w:jc w:val="both"/>
      </w:pPr>
      <w:r>
        <w:rPr>
          <w:sz w:val="20"/>
        </w:rPr>
        <w:t xml:space="preserve">Документы, представленные в соответствии с </w:t>
      </w:r>
      <w:hyperlink w:history="0" w:anchor="P1194" w:tooltip="11. После устранения выявленных несоответствий местная администрация муниципального образования имеет право повторно представить в Комитет документы в срок, указанный в уведомлении, содержащем мотивированный отказ в заключении Соглашения.">
        <w:r>
          <w:rPr>
            <w:sz w:val="20"/>
            <w:color w:val="0000ff"/>
          </w:rPr>
          <w:t xml:space="preserve">абзацем первым</w:t>
        </w:r>
      </w:hyperlink>
      <w:r>
        <w:rPr>
          <w:sz w:val="20"/>
        </w:rPr>
        <w:t xml:space="preserve"> настоящего пункта, рассматривается Комитетом в порядке, установленном </w:t>
      </w:r>
      <w:hyperlink w:history="0" w:anchor="P1191" w:tooltip="10. Комитет в течение десяти рабочих дней со дня получения документов проверяет их и по результатам проверки:">
        <w:r>
          <w:rPr>
            <w:sz w:val="20"/>
            <w:color w:val="0000ff"/>
          </w:rPr>
          <w:t xml:space="preserve">пунктом 10</w:t>
        </w:r>
      </w:hyperlink>
      <w:r>
        <w:rPr>
          <w:sz w:val="20"/>
        </w:rPr>
        <w:t xml:space="preserve"> настоящего Положения.</w:t>
      </w:r>
    </w:p>
    <w:p>
      <w:pPr>
        <w:pStyle w:val="0"/>
        <w:spacing w:before="200" w:line-rule="auto"/>
        <w:ind w:firstLine="540"/>
        <w:jc w:val="both"/>
      </w:pPr>
      <w:r>
        <w:rPr>
          <w:sz w:val="20"/>
        </w:rPr>
        <w:t xml:space="preserve">12. Размер субсидии, предоставляемый местному бюджету, определяется по следующей формуле:</w:t>
      </w:r>
    </w:p>
    <w:p>
      <w:pPr>
        <w:pStyle w:val="0"/>
        <w:jc w:val="both"/>
      </w:pPr>
      <w:r>
        <w:rPr>
          <w:sz w:val="20"/>
        </w:rPr>
      </w:r>
    </w:p>
    <w:p>
      <w:pPr>
        <w:pStyle w:val="0"/>
        <w:jc w:val="center"/>
      </w:pPr>
      <w:r>
        <w:rPr>
          <w:sz w:val="20"/>
        </w:rPr>
        <w:t xml:space="preserve">Субi = Чi x Д x N + (Човзi + Чинвi) x Д x</w:t>
      </w:r>
    </w:p>
    <w:p>
      <w:pPr>
        <w:pStyle w:val="0"/>
        <w:jc w:val="both"/>
      </w:pPr>
      <w:r>
        <w:rPr>
          <w:sz w:val="20"/>
        </w:rPr>
      </w:r>
    </w:p>
    <w:p>
      <w:pPr>
        <w:pStyle w:val="0"/>
        <w:jc w:val="center"/>
      </w:pPr>
      <w:r>
        <w:rPr>
          <w:sz w:val="20"/>
        </w:rPr>
        <w:t xml:space="preserve">x Nовз + Чikk x Д x Nkk + Чiмоб (в, сотр, погибш) x</w:t>
      </w:r>
    </w:p>
    <w:p>
      <w:pPr>
        <w:pStyle w:val="0"/>
        <w:jc w:val="both"/>
      </w:pPr>
      <w:r>
        <w:rPr>
          <w:sz w:val="20"/>
        </w:rPr>
      </w:r>
    </w:p>
    <w:p>
      <w:pPr>
        <w:pStyle w:val="0"/>
        <w:jc w:val="center"/>
      </w:pPr>
      <w:r>
        <w:rPr>
          <w:sz w:val="20"/>
        </w:rPr>
        <w:t xml:space="preserve">x Д x Nмоб (в, сотр, погибш),</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Субi - размер субсидий местному бюджету i-го муниципального образования;</w:t>
      </w:r>
    </w:p>
    <w:p>
      <w:pPr>
        <w:pStyle w:val="0"/>
        <w:spacing w:before="200" w:line-rule="auto"/>
        <w:ind w:firstLine="540"/>
        <w:jc w:val="both"/>
      </w:pPr>
      <w:r>
        <w:rPr>
          <w:sz w:val="20"/>
        </w:rPr>
        <w:t xml:space="preserve">Чi - численность обучающихся в муниципальных образовательных организациях i-го муниципального образования, за исключением обучающихся на дому, обучающихся 1 - 4 классов (по состоянию на 01 января текущего года);</w:t>
      </w:r>
    </w:p>
    <w:p>
      <w:pPr>
        <w:pStyle w:val="0"/>
        <w:spacing w:before="200" w:line-rule="auto"/>
        <w:ind w:firstLine="540"/>
        <w:jc w:val="both"/>
      </w:pPr>
      <w:r>
        <w:rPr>
          <w:sz w:val="20"/>
        </w:rPr>
        <w:t xml:space="preserve">Д - число дней питания обучающихся (по фактически сложившемуся числу дней питания с учетом пропусков по болезни - 169);</w:t>
      </w:r>
    </w:p>
    <w:p>
      <w:pPr>
        <w:pStyle w:val="0"/>
        <w:spacing w:before="200" w:line-rule="auto"/>
        <w:ind w:firstLine="540"/>
        <w:jc w:val="both"/>
      </w:pPr>
      <w:r>
        <w:rPr>
          <w:sz w:val="20"/>
        </w:rPr>
        <w:t xml:space="preserve">N - норматив на питание одного обучающегося в день - 14,50 руб.;</w:t>
      </w:r>
    </w:p>
    <w:p>
      <w:pPr>
        <w:pStyle w:val="0"/>
        <w:spacing w:before="200" w:line-rule="auto"/>
        <w:ind w:firstLine="540"/>
        <w:jc w:val="both"/>
      </w:pPr>
      <w:r>
        <w:rPr>
          <w:sz w:val="20"/>
        </w:rPr>
        <w:t xml:space="preserve">Човзi - численность обучающихся с ограниченными возможностями здоровья (далее - ОВЗ), в том числе обучающихся на дому, в муниципальных общеобразовательных организациях i-го муниципального образования (по состоянию на 1 января текущего года);</w:t>
      </w:r>
    </w:p>
    <w:p>
      <w:pPr>
        <w:pStyle w:val="0"/>
        <w:spacing w:before="200" w:line-rule="auto"/>
        <w:ind w:firstLine="540"/>
        <w:jc w:val="both"/>
      </w:pPr>
      <w:r>
        <w:rPr>
          <w:sz w:val="20"/>
        </w:rPr>
        <w:t xml:space="preserve">Чинвi - численность обучающихся инвалидов (детей-инвалидов) в муниципальных общеобразовательных организациях i-го муниципального образования (по состоянию на 1 января текущего года);</w:t>
      </w:r>
    </w:p>
    <w:p>
      <w:pPr>
        <w:pStyle w:val="0"/>
        <w:spacing w:before="200" w:line-rule="auto"/>
        <w:ind w:firstLine="540"/>
        <w:jc w:val="both"/>
      </w:pPr>
      <w:r>
        <w:rPr>
          <w:sz w:val="20"/>
        </w:rPr>
        <w:t xml:space="preserve">Nовз - норматив на питание одного обучающегося с ОВЗ, инвалида (ребенка-инвалида) в день - 50,00 руб.;</w:t>
      </w:r>
    </w:p>
    <w:p>
      <w:pPr>
        <w:pStyle w:val="0"/>
        <w:spacing w:before="200" w:line-rule="auto"/>
        <w:ind w:firstLine="540"/>
        <w:jc w:val="both"/>
      </w:pPr>
      <w:r>
        <w:rPr>
          <w:sz w:val="20"/>
        </w:rPr>
        <w:t xml:space="preserve">Чikk - численность обучающихся кадетского корпуса в муниципальных общеобразовательных организациях i-го муниципального образования (по состоянию на 01 января текущего года);</w:t>
      </w:r>
    </w:p>
    <w:p>
      <w:pPr>
        <w:pStyle w:val="0"/>
        <w:spacing w:before="200" w:line-rule="auto"/>
        <w:ind w:firstLine="540"/>
        <w:jc w:val="both"/>
      </w:pPr>
      <w:r>
        <w:rPr>
          <w:sz w:val="20"/>
        </w:rPr>
        <w:t xml:space="preserve">Nkk - норматив на питание одного обучающегося кадетского корпуса в день - 130,00 руб.;</w:t>
      </w:r>
    </w:p>
    <w:p>
      <w:pPr>
        <w:pStyle w:val="0"/>
        <w:spacing w:before="200" w:line-rule="auto"/>
        <w:ind w:firstLine="540"/>
        <w:jc w:val="both"/>
      </w:pPr>
      <w:r>
        <w:rPr>
          <w:sz w:val="20"/>
        </w:rPr>
        <w:t xml:space="preserve">Чiмоб (в, сотр, погибш) - численность обучающихся, являющихся членами семей мобилизованных граждан, членами семей военнослужащих и (или) сотрудников, членами семей мобилизованных граждан, принимающих участие в специальной военной операции военнослужащих и (или) сотрудников, погибших в ходе специальной военной операции, в муниципальных общеобразовательных организациях i-го муниципального образования (по состоянию на 01 января текущего года). К обучающимся, являющимся членами семей принимающих участие в специальной военной операции мобилизованных граждан, военнослужащих и (или) сотрудников, мобилизованных граждан, военнослужащих и (или) сотрудников, погибших в ходе специальной военной операции, в целях реализации </w:t>
      </w:r>
      <w:hyperlink w:history="0" r:id="rId191" w:tooltip="Указ Губернатора Псковской области от 12.10.2022 N 193-УГ (ред. от 24.10.2023) &quot;О мерах поддержки граждан Российской Федерации, призванных на военную службу по мобилизации, сотрудников отдельных органов, принимающих участие в специальной военной операции, членов их семей, а также членов семей указанных граждан и сотрудников, погибших (умерших) в ходе специальной военной операции&quot; {КонсультантПлюс}">
        <w:r>
          <w:rPr>
            <w:sz w:val="20"/>
            <w:color w:val="0000ff"/>
          </w:rPr>
          <w:t xml:space="preserve">указа</w:t>
        </w:r>
      </w:hyperlink>
      <w:r>
        <w:rPr>
          <w:sz w:val="20"/>
        </w:rPr>
        <w:t xml:space="preserve"> Губернатора Псковской области от 12 октября 2022 г. N 193-УГ "О мерах поддержки граждан Российской Федерации, призванных на военную службу по мобилизации, сотрудников отдельных органов, принимающих участие в специальной военной операции, членов их семей, а также членов семей указанных граждан и сотрудников, погибших (умерших) в ходе специальной военной операции", относятся:</w:t>
      </w:r>
    </w:p>
    <w:p>
      <w:pPr>
        <w:pStyle w:val="0"/>
        <w:spacing w:before="200" w:line-rule="auto"/>
        <w:ind w:firstLine="540"/>
        <w:jc w:val="both"/>
      </w:pPr>
      <w:r>
        <w:rPr>
          <w:sz w:val="20"/>
        </w:rPr>
        <w:t xml:space="preserve">дети (в том числе усыновленные) в возрасте до 18 лет;</w:t>
      </w:r>
    </w:p>
    <w:p>
      <w:pPr>
        <w:pStyle w:val="0"/>
        <w:spacing w:before="200" w:line-rule="auto"/>
        <w:ind w:firstLine="540"/>
        <w:jc w:val="both"/>
      </w:pPr>
      <w:r>
        <w:rPr>
          <w:sz w:val="20"/>
        </w:rPr>
        <w:t xml:space="preserve">дети (в том числе усыновленные) старше 18 лет, ставшие инвалидами до достижения ими возраста 18 лет;</w:t>
      </w:r>
    </w:p>
    <w:p>
      <w:pPr>
        <w:pStyle w:val="0"/>
        <w:spacing w:before="200" w:line-rule="auto"/>
        <w:ind w:firstLine="540"/>
        <w:jc w:val="both"/>
      </w:pPr>
      <w:r>
        <w:rPr>
          <w:sz w:val="20"/>
        </w:rPr>
        <w:t xml:space="preserve">дети в возрасте до 18 лет, являющиеся пасынками и падчерицами мобилизованных граждан, военнослужащих и (или) сотрудников, принимающих участие в специальной военной операции, мобилизованных граждан, военнослужащих и (или) сотрудников, погибших в ходе специальной военной операции, совместно проживающие (проживавшие) с мобилизованными гражданами на день мобилизации либо совместно проживающие (проживавшие) с военнослужащими и (или) сотрудниками, мобилизованными гражданами, военнослужащими и (или) сотрудниками, погибшими в ходе специальной военной операции, на дату начала периода участия в специальной военной операции;</w:t>
      </w:r>
    </w:p>
    <w:p>
      <w:pPr>
        <w:pStyle w:val="0"/>
        <w:spacing w:before="200" w:line-rule="auto"/>
        <w:ind w:firstLine="540"/>
        <w:jc w:val="both"/>
      </w:pPr>
      <w:r>
        <w:rPr>
          <w:sz w:val="20"/>
        </w:rPr>
        <w:t xml:space="preserve">Nмоб (в, сотр, погибш) - норматив на одноразовое питание в день на одного обучающегося, являющегося членом семьи мобилизованного гражданина, членом семьи военнослужащего и (или) сотрудника, принимающего участие в специальной военной операции, членом семьи мобилизованного гражданина, военнослужащего и (или) сотрудника, погибшего в ходе специальной военной операции, - 100 руб.</w:t>
      </w:r>
    </w:p>
    <w:p>
      <w:pPr>
        <w:pStyle w:val="0"/>
        <w:spacing w:before="200" w:line-rule="auto"/>
        <w:ind w:firstLine="540"/>
        <w:jc w:val="both"/>
      </w:pPr>
      <w:r>
        <w:rPr>
          <w:sz w:val="20"/>
        </w:rPr>
        <w:t xml:space="preserve">13. Предельный уровень софинансирования расходного обязательства муниципального образования из областного бюджета устанавливается в размере, не превышающем 99 процентов от объема расходного обязательства соответствующего муниципального образования.</w:t>
      </w:r>
    </w:p>
    <w:p>
      <w:pPr>
        <w:pStyle w:val="0"/>
        <w:spacing w:before="200" w:line-rule="auto"/>
        <w:ind w:firstLine="540"/>
        <w:jc w:val="both"/>
      </w:pPr>
      <w:r>
        <w:rPr>
          <w:sz w:val="20"/>
        </w:rPr>
        <w:t xml:space="preserve">14. Для перечисления субсидии местная администрация муниципального образования, с которой заключено Соглашение, представляет в Комитет ежемесячно до 25 числа заявку на предоставление субсидии, составленную в произвольной форме, с указанием объема необходимых средств (далее - заявка).</w:t>
      </w:r>
    </w:p>
    <w:bookmarkStart w:id="1221" w:name="P1221"/>
    <w:bookmarkEnd w:id="1221"/>
    <w:p>
      <w:pPr>
        <w:pStyle w:val="0"/>
        <w:spacing w:before="200" w:line-rule="auto"/>
        <w:ind w:firstLine="540"/>
        <w:jc w:val="both"/>
      </w:pPr>
      <w:r>
        <w:rPr>
          <w:sz w:val="20"/>
        </w:rPr>
        <w:t xml:space="preserve">15. Комитет в течение трех рабочих дней со дня получения заявки, проверяет ее и:</w:t>
      </w:r>
    </w:p>
    <w:p>
      <w:pPr>
        <w:pStyle w:val="0"/>
        <w:spacing w:before="200" w:line-rule="auto"/>
        <w:ind w:firstLine="540"/>
        <w:jc w:val="both"/>
      </w:pPr>
      <w:r>
        <w:rPr>
          <w:sz w:val="20"/>
        </w:rPr>
        <w:t xml:space="preserve">1) в случае соответствия требованиям настоящего Положения, условиям Соглашения и (или) достоверности сведений - направляет в Комитет по финансам Псковской области заявку на финансирование;</w:t>
      </w:r>
    </w:p>
    <w:p>
      <w:pPr>
        <w:pStyle w:val="0"/>
        <w:spacing w:before="200" w:line-rule="auto"/>
        <w:ind w:firstLine="540"/>
        <w:jc w:val="both"/>
      </w:pPr>
      <w:r>
        <w:rPr>
          <w:sz w:val="20"/>
        </w:rPr>
        <w:t xml:space="preserve">2) в случае несоответствия требованиям настоящего Положения, условиям Соглашения и (или) выявления в них недостоверных сведений - направляет в местную администрацию муниципального образования уведомление об отказе в предоставлении субсидии с указанием причин такого отказа.</w:t>
      </w:r>
    </w:p>
    <w:bookmarkStart w:id="1224" w:name="P1224"/>
    <w:bookmarkEnd w:id="1224"/>
    <w:p>
      <w:pPr>
        <w:pStyle w:val="0"/>
        <w:spacing w:before="200" w:line-rule="auto"/>
        <w:ind w:firstLine="540"/>
        <w:jc w:val="both"/>
      </w:pPr>
      <w:r>
        <w:rPr>
          <w:sz w:val="20"/>
        </w:rPr>
        <w:t xml:space="preserve">16. Местная администрация муниципального образования имеет право повторно в срок, указанный в уведомлении об отказе в предоставлении субсидии, представить в Комитет заявку.</w:t>
      </w:r>
    </w:p>
    <w:p>
      <w:pPr>
        <w:pStyle w:val="0"/>
        <w:spacing w:before="200" w:line-rule="auto"/>
        <w:ind w:firstLine="540"/>
        <w:jc w:val="both"/>
      </w:pPr>
      <w:r>
        <w:rPr>
          <w:sz w:val="20"/>
        </w:rPr>
        <w:t xml:space="preserve">Документы, представленные в соответствии с </w:t>
      </w:r>
      <w:hyperlink w:history="0" w:anchor="P1224" w:tooltip="16. Местная администрация муниципального образования имеет право повторно в срок, указанный в уведомлении об отказе в предоставлении субсидии, представить в Комитет заявку.">
        <w:r>
          <w:rPr>
            <w:sz w:val="20"/>
            <w:color w:val="0000ff"/>
          </w:rPr>
          <w:t xml:space="preserve">абзацем первым</w:t>
        </w:r>
      </w:hyperlink>
      <w:r>
        <w:rPr>
          <w:sz w:val="20"/>
        </w:rPr>
        <w:t xml:space="preserve"> настоящего пункта, рассматриваются Комитетом в порядке, установленном </w:t>
      </w:r>
      <w:hyperlink w:history="0" w:anchor="P1221" w:tooltip="15. Комитет в течение трех рабочих дней со дня получения заявки, проверяет ее и:">
        <w:r>
          <w:rPr>
            <w:sz w:val="20"/>
            <w:color w:val="0000ff"/>
          </w:rPr>
          <w:t xml:space="preserve">пунктом 15</w:t>
        </w:r>
      </w:hyperlink>
      <w:r>
        <w:rPr>
          <w:sz w:val="20"/>
        </w:rPr>
        <w:t xml:space="preserve"> настоящего Положения.</w:t>
      </w:r>
    </w:p>
    <w:p>
      <w:pPr>
        <w:pStyle w:val="0"/>
        <w:spacing w:before="200" w:line-rule="auto"/>
        <w:ind w:firstLine="540"/>
        <w:jc w:val="both"/>
      </w:pPr>
      <w:r>
        <w:rPr>
          <w:sz w:val="20"/>
        </w:rPr>
        <w:t xml:space="preserve">17. Комитет по финансам Псковской области в течение пяти рабочих дней со дня получения от Комитета заявки на финансирование перечисляет денежные средства для предоставления субсидии на лицевой счет Комитета, открытый Управлением Федерального казначейства по Псковской области.</w:t>
      </w:r>
    </w:p>
    <w:p>
      <w:pPr>
        <w:pStyle w:val="0"/>
        <w:spacing w:before="200" w:line-rule="auto"/>
        <w:ind w:firstLine="540"/>
        <w:jc w:val="both"/>
      </w:pPr>
      <w:r>
        <w:rPr>
          <w:sz w:val="20"/>
        </w:rPr>
        <w:t xml:space="preserve">18. Комитет в течение трех рабочих дней со дня поступления денежных средств для предоставления субсидии на лицевой счет Комитета перечисляет субсидию в порядке межбюджетных отношений в местный бюджет соответствующего муниципального образования на единый счет бюджета муниципального образования, открытый в территориальном органе Федерального казначейства.</w:t>
      </w:r>
    </w:p>
    <w:p>
      <w:pPr>
        <w:pStyle w:val="0"/>
        <w:spacing w:before="200" w:line-rule="auto"/>
        <w:ind w:firstLine="540"/>
        <w:jc w:val="both"/>
      </w:pPr>
      <w:r>
        <w:rPr>
          <w:sz w:val="20"/>
        </w:rPr>
        <w:t xml:space="preserve">19. Результатом использования субсидии является доля обучающихся муниципальных общеобразовательных организаций, получающих питание, к общему количеству обучающихся муниципальных общеобразовательных организаций.</w:t>
      </w:r>
    </w:p>
    <w:p>
      <w:pPr>
        <w:pStyle w:val="0"/>
        <w:spacing w:before="200" w:line-rule="auto"/>
        <w:ind w:firstLine="540"/>
        <w:jc w:val="both"/>
      </w:pPr>
      <w:r>
        <w:rPr>
          <w:sz w:val="20"/>
        </w:rPr>
        <w:t xml:space="preserve">20. Эффективность использования субсидии оценивается Комитетом на основании сравнения установленных Соглашением и фактически достигнутых муниципальным образованием значений результата использования субсидии.</w:t>
      </w:r>
    </w:p>
    <w:p>
      <w:pPr>
        <w:pStyle w:val="0"/>
        <w:jc w:val="both"/>
      </w:pPr>
      <w:r>
        <w:rPr>
          <w:sz w:val="20"/>
        </w:rPr>
      </w:r>
    </w:p>
    <w:p>
      <w:pPr>
        <w:pStyle w:val="2"/>
        <w:outlineLvl w:val="2"/>
        <w:jc w:val="center"/>
      </w:pPr>
      <w:r>
        <w:rPr>
          <w:sz w:val="20"/>
        </w:rPr>
        <w:t xml:space="preserve">IV. КОНТРОЛЬ ЗА ИСПОЛЬЗОВАНИЕМ СУБСИДИЙ</w:t>
      </w:r>
    </w:p>
    <w:p>
      <w:pPr>
        <w:pStyle w:val="0"/>
        <w:jc w:val="both"/>
      </w:pPr>
      <w:r>
        <w:rPr>
          <w:sz w:val="20"/>
        </w:rPr>
      </w:r>
    </w:p>
    <w:bookmarkStart w:id="1233" w:name="P1233"/>
    <w:bookmarkEnd w:id="1233"/>
    <w:p>
      <w:pPr>
        <w:pStyle w:val="0"/>
        <w:ind w:firstLine="540"/>
        <w:jc w:val="both"/>
      </w:pPr>
      <w:r>
        <w:rPr>
          <w:sz w:val="20"/>
        </w:rPr>
        <w:t xml:space="preserve">21.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w:t>
      </w:r>
    </w:p>
    <w:p>
      <w:pPr>
        <w:pStyle w:val="0"/>
        <w:spacing w:before="200" w:line-rule="auto"/>
        <w:ind w:firstLine="540"/>
        <w:jc w:val="both"/>
      </w:pPr>
      <w:r>
        <w:rPr>
          <w:sz w:val="20"/>
        </w:rPr>
        <w:t xml:space="preserve">22. Местные администрации муниципальных образований представляют в Комитет следующие отчеты о:</w:t>
      </w:r>
    </w:p>
    <w:p>
      <w:pPr>
        <w:pStyle w:val="0"/>
        <w:spacing w:before="200" w:line-rule="auto"/>
        <w:ind w:firstLine="540"/>
        <w:jc w:val="both"/>
      </w:pPr>
      <w:r>
        <w:rPr>
          <w:sz w:val="20"/>
        </w:rPr>
        <w:t xml:space="preserve">1) расходах, в целях софинансирования которых предоставляется субсидия, по форме, установленной Соглашением, ежеквартально в срок до 12 числа месяца, следующего за кварталом, в котором была получена субсидия;</w:t>
      </w:r>
    </w:p>
    <w:p>
      <w:pPr>
        <w:pStyle w:val="0"/>
        <w:spacing w:before="200" w:line-rule="auto"/>
        <w:ind w:firstLine="540"/>
        <w:jc w:val="both"/>
      </w:pPr>
      <w:r>
        <w:rPr>
          <w:sz w:val="20"/>
        </w:rPr>
        <w:t xml:space="preserve">2) достижении значения результата использования субсидии по форме, установленной Соглашением, в срок не позднее 12 рабочих дней месяца, следующего за отчетным годом, в котором была получена субсидия.</w:t>
      </w:r>
    </w:p>
    <w:p>
      <w:pPr>
        <w:pStyle w:val="0"/>
        <w:spacing w:before="200" w:line-rule="auto"/>
        <w:ind w:firstLine="540"/>
        <w:jc w:val="both"/>
      </w:pPr>
      <w:r>
        <w:rPr>
          <w:sz w:val="20"/>
        </w:rPr>
        <w:t xml:space="preserve">23. В целях осуществления контроля органы, указанные в </w:t>
      </w:r>
      <w:hyperlink w:history="0" w:anchor="P1233" w:tooltip="21.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
        <w:r>
          <w:rPr>
            <w:sz w:val="20"/>
            <w:color w:val="0000ff"/>
          </w:rPr>
          <w:t xml:space="preserve">пункте 21</w:t>
        </w:r>
      </w:hyperlink>
      <w:r>
        <w:rPr>
          <w:sz w:val="20"/>
        </w:rPr>
        <w:t xml:space="preserve"> настоящего Положения, вправе запрашивать от местной администрации муниципального образования информацию и документы, связанные с использованием субсидии.</w:t>
      </w:r>
    </w:p>
    <w:p>
      <w:pPr>
        <w:pStyle w:val="0"/>
        <w:spacing w:before="200" w:line-rule="auto"/>
        <w:ind w:firstLine="540"/>
        <w:jc w:val="both"/>
      </w:pPr>
      <w:r>
        <w:rPr>
          <w:sz w:val="20"/>
        </w:rPr>
        <w:t xml:space="preserve">24. Местная администрация муниципального образования обязана представлять по запросу органов, указанных в </w:t>
      </w:r>
      <w:hyperlink w:history="0" w:anchor="P1233" w:tooltip="21.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
        <w:r>
          <w:rPr>
            <w:sz w:val="20"/>
            <w:color w:val="0000ff"/>
          </w:rPr>
          <w:t xml:space="preserve">пункте 21</w:t>
        </w:r>
      </w:hyperlink>
      <w:r>
        <w:rPr>
          <w:sz w:val="20"/>
        </w:rPr>
        <w:t xml:space="preserve"> настоящего Положения, и в установленные ими сроки информацию и документы, связанные с использованием субсидии.</w:t>
      </w:r>
    </w:p>
    <w:p>
      <w:pPr>
        <w:pStyle w:val="0"/>
        <w:spacing w:before="200" w:line-rule="auto"/>
        <w:ind w:firstLine="540"/>
        <w:jc w:val="both"/>
      </w:pPr>
      <w:r>
        <w:rPr>
          <w:sz w:val="20"/>
        </w:rPr>
        <w:t xml:space="preserve">25. Местная администрация муниципального образования в соответствии с законодательством Российской Федерации несет ответственность за нецелевое использование субсидии, несоблюдение требований бюджетного законодательства Российской Федерации и настоящего Положения, достоверность сведений, содержащихся в документах, представляемых в соответствии с настоящим Положением.</w:t>
      </w:r>
    </w:p>
    <w:p>
      <w:pPr>
        <w:pStyle w:val="0"/>
        <w:spacing w:before="200" w:line-rule="auto"/>
        <w:ind w:firstLine="540"/>
        <w:jc w:val="both"/>
      </w:pPr>
      <w:r>
        <w:rPr>
          <w:sz w:val="20"/>
        </w:rPr>
        <w:t xml:space="preserve">26. В случае нарушения обязательств, предусмотренных Соглашением, в том числе недостижения значений результатов использования субсидии, местной администрацией муниципального образования осуществляется возврат средств из местного бюджета в областной бюджет в соответствии с </w:t>
      </w:r>
      <w:hyperlink w:history="0" r:id="rId192"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 </w:t>
      </w:r>
      <w:hyperlink w:history="0" r:id="rId193"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40</w:t>
        </w:r>
      </w:hyperlink>
      <w:r>
        <w:rPr>
          <w:sz w:val="20"/>
        </w:rPr>
        <w:t xml:space="preserve"> Правил.</w:t>
      </w:r>
    </w:p>
    <w:p>
      <w:pPr>
        <w:pStyle w:val="0"/>
        <w:spacing w:before="200" w:line-rule="auto"/>
        <w:ind w:firstLine="540"/>
        <w:jc w:val="both"/>
      </w:pPr>
      <w:r>
        <w:rPr>
          <w:sz w:val="20"/>
        </w:rPr>
        <w:t xml:space="preserve">27. В случае нецелевого использования субсидии и (или) нарушения местной администрацией муниципального образования условий ее предоставления (расходования), в том числе невозврата местной администрацией муниципального образования средств в областной бюджет в соответствии с </w:t>
      </w:r>
      <w:hyperlink w:history="0" r:id="rId194"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w:t>
      </w:r>
      <w:hyperlink w:history="0" r:id="rId195"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33</w:t>
        </w:r>
      </w:hyperlink>
      <w:r>
        <w:rPr>
          <w:sz w:val="20"/>
        </w:rPr>
        <w:t xml:space="preserve"> Правил, к ней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 Псковской области</w:t>
      </w:r>
    </w:p>
    <w:p>
      <w:pPr>
        <w:pStyle w:val="0"/>
        <w:jc w:val="right"/>
      </w:pPr>
      <w:r>
        <w:rPr>
          <w:sz w:val="20"/>
        </w:rPr>
        <w:t xml:space="preserve">"Развитие образования и повышение эффективности</w:t>
      </w:r>
    </w:p>
    <w:p>
      <w:pPr>
        <w:pStyle w:val="0"/>
        <w:jc w:val="right"/>
      </w:pPr>
      <w:r>
        <w:rPr>
          <w:sz w:val="20"/>
        </w:rPr>
        <w:t xml:space="preserve">реализации молодежной политики"</w:t>
      </w:r>
    </w:p>
    <w:p>
      <w:pPr>
        <w:pStyle w:val="0"/>
        <w:jc w:val="both"/>
      </w:pPr>
      <w:r>
        <w:rPr>
          <w:sz w:val="20"/>
        </w:rPr>
      </w:r>
    </w:p>
    <w:bookmarkStart w:id="1252" w:name="P1252"/>
    <w:bookmarkEnd w:id="1252"/>
    <w:p>
      <w:pPr>
        <w:pStyle w:val="2"/>
        <w:jc w:val="center"/>
      </w:pPr>
      <w:r>
        <w:rPr>
          <w:sz w:val="20"/>
        </w:rPr>
        <w:t xml:space="preserve">ПОЛОЖЕНИЕ</w:t>
      </w:r>
    </w:p>
    <w:p>
      <w:pPr>
        <w:pStyle w:val="2"/>
        <w:jc w:val="center"/>
      </w:pPr>
      <w:r>
        <w:rPr>
          <w:sz w:val="20"/>
        </w:rPr>
        <w:t xml:space="preserve">о порядке предоставления и распределения субсидий</w:t>
      </w:r>
    </w:p>
    <w:p>
      <w:pPr>
        <w:pStyle w:val="2"/>
        <w:jc w:val="center"/>
      </w:pPr>
      <w:r>
        <w:rPr>
          <w:sz w:val="20"/>
        </w:rPr>
        <w:t xml:space="preserve">из областного бюджета местным бюджетам муниципальных</w:t>
      </w:r>
    </w:p>
    <w:p>
      <w:pPr>
        <w:pStyle w:val="2"/>
        <w:jc w:val="center"/>
      </w:pPr>
      <w:r>
        <w:rPr>
          <w:sz w:val="20"/>
        </w:rPr>
        <w:t xml:space="preserve">образований Псковской области на создание условий</w:t>
      </w:r>
    </w:p>
    <w:p>
      <w:pPr>
        <w:pStyle w:val="2"/>
        <w:jc w:val="center"/>
      </w:pPr>
      <w:r>
        <w:rPr>
          <w:sz w:val="20"/>
        </w:rPr>
        <w:t xml:space="preserve">для осуществления присмотра и ухода за осваивающими</w:t>
      </w:r>
    </w:p>
    <w:p>
      <w:pPr>
        <w:pStyle w:val="2"/>
        <w:jc w:val="center"/>
      </w:pPr>
      <w:r>
        <w:rPr>
          <w:sz w:val="20"/>
        </w:rPr>
        <w:t xml:space="preserve">образовательные программы дошкольного образования в</w:t>
      </w:r>
    </w:p>
    <w:p>
      <w:pPr>
        <w:pStyle w:val="2"/>
        <w:jc w:val="center"/>
      </w:pPr>
      <w:r>
        <w:rPr>
          <w:sz w:val="20"/>
        </w:rPr>
        <w:t xml:space="preserve">организациях, осуществляющих образовательную деятельность,</w:t>
      </w:r>
    </w:p>
    <w:p>
      <w:pPr>
        <w:pStyle w:val="2"/>
        <w:jc w:val="center"/>
      </w:pPr>
      <w:r>
        <w:rPr>
          <w:sz w:val="20"/>
        </w:rPr>
        <w:t xml:space="preserve">детьми-инвалидами, детьми-сиротами и детьми, оставшимися</w:t>
      </w:r>
    </w:p>
    <w:p>
      <w:pPr>
        <w:pStyle w:val="2"/>
        <w:jc w:val="center"/>
      </w:pPr>
      <w:r>
        <w:rPr>
          <w:sz w:val="20"/>
        </w:rPr>
        <w:t xml:space="preserve">без попечения родителей, детьми с туберкулезной</w:t>
      </w:r>
    </w:p>
    <w:p>
      <w:pPr>
        <w:pStyle w:val="2"/>
        <w:jc w:val="center"/>
      </w:pPr>
      <w:r>
        <w:rPr>
          <w:sz w:val="20"/>
        </w:rPr>
        <w:t xml:space="preserve">интоксикацией, детьми граждан Российской Федерации,</w:t>
      </w:r>
    </w:p>
    <w:p>
      <w:pPr>
        <w:pStyle w:val="2"/>
        <w:jc w:val="center"/>
      </w:pPr>
      <w:r>
        <w:rPr>
          <w:sz w:val="20"/>
        </w:rPr>
        <w:t xml:space="preserve">призванных на военную службу по мобилизации, детьми</w:t>
      </w:r>
    </w:p>
    <w:p>
      <w:pPr>
        <w:pStyle w:val="2"/>
        <w:jc w:val="center"/>
      </w:pPr>
      <w:r>
        <w:rPr>
          <w:sz w:val="20"/>
        </w:rPr>
        <w:t xml:space="preserve">военнослужащих и (или) сотрудников, принимающих участие</w:t>
      </w:r>
    </w:p>
    <w:p>
      <w:pPr>
        <w:pStyle w:val="2"/>
        <w:jc w:val="center"/>
      </w:pPr>
      <w:r>
        <w:rPr>
          <w:sz w:val="20"/>
        </w:rPr>
        <w:t xml:space="preserve">в специальной военной операции, а также детьми граждан</w:t>
      </w:r>
    </w:p>
    <w:p>
      <w:pPr>
        <w:pStyle w:val="2"/>
        <w:jc w:val="center"/>
      </w:pPr>
      <w:r>
        <w:rPr>
          <w:sz w:val="20"/>
        </w:rPr>
        <w:t xml:space="preserve">Российской Федерации, призванных на военную службу по</w:t>
      </w:r>
    </w:p>
    <w:p>
      <w:pPr>
        <w:pStyle w:val="2"/>
        <w:jc w:val="center"/>
      </w:pPr>
      <w:r>
        <w:rPr>
          <w:sz w:val="20"/>
        </w:rPr>
        <w:t xml:space="preserve">мобилизации, детьми военнослужащих и (или) сотрудников,</w:t>
      </w:r>
    </w:p>
    <w:p>
      <w:pPr>
        <w:pStyle w:val="2"/>
        <w:jc w:val="center"/>
      </w:pPr>
      <w:r>
        <w:rPr>
          <w:sz w:val="20"/>
        </w:rPr>
        <w:t xml:space="preserve">погибших (умерших) в ходе специальной военной операции</w:t>
      </w:r>
    </w:p>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bookmarkStart w:id="1271" w:name="P1271"/>
    <w:bookmarkEnd w:id="1271"/>
    <w:p>
      <w:pPr>
        <w:pStyle w:val="0"/>
        <w:ind w:firstLine="540"/>
        <w:jc w:val="both"/>
      </w:pPr>
      <w:r>
        <w:rPr>
          <w:sz w:val="20"/>
        </w:rPr>
        <w:t xml:space="preserve">1. Настоящее Положение устанавливает порядок предоставления и распределения субсидий из областного бюджета местным бюджетам муниципальных образований Псковской области на создание условий для осуществления присмотра и ухода за осваивающими образовательные программы дошкольного образования в организациях, осуществляющих образовательную деятельность, детьми-инвалидами, детьми-сиротами и детьми, оставшимися без попечения родителей, детьми с туберкулезной интоксикацией, детьми, являющимися членами семей граждан Российской Федерации, призванных на военную службу по мобилизации, детьми, являющимися членами семей военнослужащих и (или) сотрудников, принимающих участие в специальной военной операции, а также детьми, являющимися членами семей граждан Российской Федерации, призванных на военную службу по мобилизации, военнослужащих и (или) сотрудников, погибших (умерших) в ходе специальной военной операции, в рамках реализации комплекса процессных мероприятий "Обеспечение деятельности системы образования Псковской области" государственной программы Псковской области "Развитие образования и повышение эффективности реализации молодежной политики" (далее - субсидии, местный бюджет, муниципальные образования, мероприятия).</w:t>
      </w:r>
    </w:p>
    <w:p>
      <w:pPr>
        <w:pStyle w:val="0"/>
        <w:spacing w:before="200" w:line-rule="auto"/>
        <w:ind w:firstLine="540"/>
        <w:jc w:val="both"/>
      </w:pPr>
      <w:r>
        <w:rPr>
          <w:sz w:val="20"/>
        </w:rPr>
        <w:t xml:space="preserve">В целях настоящего Положения к гражданам Российской Федерации, призванным на военную службу по мобилизации, военнослужащим и (или) сотрудникам, принимающим участие в специальной военной операции, гражданам Российской Федерации, призванным на военную службу по мобилизации, военнослужащим и (или) сотрудникам, погибшим (умершим) в ходе специальной военной операции, относятся отдельные категории граждан, предусмотренные </w:t>
      </w:r>
      <w:hyperlink w:history="0" r:id="rId196" w:tooltip="Указ Губернатора Псковской области от 12.10.2022 N 193-УГ (ред. от 24.10.2023) &quot;О мерах поддержки граждан Российской Федерации, призванных на военную службу по мобилизации, сотрудников отдельных органов, принимающих участие в специальной военной операции, членов их семей, а также членов семей указанных граждан и сотрудников, погибших (умерших) в ходе специальной военной операции&quot; {КонсультантПлюс}">
        <w:r>
          <w:rPr>
            <w:sz w:val="20"/>
            <w:color w:val="0000ff"/>
          </w:rPr>
          <w:t xml:space="preserve">пунктами 3</w:t>
        </w:r>
      </w:hyperlink>
      <w:r>
        <w:rPr>
          <w:sz w:val="20"/>
        </w:rPr>
        <w:t xml:space="preserve">, </w:t>
      </w:r>
      <w:hyperlink w:history="0" r:id="rId197" w:tooltip="Указ Губернатора Псковской области от 12.10.2022 N 193-УГ (ред. от 24.10.2023) &quot;О мерах поддержки граждан Российской Федерации, призванных на военную службу по мобилизации, сотрудников отдельных органов, принимающих участие в специальной военной операции, членов их семей, а также членов семей указанных граждан и сотрудников, погибших (умерших) в ходе специальной военной операции&quot; {КонсультантПлюс}">
        <w:r>
          <w:rPr>
            <w:sz w:val="20"/>
            <w:color w:val="0000ff"/>
          </w:rPr>
          <w:t xml:space="preserve">3.1</w:t>
        </w:r>
      </w:hyperlink>
      <w:r>
        <w:rPr>
          <w:sz w:val="20"/>
        </w:rPr>
        <w:t xml:space="preserve">, </w:t>
      </w:r>
      <w:hyperlink w:history="0" r:id="rId198" w:tooltip="Указ Губернатора Псковской области от 12.10.2022 N 193-УГ (ред. от 24.10.2023) &quot;О мерах поддержки граждан Российской Федерации, призванных на военную службу по мобилизации, сотрудников отдельных органов, принимающих участие в специальной военной операции, членов их семей, а также членов семей указанных граждан и сотрудников, погибших (умерших) в ходе специальной военной операции&quot; {КонсультантПлюс}">
        <w:r>
          <w:rPr>
            <w:sz w:val="20"/>
            <w:color w:val="0000ff"/>
          </w:rPr>
          <w:t xml:space="preserve">3.2</w:t>
        </w:r>
      </w:hyperlink>
      <w:r>
        <w:rPr>
          <w:sz w:val="20"/>
        </w:rPr>
        <w:t xml:space="preserve"> указа Губернатора Псковской области от 12 октября 2022 г. N 193-УГ "О мерах поддержки граждан Российской Федерации, призванных на военную службу по мобилизации, сотрудников отдельных органов, принимающих участие в специальной военной операции, членов их семей, а также членов семей указанных граждан и сотрудников, погибших (умерших) в ходе специальной военной операции" (далее также - мобилизованные граждане, военнослужащие и (или) сотрудники, мобилизованные граждане, военнослужащие и (или) сотрудники, погибшие в ходе специальной военной операции).</w:t>
      </w:r>
    </w:p>
    <w:p>
      <w:pPr>
        <w:pStyle w:val="0"/>
        <w:spacing w:before="200" w:line-rule="auto"/>
        <w:ind w:firstLine="540"/>
        <w:jc w:val="both"/>
      </w:pPr>
      <w:r>
        <w:rPr>
          <w:sz w:val="20"/>
        </w:rPr>
        <w:t xml:space="preserve">2. Главным распорядителем средств областного бюджета, направляемых на предоставление субсидий, является Комитет по образованию Псковской области (далее - Комитет).</w:t>
      </w:r>
    </w:p>
    <w:p>
      <w:pPr>
        <w:pStyle w:val="0"/>
        <w:jc w:val="both"/>
      </w:pPr>
      <w:r>
        <w:rPr>
          <w:sz w:val="20"/>
        </w:rPr>
      </w:r>
    </w:p>
    <w:p>
      <w:pPr>
        <w:pStyle w:val="2"/>
        <w:outlineLvl w:val="2"/>
        <w:jc w:val="center"/>
      </w:pPr>
      <w:r>
        <w:rPr>
          <w:sz w:val="20"/>
        </w:rPr>
        <w:t xml:space="preserve">II. ЦЕЛИ, УСЛОВИЯ И КРИТЕРИИ ОТБОРА МУНИЦИПАЛЬНЫХ</w:t>
      </w:r>
    </w:p>
    <w:p>
      <w:pPr>
        <w:pStyle w:val="2"/>
        <w:jc w:val="center"/>
      </w:pPr>
      <w:r>
        <w:rPr>
          <w:sz w:val="20"/>
        </w:rPr>
        <w:t xml:space="preserve">ОБРАЗОВАНИЙ ДЛЯ ПРЕДОСТАВЛЕНИЯ СУБСИДИЙ</w:t>
      </w:r>
    </w:p>
    <w:p>
      <w:pPr>
        <w:pStyle w:val="0"/>
        <w:jc w:val="both"/>
      </w:pPr>
      <w:r>
        <w:rPr>
          <w:sz w:val="20"/>
        </w:rPr>
      </w:r>
    </w:p>
    <w:bookmarkStart w:id="1278" w:name="P1278"/>
    <w:bookmarkEnd w:id="1278"/>
    <w:p>
      <w:pPr>
        <w:pStyle w:val="0"/>
        <w:ind w:firstLine="540"/>
        <w:jc w:val="both"/>
      </w:pPr>
      <w:r>
        <w:rPr>
          <w:sz w:val="20"/>
        </w:rPr>
        <w:t xml:space="preserve">3. Субсидии предоставляются местным бюджетам в целях софинансирования расходных обязательств муниципальных образований, возникающих при выполнении полномочий по решению вопросов местного значения в сфере образования, предусмотренных </w:t>
      </w:r>
      <w:hyperlink w:history="0" r:id="rId199"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пунктом 3 части 1 статьи 9</w:t>
        </w:r>
      </w:hyperlink>
      <w:r>
        <w:rPr>
          <w:sz w:val="20"/>
        </w:rPr>
        <w:t xml:space="preserve"> и </w:t>
      </w:r>
      <w:hyperlink w:history="0" r:id="rId200"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3 статьи 65</w:t>
        </w:r>
      </w:hyperlink>
      <w:r>
        <w:rPr>
          <w:sz w:val="20"/>
        </w:rPr>
        <w:t xml:space="preserve"> Федерального закона от 29 декабря 2012 г. N 273-ФЗ "Об образовании в Российской Федерации", реализации </w:t>
      </w:r>
      <w:hyperlink w:history="0" r:id="rId201" w:tooltip="Указ Губернатора Псковской области от 12.10.2022 N 193-УГ (ред. от 24.10.2023) &quot;О мерах поддержки граждан Российской Федерации, призванных на военную службу по мобилизации, сотрудников отдельных органов, принимающих участие в специальной военной операции, членов их семей, а также членов семей указанных граждан и сотрудников, погибших (умерших) в ходе специальной военной операции&quot; {КонсультантПлюс}">
        <w:r>
          <w:rPr>
            <w:sz w:val="20"/>
            <w:color w:val="0000ff"/>
          </w:rPr>
          <w:t xml:space="preserve">указа</w:t>
        </w:r>
      </w:hyperlink>
      <w:r>
        <w:rPr>
          <w:sz w:val="20"/>
        </w:rPr>
        <w:t xml:space="preserve"> Губернатора Псковской области от 12 октября 2022 г. N 193-УГ "О мерах поддержки граждан Российской Федерации, призванных на военную службу по мобилизации, сотрудников отдельных органов, принимающих участие в специальной военной операции, членов их семей, а также членов семей указанных граждан и сотрудников, погибших (умерших) в ходе специальной военной операции" и связанных с невзиманием с родителей (законных представителей) платы за присмотр и уход за осваивающими образовательные программы дошкольного образования в организациях, осуществляющих образовательную деятельность, детьми-инвалидами, детьми-сиротами и детьми, оставшимися без попечения родителей, детьми с туберкулезной интоксикацией, детьми, являющимися членами семей мобилизованных граждан, детьми, являющимися членами семей военнослужащих и (или) сотрудников, принимающих участие в специальной военной операции, а также детьми, являющимися членами семей мобилизованных граждан, военнослужащих и (или) сотрудников, погибших в ходе специальной военной операции.</w:t>
      </w:r>
    </w:p>
    <w:p>
      <w:pPr>
        <w:pStyle w:val="0"/>
        <w:spacing w:before="200" w:line-rule="auto"/>
        <w:ind w:firstLine="540"/>
        <w:jc w:val="both"/>
      </w:pPr>
      <w:r>
        <w:rPr>
          <w:sz w:val="20"/>
        </w:rPr>
        <w:t xml:space="preserve">В целях настоящего Положения к детям, являющимся членами семей мобилизованных граждан, детям, являющимся членами семей военнослужащих и (или) сотрудников, принимающих участие в специальной военной операции, и детям, являющимся членами семей мобилизованных граждан, военнослужащих и (или) сотрудников, погибших в ходе специальной военной операции, относятся:</w:t>
      </w:r>
    </w:p>
    <w:p>
      <w:pPr>
        <w:pStyle w:val="0"/>
        <w:spacing w:before="200" w:line-rule="auto"/>
        <w:ind w:firstLine="540"/>
        <w:jc w:val="both"/>
      </w:pPr>
      <w:r>
        <w:rPr>
          <w:sz w:val="20"/>
        </w:rPr>
        <w:t xml:space="preserve">1) дети (в том числе усыновленные) дошкольного возраста;</w:t>
      </w:r>
    </w:p>
    <w:p>
      <w:pPr>
        <w:pStyle w:val="0"/>
        <w:spacing w:before="200" w:line-rule="auto"/>
        <w:ind w:firstLine="540"/>
        <w:jc w:val="both"/>
      </w:pPr>
      <w:r>
        <w:rPr>
          <w:sz w:val="20"/>
        </w:rPr>
        <w:t xml:space="preserve">2) дети дошкольного возраста, являющиеся пасынками и падчерицами принимающих участие в специальной военной операции мобилизованных граждан, военнослужащих и (или) сотрудников, мобилизованных граждан, военнослужащих и (или) сотрудников, погибших в ходе специальной военной операции, совместно проживающие (проживавшие) с мобилизованными гражданами на день мобилизации либо совместно проживающие (проживавшие) с военнослужащими и (или) сотрудниками на дату начала периода участия в специальной военной операции.</w:t>
      </w:r>
    </w:p>
    <w:p>
      <w:pPr>
        <w:pStyle w:val="0"/>
        <w:spacing w:before="200" w:line-rule="auto"/>
        <w:ind w:firstLine="540"/>
        <w:jc w:val="both"/>
      </w:pPr>
      <w:r>
        <w:rPr>
          <w:sz w:val="20"/>
        </w:rPr>
        <w:t xml:space="preserve">4. Условием предоставления субсидий является заключение соглашения о предоставлении субсидии между местной администрацией муниципального образования и Комитетом в соответствии с </w:t>
      </w:r>
      <w:hyperlink w:history="0" r:id="rId202"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17</w:t>
        </w:r>
      </w:hyperlink>
      <w:r>
        <w:rPr>
          <w:sz w:val="20"/>
        </w:rPr>
        <w:t xml:space="preserve">, </w:t>
      </w:r>
      <w:hyperlink w:history="0" r:id="rId203"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17.1</w:t>
        </w:r>
      </w:hyperlink>
      <w:r>
        <w:rPr>
          <w:sz w:val="20"/>
        </w:rPr>
        <w:t xml:space="preserve"> и </w:t>
      </w:r>
      <w:hyperlink w:history="0" r:id="rId204"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местным бюджетам муниципальных образований Псковской области, утвержденных постановлением Администрации Псковской области от 30 декабря 2019 г. N 477 "О формировании, предоставлении и распределении субсидий из областного бюджета местным бюджетам муниципальных образований Псковской области" (далее соответственно - Соглашение, Правила).</w:t>
      </w:r>
    </w:p>
    <w:bookmarkStart w:id="1283" w:name="P1283"/>
    <w:bookmarkEnd w:id="1283"/>
    <w:p>
      <w:pPr>
        <w:pStyle w:val="0"/>
        <w:spacing w:before="200" w:line-rule="auto"/>
        <w:ind w:firstLine="540"/>
        <w:jc w:val="both"/>
      </w:pPr>
      <w:r>
        <w:rPr>
          <w:sz w:val="20"/>
        </w:rPr>
        <w:t xml:space="preserve">5.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наличие в местном бюджете бюджетных ассигнований на исполнение расходного обязательства за счет средств бюджета муниципальных образований на финансирование мероприятий, указанных в </w:t>
      </w:r>
      <w:hyperlink w:history="0" w:anchor="P1271" w:tooltip="1. Настоящее Положение устанавливает порядок предоставления и распределения субсидий из областного бюджета местным бюджетам муниципальных образований Псковской области на создание условий для осуществления присмотра и ухода за осваивающими образовательные программы дошкольного образования в организациях, осуществляющих образовательную деятельность, детьми-инвалидами, детьми-сиротами и детьми, оставшимися без попечения родителей, детьми с туберкулезной интоксикацией, детьми, являющимися членами семей граж...">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2) наличие в соответствующих муниципальных образованиях муниципальных образовательных организаций, участвующих в реализации мероприятий, предусмотренных </w:t>
      </w:r>
      <w:hyperlink w:history="0" w:anchor="P1271" w:tooltip="1. Настоящее Положение устанавливает порядок предоставления и распределения субсидий из областного бюджета местным бюджетам муниципальных образований Псковской области на создание условий для осуществления присмотра и ухода за осваивающими образовательные программы дошкольного образования в организациях, осуществляющих образовательную деятельность, детьми-инвалидами, детьми-сиротами и детьми, оставшимися без попечения родителей, детьми с туберкулезной интоксикацией, детьми, являющимися членами семей граж...">
        <w:r>
          <w:rPr>
            <w:sz w:val="20"/>
            <w:color w:val="0000ff"/>
          </w:rPr>
          <w:t xml:space="preserve">пунктом 1</w:t>
        </w:r>
      </w:hyperlink>
      <w:r>
        <w:rPr>
          <w:sz w:val="20"/>
        </w:rPr>
        <w:t xml:space="preserve"> настоящего Положения;</w:t>
      </w:r>
    </w:p>
    <w:p>
      <w:pPr>
        <w:pStyle w:val="0"/>
        <w:spacing w:before="200" w:line-rule="auto"/>
        <w:ind w:firstLine="540"/>
        <w:jc w:val="both"/>
      </w:pPr>
      <w:r>
        <w:rPr>
          <w:sz w:val="20"/>
        </w:rPr>
        <w:t xml:space="preserve">3) наличие действующей в текущем финансовом году муниципальной программы, предусматривающей мероприятия, указанные в </w:t>
      </w:r>
      <w:hyperlink w:history="0" w:anchor="P1271" w:tooltip="1. Настоящее Положение устанавливает порядок предоставления и распределения субсидий из областного бюджета местным бюджетам муниципальных образований Псковской области на создание условий для осуществления присмотра и ухода за осваивающими образовательные программы дошкольного образования в организациях, осуществляющих образовательную деятельность, детьми-инвалидами, детьми-сиротами и детьми, оставшимися без попечения родителей, детьми с туберкулезной интоксикацией, детьми, являющимися членами семей граж...">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4) наличие в муниципальном образовании муниципальных образовательных организаций, реализующих образовательную программу дошкольного образования, которые посещают дети-инвалиды, дети-сироты и дети, оставшиеся без попечения родителей, дети с туберкулезной интоксикацией, дети, являющиеся членами семей мобилизованных граждан, дети, являющиеся членами семей военнослужащих и (или) сотрудников, принимающих участие в специальной военной операции, мобилизованных граждан, военнослужащих и (или) сотрудников, погибших в ходе специальной военной операции.</w:t>
      </w:r>
    </w:p>
    <w:p>
      <w:pPr>
        <w:pStyle w:val="0"/>
        <w:jc w:val="both"/>
      </w:pPr>
      <w:r>
        <w:rPr>
          <w:sz w:val="20"/>
        </w:rPr>
      </w:r>
    </w:p>
    <w:p>
      <w:pPr>
        <w:pStyle w:val="2"/>
        <w:outlineLvl w:val="2"/>
        <w:jc w:val="center"/>
      </w:pPr>
      <w:r>
        <w:rPr>
          <w:sz w:val="20"/>
        </w:rPr>
        <w:t xml:space="preserve">III. ПОРЯДОК ПРЕДОСТАВЛЕНИЯ И РАСПРЕДЕЛЕНИЯ СУБСИДИЙ</w:t>
      </w:r>
    </w:p>
    <w:p>
      <w:pPr>
        <w:pStyle w:val="0"/>
        <w:jc w:val="both"/>
      </w:pPr>
      <w:r>
        <w:rPr>
          <w:sz w:val="20"/>
        </w:rPr>
      </w:r>
    </w:p>
    <w:p>
      <w:pPr>
        <w:pStyle w:val="0"/>
        <w:ind w:firstLine="540"/>
        <w:jc w:val="both"/>
      </w:pPr>
      <w:r>
        <w:rPr>
          <w:sz w:val="20"/>
        </w:rPr>
        <w:t xml:space="preserve">6. Распределение субсидий между муниципальными образованиями и общий объем субсидий устанавливаются законом Псковской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7. Субсидии предоставляются в пределах средств областного бюджета и лимитов бюджетных обязательств, доведенных до Комитета как получателя средств областного бюджета, в установленном порядке на цели, указанные в </w:t>
      </w:r>
      <w:hyperlink w:history="0" w:anchor="P1278" w:tooltip="3. Субсидии предоставляются местным бюджетам в целях софинансирования расходных обязательств муниципальных образований, возникающих при выполнении полномочий по решению вопросов местного значения в сфере образования, предусмотренных пунктом 3 части 1 статьи 9 и частью 3 статьи 65 Федерального закона от 29 декабря 2012 г. N 273-ФЗ &quot;Об образовании в Российской Федерации&quot;, реализации указа Губернатора Псковской области от 12 октября 2022 г. N 193-УГ &quot;О мерах поддержки граждан Российской Федерации, призванны...">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8. Субсидии предоставляются на основании Соглашения.</w:t>
      </w:r>
    </w:p>
    <w:p>
      <w:pPr>
        <w:pStyle w:val="0"/>
        <w:spacing w:before="200" w:line-rule="auto"/>
        <w:ind w:firstLine="540"/>
        <w:jc w:val="both"/>
      </w:pPr>
      <w:r>
        <w:rPr>
          <w:sz w:val="20"/>
        </w:rPr>
        <w:t xml:space="preserve">Дополнительные соглашения к Соглашению, предусматривающие внесение в него изменений по основаниям, указанным в </w:t>
      </w:r>
      <w:hyperlink w:history="0" r:id="rId205"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пунктах 22</w:t>
        </w:r>
      </w:hyperlink>
      <w:r>
        <w:rPr>
          <w:sz w:val="20"/>
        </w:rPr>
        <w:t xml:space="preserve">, </w:t>
      </w:r>
      <w:hyperlink w:history="0" r:id="rId206"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23</w:t>
        </w:r>
      </w:hyperlink>
      <w:r>
        <w:rPr>
          <w:sz w:val="20"/>
        </w:rPr>
        <w:t xml:space="preserve">, </w:t>
      </w:r>
      <w:hyperlink w:history="0" r:id="rId207"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w:t>
        </w:r>
      </w:hyperlink>
      <w:r>
        <w:rPr>
          <w:sz w:val="20"/>
        </w:rPr>
        <w:t xml:space="preserve"> Правил, или его расторжение, заключаются в соответствии с </w:t>
      </w:r>
      <w:hyperlink w:history="0" r:id="rId208"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20</w:t>
        </w:r>
      </w:hyperlink>
      <w:r>
        <w:rPr>
          <w:sz w:val="20"/>
        </w:rPr>
        <w:t xml:space="preserve"> Правил.</w:t>
      </w:r>
    </w:p>
    <w:bookmarkStart w:id="1295" w:name="P1295"/>
    <w:bookmarkEnd w:id="1295"/>
    <w:p>
      <w:pPr>
        <w:pStyle w:val="0"/>
        <w:spacing w:before="200" w:line-rule="auto"/>
        <w:ind w:firstLine="540"/>
        <w:jc w:val="both"/>
      </w:pPr>
      <w:r>
        <w:rPr>
          <w:sz w:val="20"/>
        </w:rPr>
        <w:t xml:space="preserve">9. Для заключения Соглашения местная администрация муниципального образования ежегодно до 25 января представляет в Комитет заявку на заключение Соглашения, к которой прилагает выписку из решения о бюджете муниципального образования, содержащую сведения о размере бюджетных ассигнований, предусмотренных в бюджете муниципального образования на исполнение расходных обязательств по реализации мероприятий, указанных в </w:t>
      </w:r>
      <w:hyperlink w:history="0" w:anchor="P1271" w:tooltip="1. Настоящее Положение устанавливает порядок предоставления и распределения субсидий из областного бюджета местным бюджетам муниципальных образований Псковской области на создание условий для осуществления присмотра и ухода за осваивающими образовательные программы дошкольного образования в организациях, осуществляющих образовательную деятельность, детьми-инвалидами, детьми-сиротами и детьми, оставшимися без попечения родителей, детьми с туберкулезной интоксикацией, детьми, являющимися членами семей граж...">
        <w:r>
          <w:rPr>
            <w:sz w:val="20"/>
            <w:color w:val="0000ff"/>
          </w:rPr>
          <w:t xml:space="preserve">пункте 1</w:t>
        </w:r>
      </w:hyperlink>
      <w:r>
        <w:rPr>
          <w:sz w:val="20"/>
        </w:rPr>
        <w:t xml:space="preserve"> настоящего Положения, в том числе за счет средств местного бюджета, выписку из муниципальной программы, предусматривающей реализацию мероприятий, указанных в </w:t>
      </w:r>
      <w:hyperlink w:history="0" w:anchor="P1271" w:tooltip="1. Настоящее Положение устанавливает порядок предоставления и распределения субсидий из областного бюджета местным бюджетам муниципальных образований Псковской области на создание условий для осуществления присмотра и ухода за осваивающими образовательные программы дошкольного образования в организациях, осуществляющих образовательную деятельность, детьми-инвалидами, детьми-сиротами и детьми, оставшимися без попечения родителей, детьми с туберкулезной интоксикацией, детьми, являющимися членами семей граж...">
        <w:r>
          <w:rPr>
            <w:sz w:val="20"/>
            <w:color w:val="0000ff"/>
          </w:rPr>
          <w:t xml:space="preserve">пункте 1</w:t>
        </w:r>
      </w:hyperlink>
      <w:r>
        <w:rPr>
          <w:sz w:val="20"/>
        </w:rPr>
        <w:t xml:space="preserve"> настоящего Положения, а также заявку на предоставление субсидии, содержащую сведения о количестве детей-инвалидов, детей-сирот и детей, оставшихся без попечения родителей, детей с туберкулезной интоксикацией, детей, являющихся членами семей мобилизованных граждан, детей, являющихся членами семей военнослужащих и (или) сотрудников, принимающих участие в специальной военной операции, детей, являющихся членами семей мобилизованных граждан, военнослужащих и (или) сотрудников, погибших в ходе специальной военной операции, за присмотр и уход за которыми родительская плата не взимается, с указанием посещающих муниципальные образовательные организации, реализующие образовательные программы дошкольного образования (далее - документы).</w:t>
      </w:r>
    </w:p>
    <w:bookmarkStart w:id="1296" w:name="P1296"/>
    <w:bookmarkEnd w:id="1296"/>
    <w:p>
      <w:pPr>
        <w:pStyle w:val="0"/>
        <w:spacing w:before="200" w:line-rule="auto"/>
        <w:ind w:firstLine="540"/>
        <w:jc w:val="both"/>
      </w:pPr>
      <w:r>
        <w:rPr>
          <w:sz w:val="20"/>
        </w:rPr>
        <w:t xml:space="preserve">10. Комитет в течение пяти рабочих дней со дня получения документов проверяет их и по результатам проверки:</w:t>
      </w:r>
    </w:p>
    <w:p>
      <w:pPr>
        <w:pStyle w:val="0"/>
        <w:spacing w:before="200" w:line-rule="auto"/>
        <w:ind w:firstLine="540"/>
        <w:jc w:val="both"/>
      </w:pPr>
      <w:r>
        <w:rPr>
          <w:sz w:val="20"/>
        </w:rPr>
        <w:t xml:space="preserve">1) в случае соответствия муниципального образования и представленных документов требованиям, установленным </w:t>
      </w:r>
      <w:hyperlink w:history="0" w:anchor="P1278" w:tooltip="3. Субсидии предоставляются местным бюджетам в целях софинансирования расходных обязательств муниципальных образований, возникающих при выполнении полномочий по решению вопросов местного значения в сфере образования, предусмотренных пунктом 3 части 1 статьи 9 и частью 3 статьи 65 Федерального закона от 29 декабря 2012 г. N 273-ФЗ &quot;Об образовании в Российской Федерации&quot;, реализации указа Губернатора Псковской области от 12 октября 2022 г. N 193-УГ &quot;О мерах поддержки граждан Российской Федерации, призванны...">
        <w:r>
          <w:rPr>
            <w:sz w:val="20"/>
            <w:color w:val="0000ff"/>
          </w:rPr>
          <w:t xml:space="preserve">пунктами 3</w:t>
        </w:r>
      </w:hyperlink>
      <w:r>
        <w:rPr>
          <w:sz w:val="20"/>
        </w:rPr>
        <w:t xml:space="preserve">, </w:t>
      </w:r>
      <w:hyperlink w:history="0" w:anchor="P1283" w:tooltip="5. Критериями отбора муниципальных образований для предоставления субсидий являются:">
        <w:r>
          <w:rPr>
            <w:sz w:val="20"/>
            <w:color w:val="0000ff"/>
          </w:rPr>
          <w:t xml:space="preserve">5</w:t>
        </w:r>
      </w:hyperlink>
      <w:r>
        <w:rPr>
          <w:sz w:val="20"/>
        </w:rPr>
        <w:t xml:space="preserve">, </w:t>
      </w:r>
      <w:hyperlink w:history="0" w:anchor="P1295" w:tooltip="9. Для заключения Соглашения местная администрация муниципального образования ежегодно до 25 января представляет в Комитет заявку на заключение Соглашения, к которой прилагает выписку из решения о бюджете муниципального образования, содержащую сведения о размере бюджетных ассигнований, предусмотренных в бюджете муниципального образования на исполнение расходных обязательств по реализации мероприятий, указанных в пункте 1 настоящего Положения, в том числе за счет средств местного бюджета, выписку из муниц...">
        <w:r>
          <w:rPr>
            <w:sz w:val="20"/>
            <w:color w:val="0000ff"/>
          </w:rPr>
          <w:t xml:space="preserve">9</w:t>
        </w:r>
      </w:hyperlink>
      <w:r>
        <w:rPr>
          <w:sz w:val="20"/>
        </w:rPr>
        <w:t xml:space="preserve"> настоящего Положения, - заключает с местной администрацией муниципального образования Соглашение с учетом сроков, установленных </w:t>
      </w:r>
      <w:hyperlink w:history="0" r:id="rId209"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17.1</w:t>
        </w:r>
      </w:hyperlink>
      <w:r>
        <w:rPr>
          <w:sz w:val="20"/>
        </w:rPr>
        <w:t xml:space="preserve"> Правил;</w:t>
      </w:r>
    </w:p>
    <w:p>
      <w:pPr>
        <w:pStyle w:val="0"/>
        <w:spacing w:before="200" w:line-rule="auto"/>
        <w:ind w:firstLine="540"/>
        <w:jc w:val="both"/>
      </w:pPr>
      <w:r>
        <w:rPr>
          <w:sz w:val="20"/>
        </w:rPr>
        <w:t xml:space="preserve">2) в случае несоответствия муниципального образования и представленных документов требованиям, установленным </w:t>
      </w:r>
      <w:hyperlink w:history="0" w:anchor="P1278" w:tooltip="3. Субсидии предоставляются местным бюджетам в целях софинансирования расходных обязательств муниципальных образований, возникающих при выполнении полномочий по решению вопросов местного значения в сфере образования, предусмотренных пунктом 3 части 1 статьи 9 и частью 3 статьи 65 Федерального закона от 29 декабря 2012 г. N 273-ФЗ &quot;Об образовании в Российской Федерации&quot;, реализации указа Губернатора Псковской области от 12 октября 2022 г. N 193-УГ &quot;О мерах поддержки граждан Российской Федерации, призванны...">
        <w:r>
          <w:rPr>
            <w:sz w:val="20"/>
            <w:color w:val="0000ff"/>
          </w:rPr>
          <w:t xml:space="preserve">пунктами 3</w:t>
        </w:r>
      </w:hyperlink>
      <w:r>
        <w:rPr>
          <w:sz w:val="20"/>
        </w:rPr>
        <w:t xml:space="preserve">, </w:t>
      </w:r>
      <w:hyperlink w:history="0" w:anchor="P1283" w:tooltip="5. Критериями отбора муниципальных образований для предоставления субсидий являются:">
        <w:r>
          <w:rPr>
            <w:sz w:val="20"/>
            <w:color w:val="0000ff"/>
          </w:rPr>
          <w:t xml:space="preserve">5</w:t>
        </w:r>
      </w:hyperlink>
      <w:r>
        <w:rPr>
          <w:sz w:val="20"/>
        </w:rPr>
        <w:t xml:space="preserve">, </w:t>
      </w:r>
      <w:hyperlink w:history="0" w:anchor="P1295" w:tooltip="9. Для заключения Соглашения местная администрация муниципального образования ежегодно до 25 января представляет в Комитет заявку на заключение Соглашения, к которой прилагает выписку из решения о бюджете муниципального образования, содержащую сведения о размере бюджетных ассигнований, предусмотренных в бюджете муниципального образования на исполнение расходных обязательств по реализации мероприятий, указанных в пункте 1 настоящего Положения, в том числе за счет средств местного бюджета, выписку из муниц...">
        <w:r>
          <w:rPr>
            <w:sz w:val="20"/>
            <w:color w:val="0000ff"/>
          </w:rPr>
          <w:t xml:space="preserve">9</w:t>
        </w:r>
      </w:hyperlink>
      <w:r>
        <w:rPr>
          <w:sz w:val="20"/>
        </w:rPr>
        <w:t xml:space="preserve"> настоящего Положения, либо недостоверности представленной местной администрацией муниципального образования информации - направляет уведомление, содержащее мотивированный отказ в заключении Соглашения.</w:t>
      </w:r>
    </w:p>
    <w:bookmarkStart w:id="1299" w:name="P1299"/>
    <w:bookmarkEnd w:id="1299"/>
    <w:p>
      <w:pPr>
        <w:pStyle w:val="0"/>
        <w:spacing w:before="200" w:line-rule="auto"/>
        <w:ind w:firstLine="540"/>
        <w:jc w:val="both"/>
      </w:pPr>
      <w:r>
        <w:rPr>
          <w:sz w:val="20"/>
        </w:rPr>
        <w:t xml:space="preserve">11. После устранения выявленных несоответствий местная администрация муниципального образования имеет право повторно представить в Комитет документы в срок, указанный в уведомлении, содержащем мотивированный отказ в заключении Соглашения.</w:t>
      </w:r>
    </w:p>
    <w:p>
      <w:pPr>
        <w:pStyle w:val="0"/>
        <w:spacing w:before="200" w:line-rule="auto"/>
        <w:ind w:firstLine="540"/>
        <w:jc w:val="both"/>
      </w:pPr>
      <w:r>
        <w:rPr>
          <w:sz w:val="20"/>
        </w:rPr>
        <w:t xml:space="preserve">Документы, представленные в соответствии с </w:t>
      </w:r>
      <w:hyperlink w:history="0" w:anchor="P1299" w:tooltip="11. После устранения выявленных несоответствий местная администрация муниципального образования имеет право повторно представить в Комитет документы в срок, указанный в уведомлении, содержащем мотивированный отказ в заключении Соглашения.">
        <w:r>
          <w:rPr>
            <w:sz w:val="20"/>
            <w:color w:val="0000ff"/>
          </w:rPr>
          <w:t xml:space="preserve">абзацем первым</w:t>
        </w:r>
      </w:hyperlink>
      <w:r>
        <w:rPr>
          <w:sz w:val="20"/>
        </w:rPr>
        <w:t xml:space="preserve"> настоящего пункта, рассматривается Комитетом в порядке, установленном </w:t>
      </w:r>
      <w:hyperlink w:history="0" w:anchor="P1296" w:tooltip="10. Комитет в течение пяти рабочих дней со дня получения документов проверяет их и по результатам проверки:">
        <w:r>
          <w:rPr>
            <w:sz w:val="20"/>
            <w:color w:val="0000ff"/>
          </w:rPr>
          <w:t xml:space="preserve">пунктом 10</w:t>
        </w:r>
      </w:hyperlink>
      <w:r>
        <w:rPr>
          <w:sz w:val="20"/>
        </w:rPr>
        <w:t xml:space="preserve"> настоящего Положения.</w:t>
      </w:r>
    </w:p>
    <w:p>
      <w:pPr>
        <w:pStyle w:val="0"/>
        <w:spacing w:before="200" w:line-rule="auto"/>
        <w:ind w:firstLine="540"/>
        <w:jc w:val="both"/>
      </w:pPr>
      <w:r>
        <w:rPr>
          <w:sz w:val="20"/>
        </w:rPr>
        <w:t xml:space="preserve">12. Размер субсидии, предоставляемой местному бюджету, определяется по следующей формуле:</w:t>
      </w:r>
    </w:p>
    <w:p>
      <w:pPr>
        <w:pStyle w:val="0"/>
        <w:jc w:val="both"/>
      </w:pPr>
      <w:r>
        <w:rPr>
          <w:sz w:val="20"/>
        </w:rPr>
      </w:r>
    </w:p>
    <w:p>
      <w:pPr>
        <w:pStyle w:val="0"/>
        <w:jc w:val="center"/>
      </w:pPr>
      <w:r>
        <w:rPr>
          <w:sz w:val="20"/>
        </w:rPr>
        <w:t xml:space="preserve">Субс.i = ФПср. x РПi x (К1 + К2),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Субс.i - объем субсидии, предоставляемой бюджету i-го муниципального образования;</w:t>
      </w:r>
    </w:p>
    <w:p>
      <w:pPr>
        <w:pStyle w:val="0"/>
        <w:spacing w:before="200" w:line-rule="auto"/>
        <w:ind w:firstLine="540"/>
        <w:jc w:val="both"/>
      </w:pPr>
      <w:r>
        <w:rPr>
          <w:sz w:val="20"/>
        </w:rPr>
        <w:t xml:space="preserve">ФПср. - средняя фактическая посещаемость детьми образовательных организаций, реализующих образовательные программы дошкольного образования, с учетом пропусков по болезни, отпуска родителей (законных представителей) и др.</w:t>
      </w:r>
    </w:p>
    <w:p>
      <w:pPr>
        <w:pStyle w:val="0"/>
        <w:spacing w:before="200" w:line-rule="auto"/>
        <w:ind w:firstLine="540"/>
        <w:jc w:val="both"/>
      </w:pPr>
      <w:r>
        <w:rPr>
          <w:sz w:val="20"/>
        </w:rPr>
        <w:t xml:space="preserve">Средняя фактическая посещаемость детьми образовательных организаций, реализующих образовательные программы дошкольного образования, определяется путем деления среднего числа дней фактического функционирования образовательных организаций в год по Псковской области (170 дней) на среднее число дней функционирования образовательных организаций в месяц (22 дня);</w:t>
      </w:r>
    </w:p>
    <w:p>
      <w:pPr>
        <w:pStyle w:val="0"/>
        <w:spacing w:before="200" w:line-rule="auto"/>
        <w:ind w:firstLine="540"/>
        <w:jc w:val="both"/>
      </w:pPr>
      <w:r>
        <w:rPr>
          <w:sz w:val="20"/>
        </w:rPr>
        <w:t xml:space="preserve">РПi - средний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находящихся на территории Псковской области, устанавливаемый Правительством Псковской области в соответствии с </w:t>
      </w:r>
      <w:hyperlink w:history="0" r:id="rId210" w:tooltip="Закон Псковской области от 07.05.2014 N 1385-ОЗ (ред. от 29.03.2024) &quot;Об образовании в Псковской области&quot; (принят Псковским областным Собранием депутатов 24.04.2014) {КонсультантПлюс}">
        <w:r>
          <w:rPr>
            <w:sz w:val="20"/>
            <w:color w:val="0000ff"/>
          </w:rPr>
          <w:t xml:space="preserve">Законом</w:t>
        </w:r>
      </w:hyperlink>
      <w:r>
        <w:rPr>
          <w:sz w:val="20"/>
        </w:rPr>
        <w:t xml:space="preserve"> Псковской области от 07 мая 2014 г. N 1385-ОЗ "Об образовании в Псковской области" по соответствующему муниципальному образованию;</w:t>
      </w:r>
    </w:p>
    <w:p>
      <w:pPr>
        <w:pStyle w:val="0"/>
        <w:spacing w:before="200" w:line-rule="auto"/>
        <w:ind w:firstLine="540"/>
        <w:jc w:val="both"/>
      </w:pPr>
      <w:r>
        <w:rPr>
          <w:sz w:val="20"/>
        </w:rPr>
        <w:t xml:space="preserve">К1 - количество посещающих муниципальные дошкольные образовательные организации детей-инвалидов, детей-сирот и детей, оставшихся без попечения родителей, детей с туберкулезной интоксикацией, детей, являющихся членами семей принимающих участие в специальной военной операции мобилизованных граждан, детей, являющихся членами семей принимающих участие в специальной военной операции военнослужащих и (или) сотрудников, мобилизованных граждан, военнослужащих и (или) сотрудников, погибших в ходе специальной военной операции, за присмотр и уход за которыми родительская плата не взимается;</w:t>
      </w:r>
    </w:p>
    <w:p>
      <w:pPr>
        <w:pStyle w:val="0"/>
        <w:spacing w:before="200" w:line-rule="auto"/>
        <w:ind w:firstLine="540"/>
        <w:jc w:val="both"/>
      </w:pPr>
      <w:r>
        <w:rPr>
          <w:sz w:val="20"/>
        </w:rPr>
        <w:t xml:space="preserve">К2 - количество посещающих муниципальные образовательные организации, реализующие образовательные программы дошкольного образования, детей-инвалидов, детей-сирот и детей, оставшихся без попечения родителей, детей с туберкулезной интоксикацией дошкольного возраста, детей, являющихся членами семей мобилизованных граждан, детей, являющихся членами семей военнослужащих и (или) сотрудников, принимающих участие в специальной военной операции, мобилизованных граждан, военнослужащих и (или) сотрудников, погибших в ходе специальной военной операции, за присмотр и уход за которыми родительская плата не взимается.</w:t>
      </w:r>
    </w:p>
    <w:p>
      <w:pPr>
        <w:pStyle w:val="0"/>
        <w:spacing w:before="200" w:line-rule="auto"/>
        <w:ind w:firstLine="540"/>
        <w:jc w:val="both"/>
      </w:pPr>
      <w:r>
        <w:rPr>
          <w:sz w:val="20"/>
        </w:rPr>
        <w:t xml:space="preserve">13. Предельный уровень софинансирования расходного обязательства муниципального образования из областного бюджета устанавливается в размере, не превышающем 99 процентов от объема расходного обязательства соответствующего муниципального образования.</w:t>
      </w:r>
    </w:p>
    <w:p>
      <w:pPr>
        <w:pStyle w:val="0"/>
        <w:spacing w:before="200" w:line-rule="auto"/>
        <w:ind w:firstLine="540"/>
        <w:jc w:val="both"/>
      </w:pPr>
      <w:r>
        <w:rPr>
          <w:sz w:val="20"/>
        </w:rPr>
        <w:t xml:space="preserve">14. Заявки для перечисления субсидий, содержащие сведения о количестве детей-инвалидов, детей-сирот и детей, оставшихся без попечения родителей, детей с туберкулезной интоксикацией, детей, являющихся членами семей мобилизованных граждан, детей, являющихся членами семей военнослужащих и (или) сотрудников, принимающих участие в специальной военной операции, детей, являющихся членами семей мобилизованных граждан, военнослужащих и (или) сотрудников, погибших в ходе специальной военной операции, за присмотр и уход за которыми родительская плата не взимается, с указанием посещающих муниципальные образовательные организации, реализующие образовательные программы дошкольного образования, представляются местными администрациями муниципальных образований в Комитет ежемесячно до 25 числа (далее - заявки).</w:t>
      </w:r>
    </w:p>
    <w:bookmarkStart w:id="1314" w:name="P1314"/>
    <w:bookmarkEnd w:id="1314"/>
    <w:p>
      <w:pPr>
        <w:pStyle w:val="0"/>
        <w:spacing w:before="200" w:line-rule="auto"/>
        <w:ind w:firstLine="540"/>
        <w:jc w:val="both"/>
      </w:pPr>
      <w:r>
        <w:rPr>
          <w:sz w:val="20"/>
        </w:rPr>
        <w:t xml:space="preserve">15. Комитет в течение трех рабочих дней со дня получения заявки проверяет ее и:</w:t>
      </w:r>
    </w:p>
    <w:p>
      <w:pPr>
        <w:pStyle w:val="0"/>
        <w:spacing w:before="200" w:line-rule="auto"/>
        <w:ind w:firstLine="540"/>
        <w:jc w:val="both"/>
      </w:pPr>
      <w:r>
        <w:rPr>
          <w:sz w:val="20"/>
        </w:rPr>
        <w:t xml:space="preserve">1) в случае соответствия требованиям настоящего Положения, условиям Соглашения и (или) достоверности сведений - направляет в Комитет по финансам Псковской области заявку на финансирование;</w:t>
      </w:r>
    </w:p>
    <w:p>
      <w:pPr>
        <w:pStyle w:val="0"/>
        <w:spacing w:before="200" w:line-rule="auto"/>
        <w:ind w:firstLine="540"/>
        <w:jc w:val="both"/>
      </w:pPr>
      <w:r>
        <w:rPr>
          <w:sz w:val="20"/>
        </w:rPr>
        <w:t xml:space="preserve">2) в случае несоответствия требованиям настоящего Положения, условиям Соглашения и (или) выявления в них недостоверных сведений - направляет в местную администрацию муниципального образования уведомление об отказе в предоставлении субсидии с указанием причин такого отказа.</w:t>
      </w:r>
    </w:p>
    <w:bookmarkStart w:id="1317" w:name="P1317"/>
    <w:bookmarkEnd w:id="1317"/>
    <w:p>
      <w:pPr>
        <w:pStyle w:val="0"/>
        <w:spacing w:before="200" w:line-rule="auto"/>
        <w:ind w:firstLine="540"/>
        <w:jc w:val="both"/>
      </w:pPr>
      <w:r>
        <w:rPr>
          <w:sz w:val="20"/>
        </w:rPr>
        <w:t xml:space="preserve">16. Местная администрация муниципального образования имеет право повторно в срок, указанный в уведомлении об отказе в предоставлении субсидии, представить в Комитет заявку.</w:t>
      </w:r>
    </w:p>
    <w:p>
      <w:pPr>
        <w:pStyle w:val="0"/>
        <w:spacing w:before="200" w:line-rule="auto"/>
        <w:ind w:firstLine="540"/>
        <w:jc w:val="both"/>
      </w:pPr>
      <w:r>
        <w:rPr>
          <w:sz w:val="20"/>
        </w:rPr>
        <w:t xml:space="preserve">Документы, представленные в соответствии с </w:t>
      </w:r>
      <w:hyperlink w:history="0" w:anchor="P1317" w:tooltip="16. Местная администрация муниципального образования имеет право повторно в срок, указанный в уведомлении об отказе в предоставлении субсидии, представить в Комитет заявку.">
        <w:r>
          <w:rPr>
            <w:sz w:val="20"/>
            <w:color w:val="0000ff"/>
          </w:rPr>
          <w:t xml:space="preserve">абзацем первым</w:t>
        </w:r>
      </w:hyperlink>
      <w:r>
        <w:rPr>
          <w:sz w:val="20"/>
        </w:rPr>
        <w:t xml:space="preserve"> настоящего пункта, рассматриваются Комитетом в порядке, установленном </w:t>
      </w:r>
      <w:hyperlink w:history="0" w:anchor="P1314" w:tooltip="15. Комитет в течение трех рабочих дней со дня получения заявки проверяет ее и:">
        <w:r>
          <w:rPr>
            <w:sz w:val="20"/>
            <w:color w:val="0000ff"/>
          </w:rPr>
          <w:t xml:space="preserve">пунктом 15</w:t>
        </w:r>
      </w:hyperlink>
      <w:r>
        <w:rPr>
          <w:sz w:val="20"/>
        </w:rPr>
        <w:t xml:space="preserve"> настоящего Положения.</w:t>
      </w:r>
    </w:p>
    <w:p>
      <w:pPr>
        <w:pStyle w:val="0"/>
        <w:spacing w:before="200" w:line-rule="auto"/>
        <w:ind w:firstLine="540"/>
        <w:jc w:val="both"/>
      </w:pPr>
      <w:r>
        <w:rPr>
          <w:sz w:val="20"/>
        </w:rPr>
        <w:t xml:space="preserve">17. Комитет по финансам Псковской области в течение пяти рабочих дней со дня получения от Комитета заявки на финансирование перечисляет денежные средства для предоставления субсидии на лицевой счет Комитета, открытый Управлением Федерального казначейства по Псковской области.</w:t>
      </w:r>
    </w:p>
    <w:p>
      <w:pPr>
        <w:pStyle w:val="0"/>
        <w:spacing w:before="200" w:line-rule="auto"/>
        <w:ind w:firstLine="540"/>
        <w:jc w:val="both"/>
      </w:pPr>
      <w:r>
        <w:rPr>
          <w:sz w:val="20"/>
        </w:rPr>
        <w:t xml:space="preserve">18. Комитет в течение трех рабочих дней со дня поступления денежных средств для предоставления субсидии на лицевой счет Комитета перечисляет субсидию в порядке межбюджетных отношений в местный бюджет соответствующего муниципального образования на единый счет бюджета муниципального образования, открытый в территориальном органе Федерального казначейства.</w:t>
      </w:r>
    </w:p>
    <w:p>
      <w:pPr>
        <w:pStyle w:val="0"/>
        <w:spacing w:before="200" w:line-rule="auto"/>
        <w:ind w:firstLine="540"/>
        <w:jc w:val="both"/>
      </w:pPr>
      <w:r>
        <w:rPr>
          <w:sz w:val="20"/>
        </w:rPr>
        <w:t xml:space="preserve">19. Результатом использования субсидии является реализация мероприятия по созданию условий для осуществления присмотра и ухода за осваивающими образовательные программы дошкольного образования в организациях, осуществляющих образовательную деятельность, детьми-инвалидами, детьми-сиротами и детьми, оставшимися без попечения родителей, детьми с туберкулезной интоксикацией, детьми, являющимися членами семей мобилизованных граждан, детьми, являющимися членами семей военнослужащих и (или) сотрудников, принимающих участие в специальной военной операции, детьми, являющимися членами семей мобилизованных граждан, военнослужащих и (или) сотрудников, погибших в ходе специальной военной операции.</w:t>
      </w:r>
    </w:p>
    <w:p>
      <w:pPr>
        <w:pStyle w:val="0"/>
        <w:spacing w:before="200" w:line-rule="auto"/>
        <w:ind w:firstLine="540"/>
        <w:jc w:val="both"/>
      </w:pPr>
      <w:r>
        <w:rPr>
          <w:sz w:val="20"/>
        </w:rPr>
        <w:t xml:space="preserve">20. Эффективность использования субсидии оценивается Комитетом на основании сравнения установленных Соглашением и фактически достигнутых муниципальным образованием значений результата использования субсидии.</w:t>
      </w:r>
    </w:p>
    <w:p>
      <w:pPr>
        <w:pStyle w:val="0"/>
        <w:jc w:val="both"/>
      </w:pPr>
      <w:r>
        <w:rPr>
          <w:sz w:val="20"/>
        </w:rPr>
      </w:r>
    </w:p>
    <w:p>
      <w:pPr>
        <w:pStyle w:val="2"/>
        <w:outlineLvl w:val="2"/>
        <w:jc w:val="center"/>
      </w:pPr>
      <w:r>
        <w:rPr>
          <w:sz w:val="20"/>
        </w:rPr>
        <w:t xml:space="preserve">IV. КОНТРОЛЬ ЗА ИСПОЛЬЗОВАНИЕМ СУБСИДИЙ</w:t>
      </w:r>
    </w:p>
    <w:p>
      <w:pPr>
        <w:pStyle w:val="0"/>
        <w:jc w:val="both"/>
      </w:pPr>
      <w:r>
        <w:rPr>
          <w:sz w:val="20"/>
        </w:rPr>
      </w:r>
    </w:p>
    <w:bookmarkStart w:id="1326" w:name="P1326"/>
    <w:bookmarkEnd w:id="1326"/>
    <w:p>
      <w:pPr>
        <w:pStyle w:val="0"/>
        <w:ind w:firstLine="540"/>
        <w:jc w:val="both"/>
      </w:pPr>
      <w:r>
        <w:rPr>
          <w:sz w:val="20"/>
        </w:rPr>
        <w:t xml:space="preserve">21.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w:t>
      </w:r>
    </w:p>
    <w:p>
      <w:pPr>
        <w:pStyle w:val="0"/>
        <w:spacing w:before="200" w:line-rule="auto"/>
        <w:ind w:firstLine="540"/>
        <w:jc w:val="both"/>
      </w:pPr>
      <w:r>
        <w:rPr>
          <w:sz w:val="20"/>
        </w:rPr>
        <w:t xml:space="preserve">22. Местные администрации муниципальных образований представляют в Комитет следующие отчеты о:</w:t>
      </w:r>
    </w:p>
    <w:p>
      <w:pPr>
        <w:pStyle w:val="0"/>
        <w:spacing w:before="200" w:line-rule="auto"/>
        <w:ind w:firstLine="540"/>
        <w:jc w:val="both"/>
      </w:pPr>
      <w:r>
        <w:rPr>
          <w:sz w:val="20"/>
        </w:rPr>
        <w:t xml:space="preserve">1) расходах, в целях софинансирования которых предоставляется субсидия, по форме согласно </w:t>
      </w:r>
      <w:hyperlink w:history="0" w:anchor="P1358" w:tooltip="ОТЧЕТ">
        <w:r>
          <w:rPr>
            <w:sz w:val="20"/>
            <w:color w:val="0000ff"/>
          </w:rPr>
          <w:t xml:space="preserve">приложению</w:t>
        </w:r>
      </w:hyperlink>
      <w:r>
        <w:rPr>
          <w:sz w:val="20"/>
        </w:rPr>
        <w:t xml:space="preserve"> к настоящему Положению, не позднее 12 числа месяца, следующего за кварталом, в котором была получена субсидия;</w:t>
      </w:r>
    </w:p>
    <w:p>
      <w:pPr>
        <w:pStyle w:val="0"/>
        <w:spacing w:before="200" w:line-rule="auto"/>
        <w:ind w:firstLine="540"/>
        <w:jc w:val="both"/>
      </w:pPr>
      <w:r>
        <w:rPr>
          <w:sz w:val="20"/>
        </w:rPr>
        <w:t xml:space="preserve">2) достижении значения результата использования субсидии по форме, установленной Соглашением, не позднее 19 рабочих дней месяца, следующего за отчетным годом, в котором была получена субсидия.</w:t>
      </w:r>
    </w:p>
    <w:p>
      <w:pPr>
        <w:pStyle w:val="0"/>
        <w:spacing w:before="200" w:line-rule="auto"/>
        <w:ind w:firstLine="540"/>
        <w:jc w:val="both"/>
      </w:pPr>
      <w:r>
        <w:rPr>
          <w:sz w:val="20"/>
        </w:rPr>
        <w:t xml:space="preserve">23. В целях осуществления контроля органы, указанные в </w:t>
      </w:r>
      <w:hyperlink w:history="0" w:anchor="P1326" w:tooltip="21.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
        <w:r>
          <w:rPr>
            <w:sz w:val="20"/>
            <w:color w:val="0000ff"/>
          </w:rPr>
          <w:t xml:space="preserve">пункте 21</w:t>
        </w:r>
      </w:hyperlink>
      <w:r>
        <w:rPr>
          <w:sz w:val="20"/>
        </w:rPr>
        <w:t xml:space="preserve"> настоящего Положения, вправе запрашивать от местной администрации муниципального образования информацию и документы, связанные с использованием субсидии.</w:t>
      </w:r>
    </w:p>
    <w:p>
      <w:pPr>
        <w:pStyle w:val="0"/>
        <w:spacing w:before="200" w:line-rule="auto"/>
        <w:ind w:firstLine="540"/>
        <w:jc w:val="both"/>
      </w:pPr>
      <w:r>
        <w:rPr>
          <w:sz w:val="20"/>
        </w:rPr>
        <w:t xml:space="preserve">24. Местная администрация муниципального образования обязана представлять по запросу органов, указанных в </w:t>
      </w:r>
      <w:hyperlink w:history="0" w:anchor="P1326" w:tooltip="21.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
        <w:r>
          <w:rPr>
            <w:sz w:val="20"/>
            <w:color w:val="0000ff"/>
          </w:rPr>
          <w:t xml:space="preserve">пункте 21</w:t>
        </w:r>
      </w:hyperlink>
      <w:r>
        <w:rPr>
          <w:sz w:val="20"/>
        </w:rPr>
        <w:t xml:space="preserve"> настоящего Положения, и в установленные ими сроки информацию и документы, связанные с использованием субсидии.</w:t>
      </w:r>
    </w:p>
    <w:p>
      <w:pPr>
        <w:pStyle w:val="0"/>
        <w:spacing w:before="200" w:line-rule="auto"/>
        <w:ind w:firstLine="540"/>
        <w:jc w:val="both"/>
      </w:pPr>
      <w:r>
        <w:rPr>
          <w:sz w:val="20"/>
        </w:rPr>
        <w:t xml:space="preserve">25. Местная администрация муниципального образования в соответствии с законодательством Российской Федерации несет ответственность за нецелевое использование субсидии, несоблюдение требований бюджетного законодательства Российской Федерации и настоящего Положения, достоверность сведений, содержащихся в документах, представляемых в соответствии с настоящим Положением.</w:t>
      </w:r>
    </w:p>
    <w:p>
      <w:pPr>
        <w:pStyle w:val="0"/>
        <w:spacing w:before="200" w:line-rule="auto"/>
        <w:ind w:firstLine="540"/>
        <w:jc w:val="both"/>
      </w:pPr>
      <w:r>
        <w:rPr>
          <w:sz w:val="20"/>
        </w:rPr>
        <w:t xml:space="preserve">26. В случае нарушения обязательств, предусмотренных Соглашением, в том числе недостижения значений результатов использования субсидии, местной администрацией муниципального образования осуществляется возврат средств из местного бюджета в областной бюджет в соответствии с </w:t>
      </w:r>
      <w:hyperlink w:history="0" r:id="rId211"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 </w:t>
      </w:r>
      <w:hyperlink w:history="0" r:id="rId212"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40</w:t>
        </w:r>
      </w:hyperlink>
      <w:r>
        <w:rPr>
          <w:sz w:val="20"/>
        </w:rPr>
        <w:t xml:space="preserve"> Правил.</w:t>
      </w:r>
    </w:p>
    <w:p>
      <w:pPr>
        <w:pStyle w:val="0"/>
        <w:spacing w:before="200" w:line-rule="auto"/>
        <w:ind w:firstLine="540"/>
        <w:jc w:val="both"/>
      </w:pPr>
      <w:r>
        <w:rPr>
          <w:sz w:val="20"/>
        </w:rPr>
        <w:t xml:space="preserve">27. В случае нецелевого использования субсидии и (или) нарушения местной администрацией муниципального образования условий ее предоставления (расходования), в том числе невозврата местной администрацией муниципального образования средств в областной бюджет в соответствии с </w:t>
      </w:r>
      <w:hyperlink w:history="0" r:id="rId213"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w:t>
      </w:r>
      <w:hyperlink w:history="0" r:id="rId214"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33</w:t>
        </w:r>
      </w:hyperlink>
      <w:r>
        <w:rPr>
          <w:sz w:val="20"/>
        </w:rPr>
        <w:t xml:space="preserve"> Правил, к ней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порядке предоставления и распределения субсидий</w:t>
      </w:r>
    </w:p>
    <w:p>
      <w:pPr>
        <w:pStyle w:val="0"/>
        <w:jc w:val="right"/>
      </w:pPr>
      <w:r>
        <w:rPr>
          <w:sz w:val="20"/>
        </w:rPr>
        <w:t xml:space="preserve">из областного бюджета местным бюджетам муниципальных</w:t>
      </w:r>
    </w:p>
    <w:p>
      <w:pPr>
        <w:pStyle w:val="0"/>
        <w:jc w:val="right"/>
      </w:pPr>
      <w:r>
        <w:rPr>
          <w:sz w:val="20"/>
        </w:rPr>
        <w:t xml:space="preserve">образований Псковской области на создание условий для</w:t>
      </w:r>
    </w:p>
    <w:p>
      <w:pPr>
        <w:pStyle w:val="0"/>
        <w:jc w:val="right"/>
      </w:pPr>
      <w:r>
        <w:rPr>
          <w:sz w:val="20"/>
        </w:rPr>
        <w:t xml:space="preserve">осуществления присмотра и ухода за осваивающими</w:t>
      </w:r>
    </w:p>
    <w:p>
      <w:pPr>
        <w:pStyle w:val="0"/>
        <w:jc w:val="right"/>
      </w:pPr>
      <w:r>
        <w:rPr>
          <w:sz w:val="20"/>
        </w:rPr>
        <w:t xml:space="preserve">образовательные программы дошкольного образования в</w:t>
      </w:r>
    </w:p>
    <w:p>
      <w:pPr>
        <w:pStyle w:val="0"/>
        <w:jc w:val="right"/>
      </w:pPr>
      <w:r>
        <w:rPr>
          <w:sz w:val="20"/>
        </w:rPr>
        <w:t xml:space="preserve">организациях, осуществляющих образовательную деятельность,</w:t>
      </w:r>
    </w:p>
    <w:p>
      <w:pPr>
        <w:pStyle w:val="0"/>
        <w:jc w:val="right"/>
      </w:pPr>
      <w:r>
        <w:rPr>
          <w:sz w:val="20"/>
        </w:rPr>
        <w:t xml:space="preserve">детьми-инвалидами, детьми-сиротами и детьми, оставшимися без</w:t>
      </w:r>
    </w:p>
    <w:p>
      <w:pPr>
        <w:pStyle w:val="0"/>
        <w:jc w:val="right"/>
      </w:pPr>
      <w:r>
        <w:rPr>
          <w:sz w:val="20"/>
        </w:rPr>
        <w:t xml:space="preserve">попечения родителей, детьми с туберкулезной интоксикацией,</w:t>
      </w:r>
    </w:p>
    <w:p>
      <w:pPr>
        <w:pStyle w:val="0"/>
        <w:jc w:val="right"/>
      </w:pPr>
      <w:r>
        <w:rPr>
          <w:sz w:val="20"/>
        </w:rPr>
        <w:t xml:space="preserve">детьми граждан Российской Федерации, призванных на военную</w:t>
      </w:r>
    </w:p>
    <w:p>
      <w:pPr>
        <w:pStyle w:val="0"/>
        <w:jc w:val="right"/>
      </w:pPr>
      <w:r>
        <w:rPr>
          <w:sz w:val="20"/>
        </w:rPr>
        <w:t xml:space="preserve">службу по мобилизации, детьми военнослужащих и (или)</w:t>
      </w:r>
    </w:p>
    <w:p>
      <w:pPr>
        <w:pStyle w:val="0"/>
        <w:jc w:val="right"/>
      </w:pPr>
      <w:r>
        <w:rPr>
          <w:sz w:val="20"/>
        </w:rPr>
        <w:t xml:space="preserve">сотрудников, принимающих участие в специальной военной</w:t>
      </w:r>
    </w:p>
    <w:p>
      <w:pPr>
        <w:pStyle w:val="0"/>
        <w:jc w:val="right"/>
      </w:pPr>
      <w:r>
        <w:rPr>
          <w:sz w:val="20"/>
        </w:rPr>
        <w:t xml:space="preserve">операции, а также детьми граждан Российской Федерации,</w:t>
      </w:r>
    </w:p>
    <w:p>
      <w:pPr>
        <w:pStyle w:val="0"/>
        <w:jc w:val="right"/>
      </w:pPr>
      <w:r>
        <w:rPr>
          <w:sz w:val="20"/>
        </w:rPr>
        <w:t xml:space="preserve">призванных на военную службу по мобилизации, детьми</w:t>
      </w:r>
    </w:p>
    <w:p>
      <w:pPr>
        <w:pStyle w:val="0"/>
        <w:jc w:val="right"/>
      </w:pPr>
      <w:r>
        <w:rPr>
          <w:sz w:val="20"/>
        </w:rPr>
        <w:t xml:space="preserve">военнослужащих и (или) сотрудников, погибших (умерших)</w:t>
      </w:r>
    </w:p>
    <w:p>
      <w:pPr>
        <w:pStyle w:val="0"/>
        <w:jc w:val="right"/>
      </w:pPr>
      <w:r>
        <w:rPr>
          <w:sz w:val="20"/>
        </w:rPr>
        <w:t xml:space="preserve">в ходе специальной военной операции</w:t>
      </w:r>
    </w:p>
    <w:p>
      <w:pPr>
        <w:pStyle w:val="0"/>
        <w:jc w:val="both"/>
      </w:pPr>
      <w:r>
        <w:rPr>
          <w:sz w:val="20"/>
        </w:rPr>
      </w:r>
    </w:p>
    <w:bookmarkStart w:id="1358" w:name="P1358"/>
    <w:bookmarkEnd w:id="1358"/>
    <w:p>
      <w:pPr>
        <w:pStyle w:val="0"/>
        <w:jc w:val="center"/>
      </w:pPr>
      <w:r>
        <w:rPr>
          <w:sz w:val="20"/>
          <w:b w:val="on"/>
        </w:rPr>
        <w:t xml:space="preserve">ОТЧЕТ</w:t>
      </w:r>
    </w:p>
    <w:p>
      <w:pPr>
        <w:pStyle w:val="0"/>
        <w:jc w:val="center"/>
      </w:pPr>
      <w:r>
        <w:rPr>
          <w:sz w:val="20"/>
          <w:b w:val="on"/>
        </w:rPr>
        <w:t xml:space="preserve">о расходовании субсидий местными бюджетами из областного</w:t>
      </w:r>
    </w:p>
    <w:p>
      <w:pPr>
        <w:pStyle w:val="0"/>
        <w:jc w:val="center"/>
      </w:pPr>
      <w:r>
        <w:rPr>
          <w:sz w:val="20"/>
          <w:b w:val="on"/>
        </w:rPr>
        <w:t xml:space="preserve">бюджета на создание условий для осуществления присмотра</w:t>
      </w:r>
    </w:p>
    <w:p>
      <w:pPr>
        <w:pStyle w:val="0"/>
        <w:jc w:val="center"/>
      </w:pPr>
      <w:r>
        <w:rPr>
          <w:sz w:val="20"/>
          <w:b w:val="on"/>
        </w:rPr>
        <w:t xml:space="preserve">и ухода за осваивающими образовательные программы</w:t>
      </w:r>
    </w:p>
    <w:p>
      <w:pPr>
        <w:pStyle w:val="0"/>
        <w:jc w:val="center"/>
      </w:pPr>
      <w:r>
        <w:rPr>
          <w:sz w:val="20"/>
          <w:b w:val="on"/>
        </w:rPr>
        <w:t xml:space="preserve">дошкольного образования в организациях, осуществляющих</w:t>
      </w:r>
    </w:p>
    <w:p>
      <w:pPr>
        <w:pStyle w:val="0"/>
        <w:jc w:val="center"/>
      </w:pPr>
      <w:r>
        <w:rPr>
          <w:sz w:val="20"/>
          <w:b w:val="on"/>
        </w:rPr>
        <w:t xml:space="preserve">образовательную деятельность, детьми-инвалидами,</w:t>
      </w:r>
    </w:p>
    <w:p>
      <w:pPr>
        <w:pStyle w:val="0"/>
        <w:jc w:val="center"/>
      </w:pPr>
      <w:r>
        <w:rPr>
          <w:sz w:val="20"/>
          <w:b w:val="on"/>
        </w:rPr>
        <w:t xml:space="preserve">детьми-сиротами и детьми, оставшимися без попечения</w:t>
      </w:r>
    </w:p>
    <w:p>
      <w:pPr>
        <w:pStyle w:val="0"/>
        <w:jc w:val="center"/>
      </w:pPr>
      <w:r>
        <w:rPr>
          <w:sz w:val="20"/>
          <w:b w:val="on"/>
        </w:rPr>
        <w:t xml:space="preserve">родителей, детьми с туберкулезной интоксикацией, детьми</w:t>
      </w:r>
    </w:p>
    <w:p>
      <w:pPr>
        <w:pStyle w:val="0"/>
        <w:jc w:val="center"/>
      </w:pPr>
      <w:r>
        <w:rPr>
          <w:sz w:val="20"/>
          <w:b w:val="on"/>
        </w:rPr>
        <w:t xml:space="preserve">граждан Российской Федерации, призванных на военную службу</w:t>
      </w:r>
    </w:p>
    <w:p>
      <w:pPr>
        <w:pStyle w:val="0"/>
        <w:jc w:val="center"/>
      </w:pPr>
      <w:r>
        <w:rPr>
          <w:sz w:val="20"/>
          <w:b w:val="on"/>
        </w:rPr>
        <w:t xml:space="preserve">по мобилизации, детьми военнослужащих и (или) сотрудников,</w:t>
      </w:r>
    </w:p>
    <w:p>
      <w:pPr>
        <w:pStyle w:val="0"/>
        <w:jc w:val="center"/>
      </w:pPr>
      <w:r>
        <w:rPr>
          <w:sz w:val="20"/>
          <w:b w:val="on"/>
        </w:rPr>
        <w:t xml:space="preserve">принимающих участие в специальной военной операции, а также</w:t>
      </w:r>
    </w:p>
    <w:p>
      <w:pPr>
        <w:pStyle w:val="0"/>
        <w:jc w:val="center"/>
      </w:pPr>
      <w:r>
        <w:rPr>
          <w:sz w:val="20"/>
          <w:b w:val="on"/>
        </w:rPr>
        <w:t xml:space="preserve">детьми, являющимися членами семей мобилизованных граждан,</w:t>
      </w:r>
    </w:p>
    <w:p>
      <w:pPr>
        <w:pStyle w:val="0"/>
        <w:jc w:val="center"/>
      </w:pPr>
      <w:r>
        <w:rPr>
          <w:sz w:val="20"/>
          <w:b w:val="on"/>
        </w:rPr>
        <w:t xml:space="preserve">военнослужащих и (или) сотрудников, погибших в ходе</w:t>
      </w:r>
    </w:p>
    <w:p>
      <w:pPr>
        <w:pStyle w:val="0"/>
        <w:jc w:val="center"/>
      </w:pPr>
      <w:r>
        <w:rPr>
          <w:sz w:val="20"/>
          <w:b w:val="on"/>
        </w:rPr>
        <w:t xml:space="preserve">специальной военной операции, по состоянию</w:t>
      </w:r>
    </w:p>
    <w:p>
      <w:pPr>
        <w:pStyle w:val="0"/>
        <w:jc w:val="center"/>
      </w:pPr>
      <w:r>
        <w:rPr>
          <w:sz w:val="20"/>
          <w:b w:val="on"/>
        </w:rPr>
        <w:t xml:space="preserve">на _________ по _________ (району, городу, округу)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644"/>
        <w:gridCol w:w="1531"/>
        <w:gridCol w:w="1644"/>
        <w:gridCol w:w="1474"/>
        <w:gridCol w:w="1525"/>
        <w:gridCol w:w="1465"/>
      </w:tblGrid>
      <w:tr>
        <w:tc>
          <w:tcPr>
            <w:tcW w:w="1928" w:type="dxa"/>
            <w:vMerge w:val="restart"/>
          </w:tcPr>
          <w:p>
            <w:pPr>
              <w:pStyle w:val="0"/>
              <w:jc w:val="center"/>
            </w:pPr>
            <w:r>
              <w:rPr>
                <w:sz w:val="20"/>
              </w:rPr>
              <w:t xml:space="preserve">Размер установленной родительской платы</w:t>
            </w:r>
          </w:p>
        </w:tc>
        <w:tc>
          <w:tcPr>
            <w:gridSpan w:val="2"/>
            <w:tcW w:w="3175" w:type="dxa"/>
          </w:tcPr>
          <w:p>
            <w:pPr>
              <w:pStyle w:val="0"/>
              <w:jc w:val="center"/>
            </w:pPr>
            <w:r>
              <w:rPr>
                <w:sz w:val="20"/>
              </w:rPr>
              <w:t xml:space="preserve">Численность детей-инвалидов, детей-сирот и детей, оставшихся без попечения родителей, детей с туберкулезной интоксикацией, детей граждан Российской Федерации, призванных на военную службу по мобилизации, а также детей военнослужащих и (или) сотрудников, принимающих участие в специальной военной операции, детей мобилизованных граждан, военнослужащих и (или) сотрудников, погибших в ходе специальной военной операции</w:t>
            </w:r>
          </w:p>
        </w:tc>
        <w:tc>
          <w:tcPr>
            <w:gridSpan w:val="2"/>
            <w:tcW w:w="3118" w:type="dxa"/>
          </w:tcPr>
          <w:p>
            <w:pPr>
              <w:pStyle w:val="0"/>
              <w:jc w:val="center"/>
            </w:pPr>
            <w:r>
              <w:rPr>
                <w:sz w:val="20"/>
              </w:rPr>
              <w:t xml:space="preserve">Количество дней посещения детьми-инвалидами, детьми-сиротами и детьми, оставшимися без попечения родителей, детьми с туберкулезной интоксикацией, детьми граждан Российской Федерации, призванных на военную службу по мобилизации, а также детьми военнослужащих и (или) сотрудников, принимающих участие в специальной военной операции, детьми мобилизованных граждан, военнослужащих и (или) сотрудников, погибших в ходе специальной военной операции</w:t>
            </w:r>
          </w:p>
        </w:tc>
        <w:tc>
          <w:tcPr>
            <w:tcW w:w="1525" w:type="dxa"/>
            <w:vMerge w:val="restart"/>
          </w:tcPr>
          <w:p>
            <w:pPr>
              <w:pStyle w:val="0"/>
              <w:jc w:val="center"/>
            </w:pPr>
            <w:r>
              <w:rPr>
                <w:sz w:val="20"/>
              </w:rPr>
              <w:t xml:space="preserve">Сумма начисленной компенсации, тыс. руб.</w:t>
            </w:r>
          </w:p>
        </w:tc>
        <w:tc>
          <w:tcPr>
            <w:tcW w:w="1465" w:type="dxa"/>
            <w:vMerge w:val="restart"/>
          </w:tcPr>
          <w:p>
            <w:pPr>
              <w:pStyle w:val="0"/>
              <w:jc w:val="center"/>
            </w:pPr>
            <w:r>
              <w:rPr>
                <w:sz w:val="20"/>
              </w:rPr>
              <w:t xml:space="preserve">Сумма полученной компенсации из областного бюджета, тыс. руб.</w:t>
            </w:r>
          </w:p>
        </w:tc>
      </w:tr>
      <w:tr>
        <w:tc>
          <w:tcPr>
            <w:vMerge w:val="continue"/>
          </w:tcPr>
          <w:p/>
        </w:tc>
        <w:tc>
          <w:tcPr>
            <w:tcW w:w="1644" w:type="dxa"/>
          </w:tcPr>
          <w:p>
            <w:pPr>
              <w:pStyle w:val="0"/>
              <w:jc w:val="center"/>
            </w:pPr>
            <w:r>
              <w:rPr>
                <w:sz w:val="20"/>
              </w:rPr>
              <w:t xml:space="preserve">в дошкольных организациях</w:t>
            </w:r>
          </w:p>
        </w:tc>
        <w:tc>
          <w:tcPr>
            <w:tcW w:w="1531" w:type="dxa"/>
          </w:tcPr>
          <w:p>
            <w:pPr>
              <w:pStyle w:val="0"/>
              <w:jc w:val="center"/>
            </w:pPr>
            <w:r>
              <w:rPr>
                <w:sz w:val="20"/>
              </w:rPr>
              <w:t xml:space="preserve">в дошкольных отделениях при школах</w:t>
            </w:r>
          </w:p>
        </w:tc>
        <w:tc>
          <w:tcPr>
            <w:tcW w:w="1644" w:type="dxa"/>
          </w:tcPr>
          <w:p>
            <w:pPr>
              <w:pStyle w:val="0"/>
              <w:jc w:val="center"/>
            </w:pPr>
            <w:r>
              <w:rPr>
                <w:sz w:val="20"/>
              </w:rPr>
              <w:t xml:space="preserve">в дошкольных организациях</w:t>
            </w:r>
          </w:p>
        </w:tc>
        <w:tc>
          <w:tcPr>
            <w:tcW w:w="1474" w:type="dxa"/>
          </w:tcPr>
          <w:p>
            <w:pPr>
              <w:pStyle w:val="0"/>
              <w:jc w:val="center"/>
            </w:pPr>
            <w:r>
              <w:rPr>
                <w:sz w:val="20"/>
              </w:rPr>
              <w:t xml:space="preserve">в дошкольных отделениях при школах</w:t>
            </w:r>
          </w:p>
        </w:tc>
        <w:tc>
          <w:tcPr>
            <w:vMerge w:val="continue"/>
          </w:tcPr>
          <w:p/>
        </w:tc>
        <w:tc>
          <w:tcPr>
            <w:vMerge w:val="continue"/>
          </w:tcPr>
          <w:p/>
        </w:tc>
      </w:tr>
      <w:tr>
        <w:tc>
          <w:tcPr>
            <w:tcW w:w="1928"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525" w:type="dxa"/>
          </w:tcPr>
          <w:p>
            <w:pPr>
              <w:pStyle w:val="0"/>
            </w:pPr>
            <w:r>
              <w:rPr>
                <w:sz w:val="20"/>
              </w:rPr>
            </w:r>
          </w:p>
        </w:tc>
        <w:tc>
          <w:tcPr>
            <w:tcW w:w="1465" w:type="dxa"/>
          </w:tcPr>
          <w:p>
            <w:pPr>
              <w:pStyle w:val="0"/>
            </w:pPr>
            <w:r>
              <w:rPr>
                <w:sz w:val="20"/>
              </w:rPr>
            </w:r>
          </w:p>
        </w:tc>
      </w:tr>
      <w:tr>
        <w:tc>
          <w:tcPr>
            <w:tcW w:w="1928"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525" w:type="dxa"/>
          </w:tcPr>
          <w:p>
            <w:pPr>
              <w:pStyle w:val="0"/>
            </w:pPr>
            <w:r>
              <w:rPr>
                <w:sz w:val="20"/>
              </w:rPr>
            </w:r>
          </w:p>
        </w:tc>
        <w:tc>
          <w:tcPr>
            <w:tcW w:w="1465" w:type="dxa"/>
          </w:tcPr>
          <w:p>
            <w:pPr>
              <w:pStyle w:val="0"/>
            </w:pPr>
            <w:r>
              <w:rPr>
                <w:sz w:val="20"/>
              </w:rPr>
            </w:r>
          </w:p>
        </w:tc>
      </w:tr>
    </w:tbl>
    <w:p>
      <w:pPr>
        <w:sectPr>
          <w:headerReference w:type="default" r:id="rId42"/>
          <w:headerReference w:type="first" r:id="rId42"/>
          <w:footerReference w:type="default" r:id="rId43"/>
          <w:footerReference w:type="first" r:id="rId4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 Псковской области</w:t>
      </w:r>
    </w:p>
    <w:p>
      <w:pPr>
        <w:pStyle w:val="0"/>
        <w:jc w:val="right"/>
      </w:pPr>
      <w:r>
        <w:rPr>
          <w:sz w:val="20"/>
        </w:rPr>
        <w:t xml:space="preserve">"Развитие образования и повышение эффективности</w:t>
      </w:r>
    </w:p>
    <w:p>
      <w:pPr>
        <w:pStyle w:val="0"/>
        <w:jc w:val="right"/>
      </w:pPr>
      <w:r>
        <w:rPr>
          <w:sz w:val="20"/>
        </w:rPr>
        <w:t xml:space="preserve">реализации молодежной политики"</w:t>
      </w:r>
    </w:p>
    <w:p>
      <w:pPr>
        <w:pStyle w:val="0"/>
        <w:jc w:val="both"/>
      </w:pPr>
      <w:r>
        <w:rPr>
          <w:sz w:val="20"/>
        </w:rPr>
      </w:r>
    </w:p>
    <w:bookmarkStart w:id="1407" w:name="P1407"/>
    <w:bookmarkEnd w:id="1407"/>
    <w:p>
      <w:pPr>
        <w:pStyle w:val="2"/>
        <w:jc w:val="center"/>
      </w:pPr>
      <w:r>
        <w:rPr>
          <w:sz w:val="20"/>
        </w:rPr>
        <w:t xml:space="preserve">ПОЛОЖЕНИЕ</w:t>
      </w:r>
    </w:p>
    <w:p>
      <w:pPr>
        <w:pStyle w:val="2"/>
        <w:jc w:val="center"/>
      </w:pPr>
      <w:r>
        <w:rPr>
          <w:sz w:val="20"/>
        </w:rPr>
        <w:t xml:space="preserve">о порядке предоставления и распределения субсидий</w:t>
      </w:r>
    </w:p>
    <w:p>
      <w:pPr>
        <w:pStyle w:val="2"/>
        <w:jc w:val="center"/>
      </w:pPr>
      <w:r>
        <w:rPr>
          <w:sz w:val="20"/>
        </w:rPr>
        <w:t xml:space="preserve">из областного бюджета местным бюджетам муниципальных</w:t>
      </w:r>
    </w:p>
    <w:p>
      <w:pPr>
        <w:pStyle w:val="2"/>
        <w:jc w:val="center"/>
      </w:pPr>
      <w:r>
        <w:rPr>
          <w:sz w:val="20"/>
        </w:rPr>
        <w:t xml:space="preserve">образований Псковской области на организацию бесплатного</w:t>
      </w:r>
    </w:p>
    <w:p>
      <w:pPr>
        <w:pStyle w:val="2"/>
        <w:jc w:val="center"/>
      </w:pPr>
      <w:r>
        <w:rPr>
          <w:sz w:val="20"/>
        </w:rPr>
        <w:t xml:space="preserve">горячего питания обучающихся, получающих начальное общее</w:t>
      </w:r>
    </w:p>
    <w:p>
      <w:pPr>
        <w:pStyle w:val="2"/>
        <w:jc w:val="center"/>
      </w:pPr>
      <w:r>
        <w:rPr>
          <w:sz w:val="20"/>
        </w:rPr>
        <w:t xml:space="preserve">образование в муниципальных образовательных организациях</w:t>
      </w:r>
    </w:p>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предоставления и распределения субсидий из областного бюджета местным бюджетам муниципальных образований Псковской области на осуществление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 рамках реализации комплекса процессных мероприятий "Обеспечение деятельности системы образования Псковской области" государственной программы Псковской области "Развитие образования и повышение эффективности реализации молодежной политики" (далее соответственно - субсидии, местный бюджет, муниципальные образования, мероприятия).</w:t>
      </w:r>
    </w:p>
    <w:p>
      <w:pPr>
        <w:pStyle w:val="0"/>
        <w:spacing w:before="200" w:line-rule="auto"/>
        <w:ind w:firstLine="540"/>
        <w:jc w:val="both"/>
      </w:pPr>
      <w:r>
        <w:rPr>
          <w:sz w:val="20"/>
        </w:rPr>
        <w:t xml:space="preserve">Источником финансового обеспечения субсидий являются средства областного бюджета, в том числе средства предоставляемой из федерального бюджета субсидии на финансовое обеспечение мероприятий в соответствии с </w:t>
      </w:r>
      <w:hyperlink w:history="0" r:id="rId215"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постановлением</w:t>
        </w:r>
      </w:hyperlink>
      <w:r>
        <w:rPr>
          <w:sz w:val="20"/>
        </w:rPr>
        <w:t xml:space="preserve"> Правительства Российской Федерации от 26 декабря 2017 г. N 1642 "Об утверждении государственной программы Российской Федерации "Развитие образования".</w:t>
      </w:r>
    </w:p>
    <w:p>
      <w:pPr>
        <w:pStyle w:val="0"/>
        <w:spacing w:before="200" w:line-rule="auto"/>
        <w:ind w:firstLine="540"/>
        <w:jc w:val="both"/>
      </w:pPr>
      <w:r>
        <w:rPr>
          <w:sz w:val="20"/>
        </w:rPr>
        <w:t xml:space="preserve">2. Главным распорядителем средств областного бюджета, направляемых на предоставление субсидий, является Комитет по образованию Псковской области (далее - Комитет).</w:t>
      </w:r>
    </w:p>
    <w:p>
      <w:pPr>
        <w:pStyle w:val="0"/>
        <w:jc w:val="both"/>
      </w:pPr>
      <w:r>
        <w:rPr>
          <w:sz w:val="20"/>
        </w:rPr>
      </w:r>
    </w:p>
    <w:p>
      <w:pPr>
        <w:pStyle w:val="2"/>
        <w:outlineLvl w:val="2"/>
        <w:jc w:val="center"/>
      </w:pPr>
      <w:r>
        <w:rPr>
          <w:sz w:val="20"/>
        </w:rPr>
        <w:t xml:space="preserve">II. ЦЕЛИ, УСЛОВИЯ И КРИТЕРИИ ОТБОРА МУНИЦИПАЛЬНЫХ</w:t>
      </w:r>
    </w:p>
    <w:p>
      <w:pPr>
        <w:pStyle w:val="2"/>
        <w:jc w:val="center"/>
      </w:pPr>
      <w:r>
        <w:rPr>
          <w:sz w:val="20"/>
        </w:rPr>
        <w:t xml:space="preserve">ОБРАЗОВАНИЙ ДЛЯ ПРЕДОСТАВЛЕНИЯ СУБСИДИЙ</w:t>
      </w:r>
    </w:p>
    <w:p>
      <w:pPr>
        <w:pStyle w:val="0"/>
        <w:jc w:val="both"/>
      </w:pPr>
      <w:r>
        <w:rPr>
          <w:sz w:val="20"/>
        </w:rPr>
      </w:r>
    </w:p>
    <w:bookmarkStart w:id="1423" w:name="P1423"/>
    <w:bookmarkEnd w:id="1423"/>
    <w:p>
      <w:pPr>
        <w:pStyle w:val="0"/>
        <w:ind w:firstLine="540"/>
        <w:jc w:val="both"/>
      </w:pPr>
      <w:r>
        <w:rPr>
          <w:sz w:val="20"/>
        </w:rPr>
        <w:t xml:space="preserve">3. Субсидии предоставляются местным бюджетам в целях софинансирования расходных обязательств муниципальных образований на осуществление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pPr>
        <w:pStyle w:val="0"/>
        <w:spacing w:before="200" w:line-rule="auto"/>
        <w:ind w:firstLine="540"/>
        <w:jc w:val="both"/>
      </w:pPr>
      <w:r>
        <w:rPr>
          <w:sz w:val="20"/>
        </w:rPr>
        <w:t xml:space="preserve">4. Условием предоставления субсидий является заключение соглашения о предоставлении субсидии между местной администрацией муниципального образования и Комитетом в соответствии с </w:t>
      </w:r>
      <w:hyperlink w:history="0" r:id="rId216"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17</w:t>
        </w:r>
      </w:hyperlink>
      <w:r>
        <w:rPr>
          <w:sz w:val="20"/>
        </w:rPr>
        <w:t xml:space="preserve">, </w:t>
      </w:r>
      <w:hyperlink w:history="0" r:id="rId217"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17.1</w:t>
        </w:r>
      </w:hyperlink>
      <w:r>
        <w:rPr>
          <w:sz w:val="20"/>
        </w:rPr>
        <w:t xml:space="preserve"> и </w:t>
      </w:r>
      <w:hyperlink w:history="0" r:id="rId218"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местным бюджетам муниципальных образований Псковской области, утвержденных постановлением Администрации Псковской области от 30 декабря 2019 г. N 477 "О формировании, предоставлении и распределении субсидий из областного бюджета местным бюджетам муниципальных образований Псковской области" (далее соответственно - Соглашение, Правила).</w:t>
      </w:r>
    </w:p>
    <w:bookmarkStart w:id="1425" w:name="P1425"/>
    <w:bookmarkEnd w:id="1425"/>
    <w:p>
      <w:pPr>
        <w:pStyle w:val="0"/>
        <w:spacing w:before="200" w:line-rule="auto"/>
        <w:ind w:firstLine="540"/>
        <w:jc w:val="both"/>
      </w:pPr>
      <w:r>
        <w:rPr>
          <w:sz w:val="20"/>
        </w:rPr>
        <w:t xml:space="preserve">5.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наличие в муниципальной образовательной организации, расположенной на территории Псковской области и осуществляющей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образовательных организациях и другими требованиями к организации питания обучающихся, установленными нормативными правовыми актами, которые подтверждены территориальным органом Федеральной службы по надзору в сфере защиты прав потребителей и благополучия человека по состоянию на 15 апреля и 1 октября соответствующих лет;</w:t>
      </w:r>
    </w:p>
    <w:p>
      <w:pPr>
        <w:pStyle w:val="0"/>
        <w:spacing w:before="200" w:line-rule="auto"/>
        <w:ind w:firstLine="540"/>
        <w:jc w:val="both"/>
      </w:pPr>
      <w:r>
        <w:rPr>
          <w:sz w:val="20"/>
        </w:rPr>
        <w:t xml:space="preserve">2) наличие утвержденного главой муниципального образования перечня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обеспечивающих охват 100 процентов от числа таких обучающихся в указанных образовательных организациях.</w:t>
      </w:r>
    </w:p>
    <w:p>
      <w:pPr>
        <w:pStyle w:val="0"/>
        <w:jc w:val="both"/>
      </w:pPr>
      <w:r>
        <w:rPr>
          <w:sz w:val="20"/>
        </w:rPr>
      </w:r>
    </w:p>
    <w:p>
      <w:pPr>
        <w:pStyle w:val="2"/>
        <w:outlineLvl w:val="2"/>
        <w:jc w:val="center"/>
      </w:pPr>
      <w:r>
        <w:rPr>
          <w:sz w:val="20"/>
        </w:rPr>
        <w:t xml:space="preserve">III. ПОРЯДОК ПРЕДОСТАВЛЕНИЯ И РАСПРЕДЕЛЕНИЯ СУБСИДИЙ</w:t>
      </w:r>
    </w:p>
    <w:p>
      <w:pPr>
        <w:pStyle w:val="0"/>
        <w:jc w:val="both"/>
      </w:pPr>
      <w:r>
        <w:rPr>
          <w:sz w:val="20"/>
        </w:rPr>
      </w:r>
    </w:p>
    <w:p>
      <w:pPr>
        <w:pStyle w:val="0"/>
        <w:ind w:firstLine="540"/>
        <w:jc w:val="both"/>
      </w:pPr>
      <w:r>
        <w:rPr>
          <w:sz w:val="20"/>
        </w:rPr>
        <w:t xml:space="preserve">6. Распределение субсидий между муниципальными образованиями и общий объем субсидий устанавливаются законом Псковской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7. Субсидии предоставляются в пределах средств областного бюджета и лимитов бюджетных обязательств, доведенных до Комитета как получателя средств областного бюджета, в установленном порядке на цели, указанные в </w:t>
      </w:r>
      <w:hyperlink w:history="0" w:anchor="P1423" w:tooltip="3. Субсидии предоставляются местным бюджетам в целях софинансирования расходных обязательств муниципальных образований на осуществл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8. Субсидии предоставляются на основании Соглашения.</w:t>
      </w:r>
    </w:p>
    <w:p>
      <w:pPr>
        <w:pStyle w:val="0"/>
        <w:spacing w:before="200" w:line-rule="auto"/>
        <w:ind w:firstLine="540"/>
        <w:jc w:val="both"/>
      </w:pPr>
      <w:r>
        <w:rPr>
          <w:sz w:val="20"/>
        </w:rPr>
        <w:t xml:space="preserve">Соглашение заключается Комитетом и местной администрацией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система "Электронный бюджет").</w:t>
      </w:r>
    </w:p>
    <w:p>
      <w:pPr>
        <w:pStyle w:val="0"/>
        <w:spacing w:before="200" w:line-rule="auto"/>
        <w:ind w:firstLine="540"/>
        <w:jc w:val="both"/>
      </w:pPr>
      <w:r>
        <w:rPr>
          <w:sz w:val="20"/>
        </w:rPr>
        <w:t xml:space="preserve">Дополнительные соглашения к Соглашению, предусматривающие внесение в него изменений по основаниям, указанным в </w:t>
      </w:r>
      <w:hyperlink w:history="0" r:id="rId219"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пунктах 22</w:t>
        </w:r>
      </w:hyperlink>
      <w:r>
        <w:rPr>
          <w:sz w:val="20"/>
        </w:rPr>
        <w:t xml:space="preserve">, </w:t>
      </w:r>
      <w:hyperlink w:history="0" r:id="rId220"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23</w:t>
        </w:r>
      </w:hyperlink>
      <w:r>
        <w:rPr>
          <w:sz w:val="20"/>
        </w:rPr>
        <w:t xml:space="preserve">, </w:t>
      </w:r>
      <w:hyperlink w:history="0" r:id="rId221"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w:t>
        </w:r>
      </w:hyperlink>
      <w:r>
        <w:rPr>
          <w:sz w:val="20"/>
        </w:rPr>
        <w:t xml:space="preserve"> Правил, или его расторжение, заключаются в соответствии с </w:t>
      </w:r>
      <w:hyperlink w:history="0" r:id="rId222"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20</w:t>
        </w:r>
      </w:hyperlink>
      <w:r>
        <w:rPr>
          <w:sz w:val="20"/>
        </w:rPr>
        <w:t xml:space="preserve"> Правил.</w:t>
      </w:r>
    </w:p>
    <w:bookmarkStart w:id="1436" w:name="P1436"/>
    <w:bookmarkEnd w:id="1436"/>
    <w:p>
      <w:pPr>
        <w:pStyle w:val="0"/>
        <w:spacing w:before="200" w:line-rule="auto"/>
        <w:ind w:firstLine="540"/>
        <w:jc w:val="both"/>
      </w:pPr>
      <w:r>
        <w:rPr>
          <w:sz w:val="20"/>
        </w:rPr>
        <w:t xml:space="preserve">9.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форме, с приложением к ней выписки из решения о местном бюджете на текущий финансовый год, подтверждающей размер средств, предусмотренных на финансирование мероприятий, в целях софинансирования которых предоставляется субсидия (далее - документы).</w:t>
      </w:r>
    </w:p>
    <w:bookmarkStart w:id="1437" w:name="P1437"/>
    <w:bookmarkEnd w:id="1437"/>
    <w:p>
      <w:pPr>
        <w:pStyle w:val="0"/>
        <w:spacing w:before="200" w:line-rule="auto"/>
        <w:ind w:firstLine="540"/>
        <w:jc w:val="both"/>
      </w:pPr>
      <w:r>
        <w:rPr>
          <w:sz w:val="20"/>
        </w:rPr>
        <w:t xml:space="preserve">10. Комитет в течение десяти рабочих дней со дня получения документов проверяет их и по результатам проверки:</w:t>
      </w:r>
    </w:p>
    <w:p>
      <w:pPr>
        <w:pStyle w:val="0"/>
        <w:spacing w:before="200" w:line-rule="auto"/>
        <w:ind w:firstLine="540"/>
        <w:jc w:val="both"/>
      </w:pPr>
      <w:r>
        <w:rPr>
          <w:sz w:val="20"/>
        </w:rPr>
        <w:t xml:space="preserve">1) в случае соответствия муниципального образования и представленных документов требованиям, установленным </w:t>
      </w:r>
      <w:hyperlink w:history="0" w:anchor="P1423" w:tooltip="3. Субсидии предоставляются местным бюджетам в целях софинансирования расходных обязательств муниципальных образований на осуществл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w:r>
          <w:rPr>
            <w:sz w:val="20"/>
            <w:color w:val="0000ff"/>
          </w:rPr>
          <w:t xml:space="preserve">пунктами 3</w:t>
        </w:r>
      </w:hyperlink>
      <w:r>
        <w:rPr>
          <w:sz w:val="20"/>
        </w:rPr>
        <w:t xml:space="preserve">, </w:t>
      </w:r>
      <w:hyperlink w:history="0" w:anchor="P1425" w:tooltip="5. Критериями отбора муниципальных образований для предоставления субсидий являются:">
        <w:r>
          <w:rPr>
            <w:sz w:val="20"/>
            <w:color w:val="0000ff"/>
          </w:rPr>
          <w:t xml:space="preserve">5</w:t>
        </w:r>
      </w:hyperlink>
      <w:r>
        <w:rPr>
          <w:sz w:val="20"/>
        </w:rPr>
        <w:t xml:space="preserve">, </w:t>
      </w:r>
      <w:hyperlink w:history="0" w:anchor="P1436" w:tooltip="9.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р...">
        <w:r>
          <w:rPr>
            <w:sz w:val="20"/>
            <w:color w:val="0000ff"/>
          </w:rPr>
          <w:t xml:space="preserve">9</w:t>
        </w:r>
      </w:hyperlink>
      <w:r>
        <w:rPr>
          <w:sz w:val="20"/>
        </w:rPr>
        <w:t xml:space="preserve"> настоящего Положения, - заключает с местной администрацией муниципального образования Соглашение с учетом сроков, установленных </w:t>
      </w:r>
      <w:hyperlink w:history="0" r:id="rId223"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17.1</w:t>
        </w:r>
      </w:hyperlink>
      <w:r>
        <w:rPr>
          <w:sz w:val="20"/>
        </w:rPr>
        <w:t xml:space="preserve"> Правил;</w:t>
      </w:r>
    </w:p>
    <w:p>
      <w:pPr>
        <w:pStyle w:val="0"/>
        <w:spacing w:before="200" w:line-rule="auto"/>
        <w:ind w:firstLine="540"/>
        <w:jc w:val="both"/>
      </w:pPr>
      <w:r>
        <w:rPr>
          <w:sz w:val="20"/>
        </w:rPr>
        <w:t xml:space="preserve">2) в случае несоответствия муниципального образования и представленных документов требованиям, установленным </w:t>
      </w:r>
      <w:hyperlink w:history="0" w:anchor="P1423" w:tooltip="3. Субсидии предоставляются местным бюджетам в целях софинансирования расходных обязательств муниципальных образований на осуществл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w:r>
          <w:rPr>
            <w:sz w:val="20"/>
            <w:color w:val="0000ff"/>
          </w:rPr>
          <w:t xml:space="preserve">пунктами 3</w:t>
        </w:r>
      </w:hyperlink>
      <w:r>
        <w:rPr>
          <w:sz w:val="20"/>
        </w:rPr>
        <w:t xml:space="preserve">, </w:t>
      </w:r>
      <w:hyperlink w:history="0" w:anchor="P1425" w:tooltip="5. Критериями отбора муниципальных образований для предоставления субсидий являются:">
        <w:r>
          <w:rPr>
            <w:sz w:val="20"/>
            <w:color w:val="0000ff"/>
          </w:rPr>
          <w:t xml:space="preserve">5</w:t>
        </w:r>
      </w:hyperlink>
      <w:r>
        <w:rPr>
          <w:sz w:val="20"/>
        </w:rPr>
        <w:t xml:space="preserve">, </w:t>
      </w:r>
      <w:hyperlink w:history="0" w:anchor="P1436" w:tooltip="9.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р...">
        <w:r>
          <w:rPr>
            <w:sz w:val="20"/>
            <w:color w:val="0000ff"/>
          </w:rPr>
          <w:t xml:space="preserve">9</w:t>
        </w:r>
      </w:hyperlink>
      <w:r>
        <w:rPr>
          <w:sz w:val="20"/>
        </w:rPr>
        <w:t xml:space="preserve"> настоящего Положения, либо недостоверности представленной местной администрацией муниципального образования информации - направляет уведомление, содержащее мотивированный отказ в заключении Соглашения.</w:t>
      </w:r>
    </w:p>
    <w:bookmarkStart w:id="1440" w:name="P1440"/>
    <w:bookmarkEnd w:id="1440"/>
    <w:p>
      <w:pPr>
        <w:pStyle w:val="0"/>
        <w:spacing w:before="200" w:line-rule="auto"/>
        <w:ind w:firstLine="540"/>
        <w:jc w:val="both"/>
      </w:pPr>
      <w:r>
        <w:rPr>
          <w:sz w:val="20"/>
        </w:rPr>
        <w:t xml:space="preserve">11. После устранения выявленных несоответствий местная администрация муниципального образования имеет право повторно представить в Комитет документы в срок, указанный в уведомлении, содержащем мотивированный отказ в заключении Соглашения.</w:t>
      </w:r>
    </w:p>
    <w:p>
      <w:pPr>
        <w:pStyle w:val="0"/>
        <w:spacing w:before="200" w:line-rule="auto"/>
        <w:ind w:firstLine="540"/>
        <w:jc w:val="both"/>
      </w:pPr>
      <w:r>
        <w:rPr>
          <w:sz w:val="20"/>
        </w:rPr>
        <w:t xml:space="preserve">Документы, представленные в соответствии с </w:t>
      </w:r>
      <w:hyperlink w:history="0" w:anchor="P1440" w:tooltip="11. После устранения выявленных несоответствий местная администрация муниципального образования имеет право повторно представить в Комитет документы в срок, указанный в уведомлении, содержащем мотивированный отказ в заключении Соглашения.">
        <w:r>
          <w:rPr>
            <w:sz w:val="20"/>
            <w:color w:val="0000ff"/>
          </w:rPr>
          <w:t xml:space="preserve">абзацем первым</w:t>
        </w:r>
      </w:hyperlink>
      <w:r>
        <w:rPr>
          <w:sz w:val="20"/>
        </w:rPr>
        <w:t xml:space="preserve"> настоящего пункта, рассматривается Комитетом в порядке, установленном </w:t>
      </w:r>
      <w:hyperlink w:history="0" w:anchor="P1437" w:tooltip="10. Комитет в течение десяти рабочих дней со дня получения документов проверяет их и по результатам проверки:">
        <w:r>
          <w:rPr>
            <w:sz w:val="20"/>
            <w:color w:val="0000ff"/>
          </w:rPr>
          <w:t xml:space="preserve">пунктом 10</w:t>
        </w:r>
      </w:hyperlink>
      <w:r>
        <w:rPr>
          <w:sz w:val="20"/>
        </w:rPr>
        <w:t xml:space="preserve"> настоящего Положения.</w:t>
      </w:r>
    </w:p>
    <w:p>
      <w:pPr>
        <w:pStyle w:val="0"/>
        <w:spacing w:before="200" w:line-rule="auto"/>
        <w:ind w:firstLine="540"/>
        <w:jc w:val="both"/>
      </w:pPr>
      <w:r>
        <w:rPr>
          <w:sz w:val="20"/>
        </w:rPr>
        <w:t xml:space="preserve">12. Размер субсидии, предоставляемой местному бюджету, определяется по следующей формуле:</w:t>
      </w:r>
    </w:p>
    <w:p>
      <w:pPr>
        <w:pStyle w:val="0"/>
        <w:jc w:val="both"/>
      </w:pPr>
      <w:r>
        <w:rPr>
          <w:sz w:val="20"/>
        </w:rPr>
      </w:r>
    </w:p>
    <w:p>
      <w:pPr>
        <w:pStyle w:val="0"/>
        <w:jc w:val="center"/>
      </w:pPr>
      <w:r>
        <w:rPr>
          <w:sz w:val="20"/>
        </w:rPr>
        <w:t xml:space="preserve">Si = Чдетоднейi x Nпит.,</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размер субсидии, предоставляемой бюджету i-го муниципального образования на финансирование расходных обязательств;</w:t>
      </w:r>
    </w:p>
    <w:p>
      <w:pPr>
        <w:pStyle w:val="0"/>
        <w:spacing w:before="200" w:line-rule="auto"/>
        <w:ind w:firstLine="540"/>
        <w:jc w:val="both"/>
      </w:pPr>
      <w:r>
        <w:rPr>
          <w:sz w:val="20"/>
        </w:rPr>
        <w:t xml:space="preserve">Чдетоднейi - число детодней в i-м муниципальном образовании для обучающихся по программам начального общего образования, рассчитываемое в соответствии с </w:t>
      </w:r>
      <w:hyperlink w:history="0" w:anchor="P1451" w:tooltip="13. Число детодней для обучающихся по программам начального общего образования в i-м муниципальном образовании определяется по следующей формуле:">
        <w:r>
          <w:rPr>
            <w:sz w:val="20"/>
            <w:color w:val="0000ff"/>
          </w:rPr>
          <w:t xml:space="preserve">пунктом 13</w:t>
        </w:r>
      </w:hyperlink>
      <w:r>
        <w:rPr>
          <w:sz w:val="20"/>
        </w:rPr>
        <w:t xml:space="preserve"> настоящего Положения;</w:t>
      </w:r>
    </w:p>
    <w:p>
      <w:pPr>
        <w:pStyle w:val="0"/>
        <w:spacing w:before="200" w:line-rule="auto"/>
        <w:ind w:firstLine="540"/>
        <w:jc w:val="both"/>
      </w:pPr>
      <w:r>
        <w:rPr>
          <w:sz w:val="20"/>
        </w:rPr>
        <w:t xml:space="preserve">Nпит. - средняя стоимость горячего питания на одного обучающегося по программам начального общего образования в день, рассчитываемая на основании средней по Российской Федерации стоимости среднесуточных наборов пищевых продуктов для организации горячего питания обучающихся по программам начального общего образования, рассчитываемой на основании федерального статистического наблюдения за потребительскими ценами на товары и услуги за год, предшествующий текущему финансовому году.</w:t>
      </w:r>
    </w:p>
    <w:p>
      <w:pPr>
        <w:pStyle w:val="0"/>
        <w:spacing w:before="200" w:line-rule="auto"/>
        <w:ind w:firstLine="540"/>
        <w:jc w:val="both"/>
      </w:pPr>
      <w:r>
        <w:rPr>
          <w:sz w:val="20"/>
        </w:rPr>
        <w:t xml:space="preserve">Стоимость организации горячего питания на одного обучающегося по программам начального общего образования в день с учетом софинансирования из всех уровней бюджетов устанавливается приказом Комитета по образованию Псковской области.</w:t>
      </w:r>
    </w:p>
    <w:bookmarkStart w:id="1451" w:name="P1451"/>
    <w:bookmarkEnd w:id="1451"/>
    <w:p>
      <w:pPr>
        <w:pStyle w:val="0"/>
        <w:spacing w:before="200" w:line-rule="auto"/>
        <w:ind w:firstLine="540"/>
        <w:jc w:val="both"/>
      </w:pPr>
      <w:r>
        <w:rPr>
          <w:sz w:val="20"/>
        </w:rPr>
        <w:t xml:space="preserve">13. Число детодней для обучающихся по программам начального общего образования в i-м муниципальном образовании определяется по следующей формуле:</w:t>
      </w:r>
    </w:p>
    <w:p>
      <w:pPr>
        <w:pStyle w:val="0"/>
        <w:jc w:val="both"/>
      </w:pPr>
      <w:r>
        <w:rPr>
          <w:sz w:val="20"/>
        </w:rPr>
      </w:r>
    </w:p>
    <w:p>
      <w:pPr>
        <w:pStyle w:val="0"/>
        <w:jc w:val="center"/>
      </w:pPr>
      <w:r>
        <w:rPr>
          <w:sz w:val="20"/>
        </w:rPr>
        <w:t xml:space="preserve">Чдетоднейi = Чдетей 1клi x Дней1кл +</w:t>
      </w:r>
    </w:p>
    <w:p>
      <w:pPr>
        <w:pStyle w:val="0"/>
        <w:jc w:val="both"/>
      </w:pPr>
      <w:r>
        <w:rPr>
          <w:sz w:val="20"/>
        </w:rPr>
      </w:r>
    </w:p>
    <w:p>
      <w:pPr>
        <w:pStyle w:val="0"/>
        <w:jc w:val="center"/>
      </w:pPr>
      <w:r>
        <w:rPr>
          <w:sz w:val="20"/>
        </w:rPr>
        <w:t xml:space="preserve">+ Чдетей 2-4клi x Дней 2-4кл,</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Чдетоднейi - число детодней для обучающихся по программам начального общего образования в i-м муниципальном образовании;</w:t>
      </w:r>
    </w:p>
    <w:p>
      <w:pPr>
        <w:pStyle w:val="0"/>
        <w:spacing w:before="200" w:line-rule="auto"/>
        <w:ind w:firstLine="540"/>
        <w:jc w:val="both"/>
      </w:pPr>
      <w:r>
        <w:rPr>
          <w:sz w:val="20"/>
        </w:rPr>
        <w:t xml:space="preserve">Чдетей 1клi - численность обучающихся в 1-х классах в i-м муниципальном образовании по данным федерального статистического наблюдения на 1 января текущего финансового года;</w:t>
      </w:r>
    </w:p>
    <w:p>
      <w:pPr>
        <w:pStyle w:val="0"/>
        <w:spacing w:before="200" w:line-rule="auto"/>
        <w:ind w:firstLine="540"/>
        <w:jc w:val="both"/>
      </w:pPr>
      <w:r>
        <w:rPr>
          <w:sz w:val="20"/>
        </w:rPr>
        <w:t xml:space="preserve">Дней1кл - количество учебных дней в году для обучающихся 1-х классов, равное 165 дням в текущем финансовом году;</w:t>
      </w:r>
    </w:p>
    <w:p>
      <w:pPr>
        <w:pStyle w:val="0"/>
        <w:spacing w:before="200" w:line-rule="auto"/>
        <w:ind w:firstLine="540"/>
        <w:jc w:val="both"/>
      </w:pPr>
      <w:r>
        <w:rPr>
          <w:sz w:val="20"/>
        </w:rPr>
        <w:t xml:space="preserve">Чдетей 2-4клi - численность обучающихся во 2 - 4-х классах в i-м муниципальном образовании по данным федерального статистического наблюдения на 1 января текущего финансового года;</w:t>
      </w:r>
    </w:p>
    <w:p>
      <w:pPr>
        <w:pStyle w:val="0"/>
        <w:spacing w:before="200" w:line-rule="auto"/>
        <w:ind w:firstLine="540"/>
        <w:jc w:val="both"/>
      </w:pPr>
      <w:r>
        <w:rPr>
          <w:sz w:val="20"/>
        </w:rPr>
        <w:t xml:space="preserve">Дней 2-4кл - количество учебных дней в году для обучающихся во 2 - 4-х классах, равное 170 дням в текущем финансовом году при 5-дневной учебной неделе.</w:t>
      </w:r>
    </w:p>
    <w:p>
      <w:pPr>
        <w:pStyle w:val="0"/>
        <w:spacing w:before="200" w:line-rule="auto"/>
        <w:ind w:firstLine="540"/>
        <w:jc w:val="both"/>
      </w:pPr>
      <w:r>
        <w:rPr>
          <w:sz w:val="20"/>
        </w:rPr>
        <w:t xml:space="preserve">14. Предельный уровень софинансирования расходного обязательства муниципального образования из областного бюджета устанавливается в размере, не превышающем 99 процентов от объема расходного обязательства соответствующего муниципального образования.</w:t>
      </w:r>
    </w:p>
    <w:p>
      <w:pPr>
        <w:pStyle w:val="0"/>
        <w:spacing w:before="200" w:line-rule="auto"/>
        <w:ind w:firstLine="540"/>
        <w:jc w:val="both"/>
      </w:pPr>
      <w:r>
        <w:rPr>
          <w:sz w:val="20"/>
        </w:rPr>
        <w:t xml:space="preserve">15. Для перечисления субсидии местная администрация муниципального образования, заключившая Соглашение, представляет в Комитет заявку на перечисление субсидии, составленную в произвольной форме с указанием объема необходимых средств, до 20 числа месяца, предшествующего месяцу предоставления субсидии (далее - заявка).</w:t>
      </w:r>
    </w:p>
    <w:bookmarkStart w:id="1465" w:name="P1465"/>
    <w:bookmarkEnd w:id="1465"/>
    <w:p>
      <w:pPr>
        <w:pStyle w:val="0"/>
        <w:spacing w:before="200" w:line-rule="auto"/>
        <w:ind w:firstLine="540"/>
        <w:jc w:val="both"/>
      </w:pPr>
      <w:r>
        <w:rPr>
          <w:sz w:val="20"/>
        </w:rPr>
        <w:t xml:space="preserve">16. Комитет в течение трех рабочих дней со дня получения заявки проверяет ее и:</w:t>
      </w:r>
    </w:p>
    <w:p>
      <w:pPr>
        <w:pStyle w:val="0"/>
        <w:spacing w:before="200" w:line-rule="auto"/>
        <w:ind w:firstLine="540"/>
        <w:jc w:val="both"/>
      </w:pPr>
      <w:r>
        <w:rPr>
          <w:sz w:val="20"/>
        </w:rPr>
        <w:t xml:space="preserve">1) в случае соответствия требованиям настоящего Положения, условиям Соглашения и (или) достоверности сведений - направляет в Комитет по финансам Псковской области заявку на финансирование;</w:t>
      </w:r>
    </w:p>
    <w:p>
      <w:pPr>
        <w:pStyle w:val="0"/>
        <w:spacing w:before="200" w:line-rule="auto"/>
        <w:ind w:firstLine="540"/>
        <w:jc w:val="both"/>
      </w:pPr>
      <w:r>
        <w:rPr>
          <w:sz w:val="20"/>
        </w:rPr>
        <w:t xml:space="preserve">2) в случае несоответствия требованиям настоящего Положения, условиям Соглашения и (или) выявления в них недостоверных сведений - направляет в местную администрацию муниципального образования уведомление об отказе в предоставлении субсидии с указанием причин такого отказа.</w:t>
      </w:r>
    </w:p>
    <w:bookmarkStart w:id="1468" w:name="P1468"/>
    <w:bookmarkEnd w:id="1468"/>
    <w:p>
      <w:pPr>
        <w:pStyle w:val="0"/>
        <w:spacing w:before="200" w:line-rule="auto"/>
        <w:ind w:firstLine="540"/>
        <w:jc w:val="both"/>
      </w:pPr>
      <w:r>
        <w:rPr>
          <w:sz w:val="20"/>
        </w:rPr>
        <w:t xml:space="preserve">17. Местная администрация муниципального образования имеет право повторно в срок, указанный в уведомлении об отказе в предоставлении субсидии, представить в Комитет заявку.</w:t>
      </w:r>
    </w:p>
    <w:p>
      <w:pPr>
        <w:pStyle w:val="0"/>
        <w:spacing w:before="200" w:line-rule="auto"/>
        <w:ind w:firstLine="540"/>
        <w:jc w:val="both"/>
      </w:pPr>
      <w:r>
        <w:rPr>
          <w:sz w:val="20"/>
        </w:rPr>
        <w:t xml:space="preserve">Документы, представленные в соответствии с </w:t>
      </w:r>
      <w:hyperlink w:history="0" w:anchor="P1468" w:tooltip="17. Местная администрация муниципального образования имеет право повторно в срок, указанный в уведомлении об отказе в предоставлении субсидии, представить в Комитет заявку.">
        <w:r>
          <w:rPr>
            <w:sz w:val="20"/>
            <w:color w:val="0000ff"/>
          </w:rPr>
          <w:t xml:space="preserve">абзацем первым</w:t>
        </w:r>
      </w:hyperlink>
      <w:r>
        <w:rPr>
          <w:sz w:val="20"/>
        </w:rPr>
        <w:t xml:space="preserve"> настоящего пункта, рассматриваются Комитетом в порядке, установленном </w:t>
      </w:r>
      <w:hyperlink w:history="0" w:anchor="P1465" w:tooltip="16. Комитет в течение трех рабочих дней со дня получения заявки проверяет ее и:">
        <w:r>
          <w:rPr>
            <w:sz w:val="20"/>
            <w:color w:val="0000ff"/>
          </w:rPr>
          <w:t xml:space="preserve">пунктом 16</w:t>
        </w:r>
      </w:hyperlink>
      <w:r>
        <w:rPr>
          <w:sz w:val="20"/>
        </w:rPr>
        <w:t xml:space="preserve"> настоящего Положения.</w:t>
      </w:r>
    </w:p>
    <w:p>
      <w:pPr>
        <w:pStyle w:val="0"/>
        <w:spacing w:before="200" w:line-rule="auto"/>
        <w:ind w:firstLine="540"/>
        <w:jc w:val="both"/>
      </w:pPr>
      <w:r>
        <w:rPr>
          <w:sz w:val="20"/>
        </w:rPr>
        <w:t xml:space="preserve">18. Комитет по финансам Псковской области в течение пяти рабочих дней со дня получения от Комитета заявки на финансирование перечисляет денежные средства для предоставления субсидии на лицевой счет Комитета, открытый Управлением Федерального казначейства по Псковской области.</w:t>
      </w:r>
    </w:p>
    <w:p>
      <w:pPr>
        <w:pStyle w:val="0"/>
        <w:spacing w:before="200" w:line-rule="auto"/>
        <w:ind w:firstLine="540"/>
        <w:jc w:val="both"/>
      </w:pPr>
      <w:r>
        <w:rPr>
          <w:sz w:val="20"/>
        </w:rPr>
        <w:t xml:space="preserve">19. Комитет в течение трех рабочих дней со дня поступления денежных средств для предоставления субсидии на лицевой счет Комитета перечисляет субсидию в порядке межбюджетных отношений в местный бюджет соответствующего муниципального образования на единый счет бюджета муниципального образования, открытый в территориальном органе Федерального казначейства.</w:t>
      </w:r>
    </w:p>
    <w:p>
      <w:pPr>
        <w:pStyle w:val="0"/>
        <w:spacing w:before="200" w:line-rule="auto"/>
        <w:ind w:firstLine="540"/>
        <w:jc w:val="both"/>
      </w:pPr>
      <w:r>
        <w:rPr>
          <w:sz w:val="20"/>
        </w:rPr>
        <w:t xml:space="preserve">20. Результатом использования субсидии является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pPr>
        <w:pStyle w:val="0"/>
        <w:spacing w:before="200" w:line-rule="auto"/>
        <w:ind w:firstLine="540"/>
        <w:jc w:val="both"/>
      </w:pPr>
      <w:r>
        <w:rPr>
          <w:sz w:val="20"/>
        </w:rPr>
        <w:t xml:space="preserve">21. Эффективность использования субсидии оценивается Комитетом на основании сравнения установленных Соглашением и фактически достигнутых муниципальным образованием значений результата использования субсидии.</w:t>
      </w:r>
    </w:p>
    <w:p>
      <w:pPr>
        <w:pStyle w:val="0"/>
        <w:jc w:val="both"/>
      </w:pPr>
      <w:r>
        <w:rPr>
          <w:sz w:val="20"/>
        </w:rPr>
      </w:r>
    </w:p>
    <w:p>
      <w:pPr>
        <w:pStyle w:val="2"/>
        <w:outlineLvl w:val="2"/>
        <w:jc w:val="center"/>
      </w:pPr>
      <w:r>
        <w:rPr>
          <w:sz w:val="20"/>
        </w:rPr>
        <w:t xml:space="preserve">IV. КОНТРОЛЬ ЗА ИСПОЛЬЗОВАНИЕМ СУБСИДИЙ</w:t>
      </w:r>
    </w:p>
    <w:p>
      <w:pPr>
        <w:pStyle w:val="0"/>
        <w:jc w:val="both"/>
      </w:pPr>
      <w:r>
        <w:rPr>
          <w:sz w:val="20"/>
        </w:rPr>
      </w:r>
    </w:p>
    <w:bookmarkStart w:id="1477" w:name="P1477"/>
    <w:bookmarkEnd w:id="1477"/>
    <w:p>
      <w:pPr>
        <w:pStyle w:val="0"/>
        <w:ind w:firstLine="540"/>
        <w:jc w:val="both"/>
      </w:pPr>
      <w:r>
        <w:rPr>
          <w:sz w:val="20"/>
        </w:rPr>
        <w:t xml:space="preserve">22.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w:t>
      </w:r>
    </w:p>
    <w:p>
      <w:pPr>
        <w:pStyle w:val="0"/>
        <w:spacing w:before="200" w:line-rule="auto"/>
        <w:ind w:firstLine="540"/>
        <w:jc w:val="both"/>
      </w:pPr>
      <w:r>
        <w:rPr>
          <w:sz w:val="20"/>
        </w:rPr>
        <w:t xml:space="preserve">23. Местные администрации размещают в системе "Электронный бюджет" следующие отчеты о:</w:t>
      </w:r>
    </w:p>
    <w:p>
      <w:pPr>
        <w:pStyle w:val="0"/>
        <w:spacing w:before="200" w:line-rule="auto"/>
        <w:ind w:firstLine="540"/>
        <w:jc w:val="both"/>
      </w:pPr>
      <w:r>
        <w:rPr>
          <w:sz w:val="20"/>
        </w:rPr>
        <w:t xml:space="preserve">1) расходах, в целях софинансирования которых предоставляется субсидия, по форме, установленной Соглашением, не позднее 12 числа месяца, следующего за кварталом, в котором была получена субсидия;</w:t>
      </w:r>
    </w:p>
    <w:p>
      <w:pPr>
        <w:pStyle w:val="0"/>
        <w:spacing w:before="200" w:line-rule="auto"/>
        <w:ind w:firstLine="540"/>
        <w:jc w:val="both"/>
      </w:pPr>
      <w:r>
        <w:rPr>
          <w:sz w:val="20"/>
        </w:rPr>
        <w:t xml:space="preserve">2) достижении значения результата использования субсидии по форме, установленной Соглашением, не позднее 19 рабочих дней месяца, следующего за отчетным годом, в котором была получена субсидия.</w:t>
      </w:r>
    </w:p>
    <w:p>
      <w:pPr>
        <w:pStyle w:val="0"/>
        <w:spacing w:before="200" w:line-rule="auto"/>
        <w:ind w:firstLine="540"/>
        <w:jc w:val="both"/>
      </w:pPr>
      <w:r>
        <w:rPr>
          <w:sz w:val="20"/>
        </w:rPr>
        <w:t xml:space="preserve">24. В целях осуществления контроля органы, указанные в </w:t>
      </w:r>
      <w:hyperlink w:history="0" w:anchor="P1477" w:tooltip="22.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
        <w:r>
          <w:rPr>
            <w:sz w:val="20"/>
            <w:color w:val="0000ff"/>
          </w:rPr>
          <w:t xml:space="preserve">пункте 22</w:t>
        </w:r>
      </w:hyperlink>
      <w:r>
        <w:rPr>
          <w:sz w:val="20"/>
        </w:rPr>
        <w:t xml:space="preserve"> настоящего Положения, вправе запрашивать от местной администрации муниципального образования информацию и документы, связанные с использованием субсидии.</w:t>
      </w:r>
    </w:p>
    <w:p>
      <w:pPr>
        <w:pStyle w:val="0"/>
        <w:spacing w:before="200" w:line-rule="auto"/>
        <w:ind w:firstLine="540"/>
        <w:jc w:val="both"/>
      </w:pPr>
      <w:r>
        <w:rPr>
          <w:sz w:val="20"/>
        </w:rPr>
        <w:t xml:space="preserve">25. Местная администрация муниципального образования обязана представлять по запросу органов, указанных в </w:t>
      </w:r>
      <w:hyperlink w:history="0" w:anchor="P1477" w:tooltip="22.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
        <w:r>
          <w:rPr>
            <w:sz w:val="20"/>
            <w:color w:val="0000ff"/>
          </w:rPr>
          <w:t xml:space="preserve">пункте 22</w:t>
        </w:r>
      </w:hyperlink>
      <w:r>
        <w:rPr>
          <w:sz w:val="20"/>
        </w:rPr>
        <w:t xml:space="preserve"> настоящего Положения, и в установленные ими сроки информацию и документы, связанные с использованием субсидии.</w:t>
      </w:r>
    </w:p>
    <w:p>
      <w:pPr>
        <w:pStyle w:val="0"/>
        <w:spacing w:before="200" w:line-rule="auto"/>
        <w:ind w:firstLine="540"/>
        <w:jc w:val="both"/>
      </w:pPr>
      <w:r>
        <w:rPr>
          <w:sz w:val="20"/>
        </w:rPr>
        <w:t xml:space="preserve">26. Местная администрация муниципального образования в соответствии с законодательством Российской Федерации несет ответственность за нецелевое использование субсидии, несоблюдение требований бюджетного законодательства Российской Федерации и настоящего Положения, достоверность сведений, содержащихся в документах, представляемых в соответствии с настоящим Положением.</w:t>
      </w:r>
    </w:p>
    <w:p>
      <w:pPr>
        <w:pStyle w:val="0"/>
        <w:spacing w:before="200" w:line-rule="auto"/>
        <w:ind w:firstLine="540"/>
        <w:jc w:val="both"/>
      </w:pPr>
      <w:r>
        <w:rPr>
          <w:sz w:val="20"/>
        </w:rPr>
        <w:t xml:space="preserve">27. В случае нарушения обязательств, предусмотренных Соглашением, в том числе недостижения значений результатов использования субсидии, местной администрацией муниципального образования осуществляется возврат средств из местного бюджета в областной бюджет в соответствии с </w:t>
      </w:r>
      <w:hyperlink w:history="0" r:id="rId224"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 </w:t>
      </w:r>
      <w:hyperlink w:history="0" r:id="rId225"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40</w:t>
        </w:r>
      </w:hyperlink>
      <w:r>
        <w:rPr>
          <w:sz w:val="20"/>
        </w:rPr>
        <w:t xml:space="preserve"> Правил.</w:t>
      </w:r>
    </w:p>
    <w:p>
      <w:pPr>
        <w:pStyle w:val="0"/>
        <w:spacing w:before="200" w:line-rule="auto"/>
        <w:ind w:firstLine="540"/>
        <w:jc w:val="both"/>
      </w:pPr>
      <w:r>
        <w:rPr>
          <w:sz w:val="20"/>
        </w:rPr>
        <w:t xml:space="preserve">28. В случае нецелевого использования субсидии и (или) нарушения местной администрацией муниципального образования условий ее предоставления (расходования), в том числе невозврата местной администрацией муниципального образования средств в областной бюджет в соответствии </w:t>
      </w:r>
      <w:hyperlink w:history="0" r:id="rId226"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w:t>
      </w:r>
      <w:hyperlink w:history="0" r:id="rId227"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33</w:t>
        </w:r>
      </w:hyperlink>
      <w:r>
        <w:rPr>
          <w:sz w:val="20"/>
        </w:rPr>
        <w:t xml:space="preserve"> Правил, к ней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 Псковской области</w:t>
      </w:r>
    </w:p>
    <w:p>
      <w:pPr>
        <w:pStyle w:val="0"/>
        <w:jc w:val="right"/>
      </w:pPr>
      <w:r>
        <w:rPr>
          <w:sz w:val="20"/>
        </w:rPr>
        <w:t xml:space="preserve">"Развитие образования и повышение эффективности</w:t>
      </w:r>
    </w:p>
    <w:p>
      <w:pPr>
        <w:pStyle w:val="0"/>
        <w:jc w:val="right"/>
      </w:pPr>
      <w:r>
        <w:rPr>
          <w:sz w:val="20"/>
        </w:rPr>
        <w:t xml:space="preserve">реализации молодежной политики"</w:t>
      </w:r>
    </w:p>
    <w:p>
      <w:pPr>
        <w:pStyle w:val="0"/>
        <w:jc w:val="both"/>
      </w:pPr>
      <w:r>
        <w:rPr>
          <w:sz w:val="20"/>
        </w:rPr>
      </w:r>
    </w:p>
    <w:bookmarkStart w:id="1496" w:name="P1496"/>
    <w:bookmarkEnd w:id="1496"/>
    <w:p>
      <w:pPr>
        <w:pStyle w:val="2"/>
        <w:jc w:val="center"/>
      </w:pPr>
      <w:r>
        <w:rPr>
          <w:sz w:val="20"/>
        </w:rPr>
        <w:t xml:space="preserve">ПОЛОЖЕНИЕ</w:t>
      </w:r>
    </w:p>
    <w:p>
      <w:pPr>
        <w:pStyle w:val="2"/>
        <w:jc w:val="center"/>
      </w:pPr>
      <w:r>
        <w:rPr>
          <w:sz w:val="20"/>
        </w:rPr>
        <w:t xml:space="preserve">о порядке предоставления и распределения субсидий</w:t>
      </w:r>
    </w:p>
    <w:p>
      <w:pPr>
        <w:pStyle w:val="2"/>
        <w:jc w:val="center"/>
      </w:pPr>
      <w:r>
        <w:rPr>
          <w:sz w:val="20"/>
        </w:rPr>
        <w:t xml:space="preserve">из областного бюджета местным бюджетам муниципальных</w:t>
      </w:r>
    </w:p>
    <w:p>
      <w:pPr>
        <w:pStyle w:val="2"/>
        <w:jc w:val="center"/>
      </w:pPr>
      <w:r>
        <w:rPr>
          <w:sz w:val="20"/>
        </w:rPr>
        <w:t xml:space="preserve">образований Псковской области на создание новых мест</w:t>
      </w:r>
    </w:p>
    <w:p>
      <w:pPr>
        <w:pStyle w:val="2"/>
        <w:jc w:val="center"/>
      </w:pPr>
      <w:r>
        <w:rPr>
          <w:sz w:val="20"/>
        </w:rPr>
        <w:t xml:space="preserve">в общеобразовательных организациях субъектов</w:t>
      </w:r>
    </w:p>
    <w:p>
      <w:pPr>
        <w:pStyle w:val="2"/>
        <w:jc w:val="center"/>
      </w:pPr>
      <w:r>
        <w:rPr>
          <w:sz w:val="20"/>
        </w:rPr>
        <w:t xml:space="preserve">Российской Федерации при осуществлении капитальных</w:t>
      </w:r>
    </w:p>
    <w:p>
      <w:pPr>
        <w:pStyle w:val="2"/>
        <w:jc w:val="center"/>
      </w:pPr>
      <w:r>
        <w:rPr>
          <w:sz w:val="20"/>
        </w:rPr>
        <w:t xml:space="preserve">вложений в объекты капитального строительства</w:t>
      </w:r>
    </w:p>
    <w:p>
      <w:pPr>
        <w:pStyle w:val="2"/>
        <w:jc w:val="center"/>
      </w:pPr>
      <w:r>
        <w:rPr>
          <w:sz w:val="20"/>
        </w:rPr>
        <w:t xml:space="preserve">за счет средств областного бюджета</w:t>
      </w:r>
    </w:p>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предоставления и распределения субсидий из областного бюджета местным бюджетам муниципальных образований Псковской области на софинансирование капитальных вложений в объекты муниципальной собственности при реализации мероприятий регионального проекта "Современная школа (Псковская область)" государственной программы Псковской области "Развитие образования и повышение эффективности реализации молодежной политики" (далее соответственно - субсидии, местный бюджет, муниципальные образования, мероприятия).</w:t>
      </w:r>
    </w:p>
    <w:p>
      <w:pPr>
        <w:pStyle w:val="0"/>
        <w:spacing w:before="200" w:line-rule="auto"/>
        <w:ind w:firstLine="540"/>
        <w:jc w:val="both"/>
      </w:pPr>
      <w:r>
        <w:rPr>
          <w:sz w:val="20"/>
        </w:rPr>
        <w:t xml:space="preserve">2. Главным распорядителем средств областного бюджета, направляемых на предоставление субсидий, является Комитет по образованию Псковской области (далее - Комитет).</w:t>
      </w:r>
    </w:p>
    <w:p>
      <w:pPr>
        <w:pStyle w:val="0"/>
        <w:jc w:val="both"/>
      </w:pPr>
      <w:r>
        <w:rPr>
          <w:sz w:val="20"/>
        </w:rPr>
      </w:r>
    </w:p>
    <w:p>
      <w:pPr>
        <w:pStyle w:val="2"/>
        <w:outlineLvl w:val="2"/>
        <w:jc w:val="center"/>
      </w:pPr>
      <w:r>
        <w:rPr>
          <w:sz w:val="20"/>
        </w:rPr>
        <w:t xml:space="preserve">II. ЦЕЛИ, УСЛОВИЯ И КРИТЕРИИ ОТБОРА МУНИЦИПАЛЬНЫХ</w:t>
      </w:r>
    </w:p>
    <w:p>
      <w:pPr>
        <w:pStyle w:val="2"/>
        <w:jc w:val="center"/>
      </w:pPr>
      <w:r>
        <w:rPr>
          <w:sz w:val="20"/>
        </w:rPr>
        <w:t xml:space="preserve">ОБРАЗОВАНИЙ ДЛЯ ПРЕДОСТАВЛЕНИЯ СУБСИДИЙ</w:t>
      </w:r>
    </w:p>
    <w:p>
      <w:pPr>
        <w:pStyle w:val="0"/>
        <w:jc w:val="both"/>
      </w:pPr>
      <w:r>
        <w:rPr>
          <w:sz w:val="20"/>
        </w:rPr>
      </w:r>
    </w:p>
    <w:bookmarkStart w:id="1513" w:name="P1513"/>
    <w:bookmarkEnd w:id="1513"/>
    <w:p>
      <w:pPr>
        <w:pStyle w:val="0"/>
        <w:ind w:firstLine="540"/>
        <w:jc w:val="both"/>
      </w:pPr>
      <w:r>
        <w:rPr>
          <w:sz w:val="20"/>
        </w:rPr>
        <w:t xml:space="preserve">3. Субсидии предоставляются местным бюджетам в целях софинансирования расходных обязательств муниципальных образований, возникающих при предоставлении субсидий местным бюджетам на реализацию мероприятий по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и (или) приобретении объектов недвижимого имущества в муниципальную собственность (далее соответственно - строительство и (или) реконструкция, объекты капитального строительства, объекты недвижимого имущества).</w:t>
      </w:r>
    </w:p>
    <w:p>
      <w:pPr>
        <w:pStyle w:val="0"/>
        <w:spacing w:before="200" w:line-rule="auto"/>
        <w:ind w:firstLine="540"/>
        <w:jc w:val="both"/>
      </w:pPr>
      <w:r>
        <w:rPr>
          <w:sz w:val="20"/>
        </w:rPr>
        <w:t xml:space="preserve">4. Условием предоставления субсидий является заключение соглашения о предоставлении субсидии между местной администрацией муниципального образования и Комитетом в соответствии с </w:t>
      </w:r>
      <w:hyperlink w:history="0" r:id="rId228"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17</w:t>
        </w:r>
      </w:hyperlink>
      <w:r>
        <w:rPr>
          <w:sz w:val="20"/>
        </w:rPr>
        <w:t xml:space="preserve">, </w:t>
      </w:r>
      <w:hyperlink w:history="0" r:id="rId229"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17.1</w:t>
        </w:r>
      </w:hyperlink>
      <w:r>
        <w:rPr>
          <w:sz w:val="20"/>
        </w:rPr>
        <w:t xml:space="preserve"> и </w:t>
      </w:r>
      <w:hyperlink w:history="0" r:id="rId230"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местным бюджетам муниципальных образований Псковской области, утвержденных постановлением Администрации Псковской области от 30 декабря 2019 г. N 477 "О формировании, предоставлении и распределении субсидий из областного бюджета местным бюджетам муниципальных образований Псковской области" (далее соответственно - Соглашение, Правила).</w:t>
      </w:r>
    </w:p>
    <w:bookmarkStart w:id="1515" w:name="P1515"/>
    <w:bookmarkEnd w:id="1515"/>
    <w:p>
      <w:pPr>
        <w:pStyle w:val="0"/>
        <w:spacing w:before="200" w:line-rule="auto"/>
        <w:ind w:firstLine="540"/>
        <w:jc w:val="both"/>
      </w:pPr>
      <w:r>
        <w:rPr>
          <w:sz w:val="20"/>
        </w:rPr>
        <w:t xml:space="preserve">5. Критерием отбора муниципальных образований для предоставления субсидий является наличие у муниципального образования потребности в капитальных вложениях в объекты капитального строительства или объекты недвижимого имущества.</w:t>
      </w:r>
    </w:p>
    <w:p>
      <w:pPr>
        <w:pStyle w:val="0"/>
        <w:spacing w:before="200" w:line-rule="auto"/>
        <w:ind w:firstLine="540"/>
        <w:jc w:val="both"/>
      </w:pPr>
      <w:r>
        <w:rPr>
          <w:sz w:val="20"/>
        </w:rPr>
        <w:t xml:space="preserve">6. Адресное (пообъектное) распределение субсидий по объектам капитального строительства устанавливается в Соглашении, а также принимаемыми в случаях, предусмотренных Правилами, приказами Комитета.</w:t>
      </w:r>
    </w:p>
    <w:p>
      <w:pPr>
        <w:pStyle w:val="0"/>
        <w:jc w:val="both"/>
      </w:pPr>
      <w:r>
        <w:rPr>
          <w:sz w:val="20"/>
        </w:rPr>
      </w:r>
    </w:p>
    <w:p>
      <w:pPr>
        <w:pStyle w:val="2"/>
        <w:outlineLvl w:val="2"/>
        <w:jc w:val="center"/>
      </w:pPr>
      <w:r>
        <w:rPr>
          <w:sz w:val="20"/>
        </w:rPr>
        <w:t xml:space="preserve">III. ПОРЯДОК ПРЕДОСТАВЛЕНИЯ И РАСПРЕДЕЛЕНИЯ СУБСИДИЙ</w:t>
      </w:r>
    </w:p>
    <w:p>
      <w:pPr>
        <w:pStyle w:val="0"/>
        <w:jc w:val="both"/>
      </w:pPr>
      <w:r>
        <w:rPr>
          <w:sz w:val="20"/>
        </w:rPr>
      </w:r>
    </w:p>
    <w:p>
      <w:pPr>
        <w:pStyle w:val="0"/>
        <w:ind w:firstLine="540"/>
        <w:jc w:val="both"/>
      </w:pPr>
      <w:r>
        <w:rPr>
          <w:sz w:val="20"/>
        </w:rPr>
        <w:t xml:space="preserve">7. Распределение субсидий между муниципальными образованиями и общий объем субсидий устанавливаются законом Псковской области об областном бюджете на соответствующий финансовый год и плановый период (далее - закон об областном бюджете).</w:t>
      </w:r>
    </w:p>
    <w:p>
      <w:pPr>
        <w:pStyle w:val="0"/>
        <w:spacing w:before="200" w:line-rule="auto"/>
        <w:ind w:firstLine="540"/>
        <w:jc w:val="both"/>
      </w:pPr>
      <w:r>
        <w:rPr>
          <w:sz w:val="20"/>
        </w:rPr>
        <w:t xml:space="preserve">8. Субсидии предоставляются в пределах средств областного бюджета и лимитов бюджетных обязательств, доведенных до Комитета как получателя средств областного бюджета, в установленном порядке на цели, указанные в </w:t>
      </w:r>
      <w:hyperlink w:history="0" w:anchor="P1513" w:tooltip="3. Субсидии предоставляются местным бюджетам в целях софинансирования расходных обязательств муниципальных образований, возникающих при предоставлении субсидий местным бюджетам на реализацию мероприятий по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и (или) приобретении объектов недвижимого имущества в муниципальную собственность (далее соответственно - строительство и (или) реконструкция...">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9. Субсидии предоставляются на основании Соглашения.</w:t>
      </w:r>
    </w:p>
    <w:p>
      <w:pPr>
        <w:pStyle w:val="0"/>
        <w:spacing w:before="200" w:line-rule="auto"/>
        <w:ind w:firstLine="540"/>
        <w:jc w:val="both"/>
      </w:pPr>
      <w:r>
        <w:rPr>
          <w:sz w:val="20"/>
        </w:rPr>
        <w:t xml:space="preserve">Дополнительные соглашения к Соглашению, предусматривающие внесение в него изменений по основаниям, указанным в </w:t>
      </w:r>
      <w:hyperlink w:history="0" r:id="rId231"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пунктах 22</w:t>
        </w:r>
      </w:hyperlink>
      <w:r>
        <w:rPr>
          <w:sz w:val="20"/>
        </w:rPr>
        <w:t xml:space="preserve">, </w:t>
      </w:r>
      <w:hyperlink w:history="0" r:id="rId232"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23</w:t>
        </w:r>
      </w:hyperlink>
      <w:r>
        <w:rPr>
          <w:sz w:val="20"/>
        </w:rPr>
        <w:t xml:space="preserve">, </w:t>
      </w:r>
      <w:hyperlink w:history="0" r:id="rId233"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w:t>
        </w:r>
      </w:hyperlink>
      <w:r>
        <w:rPr>
          <w:sz w:val="20"/>
        </w:rPr>
        <w:t xml:space="preserve">, </w:t>
      </w:r>
      <w:hyperlink w:history="0" r:id="rId234"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25.1</w:t>
        </w:r>
      </w:hyperlink>
      <w:r>
        <w:rPr>
          <w:sz w:val="20"/>
        </w:rPr>
        <w:t xml:space="preserve"> Правил, или его расторжение, заключаются в соответствии с </w:t>
      </w:r>
      <w:hyperlink w:history="0" r:id="rId235"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20</w:t>
        </w:r>
      </w:hyperlink>
      <w:r>
        <w:rPr>
          <w:sz w:val="20"/>
        </w:rPr>
        <w:t xml:space="preserve"> Правил.</w:t>
      </w:r>
    </w:p>
    <w:bookmarkStart w:id="1524" w:name="P1524"/>
    <w:bookmarkEnd w:id="1524"/>
    <w:p>
      <w:pPr>
        <w:pStyle w:val="0"/>
        <w:spacing w:before="200" w:line-rule="auto"/>
        <w:ind w:firstLine="540"/>
        <w:jc w:val="both"/>
      </w:pPr>
      <w:r>
        <w:rPr>
          <w:sz w:val="20"/>
        </w:rPr>
        <w:t xml:space="preserve">10.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форме, с приложением к ней выписки из решения о местном бюджете на текущий финансовый год, подтверждающей размер средств, предусмотренных на финансирование мероприятий, в целях софинансирования которых предоставляется субсидия (далее - документы).</w:t>
      </w:r>
    </w:p>
    <w:bookmarkStart w:id="1525" w:name="P1525"/>
    <w:bookmarkEnd w:id="1525"/>
    <w:p>
      <w:pPr>
        <w:pStyle w:val="0"/>
        <w:spacing w:before="200" w:line-rule="auto"/>
        <w:ind w:firstLine="540"/>
        <w:jc w:val="both"/>
      </w:pPr>
      <w:r>
        <w:rPr>
          <w:sz w:val="20"/>
        </w:rPr>
        <w:t xml:space="preserve">11. Комитет в течение десяти рабочих дней со дня получения документов проверяет их и по результатам проверки:</w:t>
      </w:r>
    </w:p>
    <w:p>
      <w:pPr>
        <w:pStyle w:val="0"/>
        <w:spacing w:before="200" w:line-rule="auto"/>
        <w:ind w:firstLine="540"/>
        <w:jc w:val="both"/>
      </w:pPr>
      <w:r>
        <w:rPr>
          <w:sz w:val="20"/>
        </w:rPr>
        <w:t xml:space="preserve">1) в случае соответствия муниципального образования и представленных документов требованиям, установленным </w:t>
      </w:r>
      <w:hyperlink w:history="0" w:anchor="P1513" w:tooltip="3. Субсидии предоставляются местным бюджетам в целях софинансирования расходных обязательств муниципальных образований, возникающих при предоставлении субсидий местным бюджетам на реализацию мероприятий по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и (или) приобретении объектов недвижимого имущества в муниципальную собственность (далее соответственно - строительство и (или) реконструкция...">
        <w:r>
          <w:rPr>
            <w:sz w:val="20"/>
            <w:color w:val="0000ff"/>
          </w:rPr>
          <w:t xml:space="preserve">пунктами 3</w:t>
        </w:r>
      </w:hyperlink>
      <w:r>
        <w:rPr>
          <w:sz w:val="20"/>
        </w:rPr>
        <w:t xml:space="preserve">, </w:t>
      </w:r>
      <w:hyperlink w:history="0" w:anchor="P1515" w:tooltip="5. Критерием отбора муниципальных образований для предоставления субсидий является наличие у муниципального образования потребности в капитальных вложениях в объекты капитального строительства или объекты недвижимого имущества.">
        <w:r>
          <w:rPr>
            <w:sz w:val="20"/>
            <w:color w:val="0000ff"/>
          </w:rPr>
          <w:t xml:space="preserve">5</w:t>
        </w:r>
      </w:hyperlink>
      <w:r>
        <w:rPr>
          <w:sz w:val="20"/>
        </w:rPr>
        <w:t xml:space="preserve">, </w:t>
      </w:r>
      <w:hyperlink w:history="0" w:anchor="P1524" w:tooltip="10.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
        <w:r>
          <w:rPr>
            <w:sz w:val="20"/>
            <w:color w:val="0000ff"/>
          </w:rPr>
          <w:t xml:space="preserve">10</w:t>
        </w:r>
      </w:hyperlink>
      <w:r>
        <w:rPr>
          <w:sz w:val="20"/>
        </w:rPr>
        <w:t xml:space="preserve"> настоящего Положения, - заключает с местной администрацией муниципального образования Соглашение с учетом сроков, установленных </w:t>
      </w:r>
      <w:hyperlink w:history="0" r:id="rId236"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пунктом 17.1</w:t>
        </w:r>
      </w:hyperlink>
      <w:r>
        <w:rPr>
          <w:sz w:val="20"/>
        </w:rPr>
        <w:t xml:space="preserve"> Правил;</w:t>
      </w:r>
    </w:p>
    <w:p>
      <w:pPr>
        <w:pStyle w:val="0"/>
        <w:spacing w:before="200" w:line-rule="auto"/>
        <w:ind w:firstLine="540"/>
        <w:jc w:val="both"/>
      </w:pPr>
      <w:r>
        <w:rPr>
          <w:sz w:val="20"/>
        </w:rPr>
        <w:t xml:space="preserve">2) в случае несоответствия муниципального образования и представленных документов требованиям, установленным </w:t>
      </w:r>
      <w:hyperlink w:history="0" w:anchor="P1513" w:tooltip="3. Субсидии предоставляются местным бюджетам в целях софинансирования расходных обязательств муниципальных образований, возникающих при предоставлении субсидий местным бюджетам на реализацию мероприятий по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и (или) приобретении объектов недвижимого имущества в муниципальную собственность (далее соответственно - строительство и (или) реконструкция...">
        <w:r>
          <w:rPr>
            <w:sz w:val="20"/>
            <w:color w:val="0000ff"/>
          </w:rPr>
          <w:t xml:space="preserve">пунктами 3</w:t>
        </w:r>
      </w:hyperlink>
      <w:r>
        <w:rPr>
          <w:sz w:val="20"/>
        </w:rPr>
        <w:t xml:space="preserve">, </w:t>
      </w:r>
      <w:hyperlink w:history="0" w:anchor="P1515" w:tooltip="5. Критерием отбора муниципальных образований для предоставления субсидий является наличие у муниципального образования потребности в капитальных вложениях в объекты капитального строительства или объекты недвижимого имущества.">
        <w:r>
          <w:rPr>
            <w:sz w:val="20"/>
            <w:color w:val="0000ff"/>
          </w:rPr>
          <w:t xml:space="preserve">5</w:t>
        </w:r>
      </w:hyperlink>
      <w:r>
        <w:rPr>
          <w:sz w:val="20"/>
        </w:rPr>
        <w:t xml:space="preserve">, </w:t>
      </w:r>
      <w:hyperlink w:history="0" w:anchor="P1524" w:tooltip="10. Для заключения Соглашения местная администрация муниципального образования в срок не позднее 31 января текущего финансового года или в течение 10 календарных дней со дня, следующего за днем вступления в силу закона Псковской области о внесении изменений в закон Псковской области об областном бюджете (для Соглашения, заключаемого в соответствии с законом Псковской области о внесении изменений в закон Псковской области об областном бюджете), представляет в Комитет заявку, составленную в произвольной фо...">
        <w:r>
          <w:rPr>
            <w:sz w:val="20"/>
            <w:color w:val="0000ff"/>
          </w:rPr>
          <w:t xml:space="preserve">10</w:t>
        </w:r>
      </w:hyperlink>
      <w:r>
        <w:rPr>
          <w:sz w:val="20"/>
        </w:rPr>
        <w:t xml:space="preserve"> настоящего Положения, либо недостоверности представленной местной администрацией муниципального образования информации - направляет уведомление, содержащее мотивированный отказ в заключении Соглашения.</w:t>
      </w:r>
    </w:p>
    <w:bookmarkStart w:id="1528" w:name="P1528"/>
    <w:bookmarkEnd w:id="1528"/>
    <w:p>
      <w:pPr>
        <w:pStyle w:val="0"/>
        <w:spacing w:before="200" w:line-rule="auto"/>
        <w:ind w:firstLine="540"/>
        <w:jc w:val="both"/>
      </w:pPr>
      <w:r>
        <w:rPr>
          <w:sz w:val="20"/>
        </w:rPr>
        <w:t xml:space="preserve">12. После устранения выявленных несоответствий местная администрация муниципального образования имеет право повторно представить в Комитет документы в срок, указанный в уведомлении, содержащем мотивированный отказ в заключении Соглашения.</w:t>
      </w:r>
    </w:p>
    <w:p>
      <w:pPr>
        <w:pStyle w:val="0"/>
        <w:spacing w:before="200" w:line-rule="auto"/>
        <w:ind w:firstLine="540"/>
        <w:jc w:val="both"/>
      </w:pPr>
      <w:r>
        <w:rPr>
          <w:sz w:val="20"/>
        </w:rPr>
        <w:t xml:space="preserve">Документы, представленные в соответствии с </w:t>
      </w:r>
      <w:hyperlink w:history="0" w:anchor="P1528" w:tooltip="12. После устранения выявленных несоответствий местная администрация муниципального образования имеет право повторно представить в Комитет документы в срок, указанный в уведомлении, содержащем мотивированный отказ в заключении Соглашения.">
        <w:r>
          <w:rPr>
            <w:sz w:val="20"/>
            <w:color w:val="0000ff"/>
          </w:rPr>
          <w:t xml:space="preserve">абзацем первым</w:t>
        </w:r>
      </w:hyperlink>
      <w:r>
        <w:rPr>
          <w:sz w:val="20"/>
        </w:rPr>
        <w:t xml:space="preserve"> настоящего пункта, рассматривается Комитетом в порядке, установленном </w:t>
      </w:r>
      <w:hyperlink w:history="0" w:anchor="P1525" w:tooltip="11. Комитет в течение десяти рабочих дней со дня получения документов проверяет их и по результатам проверки:">
        <w:r>
          <w:rPr>
            <w:sz w:val="20"/>
            <w:color w:val="0000ff"/>
          </w:rPr>
          <w:t xml:space="preserve">пунктом 11</w:t>
        </w:r>
      </w:hyperlink>
      <w:r>
        <w:rPr>
          <w:sz w:val="20"/>
        </w:rPr>
        <w:t xml:space="preserve"> настоящего Положения.</w:t>
      </w:r>
    </w:p>
    <w:p>
      <w:pPr>
        <w:pStyle w:val="0"/>
        <w:spacing w:before="200" w:line-rule="auto"/>
        <w:ind w:firstLine="540"/>
        <w:jc w:val="both"/>
      </w:pPr>
      <w:r>
        <w:rPr>
          <w:sz w:val="20"/>
        </w:rPr>
        <w:t xml:space="preserve">13. Размер субсидии, предоставляемой местному бюджету, определяется по следующей формуле:</w:t>
      </w:r>
    </w:p>
    <w:p>
      <w:pPr>
        <w:pStyle w:val="0"/>
        <w:jc w:val="both"/>
      </w:pPr>
      <w:r>
        <w:rPr>
          <w:sz w:val="20"/>
        </w:rPr>
      </w:r>
    </w:p>
    <w:p>
      <w:pPr>
        <w:pStyle w:val="0"/>
        <w:jc w:val="center"/>
      </w:pPr>
      <w:r>
        <w:rPr>
          <w:position w:val="-28"/>
        </w:rPr>
        <w:drawing>
          <wp:inline distT="0" distB="0" distL="0" distR="0">
            <wp:extent cx="13430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Vi - размер субсидий муниципального образования на финансирование расходных обязательств;</w:t>
      </w:r>
    </w:p>
    <w:p>
      <w:pPr>
        <w:pStyle w:val="0"/>
        <w:spacing w:before="200" w:line-rule="auto"/>
        <w:ind w:firstLine="540"/>
        <w:jc w:val="both"/>
      </w:pPr>
      <w:r>
        <w:rPr>
          <w:sz w:val="20"/>
        </w:rPr>
        <w:t xml:space="preserve">Ci - размер потребности муниципального образования в финансировании мероприятия;</w:t>
      </w:r>
    </w:p>
    <w:p>
      <w:pPr>
        <w:pStyle w:val="0"/>
        <w:spacing w:before="200" w:line-rule="auto"/>
        <w:ind w:firstLine="540"/>
        <w:jc w:val="both"/>
      </w:pPr>
      <w:r>
        <w:rPr>
          <w:position w:val="-11"/>
        </w:rPr>
        <w:drawing>
          <wp:inline distT="0" distB="0" distL="0" distR="0">
            <wp:extent cx="4953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Pr>
          <w:sz w:val="20"/>
        </w:rPr>
        <w:t xml:space="preserve"> - сумма потребностей муниципальных образований в финансировании мероприятия;</w:t>
      </w:r>
    </w:p>
    <w:p>
      <w:pPr>
        <w:pStyle w:val="0"/>
        <w:spacing w:before="200" w:line-rule="auto"/>
        <w:ind w:firstLine="540"/>
        <w:jc w:val="both"/>
      </w:pPr>
      <w:r>
        <w:rPr>
          <w:sz w:val="20"/>
        </w:rPr>
        <w:t xml:space="preserve">Vобщ - объем субсидий на мероприятия, предусмотренный законом об областном бюджете, с учетом уровня софинансирования, установленного </w:t>
      </w:r>
      <w:hyperlink w:history="0" w:anchor="P1539" w:tooltip="14. Предельный уровень софинансирования расходного обязательства муниципального образования из областного бюджета устанавливается в размере, не превышающем 99 процентов от объема расходного обязательства соответствующего муниципального образования.">
        <w:r>
          <w:rPr>
            <w:sz w:val="20"/>
            <w:color w:val="0000ff"/>
          </w:rPr>
          <w:t xml:space="preserve">пунктом 14</w:t>
        </w:r>
      </w:hyperlink>
      <w:r>
        <w:rPr>
          <w:sz w:val="20"/>
        </w:rPr>
        <w:t xml:space="preserve"> настоящего Положения.</w:t>
      </w:r>
    </w:p>
    <w:bookmarkStart w:id="1539" w:name="P1539"/>
    <w:bookmarkEnd w:id="1539"/>
    <w:p>
      <w:pPr>
        <w:pStyle w:val="0"/>
        <w:spacing w:before="200" w:line-rule="auto"/>
        <w:ind w:firstLine="540"/>
        <w:jc w:val="both"/>
      </w:pPr>
      <w:r>
        <w:rPr>
          <w:sz w:val="20"/>
        </w:rPr>
        <w:t xml:space="preserve">14. Предельный уровень софинансирования расходного обязательства муниципального образования из областного бюджета устанавливается в размере, не превышающем 99 процентов от объема расходного обязательства соответствующего муниципального образования.</w:t>
      </w:r>
    </w:p>
    <w:bookmarkStart w:id="1540" w:name="P1540"/>
    <w:bookmarkEnd w:id="1540"/>
    <w:p>
      <w:pPr>
        <w:pStyle w:val="0"/>
        <w:spacing w:before="200" w:line-rule="auto"/>
        <w:ind w:firstLine="540"/>
        <w:jc w:val="both"/>
      </w:pPr>
      <w:r>
        <w:rPr>
          <w:sz w:val="20"/>
        </w:rPr>
        <w:t xml:space="preserve">15. Для перечисления субсидии местная администрация муниципального образования, с которой заключено Соглашение, представляет в Комитет:</w:t>
      </w:r>
    </w:p>
    <w:p>
      <w:pPr>
        <w:pStyle w:val="0"/>
        <w:spacing w:before="200" w:line-rule="auto"/>
        <w:ind w:firstLine="540"/>
        <w:jc w:val="both"/>
      </w:pPr>
      <w:r>
        <w:rPr>
          <w:sz w:val="20"/>
        </w:rPr>
        <w:t xml:space="preserve">1) заявку на предоставление субсидии, составленную в произвольной форме, с указанием объема необходимых средств (далее - заявка);</w:t>
      </w:r>
    </w:p>
    <w:p>
      <w:pPr>
        <w:pStyle w:val="0"/>
        <w:spacing w:before="200" w:line-rule="auto"/>
        <w:ind w:firstLine="540"/>
        <w:jc w:val="both"/>
      </w:pPr>
      <w:r>
        <w:rPr>
          <w:sz w:val="20"/>
        </w:rPr>
        <w:t xml:space="preserve">2) копии муниципальных контрактов (договоров) на осуществление закупок товаров, работ, услуг (далее - контракты);</w:t>
      </w:r>
    </w:p>
    <w:p>
      <w:pPr>
        <w:pStyle w:val="0"/>
        <w:spacing w:before="200" w:line-rule="auto"/>
        <w:ind w:firstLine="540"/>
        <w:jc w:val="both"/>
      </w:pPr>
      <w:r>
        <w:rPr>
          <w:sz w:val="20"/>
        </w:rPr>
        <w:t xml:space="preserve">3) копии актов приемки товаров, работ, услуг по каждому контракту либо при авансировании указанных контрактов - копию счета на оплату авансового платежа.</w:t>
      </w:r>
    </w:p>
    <w:bookmarkStart w:id="1544" w:name="P1544"/>
    <w:bookmarkEnd w:id="1544"/>
    <w:p>
      <w:pPr>
        <w:pStyle w:val="0"/>
        <w:spacing w:before="200" w:line-rule="auto"/>
        <w:ind w:firstLine="540"/>
        <w:jc w:val="both"/>
      </w:pPr>
      <w:r>
        <w:rPr>
          <w:sz w:val="20"/>
        </w:rPr>
        <w:t xml:space="preserve">16. Комитет в течение трех рабочих дней со дня получения заявки и документов, указанных в </w:t>
      </w:r>
      <w:hyperlink w:history="0" w:anchor="P1540" w:tooltip="15. Для перечисления субсидии местная администрация муниципального образования, с которой заключено Соглашение, представляет в Комитет:">
        <w:r>
          <w:rPr>
            <w:sz w:val="20"/>
            <w:color w:val="0000ff"/>
          </w:rPr>
          <w:t xml:space="preserve">пункте 15</w:t>
        </w:r>
      </w:hyperlink>
      <w:r>
        <w:rPr>
          <w:sz w:val="20"/>
        </w:rPr>
        <w:t xml:space="preserve"> настоящего Положения, проверяет их и:</w:t>
      </w:r>
    </w:p>
    <w:p>
      <w:pPr>
        <w:pStyle w:val="0"/>
        <w:spacing w:before="200" w:line-rule="auto"/>
        <w:ind w:firstLine="540"/>
        <w:jc w:val="both"/>
      </w:pPr>
      <w:r>
        <w:rPr>
          <w:sz w:val="20"/>
        </w:rPr>
        <w:t xml:space="preserve">1) в случае соответствия требованиям настоящего Положения, условиям Соглашения и (или) достоверности сведений - направляет в Комитет по финансам Псковской области заявку на финансирование;</w:t>
      </w:r>
    </w:p>
    <w:p>
      <w:pPr>
        <w:pStyle w:val="0"/>
        <w:spacing w:before="200" w:line-rule="auto"/>
        <w:ind w:firstLine="540"/>
        <w:jc w:val="both"/>
      </w:pPr>
      <w:r>
        <w:rPr>
          <w:sz w:val="20"/>
        </w:rPr>
        <w:t xml:space="preserve">2) в случае несоответствия требованиям настоящего Положения, условиям Соглашения и (или) выявления в них недостоверных сведений - направляет в местную администрацию муниципального образования уведомление об отказе в предоставлении субсидии с указанием причин такого отказа.</w:t>
      </w:r>
    </w:p>
    <w:bookmarkStart w:id="1547" w:name="P1547"/>
    <w:bookmarkEnd w:id="1547"/>
    <w:p>
      <w:pPr>
        <w:pStyle w:val="0"/>
        <w:spacing w:before="200" w:line-rule="auto"/>
        <w:ind w:firstLine="540"/>
        <w:jc w:val="both"/>
      </w:pPr>
      <w:r>
        <w:rPr>
          <w:sz w:val="20"/>
        </w:rPr>
        <w:t xml:space="preserve">17. Местная администрация муниципального образования имеет право повторно представить в Комитет заявку и документы, указанные в </w:t>
      </w:r>
      <w:hyperlink w:history="0" w:anchor="P1540" w:tooltip="15. Для перечисления субсидии местная администрация муниципального образования, с которой заключено Соглашение, представляет в Комитет:">
        <w:r>
          <w:rPr>
            <w:sz w:val="20"/>
            <w:color w:val="0000ff"/>
          </w:rPr>
          <w:t xml:space="preserve">пункте 15</w:t>
        </w:r>
      </w:hyperlink>
      <w:r>
        <w:rPr>
          <w:sz w:val="20"/>
        </w:rPr>
        <w:t xml:space="preserve"> настоящего Положения.</w:t>
      </w:r>
    </w:p>
    <w:p>
      <w:pPr>
        <w:pStyle w:val="0"/>
        <w:spacing w:before="200" w:line-rule="auto"/>
        <w:ind w:firstLine="540"/>
        <w:jc w:val="both"/>
      </w:pPr>
      <w:r>
        <w:rPr>
          <w:sz w:val="20"/>
        </w:rPr>
        <w:t xml:space="preserve">Документы, представленные в соответствии с </w:t>
      </w:r>
      <w:hyperlink w:history="0" w:anchor="P1547" w:tooltip="17. Местная администрация муниципального образования имеет право повторно представить в Комитет заявку и документы, указанные в пункте 15 настоящего Положения.">
        <w:r>
          <w:rPr>
            <w:sz w:val="20"/>
            <w:color w:val="0000ff"/>
          </w:rPr>
          <w:t xml:space="preserve">абзацем первым</w:t>
        </w:r>
      </w:hyperlink>
      <w:r>
        <w:rPr>
          <w:sz w:val="20"/>
        </w:rPr>
        <w:t xml:space="preserve"> настоящего пункта, рассматриваются в порядке, установленном </w:t>
      </w:r>
      <w:hyperlink w:history="0" w:anchor="P1544" w:tooltip="16. Комитет в течение трех рабочих дней со дня получения заявки и документов, указанных в пункте 15 настоящего Положения, проверяет их и:">
        <w:r>
          <w:rPr>
            <w:sz w:val="20"/>
            <w:color w:val="0000ff"/>
          </w:rPr>
          <w:t xml:space="preserve">пунктом 16</w:t>
        </w:r>
      </w:hyperlink>
      <w:r>
        <w:rPr>
          <w:sz w:val="20"/>
        </w:rPr>
        <w:t xml:space="preserve"> настоящего Положения.</w:t>
      </w:r>
    </w:p>
    <w:p>
      <w:pPr>
        <w:pStyle w:val="0"/>
        <w:spacing w:before="200" w:line-rule="auto"/>
        <w:ind w:firstLine="540"/>
        <w:jc w:val="both"/>
      </w:pPr>
      <w:r>
        <w:rPr>
          <w:sz w:val="20"/>
        </w:rPr>
        <w:t xml:space="preserve">18. Комитет по финансам Псковской области в течение пяти рабочих дней со дня поступления заявки на финансирование перечисляет денежные средства для предоставления субсидии на лицевой счет Комитета, открытый Управлением Федерального казначейства по Псковской области.</w:t>
      </w:r>
    </w:p>
    <w:p>
      <w:pPr>
        <w:pStyle w:val="0"/>
        <w:spacing w:before="200" w:line-rule="auto"/>
        <w:ind w:firstLine="540"/>
        <w:jc w:val="both"/>
      </w:pPr>
      <w:r>
        <w:rPr>
          <w:sz w:val="20"/>
        </w:rPr>
        <w:t xml:space="preserve">19. Комитет в течение трех рабочих дней со дня поступления денежных средств для предоставления субсидии на лицевой счет Комитета перечисляет субсидию в порядке межбюджетных отношений в местный бюджет соответствующего муниципального образования на единый счет бюджета муниципального образования, открытый в территориальном органе Федерального казначейства.</w:t>
      </w:r>
    </w:p>
    <w:p>
      <w:pPr>
        <w:pStyle w:val="0"/>
        <w:spacing w:before="200" w:line-rule="auto"/>
        <w:ind w:firstLine="540"/>
        <w:jc w:val="both"/>
      </w:pPr>
      <w:r>
        <w:rPr>
          <w:sz w:val="20"/>
        </w:rPr>
        <w:t xml:space="preserve">20. Результатом использования субсидии является уровень технической готовности объектов капитального строительства и (или) объектов недвижимого имущества.</w:t>
      </w:r>
    </w:p>
    <w:p>
      <w:pPr>
        <w:pStyle w:val="0"/>
        <w:spacing w:before="200" w:line-rule="auto"/>
        <w:ind w:firstLine="540"/>
        <w:jc w:val="both"/>
      </w:pPr>
      <w:r>
        <w:rPr>
          <w:sz w:val="20"/>
        </w:rPr>
        <w:t xml:space="preserve">21. Эффективность использования субсидии оценивается Комитетом на основании сравнения установленных Соглашением и фактически достигнутых муниципальным образованием значений результата использования субсидии.</w:t>
      </w:r>
    </w:p>
    <w:p>
      <w:pPr>
        <w:pStyle w:val="0"/>
        <w:jc w:val="both"/>
      </w:pPr>
      <w:r>
        <w:rPr>
          <w:sz w:val="20"/>
        </w:rPr>
      </w:r>
    </w:p>
    <w:p>
      <w:pPr>
        <w:pStyle w:val="2"/>
        <w:outlineLvl w:val="2"/>
        <w:jc w:val="center"/>
      </w:pPr>
      <w:r>
        <w:rPr>
          <w:sz w:val="20"/>
        </w:rPr>
        <w:t xml:space="preserve">IV. КОНТРОЛЬ ЗА ИСПОЛЬЗОВАНИЕМ СУБСИДИЙ</w:t>
      </w:r>
    </w:p>
    <w:p>
      <w:pPr>
        <w:pStyle w:val="0"/>
        <w:jc w:val="both"/>
      </w:pPr>
      <w:r>
        <w:rPr>
          <w:sz w:val="20"/>
        </w:rPr>
      </w:r>
    </w:p>
    <w:bookmarkStart w:id="1556" w:name="P1556"/>
    <w:bookmarkEnd w:id="1556"/>
    <w:p>
      <w:pPr>
        <w:pStyle w:val="0"/>
        <w:ind w:firstLine="540"/>
        <w:jc w:val="both"/>
      </w:pPr>
      <w:r>
        <w:rPr>
          <w:sz w:val="20"/>
        </w:rPr>
        <w:t xml:space="preserve">22.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w:t>
      </w:r>
    </w:p>
    <w:p>
      <w:pPr>
        <w:pStyle w:val="0"/>
        <w:spacing w:before="200" w:line-rule="auto"/>
        <w:ind w:firstLine="540"/>
        <w:jc w:val="both"/>
      </w:pPr>
      <w:r>
        <w:rPr>
          <w:sz w:val="20"/>
        </w:rPr>
        <w:t xml:space="preserve">23. Местные администрации муниципальных образований представляют в Комитет следующие отчеты:</w:t>
      </w:r>
    </w:p>
    <w:p>
      <w:pPr>
        <w:pStyle w:val="0"/>
        <w:spacing w:before="200" w:line-rule="auto"/>
        <w:ind w:firstLine="540"/>
        <w:jc w:val="both"/>
      </w:pPr>
      <w:r>
        <w:rPr>
          <w:sz w:val="20"/>
        </w:rPr>
        <w:t xml:space="preserve">1) в срок до 14 числа месяца, следующего за кварталом, в котором была получена субсидия, - отчет об осуществлении расходов, источником финансового обеспечения которых является субсидия, по форме, установленной Соглашением;</w:t>
      </w:r>
    </w:p>
    <w:p>
      <w:pPr>
        <w:pStyle w:val="0"/>
        <w:spacing w:before="200" w:line-rule="auto"/>
        <w:ind w:firstLine="540"/>
        <w:jc w:val="both"/>
      </w:pPr>
      <w:r>
        <w:rPr>
          <w:sz w:val="20"/>
        </w:rPr>
        <w:t xml:space="preserve">2) в срок до 14 рабочих дней месяца, следующего за годом, в котором была получена субсидия, - отчет о достижении значений результата использования субсидии по форме, установленной Соглашением.</w:t>
      </w:r>
    </w:p>
    <w:p>
      <w:pPr>
        <w:pStyle w:val="0"/>
        <w:spacing w:before="200" w:line-rule="auto"/>
        <w:ind w:firstLine="540"/>
        <w:jc w:val="both"/>
      </w:pPr>
      <w:r>
        <w:rPr>
          <w:sz w:val="20"/>
        </w:rPr>
        <w:t xml:space="preserve">24. В целях осуществления контроля органы, указанные в </w:t>
      </w:r>
      <w:hyperlink w:history="0" w:anchor="P1556" w:tooltip="22.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
        <w:r>
          <w:rPr>
            <w:sz w:val="20"/>
            <w:color w:val="0000ff"/>
          </w:rPr>
          <w:t xml:space="preserve">пункте 22</w:t>
        </w:r>
      </w:hyperlink>
      <w:r>
        <w:rPr>
          <w:sz w:val="20"/>
        </w:rPr>
        <w:t xml:space="preserve"> настоящего Положения, вправе запрашивать от местной администрации муниципального образования информацию и документы, связанные с использованием субсидии.</w:t>
      </w:r>
    </w:p>
    <w:p>
      <w:pPr>
        <w:pStyle w:val="0"/>
        <w:spacing w:before="200" w:line-rule="auto"/>
        <w:ind w:firstLine="540"/>
        <w:jc w:val="both"/>
      </w:pPr>
      <w:r>
        <w:rPr>
          <w:sz w:val="20"/>
        </w:rPr>
        <w:t xml:space="preserve">25. Местная администрация муниципального образования обязана представлять по запросу органов, указанных в </w:t>
      </w:r>
      <w:hyperlink w:history="0" w:anchor="P1556" w:tooltip="22. Контроль за использованием муниципальным образованием субсидий осуществляется Комитетом и органами государственного финансового контроля в соответствии с бюджетным законодательством Российской Федерации.">
        <w:r>
          <w:rPr>
            <w:sz w:val="20"/>
            <w:color w:val="0000ff"/>
          </w:rPr>
          <w:t xml:space="preserve">пункте 22</w:t>
        </w:r>
      </w:hyperlink>
      <w:r>
        <w:rPr>
          <w:sz w:val="20"/>
        </w:rPr>
        <w:t xml:space="preserve"> настоящего Положения, и в установленные ими сроки информацию и документы, связанные с использованием субсидии.</w:t>
      </w:r>
    </w:p>
    <w:p>
      <w:pPr>
        <w:pStyle w:val="0"/>
        <w:spacing w:before="200" w:line-rule="auto"/>
        <w:ind w:firstLine="540"/>
        <w:jc w:val="both"/>
      </w:pPr>
      <w:r>
        <w:rPr>
          <w:sz w:val="20"/>
        </w:rPr>
        <w:t xml:space="preserve">26. Местная администрация муниципального образования в соответствии с законодательством Российской Федерации несет ответственность за нецелевое использование субсидии, несоблюдение требований бюджетного законодательства Российской Федерации и настоящего Положения, достоверность сведений, содержащихся в документах, представляемых в соответствии с настоящим Положением.</w:t>
      </w:r>
    </w:p>
    <w:p>
      <w:pPr>
        <w:pStyle w:val="0"/>
        <w:spacing w:before="200" w:line-rule="auto"/>
        <w:ind w:firstLine="540"/>
        <w:jc w:val="both"/>
      </w:pPr>
      <w:r>
        <w:rPr>
          <w:sz w:val="20"/>
        </w:rPr>
        <w:t xml:space="preserve">27. В случае нарушения обязательств, предусмотренных Соглашением, в том числе недостижения значений результатов использования субсидии, местной администрацией муниципального образования осуществляется возврат средств из местного бюджета в областной бюджет в соответствии с </w:t>
      </w:r>
      <w:hyperlink w:history="0" r:id="rId238"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 </w:t>
      </w:r>
      <w:hyperlink w:history="0" r:id="rId239"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40</w:t>
        </w:r>
      </w:hyperlink>
      <w:r>
        <w:rPr>
          <w:sz w:val="20"/>
        </w:rPr>
        <w:t xml:space="preserve"> Правил.</w:t>
      </w:r>
    </w:p>
    <w:p>
      <w:pPr>
        <w:pStyle w:val="0"/>
        <w:spacing w:before="200" w:line-rule="auto"/>
        <w:ind w:firstLine="540"/>
        <w:jc w:val="both"/>
      </w:pPr>
      <w:r>
        <w:rPr>
          <w:sz w:val="20"/>
        </w:rPr>
        <w:t xml:space="preserve">28. В случае нецелевого использования субсидии и (или) нарушения местной администрацией муниципального образования условий ее предоставления (расходования), в том числе невозврата местной администрацией муниципального образования средств в областной бюджет в соответствии с </w:t>
      </w:r>
      <w:hyperlink w:history="0" r:id="rId240"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пунктами 31</w:t>
        </w:r>
      </w:hyperlink>
      <w:r>
        <w:rPr>
          <w:sz w:val="20"/>
        </w:rPr>
        <w:t xml:space="preserve">, </w:t>
      </w:r>
      <w:hyperlink w:history="0" r:id="rId241" w:tooltip="Постановление Администрации Псковской области от 30.12.2019 N 477 (ред. от 22.04.2024) &quot;О формировании, предоставлении и распределении субсидий из областного бюджета местным бюджетам муниципальных образований Псковской области&quot; (вместе с &quot;Правилами формирования, предоставления и распределения субсидий из областного бюджета местным бюджетам муниципальных образований Псковской области&quot;) {КонсультантПлюс}">
        <w:r>
          <w:rPr>
            <w:sz w:val="20"/>
            <w:color w:val="0000ff"/>
          </w:rPr>
          <w:t xml:space="preserve">33</w:t>
        </w:r>
      </w:hyperlink>
      <w:r>
        <w:rPr>
          <w:sz w:val="20"/>
        </w:rPr>
        <w:t xml:space="preserve"> Правил, к ней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Псковской области от 29.01.2024 N 22</w:t>
            <w:br/>
            <w:t>"О государственной программе Псковской области "Развити...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Псковской области от 29.01.2024 N 22</w:t>
            <w:br/>
            <w:t>"О государственной программе Псковской области "Развити...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19" TargetMode = "External"/>
	<Relationship Id="rId8" Type="http://schemas.openxmlformats.org/officeDocument/2006/relationships/hyperlink" Target="https://login.consultant.ru/link/?req=doc&amp;base=LAW&amp;n=357927" TargetMode = "External"/>
	<Relationship Id="rId9" Type="http://schemas.openxmlformats.org/officeDocument/2006/relationships/hyperlink" Target="https://login.consultant.ru/link/?req=doc&amp;base=RLAW351&amp;n=95990&amp;dst=100827" TargetMode = "External"/>
	<Relationship Id="rId10" Type="http://schemas.openxmlformats.org/officeDocument/2006/relationships/hyperlink" Target="https://login.consultant.ru/link/?req=doc&amp;base=RLAW351&amp;n=96926&amp;dst=100064" TargetMode = "External"/>
	<Relationship Id="rId11" Type="http://schemas.openxmlformats.org/officeDocument/2006/relationships/hyperlink" Target="https://login.consultant.ru/link/?req=doc&amp;base=RLAW351&amp;n=92551" TargetMode = "External"/>
	<Relationship Id="rId12" Type="http://schemas.openxmlformats.org/officeDocument/2006/relationships/hyperlink" Target="https://login.consultant.ru/link/?req=doc&amp;base=RLAW351&amp;n=93241" TargetMode = "External"/>
	<Relationship Id="rId13" Type="http://schemas.openxmlformats.org/officeDocument/2006/relationships/hyperlink" Target="https://login.consultant.ru/link/?req=doc&amp;base=RLAW351&amp;n=97849&amp;dst=100045" TargetMode = "External"/>
	<Relationship Id="rId14" Type="http://schemas.openxmlformats.org/officeDocument/2006/relationships/hyperlink" Target="https://login.consultant.ru/link/?req=doc&amp;base=RLAW351&amp;n=96232" TargetMode = "External"/>
	<Relationship Id="rId15" Type="http://schemas.openxmlformats.org/officeDocument/2006/relationships/hyperlink" Target="https://login.consultant.ru/link/?req=doc&amp;base=RLAW351&amp;n=50334" TargetMode = "External"/>
	<Relationship Id="rId16" Type="http://schemas.openxmlformats.org/officeDocument/2006/relationships/hyperlink" Target="https://login.consultant.ru/link/?req=doc&amp;base=RLAW351&amp;n=54526" TargetMode = "External"/>
	<Relationship Id="rId17" Type="http://schemas.openxmlformats.org/officeDocument/2006/relationships/hyperlink" Target="https://login.consultant.ru/link/?req=doc&amp;base=RLAW351&amp;n=54741" TargetMode = "External"/>
	<Relationship Id="rId18" Type="http://schemas.openxmlformats.org/officeDocument/2006/relationships/hyperlink" Target="https://login.consultant.ru/link/?req=doc&amp;base=RLAW351&amp;n=58078" TargetMode = "External"/>
	<Relationship Id="rId19" Type="http://schemas.openxmlformats.org/officeDocument/2006/relationships/hyperlink" Target="https://login.consultant.ru/link/?req=doc&amp;base=RLAW351&amp;n=59960" TargetMode = "External"/>
	<Relationship Id="rId20" Type="http://schemas.openxmlformats.org/officeDocument/2006/relationships/hyperlink" Target="https://login.consultant.ru/link/?req=doc&amp;base=RLAW351&amp;n=61588" TargetMode = "External"/>
	<Relationship Id="rId21" Type="http://schemas.openxmlformats.org/officeDocument/2006/relationships/hyperlink" Target="https://login.consultant.ru/link/?req=doc&amp;base=RLAW351&amp;n=64322" TargetMode = "External"/>
	<Relationship Id="rId22" Type="http://schemas.openxmlformats.org/officeDocument/2006/relationships/hyperlink" Target="https://login.consultant.ru/link/?req=doc&amp;base=RLAW351&amp;n=65679" TargetMode = "External"/>
	<Relationship Id="rId23" Type="http://schemas.openxmlformats.org/officeDocument/2006/relationships/hyperlink" Target="https://login.consultant.ru/link/?req=doc&amp;base=RLAW351&amp;n=69385" TargetMode = "External"/>
	<Relationship Id="rId24" Type="http://schemas.openxmlformats.org/officeDocument/2006/relationships/hyperlink" Target="https://login.consultant.ru/link/?req=doc&amp;base=RLAW351&amp;n=70793" TargetMode = "External"/>
	<Relationship Id="rId25" Type="http://schemas.openxmlformats.org/officeDocument/2006/relationships/hyperlink" Target="https://login.consultant.ru/link/?req=doc&amp;base=RLAW351&amp;n=75643" TargetMode = "External"/>
	<Relationship Id="rId26" Type="http://schemas.openxmlformats.org/officeDocument/2006/relationships/hyperlink" Target="https://login.consultant.ru/link/?req=doc&amp;base=RLAW351&amp;n=71811" TargetMode = "External"/>
	<Relationship Id="rId27" Type="http://schemas.openxmlformats.org/officeDocument/2006/relationships/hyperlink" Target="https://login.consultant.ru/link/?req=doc&amp;base=RLAW351&amp;n=73503" TargetMode = "External"/>
	<Relationship Id="rId28" Type="http://schemas.openxmlformats.org/officeDocument/2006/relationships/hyperlink" Target="https://login.consultant.ru/link/?req=doc&amp;base=RLAW351&amp;n=77338" TargetMode = "External"/>
	<Relationship Id="rId29" Type="http://schemas.openxmlformats.org/officeDocument/2006/relationships/hyperlink" Target="https://login.consultant.ru/link/?req=doc&amp;base=RLAW351&amp;n=79052" TargetMode = "External"/>
	<Relationship Id="rId30" Type="http://schemas.openxmlformats.org/officeDocument/2006/relationships/hyperlink" Target="https://login.consultant.ru/link/?req=doc&amp;base=RLAW351&amp;n=80400" TargetMode = "External"/>
	<Relationship Id="rId31" Type="http://schemas.openxmlformats.org/officeDocument/2006/relationships/hyperlink" Target="https://login.consultant.ru/link/?req=doc&amp;base=RLAW351&amp;n=85031" TargetMode = "External"/>
	<Relationship Id="rId32" Type="http://schemas.openxmlformats.org/officeDocument/2006/relationships/hyperlink" Target="https://login.consultant.ru/link/?req=doc&amp;base=RLAW351&amp;n=88022" TargetMode = "External"/>
	<Relationship Id="rId33" Type="http://schemas.openxmlformats.org/officeDocument/2006/relationships/hyperlink" Target="https://login.consultant.ru/link/?req=doc&amp;base=RLAW351&amp;n=89373" TargetMode = "External"/>
	<Relationship Id="rId34" Type="http://schemas.openxmlformats.org/officeDocument/2006/relationships/hyperlink" Target="https://login.consultant.ru/link/?req=doc&amp;base=RLAW351&amp;n=89373" TargetMode = "External"/>
	<Relationship Id="rId35" Type="http://schemas.openxmlformats.org/officeDocument/2006/relationships/hyperlink" Target="https://login.consultant.ru/link/?req=doc&amp;base=RLAW351&amp;n=90053" TargetMode = "External"/>
	<Relationship Id="rId36" Type="http://schemas.openxmlformats.org/officeDocument/2006/relationships/hyperlink" Target="https://login.consultant.ru/link/?req=doc&amp;base=RLAW351&amp;n=91498" TargetMode = "External"/>
	<Relationship Id="rId37" Type="http://schemas.openxmlformats.org/officeDocument/2006/relationships/hyperlink" Target="https://login.consultant.ru/link/?req=doc&amp;base=RLAW351&amp;n=91506" TargetMode = "External"/>
	<Relationship Id="rId38" Type="http://schemas.openxmlformats.org/officeDocument/2006/relationships/hyperlink" Target="https://login.consultant.ru/link/?req=doc&amp;base=RLAW351&amp;n=93980" TargetMode = "External"/>
	<Relationship Id="rId39" Type="http://schemas.openxmlformats.org/officeDocument/2006/relationships/hyperlink" Target="https://login.consultant.ru/link/?req=doc&amp;base=RLAW351&amp;n=95124" TargetMode = "External"/>
	<Relationship Id="rId40" Type="http://schemas.openxmlformats.org/officeDocument/2006/relationships/hyperlink" Target="https://login.consultant.ru/link/?req=doc&amp;base=RLAW351&amp;n=96190" TargetMode = "External"/>
	<Relationship Id="rId41" Type="http://schemas.openxmlformats.org/officeDocument/2006/relationships/hyperlink" Target="https://login.consultant.ru/link/?req=doc&amp;base=LAW&amp;n=464120&amp;dst=100019" TargetMode = "External"/>
	<Relationship Id="rId42" Type="http://schemas.openxmlformats.org/officeDocument/2006/relationships/header" Target="header2.xml"/>
	<Relationship Id="rId43" Type="http://schemas.openxmlformats.org/officeDocument/2006/relationships/footer" Target="footer2.xml"/>
	<Relationship Id="rId44" Type="http://schemas.openxmlformats.org/officeDocument/2006/relationships/hyperlink" Target="https://login.consultant.ru/link/?req=doc&amp;base=LAW&amp;n=441135" TargetMode = "External"/>
	<Relationship Id="rId45" Type="http://schemas.openxmlformats.org/officeDocument/2006/relationships/hyperlink" Target="https://login.consultant.ru/link/?req=doc&amp;base=LAW&amp;n=319308" TargetMode = "External"/>
	<Relationship Id="rId46" Type="http://schemas.openxmlformats.org/officeDocument/2006/relationships/hyperlink" Target="https://login.consultant.ru/link/?req=doc&amp;base=LAW&amp;n=188141&amp;dst=100009" TargetMode = "External"/>
	<Relationship Id="rId47" Type="http://schemas.openxmlformats.org/officeDocument/2006/relationships/hyperlink" Target="https://login.consultant.ru/link/?req=doc&amp;base=LAW&amp;n=464120&amp;dst=100019" TargetMode = "External"/>
	<Relationship Id="rId48" Type="http://schemas.openxmlformats.org/officeDocument/2006/relationships/hyperlink" Target="https://login.consultant.ru/link/?req=doc&amp;base=LAW&amp;n=319308&amp;dst=100140" TargetMode = "External"/>
	<Relationship Id="rId49" Type="http://schemas.openxmlformats.org/officeDocument/2006/relationships/hyperlink" Target="https://login.consultant.ru/link/?req=doc&amp;base=LAW&amp;n=319308&amp;dst=100315" TargetMode = "External"/>
	<Relationship Id="rId50" Type="http://schemas.openxmlformats.org/officeDocument/2006/relationships/hyperlink" Target="https://login.consultant.ru/link/?req=doc&amp;base=LAW&amp;n=319308&amp;dst=100586" TargetMode = "External"/>
	<Relationship Id="rId51" Type="http://schemas.openxmlformats.org/officeDocument/2006/relationships/hyperlink" Target="https://login.consultant.ru/link/?req=doc&amp;base=LAW&amp;n=319308&amp;dst=100140" TargetMode = "External"/>
	<Relationship Id="rId52" Type="http://schemas.openxmlformats.org/officeDocument/2006/relationships/hyperlink" Target="https://login.consultant.ru/link/?req=doc&amp;base=LAW&amp;n=319308" TargetMode = "External"/>
	<Relationship Id="rId53" Type="http://schemas.openxmlformats.org/officeDocument/2006/relationships/hyperlink" Target="https://login.consultant.ru/link/?req=doc&amp;base=LAW&amp;n=427082&amp;dst=100015" TargetMode = "External"/>
	<Relationship Id="rId54" Type="http://schemas.openxmlformats.org/officeDocument/2006/relationships/hyperlink" Target="https://login.consultant.ru/link/?req=doc&amp;base=LAW&amp;n=319308" TargetMode = "External"/>
	<Relationship Id="rId55" Type="http://schemas.openxmlformats.org/officeDocument/2006/relationships/hyperlink" Target="https://login.consultant.ru/link/?req=doc&amp;base=LAW&amp;n=464120" TargetMode = "External"/>
	<Relationship Id="rId56" Type="http://schemas.openxmlformats.org/officeDocument/2006/relationships/hyperlink" Target="https://login.consultant.ru/link/?req=doc&amp;base=RLAW351&amp;n=98106&amp;dst=100197" TargetMode = "External"/>
	<Relationship Id="rId57" Type="http://schemas.openxmlformats.org/officeDocument/2006/relationships/hyperlink" Target="https://login.consultant.ru/link/?req=doc&amp;base=RLAW351&amp;n=98106&amp;dst=100149" TargetMode = "External"/>
	<Relationship Id="rId58" Type="http://schemas.openxmlformats.org/officeDocument/2006/relationships/hyperlink" Target="https://login.consultant.ru/link/?req=doc&amp;base=RLAW351&amp;n=98106&amp;dst=100051" TargetMode = "External"/>
	<Relationship Id="rId59" Type="http://schemas.openxmlformats.org/officeDocument/2006/relationships/hyperlink" Target="https://login.consultant.ru/link/?req=doc&amp;base=RLAW351&amp;n=98106&amp;dst=100075" TargetMode = "External"/>
	<Relationship Id="rId60" Type="http://schemas.openxmlformats.org/officeDocument/2006/relationships/hyperlink" Target="https://login.consultant.ru/link/?req=doc&amp;base=RLAW351&amp;n=98106&amp;dst=100076" TargetMode = "External"/>
	<Relationship Id="rId61" Type="http://schemas.openxmlformats.org/officeDocument/2006/relationships/hyperlink" Target="https://login.consultant.ru/link/?req=doc&amp;base=RLAW351&amp;n=98106&amp;dst=100168" TargetMode = "External"/>
	<Relationship Id="rId62" Type="http://schemas.openxmlformats.org/officeDocument/2006/relationships/hyperlink" Target="https://login.consultant.ru/link/?req=doc&amp;base=RLAW351&amp;n=98106&amp;dst=100169" TargetMode = "External"/>
	<Relationship Id="rId63" Type="http://schemas.openxmlformats.org/officeDocument/2006/relationships/hyperlink" Target="https://login.consultant.ru/link/?req=doc&amp;base=RLAW351&amp;n=98106&amp;dst=100073" TargetMode = "External"/>
	<Relationship Id="rId64" Type="http://schemas.openxmlformats.org/officeDocument/2006/relationships/hyperlink" Target="https://login.consultant.ru/link/?req=doc&amp;base=RLAW351&amp;n=98106&amp;dst=100149" TargetMode = "External"/>
	<Relationship Id="rId65" Type="http://schemas.openxmlformats.org/officeDocument/2006/relationships/hyperlink" Target="https://login.consultant.ru/link/?req=doc&amp;base=RLAW351&amp;n=98106&amp;dst=100089" TargetMode = "External"/>
	<Relationship Id="rId66" Type="http://schemas.openxmlformats.org/officeDocument/2006/relationships/hyperlink" Target="https://login.consultant.ru/link/?req=doc&amp;base=RLAW351&amp;n=98106&amp;dst=100182" TargetMode = "External"/>
	<Relationship Id="rId67" Type="http://schemas.openxmlformats.org/officeDocument/2006/relationships/hyperlink" Target="https://login.consultant.ru/link/?req=doc&amp;base=RLAW351&amp;n=98106&amp;dst=100089" TargetMode = "External"/>
	<Relationship Id="rId68" Type="http://schemas.openxmlformats.org/officeDocument/2006/relationships/hyperlink" Target="https://login.consultant.ru/link/?req=doc&amp;base=RLAW351&amp;n=98106&amp;dst=100108" TargetMode = "External"/>
	<Relationship Id="rId69" Type="http://schemas.openxmlformats.org/officeDocument/2006/relationships/hyperlink" Target="https://login.consultant.ru/link/?req=doc&amp;base=LAW&amp;n=464120" TargetMode = "External"/>
	<Relationship Id="rId70" Type="http://schemas.openxmlformats.org/officeDocument/2006/relationships/hyperlink" Target="https://login.consultant.ru/link/?req=doc&amp;base=RLAW351&amp;n=98106&amp;dst=100197" TargetMode = "External"/>
	<Relationship Id="rId71" Type="http://schemas.openxmlformats.org/officeDocument/2006/relationships/hyperlink" Target="https://login.consultant.ru/link/?req=doc&amp;base=RLAW351&amp;n=98106&amp;dst=100149" TargetMode = "External"/>
	<Relationship Id="rId72" Type="http://schemas.openxmlformats.org/officeDocument/2006/relationships/hyperlink" Target="https://login.consultant.ru/link/?req=doc&amp;base=RLAW351&amp;n=98106&amp;dst=100051" TargetMode = "External"/>
	<Relationship Id="rId73" Type="http://schemas.openxmlformats.org/officeDocument/2006/relationships/hyperlink" Target="https://login.consultant.ru/link/?req=doc&amp;base=RLAW351&amp;n=98106&amp;dst=100075" TargetMode = "External"/>
	<Relationship Id="rId74" Type="http://schemas.openxmlformats.org/officeDocument/2006/relationships/hyperlink" Target="https://login.consultant.ru/link/?req=doc&amp;base=RLAW351&amp;n=98106&amp;dst=100076" TargetMode = "External"/>
	<Relationship Id="rId75" Type="http://schemas.openxmlformats.org/officeDocument/2006/relationships/hyperlink" Target="https://login.consultant.ru/link/?req=doc&amp;base=RLAW351&amp;n=98106&amp;dst=100168" TargetMode = "External"/>
	<Relationship Id="rId76" Type="http://schemas.openxmlformats.org/officeDocument/2006/relationships/hyperlink" Target="https://login.consultant.ru/link/?req=doc&amp;base=RLAW351&amp;n=98106&amp;dst=100169" TargetMode = "External"/>
	<Relationship Id="rId77" Type="http://schemas.openxmlformats.org/officeDocument/2006/relationships/hyperlink" Target="https://login.consultant.ru/link/?req=doc&amp;base=RLAW351&amp;n=98106&amp;dst=100073" TargetMode = "External"/>
	<Relationship Id="rId78" Type="http://schemas.openxmlformats.org/officeDocument/2006/relationships/hyperlink" Target="https://login.consultant.ru/link/?req=doc&amp;base=RLAW351&amp;n=98106&amp;dst=100149" TargetMode = "External"/>
	<Relationship Id="rId79" Type="http://schemas.openxmlformats.org/officeDocument/2006/relationships/hyperlink" Target="https://login.consultant.ru/link/?req=doc&amp;base=RLAW351&amp;n=98106&amp;dst=100089" TargetMode = "External"/>
	<Relationship Id="rId80" Type="http://schemas.openxmlformats.org/officeDocument/2006/relationships/hyperlink" Target="https://login.consultant.ru/link/?req=doc&amp;base=RLAW351&amp;n=98106&amp;dst=100182" TargetMode = "External"/>
	<Relationship Id="rId81" Type="http://schemas.openxmlformats.org/officeDocument/2006/relationships/hyperlink" Target="https://login.consultant.ru/link/?req=doc&amp;base=RLAW351&amp;n=98106&amp;dst=100089" TargetMode = "External"/>
	<Relationship Id="rId82" Type="http://schemas.openxmlformats.org/officeDocument/2006/relationships/hyperlink" Target="https://login.consultant.ru/link/?req=doc&amp;base=RLAW351&amp;n=98106&amp;dst=100108" TargetMode = "External"/>
	<Relationship Id="rId83" Type="http://schemas.openxmlformats.org/officeDocument/2006/relationships/hyperlink" Target="https://login.consultant.ru/link/?req=doc&amp;base=LAW&amp;n=464120" TargetMode = "External"/>
	<Relationship Id="rId84" Type="http://schemas.openxmlformats.org/officeDocument/2006/relationships/hyperlink" Target="https://login.consultant.ru/link/?req=doc&amp;base=RLAW351&amp;n=98106&amp;dst=100197" TargetMode = "External"/>
	<Relationship Id="rId85" Type="http://schemas.openxmlformats.org/officeDocument/2006/relationships/hyperlink" Target="https://login.consultant.ru/link/?req=doc&amp;base=RLAW351&amp;n=98106&amp;dst=100149" TargetMode = "External"/>
	<Relationship Id="rId86" Type="http://schemas.openxmlformats.org/officeDocument/2006/relationships/hyperlink" Target="https://login.consultant.ru/link/?req=doc&amp;base=RLAW351&amp;n=98106&amp;dst=100051" TargetMode = "External"/>
	<Relationship Id="rId87" Type="http://schemas.openxmlformats.org/officeDocument/2006/relationships/hyperlink" Target="https://login.consultant.ru/link/?req=doc&amp;base=RLAW351&amp;n=98106&amp;dst=100075" TargetMode = "External"/>
	<Relationship Id="rId88" Type="http://schemas.openxmlformats.org/officeDocument/2006/relationships/hyperlink" Target="https://login.consultant.ru/link/?req=doc&amp;base=RLAW351&amp;n=98106&amp;dst=100076" TargetMode = "External"/>
	<Relationship Id="rId89" Type="http://schemas.openxmlformats.org/officeDocument/2006/relationships/hyperlink" Target="https://login.consultant.ru/link/?req=doc&amp;base=RLAW351&amp;n=98106&amp;dst=100168" TargetMode = "External"/>
	<Relationship Id="rId90" Type="http://schemas.openxmlformats.org/officeDocument/2006/relationships/hyperlink" Target="https://login.consultant.ru/link/?req=doc&amp;base=RLAW351&amp;n=98106&amp;dst=100169" TargetMode = "External"/>
	<Relationship Id="rId91" Type="http://schemas.openxmlformats.org/officeDocument/2006/relationships/hyperlink" Target="https://login.consultant.ru/link/?req=doc&amp;base=RLAW351&amp;n=98106&amp;dst=100073" TargetMode = "External"/>
	<Relationship Id="rId92" Type="http://schemas.openxmlformats.org/officeDocument/2006/relationships/hyperlink" Target="https://login.consultant.ru/link/?req=doc&amp;base=RLAW351&amp;n=98106&amp;dst=100149" TargetMode = "External"/>
	<Relationship Id="rId93" Type="http://schemas.openxmlformats.org/officeDocument/2006/relationships/image" Target="media/image2.wmf"/>
	<Relationship Id="rId94" Type="http://schemas.openxmlformats.org/officeDocument/2006/relationships/image" Target="media/image3.wmf"/>
	<Relationship Id="rId95" Type="http://schemas.openxmlformats.org/officeDocument/2006/relationships/hyperlink" Target="https://login.consultant.ru/link/?req=doc&amp;base=RLAW351&amp;n=98106&amp;dst=100089" TargetMode = "External"/>
	<Relationship Id="rId96" Type="http://schemas.openxmlformats.org/officeDocument/2006/relationships/hyperlink" Target="https://login.consultant.ru/link/?req=doc&amp;base=RLAW351&amp;n=98106&amp;dst=100182" TargetMode = "External"/>
	<Relationship Id="rId97" Type="http://schemas.openxmlformats.org/officeDocument/2006/relationships/hyperlink" Target="https://login.consultant.ru/link/?req=doc&amp;base=RLAW351&amp;n=98106&amp;dst=100089" TargetMode = "External"/>
	<Relationship Id="rId98" Type="http://schemas.openxmlformats.org/officeDocument/2006/relationships/hyperlink" Target="https://login.consultant.ru/link/?req=doc&amp;base=RLAW351&amp;n=98106&amp;dst=100108" TargetMode = "External"/>
	<Relationship Id="rId99" Type="http://schemas.openxmlformats.org/officeDocument/2006/relationships/hyperlink" Target="https://login.consultant.ru/link/?req=doc&amp;base=LAW&amp;n=464120" TargetMode = "External"/>
	<Relationship Id="rId100" Type="http://schemas.openxmlformats.org/officeDocument/2006/relationships/hyperlink" Target="https://login.consultant.ru/link/?req=doc&amp;base=RLAW351&amp;n=98106&amp;dst=100197" TargetMode = "External"/>
	<Relationship Id="rId101" Type="http://schemas.openxmlformats.org/officeDocument/2006/relationships/hyperlink" Target="https://login.consultant.ru/link/?req=doc&amp;base=RLAW351&amp;n=98106&amp;dst=100149" TargetMode = "External"/>
	<Relationship Id="rId102" Type="http://schemas.openxmlformats.org/officeDocument/2006/relationships/hyperlink" Target="https://login.consultant.ru/link/?req=doc&amp;base=RLAW351&amp;n=98106&amp;dst=100051" TargetMode = "External"/>
	<Relationship Id="rId103" Type="http://schemas.openxmlformats.org/officeDocument/2006/relationships/hyperlink" Target="https://login.consultant.ru/link/?req=doc&amp;base=RLAW351&amp;n=98106&amp;dst=100075" TargetMode = "External"/>
	<Relationship Id="rId104" Type="http://schemas.openxmlformats.org/officeDocument/2006/relationships/hyperlink" Target="https://login.consultant.ru/link/?req=doc&amp;base=RLAW351&amp;n=98106&amp;dst=100076" TargetMode = "External"/>
	<Relationship Id="rId105" Type="http://schemas.openxmlformats.org/officeDocument/2006/relationships/hyperlink" Target="https://login.consultant.ru/link/?req=doc&amp;base=RLAW351&amp;n=98106&amp;dst=100168" TargetMode = "External"/>
	<Relationship Id="rId106" Type="http://schemas.openxmlformats.org/officeDocument/2006/relationships/hyperlink" Target="https://login.consultant.ru/link/?req=doc&amp;base=RLAW351&amp;n=98106&amp;dst=100169" TargetMode = "External"/>
	<Relationship Id="rId107" Type="http://schemas.openxmlformats.org/officeDocument/2006/relationships/hyperlink" Target="https://login.consultant.ru/link/?req=doc&amp;base=RLAW351&amp;n=98106&amp;dst=100073" TargetMode = "External"/>
	<Relationship Id="rId108" Type="http://schemas.openxmlformats.org/officeDocument/2006/relationships/hyperlink" Target="https://login.consultant.ru/link/?req=doc&amp;base=RLAW351&amp;n=98106&amp;dst=100149" TargetMode = "External"/>
	<Relationship Id="rId109" Type="http://schemas.openxmlformats.org/officeDocument/2006/relationships/hyperlink" Target="https://login.consultant.ru/link/?req=doc&amp;base=RLAW351&amp;n=98106&amp;dst=100089" TargetMode = "External"/>
	<Relationship Id="rId110" Type="http://schemas.openxmlformats.org/officeDocument/2006/relationships/hyperlink" Target="https://login.consultant.ru/link/?req=doc&amp;base=RLAW351&amp;n=98106&amp;dst=100182" TargetMode = "External"/>
	<Relationship Id="rId111" Type="http://schemas.openxmlformats.org/officeDocument/2006/relationships/hyperlink" Target="https://login.consultant.ru/link/?req=doc&amp;base=RLAW351&amp;n=98106&amp;dst=100089" TargetMode = "External"/>
	<Relationship Id="rId112" Type="http://schemas.openxmlformats.org/officeDocument/2006/relationships/hyperlink" Target="https://login.consultant.ru/link/?req=doc&amp;base=RLAW351&amp;n=98106&amp;dst=100108" TargetMode = "External"/>
	<Relationship Id="rId113" Type="http://schemas.openxmlformats.org/officeDocument/2006/relationships/hyperlink" Target="https://login.consultant.ru/link/?req=doc&amp;base=LAW&amp;n=464120" TargetMode = "External"/>
	<Relationship Id="rId114" Type="http://schemas.openxmlformats.org/officeDocument/2006/relationships/hyperlink" Target="https://login.consultant.ru/link/?req=doc&amp;base=RLAW351&amp;n=98106&amp;dst=100197" TargetMode = "External"/>
	<Relationship Id="rId115" Type="http://schemas.openxmlformats.org/officeDocument/2006/relationships/hyperlink" Target="https://login.consultant.ru/link/?req=doc&amp;base=RLAW351&amp;n=98106&amp;dst=100149" TargetMode = "External"/>
	<Relationship Id="rId116" Type="http://schemas.openxmlformats.org/officeDocument/2006/relationships/hyperlink" Target="https://login.consultant.ru/link/?req=doc&amp;base=RLAW351&amp;n=98106&amp;dst=100051" TargetMode = "External"/>
	<Relationship Id="rId117" Type="http://schemas.openxmlformats.org/officeDocument/2006/relationships/hyperlink" Target="https://login.consultant.ru/link/?req=doc&amp;base=LAW&amp;n=400617&amp;dst=100015" TargetMode = "External"/>
	<Relationship Id="rId118" Type="http://schemas.openxmlformats.org/officeDocument/2006/relationships/hyperlink" Target="https://login.consultant.ru/link/?req=doc&amp;base=LAW&amp;n=400617&amp;dst=100015" TargetMode = "External"/>
	<Relationship Id="rId119" Type="http://schemas.openxmlformats.org/officeDocument/2006/relationships/hyperlink" Target="https://login.consultant.ru/link/?req=doc&amp;base=RLAW351&amp;n=98106&amp;dst=100075" TargetMode = "External"/>
	<Relationship Id="rId120" Type="http://schemas.openxmlformats.org/officeDocument/2006/relationships/hyperlink" Target="https://login.consultant.ru/link/?req=doc&amp;base=RLAW351&amp;n=98106&amp;dst=100076" TargetMode = "External"/>
	<Relationship Id="rId121" Type="http://schemas.openxmlformats.org/officeDocument/2006/relationships/hyperlink" Target="https://login.consultant.ru/link/?req=doc&amp;base=RLAW351&amp;n=98106&amp;dst=100168" TargetMode = "External"/>
	<Relationship Id="rId122" Type="http://schemas.openxmlformats.org/officeDocument/2006/relationships/hyperlink" Target="https://login.consultant.ru/link/?req=doc&amp;base=RLAW351&amp;n=98106&amp;dst=100169" TargetMode = "External"/>
	<Relationship Id="rId123" Type="http://schemas.openxmlformats.org/officeDocument/2006/relationships/hyperlink" Target="https://login.consultant.ru/link/?req=doc&amp;base=RLAW351&amp;n=98106&amp;dst=100073" TargetMode = "External"/>
	<Relationship Id="rId124" Type="http://schemas.openxmlformats.org/officeDocument/2006/relationships/hyperlink" Target="https://login.consultant.ru/link/?req=doc&amp;base=RLAW351&amp;n=98106&amp;dst=100149" TargetMode = "External"/>
	<Relationship Id="rId125" Type="http://schemas.openxmlformats.org/officeDocument/2006/relationships/hyperlink" Target="https://login.consultant.ru/link/?req=doc&amp;base=LAW&amp;n=411035" TargetMode = "External"/>
	<Relationship Id="rId126" Type="http://schemas.openxmlformats.org/officeDocument/2006/relationships/hyperlink" Target="https://login.consultant.ru/link/?req=doc&amp;base=LAW&amp;n=461363&amp;dst=100669" TargetMode = "External"/>
	<Relationship Id="rId127" Type="http://schemas.openxmlformats.org/officeDocument/2006/relationships/image" Target="media/image4.wmf"/>
	<Relationship Id="rId128" Type="http://schemas.openxmlformats.org/officeDocument/2006/relationships/hyperlink" Target="https://login.consultant.ru/link/?req=doc&amp;base=RLAW351&amp;n=98106&amp;dst=100089" TargetMode = "External"/>
	<Relationship Id="rId129" Type="http://schemas.openxmlformats.org/officeDocument/2006/relationships/hyperlink" Target="https://login.consultant.ru/link/?req=doc&amp;base=RLAW351&amp;n=98106&amp;dst=100182" TargetMode = "External"/>
	<Relationship Id="rId130" Type="http://schemas.openxmlformats.org/officeDocument/2006/relationships/hyperlink" Target="https://login.consultant.ru/link/?req=doc&amp;base=RLAW351&amp;n=98106&amp;dst=100089" TargetMode = "External"/>
	<Relationship Id="rId131" Type="http://schemas.openxmlformats.org/officeDocument/2006/relationships/hyperlink" Target="https://login.consultant.ru/link/?req=doc&amp;base=RLAW351&amp;n=98106&amp;dst=100108" TargetMode = "External"/>
	<Relationship Id="rId132" Type="http://schemas.openxmlformats.org/officeDocument/2006/relationships/hyperlink" Target="https://login.consultant.ru/link/?req=doc&amp;base=RLAW351&amp;n=98106&amp;dst=100197" TargetMode = "External"/>
	<Relationship Id="rId133" Type="http://schemas.openxmlformats.org/officeDocument/2006/relationships/hyperlink" Target="https://login.consultant.ru/link/?req=doc&amp;base=RLAW351&amp;n=98106&amp;dst=100149" TargetMode = "External"/>
	<Relationship Id="rId134" Type="http://schemas.openxmlformats.org/officeDocument/2006/relationships/hyperlink" Target="https://login.consultant.ru/link/?req=doc&amp;base=RLAW351&amp;n=98106&amp;dst=100051" TargetMode = "External"/>
	<Relationship Id="rId135" Type="http://schemas.openxmlformats.org/officeDocument/2006/relationships/hyperlink" Target="https://login.consultant.ru/link/?req=doc&amp;base=RLAW351&amp;n=98106&amp;dst=100075" TargetMode = "External"/>
	<Relationship Id="rId136" Type="http://schemas.openxmlformats.org/officeDocument/2006/relationships/hyperlink" Target="https://login.consultant.ru/link/?req=doc&amp;base=RLAW351&amp;n=98106&amp;dst=100076" TargetMode = "External"/>
	<Relationship Id="rId137" Type="http://schemas.openxmlformats.org/officeDocument/2006/relationships/hyperlink" Target="https://login.consultant.ru/link/?req=doc&amp;base=RLAW351&amp;n=98106&amp;dst=100168" TargetMode = "External"/>
	<Relationship Id="rId138" Type="http://schemas.openxmlformats.org/officeDocument/2006/relationships/hyperlink" Target="https://login.consultant.ru/link/?req=doc&amp;base=RLAW351&amp;n=98106&amp;dst=100169" TargetMode = "External"/>
	<Relationship Id="rId139" Type="http://schemas.openxmlformats.org/officeDocument/2006/relationships/hyperlink" Target="https://login.consultant.ru/link/?req=doc&amp;base=RLAW351&amp;n=98106&amp;dst=100073" TargetMode = "External"/>
	<Relationship Id="rId140" Type="http://schemas.openxmlformats.org/officeDocument/2006/relationships/hyperlink" Target="https://login.consultant.ru/link/?req=doc&amp;base=RLAW351&amp;n=98106&amp;dst=100149" TargetMode = "External"/>
	<Relationship Id="rId141" Type="http://schemas.openxmlformats.org/officeDocument/2006/relationships/hyperlink" Target="https://login.consultant.ru/link/?req=doc&amp;base=RLAW351&amp;n=98106&amp;dst=100089" TargetMode = "External"/>
	<Relationship Id="rId142" Type="http://schemas.openxmlformats.org/officeDocument/2006/relationships/hyperlink" Target="https://login.consultant.ru/link/?req=doc&amp;base=RLAW351&amp;n=98106&amp;dst=100182" TargetMode = "External"/>
	<Relationship Id="rId143" Type="http://schemas.openxmlformats.org/officeDocument/2006/relationships/hyperlink" Target="https://login.consultant.ru/link/?req=doc&amp;base=RLAW351&amp;n=98106&amp;dst=100089" TargetMode = "External"/>
	<Relationship Id="rId144" Type="http://schemas.openxmlformats.org/officeDocument/2006/relationships/hyperlink" Target="https://login.consultant.ru/link/?req=doc&amp;base=RLAW351&amp;n=98106&amp;dst=100108" TargetMode = "External"/>
	<Relationship Id="rId145" Type="http://schemas.openxmlformats.org/officeDocument/2006/relationships/hyperlink" Target="https://login.consultant.ru/link/?req=doc&amp;base=LAW&amp;n=464120" TargetMode = "External"/>
	<Relationship Id="rId146" Type="http://schemas.openxmlformats.org/officeDocument/2006/relationships/hyperlink" Target="https://login.consultant.ru/link/?req=doc&amp;base=LAW&amp;n=371594&amp;dst=100047" TargetMode = "External"/>
	<Relationship Id="rId147" Type="http://schemas.openxmlformats.org/officeDocument/2006/relationships/hyperlink" Target="https://login.consultant.ru/link/?req=doc&amp;base=LAW&amp;n=371594&amp;dst=100047" TargetMode = "External"/>
	<Relationship Id="rId148" Type="http://schemas.openxmlformats.org/officeDocument/2006/relationships/hyperlink" Target="https://login.consultant.ru/link/?req=doc&amp;base=LAW&amp;n=371594&amp;dst=100047" TargetMode = "External"/>
	<Relationship Id="rId149" Type="http://schemas.openxmlformats.org/officeDocument/2006/relationships/hyperlink" Target="https://login.consultant.ru/link/?req=doc&amp;base=RLAW351&amp;n=98106&amp;dst=100197" TargetMode = "External"/>
	<Relationship Id="rId150" Type="http://schemas.openxmlformats.org/officeDocument/2006/relationships/hyperlink" Target="https://login.consultant.ru/link/?req=doc&amp;base=RLAW351&amp;n=98106&amp;dst=100149" TargetMode = "External"/>
	<Relationship Id="rId151" Type="http://schemas.openxmlformats.org/officeDocument/2006/relationships/hyperlink" Target="https://login.consultant.ru/link/?req=doc&amp;base=RLAW351&amp;n=98106&amp;dst=100051" TargetMode = "External"/>
	<Relationship Id="rId152" Type="http://schemas.openxmlformats.org/officeDocument/2006/relationships/hyperlink" Target="https://login.consultant.ru/link/?req=doc&amp;base=RLAW351&amp;n=98106&amp;dst=100075" TargetMode = "External"/>
	<Relationship Id="rId153" Type="http://schemas.openxmlformats.org/officeDocument/2006/relationships/hyperlink" Target="https://login.consultant.ru/link/?req=doc&amp;base=RLAW351&amp;n=98106&amp;dst=100076" TargetMode = "External"/>
	<Relationship Id="rId154" Type="http://schemas.openxmlformats.org/officeDocument/2006/relationships/hyperlink" Target="https://login.consultant.ru/link/?req=doc&amp;base=RLAW351&amp;n=98106&amp;dst=100168" TargetMode = "External"/>
	<Relationship Id="rId155" Type="http://schemas.openxmlformats.org/officeDocument/2006/relationships/hyperlink" Target="https://login.consultant.ru/link/?req=doc&amp;base=RLAW351&amp;n=98106&amp;dst=100169" TargetMode = "External"/>
	<Relationship Id="rId156" Type="http://schemas.openxmlformats.org/officeDocument/2006/relationships/hyperlink" Target="https://login.consultant.ru/link/?req=doc&amp;base=RLAW351&amp;n=98106&amp;dst=100073" TargetMode = "External"/>
	<Relationship Id="rId157" Type="http://schemas.openxmlformats.org/officeDocument/2006/relationships/hyperlink" Target="https://login.consultant.ru/link/?req=doc&amp;base=RLAW351&amp;n=98106&amp;dst=100149" TargetMode = "External"/>
	<Relationship Id="rId158" Type="http://schemas.openxmlformats.org/officeDocument/2006/relationships/image" Target="media/image5.wmf"/>
	<Relationship Id="rId159" Type="http://schemas.openxmlformats.org/officeDocument/2006/relationships/hyperlink" Target="https://login.consultant.ru/link/?req=doc&amp;base=LAW&amp;n=465972" TargetMode = "External"/>
	<Relationship Id="rId160" Type="http://schemas.openxmlformats.org/officeDocument/2006/relationships/hyperlink" Target="https://login.consultant.ru/link/?req=doc&amp;base=LAW&amp;n=26303&amp;dst=100168" TargetMode = "External"/>
	<Relationship Id="rId161" Type="http://schemas.openxmlformats.org/officeDocument/2006/relationships/hyperlink" Target="https://login.consultant.ru/link/?req=doc&amp;base=LAW&amp;n=26303&amp;dst=100254" TargetMode = "External"/>
	<Relationship Id="rId162" Type="http://schemas.openxmlformats.org/officeDocument/2006/relationships/hyperlink" Target="https://login.consultant.ru/link/?req=doc&amp;base=RLAW351&amp;n=98106&amp;dst=100089" TargetMode = "External"/>
	<Relationship Id="rId163" Type="http://schemas.openxmlformats.org/officeDocument/2006/relationships/hyperlink" Target="https://login.consultant.ru/link/?req=doc&amp;base=RLAW351&amp;n=98106&amp;dst=100182" TargetMode = "External"/>
	<Relationship Id="rId164" Type="http://schemas.openxmlformats.org/officeDocument/2006/relationships/hyperlink" Target="https://login.consultant.ru/link/?req=doc&amp;base=RLAW351&amp;n=98106&amp;dst=100089" TargetMode = "External"/>
	<Relationship Id="rId165" Type="http://schemas.openxmlformats.org/officeDocument/2006/relationships/hyperlink" Target="https://login.consultant.ru/link/?req=doc&amp;base=RLAW351&amp;n=98106&amp;dst=100108" TargetMode = "External"/>
	<Relationship Id="rId166" Type="http://schemas.openxmlformats.org/officeDocument/2006/relationships/hyperlink" Target="https://login.consultant.ru/link/?req=doc&amp;base=RLAW351&amp;n=98106&amp;dst=100197" TargetMode = "External"/>
	<Relationship Id="rId167" Type="http://schemas.openxmlformats.org/officeDocument/2006/relationships/hyperlink" Target="https://login.consultant.ru/link/?req=doc&amp;base=RLAW351&amp;n=98106&amp;dst=100149" TargetMode = "External"/>
	<Relationship Id="rId168" Type="http://schemas.openxmlformats.org/officeDocument/2006/relationships/hyperlink" Target="https://login.consultant.ru/link/?req=doc&amp;base=RLAW351&amp;n=98106&amp;dst=100051" TargetMode = "External"/>
	<Relationship Id="rId169" Type="http://schemas.openxmlformats.org/officeDocument/2006/relationships/hyperlink" Target="https://login.consultant.ru/link/?req=doc&amp;base=RLAW351&amp;n=98106&amp;dst=100075" TargetMode = "External"/>
	<Relationship Id="rId170" Type="http://schemas.openxmlformats.org/officeDocument/2006/relationships/hyperlink" Target="https://login.consultant.ru/link/?req=doc&amp;base=RLAW351&amp;n=98106&amp;dst=100076" TargetMode = "External"/>
	<Relationship Id="rId171" Type="http://schemas.openxmlformats.org/officeDocument/2006/relationships/hyperlink" Target="https://login.consultant.ru/link/?req=doc&amp;base=RLAW351&amp;n=98106&amp;dst=100168" TargetMode = "External"/>
	<Relationship Id="rId172" Type="http://schemas.openxmlformats.org/officeDocument/2006/relationships/hyperlink" Target="https://login.consultant.ru/link/?req=doc&amp;base=RLAW351&amp;n=98106&amp;dst=100169" TargetMode = "External"/>
	<Relationship Id="rId173" Type="http://schemas.openxmlformats.org/officeDocument/2006/relationships/hyperlink" Target="https://login.consultant.ru/link/?req=doc&amp;base=RLAW351&amp;n=98106&amp;dst=100073" TargetMode = "External"/>
	<Relationship Id="rId174" Type="http://schemas.openxmlformats.org/officeDocument/2006/relationships/hyperlink" Target="https://login.consultant.ru/link/?req=doc&amp;base=RLAW351&amp;n=98106&amp;dst=100149" TargetMode = "External"/>
	<Relationship Id="rId175" Type="http://schemas.openxmlformats.org/officeDocument/2006/relationships/hyperlink" Target="https://login.consultant.ru/link/?req=doc&amp;base=RLAW351&amp;n=98106&amp;dst=100089" TargetMode = "External"/>
	<Relationship Id="rId176" Type="http://schemas.openxmlformats.org/officeDocument/2006/relationships/hyperlink" Target="https://login.consultant.ru/link/?req=doc&amp;base=RLAW351&amp;n=98106&amp;dst=100182" TargetMode = "External"/>
	<Relationship Id="rId177" Type="http://schemas.openxmlformats.org/officeDocument/2006/relationships/hyperlink" Target="https://login.consultant.ru/link/?req=doc&amp;base=RLAW351&amp;n=98106&amp;dst=100089" TargetMode = "External"/>
	<Relationship Id="rId178" Type="http://schemas.openxmlformats.org/officeDocument/2006/relationships/hyperlink" Target="https://login.consultant.ru/link/?req=doc&amp;base=RLAW351&amp;n=98106&amp;dst=100108" TargetMode = "External"/>
	<Relationship Id="rId179" Type="http://schemas.openxmlformats.org/officeDocument/2006/relationships/hyperlink" Target="https://login.consultant.ru/link/?req=doc&amp;base=RLAW351&amp;n=98106&amp;dst=100197" TargetMode = "External"/>
	<Relationship Id="rId180" Type="http://schemas.openxmlformats.org/officeDocument/2006/relationships/hyperlink" Target="https://login.consultant.ru/link/?req=doc&amp;base=RLAW351&amp;n=98106&amp;dst=100149" TargetMode = "External"/>
	<Relationship Id="rId181" Type="http://schemas.openxmlformats.org/officeDocument/2006/relationships/hyperlink" Target="https://login.consultant.ru/link/?req=doc&amp;base=RLAW351&amp;n=98106&amp;dst=100051" TargetMode = "External"/>
	<Relationship Id="rId182" Type="http://schemas.openxmlformats.org/officeDocument/2006/relationships/hyperlink" Target="https://login.consultant.ru/link/?req=doc&amp;base=RLAW351&amp;n=95161&amp;dst=100009" TargetMode = "External"/>
	<Relationship Id="rId183" Type="http://schemas.openxmlformats.org/officeDocument/2006/relationships/hyperlink" Target="https://login.consultant.ru/link/?req=doc&amp;base=RLAW351&amp;n=95161&amp;dst=100059" TargetMode = "External"/>
	<Relationship Id="rId184" Type="http://schemas.openxmlformats.org/officeDocument/2006/relationships/hyperlink" Target="https://login.consultant.ru/link/?req=doc&amp;base=RLAW351&amp;n=95161&amp;dst=100068" TargetMode = "External"/>
	<Relationship Id="rId185" Type="http://schemas.openxmlformats.org/officeDocument/2006/relationships/hyperlink" Target="https://login.consultant.ru/link/?req=doc&amp;base=LAW&amp;n=465972" TargetMode = "External"/>
	<Relationship Id="rId186" Type="http://schemas.openxmlformats.org/officeDocument/2006/relationships/hyperlink" Target="https://login.consultant.ru/link/?req=doc&amp;base=RLAW351&amp;n=98106&amp;dst=100075" TargetMode = "External"/>
	<Relationship Id="rId187" Type="http://schemas.openxmlformats.org/officeDocument/2006/relationships/hyperlink" Target="https://login.consultant.ru/link/?req=doc&amp;base=RLAW351&amp;n=98106&amp;dst=100076" TargetMode = "External"/>
	<Relationship Id="rId188" Type="http://schemas.openxmlformats.org/officeDocument/2006/relationships/hyperlink" Target="https://login.consultant.ru/link/?req=doc&amp;base=RLAW351&amp;n=98106&amp;dst=100168" TargetMode = "External"/>
	<Relationship Id="rId189" Type="http://schemas.openxmlformats.org/officeDocument/2006/relationships/hyperlink" Target="https://login.consultant.ru/link/?req=doc&amp;base=RLAW351&amp;n=98106&amp;dst=100073" TargetMode = "External"/>
	<Relationship Id="rId190" Type="http://schemas.openxmlformats.org/officeDocument/2006/relationships/hyperlink" Target="https://login.consultant.ru/link/?req=doc&amp;base=RLAW351&amp;n=98106&amp;dst=100149" TargetMode = "External"/>
	<Relationship Id="rId191" Type="http://schemas.openxmlformats.org/officeDocument/2006/relationships/hyperlink" Target="https://login.consultant.ru/link/?req=doc&amp;base=RLAW351&amp;n=95161" TargetMode = "External"/>
	<Relationship Id="rId192" Type="http://schemas.openxmlformats.org/officeDocument/2006/relationships/hyperlink" Target="https://login.consultant.ru/link/?req=doc&amp;base=RLAW351&amp;n=98106&amp;dst=100089" TargetMode = "External"/>
	<Relationship Id="rId193" Type="http://schemas.openxmlformats.org/officeDocument/2006/relationships/hyperlink" Target="https://login.consultant.ru/link/?req=doc&amp;base=RLAW351&amp;n=98106&amp;dst=100182" TargetMode = "External"/>
	<Relationship Id="rId194" Type="http://schemas.openxmlformats.org/officeDocument/2006/relationships/hyperlink" Target="https://login.consultant.ru/link/?req=doc&amp;base=RLAW351&amp;n=98106&amp;dst=100089" TargetMode = "External"/>
	<Relationship Id="rId195" Type="http://schemas.openxmlformats.org/officeDocument/2006/relationships/hyperlink" Target="https://login.consultant.ru/link/?req=doc&amp;base=RLAW351&amp;n=98106&amp;dst=100108" TargetMode = "External"/>
	<Relationship Id="rId196" Type="http://schemas.openxmlformats.org/officeDocument/2006/relationships/hyperlink" Target="https://login.consultant.ru/link/?req=doc&amp;base=RLAW351&amp;n=95161&amp;dst=100009" TargetMode = "External"/>
	<Relationship Id="rId197" Type="http://schemas.openxmlformats.org/officeDocument/2006/relationships/hyperlink" Target="https://login.consultant.ru/link/?req=doc&amp;base=RLAW351&amp;n=95161&amp;dst=100059" TargetMode = "External"/>
	<Relationship Id="rId198" Type="http://schemas.openxmlformats.org/officeDocument/2006/relationships/hyperlink" Target="https://login.consultant.ru/link/?req=doc&amp;base=RLAW351&amp;n=95161&amp;dst=100068" TargetMode = "External"/>
	<Relationship Id="rId199" Type="http://schemas.openxmlformats.org/officeDocument/2006/relationships/hyperlink" Target="https://login.consultant.ru/link/?req=doc&amp;base=LAW&amp;n=461363&amp;dst=100166" TargetMode = "External"/>
	<Relationship Id="rId200" Type="http://schemas.openxmlformats.org/officeDocument/2006/relationships/hyperlink" Target="https://login.consultant.ru/link/?req=doc&amp;base=LAW&amp;n=461363&amp;dst=100880" TargetMode = "External"/>
	<Relationship Id="rId201" Type="http://schemas.openxmlformats.org/officeDocument/2006/relationships/hyperlink" Target="https://login.consultant.ru/link/?req=doc&amp;base=RLAW351&amp;n=95161" TargetMode = "External"/>
	<Relationship Id="rId202" Type="http://schemas.openxmlformats.org/officeDocument/2006/relationships/hyperlink" Target="https://login.consultant.ru/link/?req=doc&amp;base=RLAW351&amp;n=98106&amp;dst=100197" TargetMode = "External"/>
	<Relationship Id="rId203" Type="http://schemas.openxmlformats.org/officeDocument/2006/relationships/hyperlink" Target="https://login.consultant.ru/link/?req=doc&amp;base=RLAW351&amp;n=98106&amp;dst=100149" TargetMode = "External"/>
	<Relationship Id="rId204" Type="http://schemas.openxmlformats.org/officeDocument/2006/relationships/hyperlink" Target="https://login.consultant.ru/link/?req=doc&amp;base=RLAW351&amp;n=98106&amp;dst=100051" TargetMode = "External"/>
	<Relationship Id="rId205" Type="http://schemas.openxmlformats.org/officeDocument/2006/relationships/hyperlink" Target="https://login.consultant.ru/link/?req=doc&amp;base=RLAW351&amp;n=98106&amp;dst=100075" TargetMode = "External"/>
	<Relationship Id="rId206" Type="http://schemas.openxmlformats.org/officeDocument/2006/relationships/hyperlink" Target="https://login.consultant.ru/link/?req=doc&amp;base=RLAW351&amp;n=98106&amp;dst=100076" TargetMode = "External"/>
	<Relationship Id="rId207" Type="http://schemas.openxmlformats.org/officeDocument/2006/relationships/hyperlink" Target="https://login.consultant.ru/link/?req=doc&amp;base=RLAW351&amp;n=98106&amp;dst=100168" TargetMode = "External"/>
	<Relationship Id="rId208" Type="http://schemas.openxmlformats.org/officeDocument/2006/relationships/hyperlink" Target="https://login.consultant.ru/link/?req=doc&amp;base=RLAW351&amp;n=98106&amp;dst=100073" TargetMode = "External"/>
	<Relationship Id="rId209" Type="http://schemas.openxmlformats.org/officeDocument/2006/relationships/hyperlink" Target="https://login.consultant.ru/link/?req=doc&amp;base=RLAW351&amp;n=98106&amp;dst=100149" TargetMode = "External"/>
	<Relationship Id="rId210" Type="http://schemas.openxmlformats.org/officeDocument/2006/relationships/hyperlink" Target="https://login.consultant.ru/link/?req=doc&amp;base=RLAW351&amp;n=97720" TargetMode = "External"/>
	<Relationship Id="rId211" Type="http://schemas.openxmlformats.org/officeDocument/2006/relationships/hyperlink" Target="https://login.consultant.ru/link/?req=doc&amp;base=RLAW351&amp;n=98106&amp;dst=100089" TargetMode = "External"/>
	<Relationship Id="rId212" Type="http://schemas.openxmlformats.org/officeDocument/2006/relationships/hyperlink" Target="https://login.consultant.ru/link/?req=doc&amp;base=RLAW351&amp;n=98106&amp;dst=100182" TargetMode = "External"/>
	<Relationship Id="rId213" Type="http://schemas.openxmlformats.org/officeDocument/2006/relationships/hyperlink" Target="https://login.consultant.ru/link/?req=doc&amp;base=RLAW351&amp;n=98106&amp;dst=100089" TargetMode = "External"/>
	<Relationship Id="rId214" Type="http://schemas.openxmlformats.org/officeDocument/2006/relationships/hyperlink" Target="https://login.consultant.ru/link/?req=doc&amp;base=RLAW351&amp;n=98106&amp;dst=100108" TargetMode = "External"/>
	<Relationship Id="rId215" Type="http://schemas.openxmlformats.org/officeDocument/2006/relationships/hyperlink" Target="https://login.consultant.ru/link/?req=doc&amp;base=LAW&amp;n=464120" TargetMode = "External"/>
	<Relationship Id="rId216" Type="http://schemas.openxmlformats.org/officeDocument/2006/relationships/hyperlink" Target="https://login.consultant.ru/link/?req=doc&amp;base=RLAW351&amp;n=98106&amp;dst=100197" TargetMode = "External"/>
	<Relationship Id="rId217" Type="http://schemas.openxmlformats.org/officeDocument/2006/relationships/hyperlink" Target="https://login.consultant.ru/link/?req=doc&amp;base=RLAW351&amp;n=98106&amp;dst=100149" TargetMode = "External"/>
	<Relationship Id="rId218" Type="http://schemas.openxmlformats.org/officeDocument/2006/relationships/hyperlink" Target="https://login.consultant.ru/link/?req=doc&amp;base=RLAW351&amp;n=98106&amp;dst=100051" TargetMode = "External"/>
	<Relationship Id="rId219" Type="http://schemas.openxmlformats.org/officeDocument/2006/relationships/hyperlink" Target="https://login.consultant.ru/link/?req=doc&amp;base=RLAW351&amp;n=98106&amp;dst=100075" TargetMode = "External"/>
	<Relationship Id="rId220" Type="http://schemas.openxmlformats.org/officeDocument/2006/relationships/hyperlink" Target="https://login.consultant.ru/link/?req=doc&amp;base=RLAW351&amp;n=98106&amp;dst=100076" TargetMode = "External"/>
	<Relationship Id="rId221" Type="http://schemas.openxmlformats.org/officeDocument/2006/relationships/hyperlink" Target="https://login.consultant.ru/link/?req=doc&amp;base=RLAW351&amp;n=98106&amp;dst=100168" TargetMode = "External"/>
	<Relationship Id="rId222" Type="http://schemas.openxmlformats.org/officeDocument/2006/relationships/hyperlink" Target="https://login.consultant.ru/link/?req=doc&amp;base=RLAW351&amp;n=98106&amp;dst=100073" TargetMode = "External"/>
	<Relationship Id="rId223" Type="http://schemas.openxmlformats.org/officeDocument/2006/relationships/hyperlink" Target="https://login.consultant.ru/link/?req=doc&amp;base=RLAW351&amp;n=98106&amp;dst=100149" TargetMode = "External"/>
	<Relationship Id="rId224" Type="http://schemas.openxmlformats.org/officeDocument/2006/relationships/hyperlink" Target="https://login.consultant.ru/link/?req=doc&amp;base=RLAW351&amp;n=98106&amp;dst=100089" TargetMode = "External"/>
	<Relationship Id="rId225" Type="http://schemas.openxmlformats.org/officeDocument/2006/relationships/hyperlink" Target="https://login.consultant.ru/link/?req=doc&amp;base=RLAW351&amp;n=98106&amp;dst=100182" TargetMode = "External"/>
	<Relationship Id="rId226" Type="http://schemas.openxmlformats.org/officeDocument/2006/relationships/hyperlink" Target="https://login.consultant.ru/link/?req=doc&amp;base=RLAW351&amp;n=98106&amp;dst=100089" TargetMode = "External"/>
	<Relationship Id="rId227" Type="http://schemas.openxmlformats.org/officeDocument/2006/relationships/hyperlink" Target="https://login.consultant.ru/link/?req=doc&amp;base=RLAW351&amp;n=98106&amp;dst=100108" TargetMode = "External"/>
	<Relationship Id="rId228" Type="http://schemas.openxmlformats.org/officeDocument/2006/relationships/hyperlink" Target="https://login.consultant.ru/link/?req=doc&amp;base=RLAW351&amp;n=98106&amp;dst=100197" TargetMode = "External"/>
	<Relationship Id="rId229" Type="http://schemas.openxmlformats.org/officeDocument/2006/relationships/hyperlink" Target="https://login.consultant.ru/link/?req=doc&amp;base=RLAW351&amp;n=98106&amp;dst=100149" TargetMode = "External"/>
	<Relationship Id="rId230" Type="http://schemas.openxmlformats.org/officeDocument/2006/relationships/hyperlink" Target="https://login.consultant.ru/link/?req=doc&amp;base=RLAW351&amp;n=98106&amp;dst=100051" TargetMode = "External"/>
	<Relationship Id="rId231" Type="http://schemas.openxmlformats.org/officeDocument/2006/relationships/hyperlink" Target="https://login.consultant.ru/link/?req=doc&amp;base=RLAW351&amp;n=98106&amp;dst=100075" TargetMode = "External"/>
	<Relationship Id="rId232" Type="http://schemas.openxmlformats.org/officeDocument/2006/relationships/hyperlink" Target="https://login.consultant.ru/link/?req=doc&amp;base=RLAW351&amp;n=98106&amp;dst=100076" TargetMode = "External"/>
	<Relationship Id="rId233" Type="http://schemas.openxmlformats.org/officeDocument/2006/relationships/hyperlink" Target="https://login.consultant.ru/link/?req=doc&amp;base=RLAW351&amp;n=98106&amp;dst=100168" TargetMode = "External"/>
	<Relationship Id="rId234" Type="http://schemas.openxmlformats.org/officeDocument/2006/relationships/hyperlink" Target="https://login.consultant.ru/link/?req=doc&amp;base=RLAW351&amp;n=98106&amp;dst=100169" TargetMode = "External"/>
	<Relationship Id="rId235" Type="http://schemas.openxmlformats.org/officeDocument/2006/relationships/hyperlink" Target="https://login.consultant.ru/link/?req=doc&amp;base=RLAW351&amp;n=98106&amp;dst=100073" TargetMode = "External"/>
	<Relationship Id="rId236" Type="http://schemas.openxmlformats.org/officeDocument/2006/relationships/hyperlink" Target="https://login.consultant.ru/link/?req=doc&amp;base=RLAW351&amp;n=98106&amp;dst=100149" TargetMode = "External"/>
	<Relationship Id="rId237" Type="http://schemas.openxmlformats.org/officeDocument/2006/relationships/image" Target="media/image6.wmf"/>
	<Relationship Id="rId238" Type="http://schemas.openxmlformats.org/officeDocument/2006/relationships/hyperlink" Target="https://login.consultant.ru/link/?req=doc&amp;base=RLAW351&amp;n=98106&amp;dst=100089" TargetMode = "External"/>
	<Relationship Id="rId239" Type="http://schemas.openxmlformats.org/officeDocument/2006/relationships/hyperlink" Target="https://login.consultant.ru/link/?req=doc&amp;base=RLAW351&amp;n=98106&amp;dst=100182" TargetMode = "External"/>
	<Relationship Id="rId240" Type="http://schemas.openxmlformats.org/officeDocument/2006/relationships/hyperlink" Target="https://login.consultant.ru/link/?req=doc&amp;base=RLAW351&amp;n=98106&amp;dst=100089" TargetMode = "External"/>
	<Relationship Id="rId241" Type="http://schemas.openxmlformats.org/officeDocument/2006/relationships/hyperlink" Target="https://login.consultant.ru/link/?req=doc&amp;base=RLAW351&amp;n=98106&amp;dst=10010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Псковской области от 29.01.2024 N 22
"О государственной программе Псковской области "Развитие образования и повышение эффективности реализации молодежной политики"</dc:title>
  <dcterms:created xsi:type="dcterms:W3CDTF">2024-05-26T17:10:50Z</dcterms:created>
</cp:coreProperties>
</file>