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Псковской области от 19.07.2022 N 59</w:t>
              <w:br/>
              <w:t xml:space="preserve">(ред. от 12.05.2023)</w:t>
              <w:br/>
              <w:t xml:space="preserve">"О порядке создания общественных советов при исполнительных органах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2022 г. N 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СОЗДАНИЯ ОБЩЕСТВЕННЫХ СОВЕТОВ ПРИ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ОРГАНАХ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Псковской области от 15.12.2015 N 1605-ОЗ (ред. от 12.07.2022) &quot;Об отдельных вопросах осуществления общественного контроля в Псковской области&quot; (принят Псковским областным Собранием депутатов 0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Псковской области от 15 декабря 2015 г. N 1605-ОЗ "Об отдельных вопросах осуществления общественного контроля в Псковской области" Правительство Псковской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общественных советов при исполнительных органах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Постановление Администрации Псковской области от 25.04.2014 N 165 (ред. от 07.05.2019)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25 апреля 2014 г. N 165 "Об утверждении Положения о порядке создания общественных советов при исполнительных органах Псковской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остановление Администрации Псковской области от 30.10.2014 N 470 &quot;О внесении изменений в постановление Администрации области от 25 апреля 2014 г. N 165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30 октября 2014 г. N 470 "О внесении изменений в постановление Администрации области от 25 апреля 2014 г. N 165 "Об утверждении Положения о порядке создания общественных советов при органах исполнительной власти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Администрации Псковской области от 21.12.2016 N 419 &quot;О внесении изменений в Положение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21 декабря 2016 г. N 419 "О внесении изменений в Положение о порядке создания общественных советов при органах исполнительной власти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Администрации Псковской области от 16.02.2017 N 74 &quot;О внесении изменения в Положение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февраля 2017 г. N 74 "О внесении изменения в Положение о порядке создания общественных советов при органах исполнительной власти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4" w:tooltip="Постановление Администрации Псковской области от 16.04.2018 N 110 &quot;О внесении изменений в постановление Администрации области от 25 апреля 2014 г. N 165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16 апреля 2018 г. N 110 "О внесении изменений в постановление Администрации области от 25 апреля 2014 г. N 165 "Об утверждении Положения о порядке создания общественных советов при органах исполнительной власти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5" w:tooltip="Постановление Администрации Псковской области от 07.05.2019 N 176 &quot;О внесении изменений в постановление Администрации области от 25 апреля 2014 г. N 165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Псковской области от 07 мая 2019 г. N 176 "О внесении изменений в постановление Администрации области от 25 апреля 2014 г. N 165 "Об утверждении Положения о порядке создания общественных советов при органах исполнительной власти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59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ОБЩЕСТВЕННЫХ СОВЕТОВ ПРИ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ОРГАНАХ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204)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создания общественных советов при исполнительных органах Псковской области, за исключением общественных советов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(далее - общественные советы).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выполняют консультативно-совещательные функции и участвуют в осуществлении общественного контроля в порядке и формах, предусмотренных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Псковской области,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 Псковской области, при которых они созданы.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создается по инициативе руководителя исполнительного органа Псковской области либо по инициативе Общественной палаты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общественного совета формируется Общественной палатой Псковской области, за исключением случая, указанного в </w:t>
      </w:r>
      <w:hyperlink w:history="0" w:anchor="P52" w:tooltip="5. Общественная палата Псковской области может уведомить исполнительный орган Псковской области о непринятии указанного в акте о создании общественного совета предложения сформировать персональный состав общественного совета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исполнительного органа Псковской области инициирует создание общественного совета путем издания акта исполнительного органа Псковской области о создании общественного совета,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(далее - акт о создании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Псковской области инициирует создание общественного совета путем направления соответствующего обращения руководителю исполнительного органа Псковской области. В течение 30 дней со дня поступления указанного обращения руководитель исполнительного органа Псковской области издает акт о создании общественного совета в соответствии с положениями </w:t>
      </w:r>
      <w:hyperlink w:history="0" w:anchor="P48" w:tooltip="4. Руководитель исполнительного органа Псковской области инициирует создание общественного совета путем издания акта исполнительного органа Псковской области о создании общественного совета,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(далее - акт о создании общественного совета).">
        <w:r>
          <w:rPr>
            <w:sz w:val="20"/>
            <w:color w:val="0000ff"/>
          </w:rPr>
          <w:t xml:space="preserve">абзаца первого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создании общественного совета размещается исполнительным органом Псковской области на официальном сайте исполнительного органа Псковской области в информационно-телекоммуникационной сети "Интернет", а также направляется в Общественную палату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исполнительного органа Псковской области не позднее 10 календарных дней со дня получения от Общественной палаты Псковской области информации о сформированном персональном составе общественного совета утверждает состав и положение об общественном совете соответствующим актом исполнительного органа Псковской области в случае соответствия персонального состава общественного совета требованиям, установленным </w:t>
      </w:r>
      <w:hyperlink w:history="0" w:anchor="P54" w:tooltip="6. Общественный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общественного совета, предусмотренных федеральными законами. Количество членов общественного совета, устанавливаемое в акте о создании общественного совета, не может быть менее пяти и более двенадцати человек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Общественная палата Псковской области может уведомить исполнительный орган Псковской области о непринятии указанного в акте о создании общественного совета предложения сформировать персональный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персональный состав общественного совета формируется руководителем исполнительного органа Псковской области в течение 30 дней со дня поступления указанного в </w:t>
      </w:r>
      <w:hyperlink w:history="0" w:anchor="P52" w:tooltip="5. Общественная палата Псковской области может уведомить исполнительный орган Псковской области о непринятии указанного в акте о создании общественного совета предложения сформировать персональный состав общественного со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уведомления и утверждается вместе с положением об общественном совете соответствующим актом исполнительного органа Псковской области.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общественного совета, предусмотренных федеральными законами. Количество членов общественного совета, устанавливаемое в акте о создании общественного совета, не может быть менее пяти и более двенадцати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которые в соответствии с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 не могут быть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работники организаций, подведомственных исполнительному органу Псковской области, при котором создается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положении об общественном совете с учетом специфики деятельности исполнительного органа Псковской области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деятельности общественного совета, формы осуществления общественным советом общественного контроля и порядок проведения общественного контроля в указанных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периодичность проведения заседаний общественного совета, которые не должны быть реже одного раза в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участия членов Общественной палаты Псковской области в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предусмотренные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Общественный совет осуществляет свою деятельность в соответствии с планом работы на год, согласованным с руководителем исполнительного органа Псковской области, при котором такой общественный совет создан, и утвержденным общественным советом (далее - план работы на год).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19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общественного совета избирается членами общественного совета из его состава на первом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30 календарных дней со дня утверждения его персонального состава.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0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Решения, принимаемые общественными советами, оформляются протоколами, носят рекомендательный характер и подлежат обязательному рассмотрению руководителем исполнительного органа Псковской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первого заседания общественного совета направляется в Общественную палату Псковской области в срок не позднее 20 дней со дня его проведения.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сопровождение деятельности общественных советов осуществляют исполнительные органы Псковской области, при которых общественные советы созданы.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Положение об общественном совете и состав общественного совета, протоколы по итогам заседаний общественного совета, план работы на год, ежегодный отчет об итогах деятельности общественного совета, а также при наличии иная информация о деятельности общественного совета (ссылки на аккаунты общественного совета в социальных сетях и т.д.) размещаются исполнительным органом Псковской области, при котором такой общественный совет создан, на своем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3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состава общественного совета составляет два года со дня проведения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60 календарных дней до дня истечения срока полномочий состава общественного совета руководитель исполнительного органа Псковской области инициирует процедуру формирования нового состава общественного совета в порядке, установленном в </w:t>
      </w:r>
      <w:hyperlink w:history="0" w:anchor="P48" w:tooltip="4. Руководитель исполнительного органа Псковской области инициирует создание общественного совета путем издания акта исполнительного органа Псковской области о создании общественного совета,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(далее - акт о создании общественного совета).">
        <w:r>
          <w:rPr>
            <w:sz w:val="20"/>
            <w:color w:val="0000ff"/>
          </w:rPr>
          <w:t xml:space="preserve">абзаце первом пункта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Полномочия члена общественного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неучастия в течение года без уважительных причин в трех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обстоятельств, не совместимых в соответствии с </w:t>
      </w:r>
      <w:hyperlink w:history="0" w:anchor="P54" w:tooltip="6. Общественный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общественного совета, предусмотренных федеральными законами. Количество членов общественного совета, устанавливаемое в акте о создании общественного совета, не может быть менее пяти и более двенадцати человек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 с требованиями к члену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Вопрос о прекращении полномочий члена общественного совета рассматривается общественным советом по представлению члена общественного совета или руководителя исполнительного органа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 прекращении полномочий члена общественного совета рассматривается на очередном заседании общественного совета. Отсутствие на заседании общественного совета члена общественного совета, в отношении которого внесено представление, не является препятствием для рассмотрения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протоколом, который в течение 5 дней направляется в адрес руководителя исполнительного органа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течение 10 дней со дня прекращения полномочий члена общественного совета руководитель исполнительного органа Псковской области предлагает Общественной палате Псковской области выдвинуть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исполнительного органа Псковской области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соответствующим актом исполнительного органа Псковской области в случае соответствия его кандидатуры требованиям, установленным </w:t>
      </w:r>
      <w:hyperlink w:history="0" w:anchor="P54" w:tooltip="6. Общественный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общественного совета, предусмотренных федеральными законами. Количество членов общественного совета, устанавливаемое в акте о создании общественного совета, не может быть менее пяти и более двенадцати человек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полномочия члена общественного совета прекращаются позднее чем за шесть месяцев до истечения срока полномочий общественного совета, выдвижение кандидата в члены общественного совета вместо досрочно прекратившего полномочия члена общественного совета не производится, за исключением случая, когда общественный совет остался в неправомочном для принятия решений составе.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Псковской области от 12.05.2023 N 204 &quot;О внесении изменений в Порядок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12.05.2023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руководителем исполнительного органа Псковской области в течение 30 дней со дня получения указанной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Псковской области от 19.07.2022 N 59</w:t>
            <w:br/>
            <w:t>(ред. от 12.05.2023)</w:t>
            <w:br/>
            <w:t>"О порядке создания общественных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B464BB281D2F6DAC4FB580C1D99937C1A13C61DBD37A2984169869BA077B67CB9C5C5187285FCB984BABFAB75B3D886CDCEBCB4E0C7C5DA59678ACUDH" TargetMode = "External"/>
	<Relationship Id="rId8" Type="http://schemas.openxmlformats.org/officeDocument/2006/relationships/hyperlink" Target="consultantplus://offline/ref=CFB464BB281D2F6DAC4FAB8DD7B5C43FC3AB6664D1D7787BD049C334ED0E71308CD30513C3255EC29140FFAEF85A61CD3ECFEACA4E0E7A41AAU4H" TargetMode = "External"/>
	<Relationship Id="rId9" Type="http://schemas.openxmlformats.org/officeDocument/2006/relationships/hyperlink" Target="consultantplus://offline/ref=CFB464BB281D2F6DAC4FB580C1D99937C1A13C61DAD6752584169869BA077B67CB9C5C5187285FCB984BAAF7B75B3D886CDCEBCB4E0C7C5DA59678ACUDH" TargetMode = "External"/>
	<Relationship Id="rId10" Type="http://schemas.openxmlformats.org/officeDocument/2006/relationships/hyperlink" Target="consultantplus://offline/ref=CFB464BB281D2F6DAC4FB580C1D99937C1A13C61D5D1732488169869BA077B67CB9C5C43877053CA9F55ABF9A20D6CCEA3UAH" TargetMode = "External"/>
	<Relationship Id="rId11" Type="http://schemas.openxmlformats.org/officeDocument/2006/relationships/hyperlink" Target="consultantplus://offline/ref=CFB464BB281D2F6DAC4FB580C1D99937C1A13C61D6D77A2F8C169869BA077B67CB9C5C43877053CA9F55ABF9A20D6CCEA3UAH" TargetMode = "External"/>
	<Relationship Id="rId12" Type="http://schemas.openxmlformats.org/officeDocument/2006/relationships/hyperlink" Target="consultantplus://offline/ref=CFB464BB281D2F6DAC4FB580C1D99937C1A13C61D7D9772A8F169869BA077B67CB9C5C43877053CA9F55ABF9A20D6CCEA3UAH" TargetMode = "External"/>
	<Relationship Id="rId13" Type="http://schemas.openxmlformats.org/officeDocument/2006/relationships/hyperlink" Target="consultantplus://offline/ref=CFB464BB281D2F6DAC4FB580C1D99937C1A13C61D7D8702C8B169869BA077B67CB9C5C43877053CA9F55ABF9A20D6CCEA3UAH" TargetMode = "External"/>
	<Relationship Id="rId14" Type="http://schemas.openxmlformats.org/officeDocument/2006/relationships/hyperlink" Target="consultantplus://offline/ref=CFB464BB281D2F6DAC4FB580C1D99937C1A13C61D4D4732E85169869BA077B67CB9C5C43877053CA9F55ABF9A20D6CCEA3UAH" TargetMode = "External"/>
	<Relationship Id="rId15" Type="http://schemas.openxmlformats.org/officeDocument/2006/relationships/hyperlink" Target="consultantplus://offline/ref=CFB464BB281D2F6DAC4FB580C1D99937C1A13C61D5D1732E8E169869BA077B67CB9C5C43877053CA9F55ABF9A20D6CCEA3UAH" TargetMode = "External"/>
	<Relationship Id="rId16" Type="http://schemas.openxmlformats.org/officeDocument/2006/relationships/hyperlink" Target="consultantplus://offline/ref=CFB464BB281D2F6DAC4FB580C1D99937C1A13C61DBD37A2984169869BA077B67CB9C5C5187285FCB984BABFAB75B3D886CDCEBCB4E0C7C5DA59678ACUDH" TargetMode = "External"/>
	<Relationship Id="rId17" Type="http://schemas.openxmlformats.org/officeDocument/2006/relationships/hyperlink" Target="consultantplus://offline/ref=CFB464BB281D2F6DAC4FAB8DD7B5C43FC3AB6664D1D7787BD049C334ED0E71309ED35D1FC22240CB9E55A9FFBEA0UCH" TargetMode = "External"/>
	<Relationship Id="rId18" Type="http://schemas.openxmlformats.org/officeDocument/2006/relationships/hyperlink" Target="consultantplus://offline/ref=CFB464BB281D2F6DAC4FAB8DD7B5C43FC3AB6664D1D7787BD049C334ED0E71308CD30513C3255FCB9A40FFAEF85A61CD3ECFEACA4E0E7A41AAU4H" TargetMode = "External"/>
	<Relationship Id="rId19" Type="http://schemas.openxmlformats.org/officeDocument/2006/relationships/hyperlink" Target="consultantplus://offline/ref=CFB464BB281D2F6DAC4FB580C1D99937C1A13C61DBD37A2984169869BA077B67CB9C5C5187285FCB984BABF9B75B3D886CDCEBCB4E0C7C5DA59678ACUDH" TargetMode = "External"/>
	<Relationship Id="rId20" Type="http://schemas.openxmlformats.org/officeDocument/2006/relationships/hyperlink" Target="consultantplus://offline/ref=CFB464BB281D2F6DAC4FB580C1D99937C1A13C61DBD37A2984169869BA077B67CB9C5C5187285FCB984BABF7B75B3D886CDCEBCB4E0C7C5DA59678ACUDH" TargetMode = "External"/>
	<Relationship Id="rId21" Type="http://schemas.openxmlformats.org/officeDocument/2006/relationships/hyperlink" Target="consultantplus://offline/ref=CFB464BB281D2F6DAC4FB580C1D99937C1A13C61DBD37A2984169869BA077B67CB9C5C5187285FCB984BAAFDB75B3D886CDCEBCB4E0C7C5DA59678ACUDH" TargetMode = "External"/>
	<Relationship Id="rId22" Type="http://schemas.openxmlformats.org/officeDocument/2006/relationships/hyperlink" Target="consultantplus://offline/ref=CFB464BB281D2F6DAC4FB580C1D99937C1A13C61DBD37A2984169869BA077B67CB9C5C5187285FCB984BAAFCB75B3D886CDCEBCB4E0C7C5DA59678ACUDH" TargetMode = "External"/>
	<Relationship Id="rId23" Type="http://schemas.openxmlformats.org/officeDocument/2006/relationships/hyperlink" Target="consultantplus://offline/ref=CFB464BB281D2F6DAC4FB580C1D99937C1A13C61DBD37A2984169869BA077B67CB9C5C5187285FCB984BAAFAB75B3D886CDCEBCB4E0C7C5DA59678ACUDH" TargetMode = "External"/>
	<Relationship Id="rId24" Type="http://schemas.openxmlformats.org/officeDocument/2006/relationships/hyperlink" Target="consultantplus://offline/ref=CFB464BB281D2F6DAC4FB580C1D99937C1A13C61DBD37A2984169869BA077B67CB9C5C5187285FCB984BAAF8B75B3D886CDCEBCB4E0C7C5DA59678ACU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Псковской области от 19.07.2022 N 59
(ред. от 12.05.2023)
"О порядке создания общественных советов при исполнительных органах Псковской области"</dc:title>
  <dcterms:created xsi:type="dcterms:W3CDTF">2023-06-17T07:20:00Z</dcterms:created>
</cp:coreProperties>
</file>