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Псковской области от 02.03.2012 N 1136-ОЗ</w:t>
              <w:br/>
              <w:t xml:space="preserve">(ред. от 01.11.2023)</w:t>
              <w:br/>
              <w:t xml:space="preserve">"О государственной поддержке социально ориентированных некоммерческих организаций на территории Псковской области"</w:t>
              <w:br/>
              <w:t xml:space="preserve">(принят Псковским областным Собранием депутатов 22.02.2012)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марта 2012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1136-ОЗ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ПСКОВСКОЙ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ГОСУДАРСТВЕННОЙ ПОДДЕРЖКЕ СОЦИАЛЬНО ОРИЕНТИРОВАННЫХ</w:t>
      </w:r>
    </w:p>
    <w:p>
      <w:pPr>
        <w:pStyle w:val="2"/>
        <w:jc w:val="center"/>
      </w:pPr>
      <w:r>
        <w:rPr>
          <w:sz w:val="20"/>
        </w:rPr>
        <w:t xml:space="preserve">НЕКОММЕРЧЕСКИХ ОРГАНИЗАЦИЙ НА ТЕРРИТОРИИ ПСКОВСКОЙ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Псковской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11.03.2013 </w:t>
            </w:r>
            <w:hyperlink w:history="0" r:id="rId7" w:tooltip="Закон Псковской области от 11.03.2013 N 1259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8.02.2013) {КонсультантПлюс}">
              <w:r>
                <w:rPr>
                  <w:sz w:val="20"/>
                  <w:color w:val="0000ff"/>
                </w:rPr>
                <w:t xml:space="preserve">N 1259-ОЗ</w:t>
              </w:r>
            </w:hyperlink>
            <w:r>
              <w:rPr>
                <w:sz w:val="20"/>
                <w:color w:val="392c69"/>
              </w:rPr>
              <w:t xml:space="preserve">, от 10.01.2014 </w:t>
            </w:r>
            <w:hyperlink w:history="0" r:id="rId8" w:tooltip="Закон Псковской области от 10.01.2014 N 1354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6.12.2013) {КонсультантПлюс}">
              <w:r>
                <w:rPr>
                  <w:sz w:val="20"/>
                  <w:color w:val="0000ff"/>
                </w:rPr>
                <w:t xml:space="preserve">N 1354-ОЗ</w:t>
              </w:r>
            </w:hyperlink>
            <w:r>
              <w:rPr>
                <w:sz w:val="20"/>
                <w:color w:val="392c69"/>
              </w:rPr>
              <w:t xml:space="preserve">, от 07.05.2014 </w:t>
            </w:r>
            <w:hyperlink w:history="0" r:id="rId9" w:tooltip="Закон Псковской области от 07.05.2014 N 1388-ОЗ &quot;О внесении изменения в статью 5 Закона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4.04.2014) {КонсультантПлюс}">
              <w:r>
                <w:rPr>
                  <w:sz w:val="20"/>
                  <w:color w:val="0000ff"/>
                </w:rPr>
                <w:t xml:space="preserve">N 1388-ОЗ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29.12.2014 </w:t>
            </w:r>
            <w:hyperlink w:history="0" r:id="rId10" w:tooltip="Закон Псковской области от 29.12.2014 N 1482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5.12.2014) {КонсультантПлюс}">
              <w:r>
                <w:rPr>
                  <w:sz w:val="20"/>
                  <w:color w:val="0000ff"/>
                </w:rPr>
                <w:t xml:space="preserve">N 1482-ОЗ</w:t>
              </w:r>
            </w:hyperlink>
            <w:r>
              <w:rPr>
                <w:sz w:val="20"/>
                <w:color w:val="392c69"/>
              </w:rPr>
              <w:t xml:space="preserve">, от 12.05.2015 </w:t>
            </w:r>
            <w:hyperlink w:history="0" r:id="rId11" w:tooltip="Закон Псковской области от 12.05.2015 N 1523-ОЗ &quot;О внесении изменения в статью 4 Закона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8.04.2015) {КонсультантПлюс}">
              <w:r>
                <w:rPr>
                  <w:sz w:val="20"/>
                  <w:color w:val="0000ff"/>
                </w:rPr>
                <w:t xml:space="preserve">N 1523-ОЗ</w:t>
              </w:r>
            </w:hyperlink>
            <w:r>
              <w:rPr>
                <w:sz w:val="20"/>
                <w:color w:val="392c69"/>
              </w:rPr>
              <w:t xml:space="preserve">, от 06.10.2015 </w:t>
            </w:r>
            <w:hyperlink w:history="0" r:id="rId12" w:tooltip="Закон Псковской области от 06.10.2015 N 1577-ОЗ &quot;О внесении изменения в статью 4 Закона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4.09.2015) {КонсультантПлюс}">
              <w:r>
                <w:rPr>
                  <w:sz w:val="20"/>
                  <w:color w:val="0000ff"/>
                </w:rPr>
                <w:t xml:space="preserve">N 1577-ОЗ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09.03.2016 </w:t>
            </w:r>
            <w:hyperlink w:history="0" r:id="rId13" w:tooltip="Закон Псковской области от 09.03.2016 N 1646-ОЗ &quot;О внесении изменения в статью 4 Закона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5.02.2016) {КонсультантПлюс}">
              <w:r>
                <w:rPr>
                  <w:sz w:val="20"/>
                  <w:color w:val="0000ff"/>
                </w:rPr>
                <w:t xml:space="preserve">N 1646-ОЗ</w:t>
              </w:r>
            </w:hyperlink>
            <w:r>
              <w:rPr>
                <w:sz w:val="20"/>
                <w:color w:val="392c69"/>
              </w:rPr>
              <w:t xml:space="preserve">, от 12.05.2016 </w:t>
            </w:r>
            <w:hyperlink w:history="0" r:id="rId14" w:tooltip="Закон Псковской области от 12.05.2016 N 1661-ОЗ &quot;О внесении изменения в статью 4 Закона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8.04.2016) {КонсультантПлюс}">
              <w:r>
                <w:rPr>
                  <w:sz w:val="20"/>
                  <w:color w:val="0000ff"/>
                </w:rPr>
                <w:t xml:space="preserve">N 1661-ОЗ</w:t>
              </w:r>
            </w:hyperlink>
            <w:r>
              <w:rPr>
                <w:sz w:val="20"/>
                <w:color w:val="392c69"/>
              </w:rPr>
              <w:t xml:space="preserve">, от 10.04.2017 </w:t>
            </w:r>
            <w:hyperlink w:history="0" r:id="rId15" w:tooltip="Закон Псковской области от 10.04.2017 N 1759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30.03.2017) {КонсультантПлюс}">
              <w:r>
                <w:rPr>
                  <w:sz w:val="20"/>
                  <w:color w:val="0000ff"/>
                </w:rPr>
                <w:t xml:space="preserve">N 1759-ОЗ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13.06.2018 </w:t>
            </w:r>
            <w:hyperlink w:history="0" r:id="rId16" w:tooltip="Закон Псковской области от 13.06.2018 N 1862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31.05.2018) {КонсультантПлюс}">
              <w:r>
                <w:rPr>
                  <w:sz w:val="20"/>
                  <w:color w:val="0000ff"/>
                </w:rPr>
                <w:t xml:space="preserve">N 1862-ОЗ</w:t>
              </w:r>
            </w:hyperlink>
            <w:r>
              <w:rPr>
                <w:sz w:val="20"/>
                <w:color w:val="392c69"/>
              </w:rPr>
              <w:t xml:space="preserve">, от 01.11.2023 </w:t>
            </w:r>
            <w:hyperlink w:history="0" r:id="rId17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      <w:r>
                <w:rPr>
                  <w:sz w:val="20"/>
                  <w:color w:val="0000ff"/>
                </w:rPr>
                <w:t xml:space="preserve">N 2427-ОЗ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Принят областным Собранием депутатов 22 февраля 2012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Закона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8" w:tooltip="Закон Псковской области от 10.01.2014 N 1354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6.12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10.01.2014 N 1354-ОЗ)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 соответствии с Федеральным </w:t>
      </w:r>
      <w:hyperlink w:history="0" r:id="rId19" w:tooltip="Федеральный закон от 12.01.1996 N 7-ФЗ (ред. от 26.02.2024) &quot;О некоммерческих организац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12.01.1996 N 7-ФЗ "О некоммерческих организациях" (далее - Федеральный закон) регулирует отношения, возникающие в связи с оказанием органами государственной власти Псковской области государственной поддержки социально ориентированным некоммерческим организациям (за исключением государственных и муниципальных учреждений), зарегистрированным на территории Псковской области (далее также - область) в установленном законодательством Российской Федерации порядке в качестве юридических лиц.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01.11.2023 N 2427-ОЗ)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целей настоящего Закона используются понятия, установленные Федеральным </w:t>
      </w:r>
      <w:hyperlink w:history="0" r:id="rId21" w:tooltip="Федеральный закон от 12.01.1996 N 7-ФЗ (ред. от 26.02.2024) &quot;О некоммерческих организац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2" w:tooltip="Закон Псковской области от 10.04.2017 N 1759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30.03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Псковской области от 10.04.2017 N 1759-ОЗ)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Полномочия Псковского областного Собрания депутатов по решению вопросов государственной поддержки социально ориентированных некоммерческих организаций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3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01.11.2023 N 2427-ОЗ)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полномочиям Псковского областного Собрания депутатов по решению вопросов государственной поддержки социально ориентированных некоммерческих организаций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принятие законов Псковской области по решению вопросов государственной поддержки социально ориентированных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контроль за исполнением законов Псковской области по решению вопросов государственной поддержки социально ориентированных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иные полномочия по решению вопросов государственной поддержки социально ориентированных некоммерческих организаций, отнесенные в соответствии с законодательством к полномочиям законодательного органа субъекта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Полномочия исполнительных органов Псковской области по решению вопросов государственной поддержки социально ориентированных некоммерческих организаций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4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01.11.2023 N 2427-ОЗ)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полномочиям Губернатора Псковской области по решению вопросов государственной поддержки социально ориентированных некоммерческих организаций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издание нормативных правовых актов по решению вопросов государственной поддержки социально ориентированных некоммерческих организаций в пределах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иные полномочия по решению вопросов государственной поддержки социально ориентированных некоммерческих организаций, отнесенные в соответствии с законодательством к полномочиям высшего должностного лица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полномочиям Правительства Псковской области по решению вопросов государственной поддержки социально ориентированных некоммерческих организаций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издание нормативных правовых актов по решению вопросов государственной поддержки социально ориентированных некоммерческих организаций в пределах компетенции;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уполномоченного исполнительного органа Псковской области по решению вопросов государственной поддержки социально ориентированных некоммерческих организаций (далее - уполномоченный орган);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утверждение региональных и межмуниципальных программ поддержки социально ориентированных некоммерческих организаций на территории области с учетом социально-экономических, экологических, культурных и других особенностей;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иные полномочия по решению вопросов государственной поддержки социально ориентированных некоммерческих организаций, отнесенные в соответствии с законодательством к полномочиям высшего исполнительного органа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 полномочиям уполномоченного исполнительного органа Псковской области по решению вопросов государственной поддержки социально ориентированных некоммерческих организаций (далее - уполномоченный орган)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участие в осуществлении государственной политики в области поддержки социально ориентированных некоммерческих организаций на территории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разработка и реализация региональных и межмуниципальных областных программ поддержки социально ориентированных некоммерческих организаций на территории области с учетом социально-экономических, экологических, культурных и других особенностей;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финансирование научно-исследовательских и опытно-конструкторских работ по проблемам деятельности и развития социально ориентированных некоммерческих организаций на территории области за счет бюджетных ассигнований областного бюджета на поддержку социально ориентированных некоммерческих организаций на территории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содействие развитию межрегионального сотрудничества социально ориентированных некоммерческих организаций на территории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пропаганда и популяризация деятельности социально ориентированных некоммерческих организаций на территории области за счет бюджетных ассигнований областного бюджета на соответствующий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содействие муниципальным программам поддержки социально ориентированных некоммерческих организаций на территории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анализ финансовых, экономических, социальных и иных показателей деятельности социально ориентированных некоммерческих организаций на территории области, оценка эффективности мер, направленных на развитие социально ориентированных некоммерческих организаций в Псковской области, прогноз их дальнейшего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иные установленные законодательством полномочия по решению вопросов государственной поддержки социально ориентированных некоммерческих организаций, не отнесенные к полномочиям законодательного органа субъекта Российской Федерации, высшего должностного лица субъекта Российской Федерации, высшего исполнительного органа субъекта Российской Федерации, а также не отнесенные настоящим Законом к полномочиям других исполнительных органов Псковской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Виды деятельности социально ориентированных некоммерческих организаций на территории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поддержка социально ориентированных некоммерческих организаций на территории области может оказываться при условии осуществления ими в соответствии с учредительными документами следующих видов деятельности: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Закон Псковской области от 11.03.2013 N 1259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8.02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11.03.2013 N 1259-ОЗ)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социальное обслуживание, социальная поддержка и защита граждан;</w:t>
      </w:r>
    </w:p>
    <w:p>
      <w:pPr>
        <w:pStyle w:val="0"/>
        <w:jc w:val="both"/>
      </w:pPr>
      <w:r>
        <w:rPr>
          <w:sz w:val="20"/>
        </w:rPr>
        <w:t xml:space="preserve">(п. 1 в ред. </w:t>
      </w:r>
      <w:hyperlink w:history="0" r:id="rId26" w:tooltip="Закон Псковской области от 09.03.2016 N 1646-ОЗ &quot;О внесении изменения в статью 4 Закона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5.02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09.03.2016 N 1646-ОЗ)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охрана окружающей среды и защита животных;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оказание юридической помощи на безвозмездной или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профилактика социально опасных форм поведения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Закон Псковской области от 13.06.2018 N 1862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31.05.2018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13.06.2018 N 1862-ОЗ)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деятельность в области образования (в том числе дополнительного образования), просвещения, науки, культуры, искусства, научно-технического и художественного творчества, краеведения,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духовному развитию личности;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деятельность в сфере патриотического, в том числе военно-патриотического, воспитания граждан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законов Псковской области от 10.01.2014 </w:t>
      </w:r>
      <w:hyperlink w:history="0" r:id="rId28" w:tooltip="Закон Псковской области от 10.01.2014 N 1354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6.12.2013) {КонсультантПлюс}">
        <w:r>
          <w:rPr>
            <w:sz w:val="20"/>
            <w:color w:val="0000ff"/>
          </w:rPr>
          <w:t xml:space="preserve">N 1354-ОЗ</w:t>
        </w:r>
      </w:hyperlink>
      <w:r>
        <w:rPr>
          <w:sz w:val="20"/>
        </w:rPr>
        <w:t xml:space="preserve">, от 29.12.2014 </w:t>
      </w:r>
      <w:hyperlink w:history="0" r:id="rId29" w:tooltip="Закон Псковской области от 29.12.2014 N 1482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5.12.2014) {КонсультантПлюс}">
        <w:r>
          <w:rPr>
            <w:sz w:val="20"/>
            <w:color w:val="0000ff"/>
          </w:rPr>
          <w:t xml:space="preserve">N 1482-ОЗ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деятельность в сфере допризывной подготовки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(п. 12 в ред. </w:t>
      </w:r>
      <w:hyperlink w:history="0" r:id="rId30" w:tooltip="Закон Псковской области от 11.03.2013 N 1259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8.02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11.03.2013 N 1259-ОЗ)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формирование в обществе нетерпимости к коррупционному поведению;</w:t>
      </w:r>
    </w:p>
    <w:p>
      <w:pPr>
        <w:pStyle w:val="0"/>
        <w:jc w:val="both"/>
      </w:pPr>
      <w:r>
        <w:rPr>
          <w:sz w:val="20"/>
        </w:rPr>
        <w:t xml:space="preserve">(п. 13 введен </w:t>
      </w:r>
      <w:hyperlink w:history="0" r:id="rId31" w:tooltip="Закон Псковской области от 11.03.2013 N 1259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8.02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Псковской области от 11.03.2013 N 1259-ОЗ)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>
      <w:pPr>
        <w:pStyle w:val="0"/>
        <w:jc w:val="both"/>
      </w:pPr>
      <w:r>
        <w:rPr>
          <w:sz w:val="20"/>
        </w:rPr>
        <w:t xml:space="preserve">(п. 14 введен </w:t>
      </w:r>
      <w:hyperlink w:history="0" r:id="rId32" w:tooltip="Закон Псковской области от 29.12.2014 N 1482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5.12.201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Псковской области от 29.12.2014 N 1482-ОЗ)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участие в профилактике и (или) тушении пожаров и проведении аварийно-спасательных работ;</w:t>
      </w:r>
    </w:p>
    <w:p>
      <w:pPr>
        <w:pStyle w:val="0"/>
        <w:jc w:val="both"/>
      </w:pPr>
      <w:r>
        <w:rPr>
          <w:sz w:val="20"/>
        </w:rPr>
        <w:t xml:space="preserve">(п. 15 введен </w:t>
      </w:r>
      <w:hyperlink w:history="0" r:id="rId33" w:tooltip="Закон Псковской области от 29.12.2014 N 1482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5.12.201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Псковской области от 29.12.2014 N 1482-ОЗ)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социальная и культурная адаптация и интеграция мигрантов;</w:t>
      </w:r>
    </w:p>
    <w:p>
      <w:pPr>
        <w:pStyle w:val="0"/>
        <w:jc w:val="both"/>
      </w:pPr>
      <w:r>
        <w:rPr>
          <w:sz w:val="20"/>
        </w:rPr>
        <w:t xml:space="preserve">(п. 16 введен </w:t>
      </w:r>
      <w:hyperlink w:history="0" r:id="rId34" w:tooltip="Закон Псковской области от 12.05.2015 N 1523-ОЗ &quot;О внесении изменения в статью 4 Закона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8.04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Псковской области от 12.05.2015 N 1523-ОЗ)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>
      <w:pPr>
        <w:pStyle w:val="0"/>
        <w:jc w:val="both"/>
      </w:pPr>
      <w:r>
        <w:rPr>
          <w:sz w:val="20"/>
        </w:rPr>
        <w:t xml:space="preserve">(п. 17 введен </w:t>
      </w:r>
      <w:hyperlink w:history="0" r:id="rId35" w:tooltip="Закон Псковской области от 12.05.2015 N 1523-ОЗ &quot;О внесении изменения в статью 4 Закона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8.04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Псковской области от 12.05.2015 N 1523-ОЗ)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содействие повышению мобильности трудовых ресурсов;</w:t>
      </w:r>
    </w:p>
    <w:p>
      <w:pPr>
        <w:pStyle w:val="0"/>
        <w:jc w:val="both"/>
      </w:pPr>
      <w:r>
        <w:rPr>
          <w:sz w:val="20"/>
        </w:rPr>
        <w:t xml:space="preserve">(п. 18 введен </w:t>
      </w:r>
      <w:hyperlink w:history="0" r:id="rId36" w:tooltip="Закон Псковской области от 06.10.2015 N 1577-ОЗ &quot;О внесении изменения в статью 4 Закона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4.09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Псковской области от 06.10.2015 N 1577-ОЗ)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19) увековечение памяти жертв политических репрессий.</w:t>
      </w:r>
    </w:p>
    <w:p>
      <w:pPr>
        <w:pStyle w:val="0"/>
        <w:jc w:val="both"/>
      </w:pPr>
      <w:r>
        <w:rPr>
          <w:sz w:val="20"/>
        </w:rPr>
        <w:t xml:space="preserve">(п. 19 введен </w:t>
      </w:r>
      <w:hyperlink w:history="0" r:id="rId37" w:tooltip="Закон Псковской области от 12.05.2016 N 1661-ОЗ &quot;О внесении изменения в статью 4 Закона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8.04.201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Псковской области от 12.05.2016 N 1661-ОЗ)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Формы государственной поддержки социально ориентированных некоммерческих организаций на территории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поддержка социально ориентированных некоммерческих организаций на территории области осуществляется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на территории области;</w:t>
      </w:r>
    </w:p>
    <w:p>
      <w:pPr>
        <w:pStyle w:val="0"/>
        <w:jc w:val="both"/>
      </w:pPr>
      <w:r>
        <w:rPr>
          <w:sz w:val="20"/>
        </w:rPr>
        <w:t xml:space="preserve">(в ред. законов Псковской области от 10.01.2014 </w:t>
      </w:r>
      <w:hyperlink w:history="0" r:id="rId38" w:tooltip="Закон Псковской области от 10.01.2014 N 1354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6.12.2013) {КонсультантПлюс}">
        <w:r>
          <w:rPr>
            <w:sz w:val="20"/>
            <w:color w:val="0000ff"/>
          </w:rPr>
          <w:t xml:space="preserve">N 1354-ОЗ</w:t>
        </w:r>
      </w:hyperlink>
      <w:r>
        <w:rPr>
          <w:sz w:val="20"/>
        </w:rPr>
        <w:t xml:space="preserve">, от 13.06.2018 </w:t>
      </w:r>
      <w:hyperlink w:history="0" r:id="rId39" w:tooltip="Закон Псковской области от 13.06.2018 N 1862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31.05.2018) {КонсультантПлюс}">
        <w:r>
          <w:rPr>
            <w:sz w:val="20"/>
            <w:color w:val="0000ff"/>
          </w:rPr>
          <w:t xml:space="preserve">N 1862-ОЗ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предоставление социально ориентированным некоммерческим организациям на территории области льгот по уплате налогов и сборов в соответствии с законодательством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осуществление закупок товаров, работ, услуг для обеспечения государственных нужд у социально ориентированных некоммерческих организаций на территории области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40" w:tooltip="Закон Псковской области от 07.05.2014 N 1388-ОЗ &quot;О внесении изменения в статью 5 Закона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4.04.201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07.05.2014 N 1388-ОЗ)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предоставление юридическим лицам, оказывающим социально ориентированным некоммерческим организациям на территории области материальную поддержку, льгот по уплате налогов и сборов в соответствии с законодательством о налогах и сборах.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Оказание финансовой поддержки социально ориентированным некоммерческим организациям на территории области</w:t>
      </w:r>
    </w:p>
    <w:p>
      <w:pPr>
        <w:pStyle w:val="0"/>
        <w:jc w:val="both"/>
      </w:pPr>
      <w:r>
        <w:rPr>
          <w:sz w:val="20"/>
        </w:rPr>
      </w:r>
    </w:p>
    <w:bookmarkStart w:id="104" w:name="P104"/>
    <w:bookmarkEnd w:id="104"/>
    <w:p>
      <w:pPr>
        <w:pStyle w:val="0"/>
        <w:ind w:firstLine="540"/>
        <w:jc w:val="both"/>
      </w:pPr>
      <w:r>
        <w:rPr>
          <w:sz w:val="20"/>
        </w:rPr>
        <w:t xml:space="preserve">1. Оказание финансовой поддержки социально ориентированным некоммерческим организациям на территории области может осуществляться в соответствии с законодательством Российской Федерации и законодательством области за счет бюджетных ассигнований областного бюджета путем предоставления субсидий. Некоммерческим организациям - исполнителям общественно полезных услуг указанные субсидии предоставляются на срок не менее двух лет.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Закон Псковской области от 10.04.2017 N 1759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30.03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10.04.2017 N 1759-ОЗ)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предоставления субсидий, указанных в </w:t>
      </w:r>
      <w:hyperlink w:history="0" w:anchor="P104" w:tooltip="1. Оказание финансовой поддержки социально ориентированным некоммерческим организациям на территории области может осуществляться в соответствии с законодательством Российской Федерации и законодательством области за счет бюджетных ассигнований областного бюджета путем предоставления субсидий. Некоммерческим организациям - исполнителям общественно полезных услуг указанные субсидии предоставляются на срок не менее двух лет.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устанавливается актом Правительства Псковской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01.11.2023 N 2427-ОЗ)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Оказание имущественной поддержки социально ориентированным некоммерческим организациям на территории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Оказание имущественной поддержки социально ориентированным некоммерческим организациям на территории области осуществляется уполномоченным исполнительным органом Псковской области в сфере управления и распоряжения государственной собственностью области (далее - орган по управлению и распоряжению собственностью области) путем передачи во владение и (или) в пользование таким некоммерческим организациям на территории области государственного имущества области. Указанное имущество должно использоваться только по целевому назначению. Некоммерческим организациям - исполнителям общественно полезных услуг меры имущественной поддержки предоставляются на срок не менее двух лет.</w:t>
      </w:r>
    </w:p>
    <w:p>
      <w:pPr>
        <w:pStyle w:val="0"/>
        <w:jc w:val="both"/>
      </w:pPr>
      <w:r>
        <w:rPr>
          <w:sz w:val="20"/>
        </w:rPr>
        <w:t xml:space="preserve">(в ред. законов Псковской области от 10.04.2017 </w:t>
      </w:r>
      <w:hyperlink w:history="0" r:id="rId43" w:tooltip="Закон Псковской области от 10.04.2017 N 1759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30.03.2017) {КонсультантПлюс}">
        <w:r>
          <w:rPr>
            <w:sz w:val="20"/>
            <w:color w:val="0000ff"/>
          </w:rPr>
          <w:t xml:space="preserve">N 1759-ОЗ</w:t>
        </w:r>
      </w:hyperlink>
      <w:r>
        <w:rPr>
          <w:sz w:val="20"/>
        </w:rPr>
        <w:t xml:space="preserve">, от 01.11.2023 </w:t>
      </w:r>
      <w:hyperlink w:history="0" r:id="rId44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N 2427-ОЗ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Правительство Псковской области вправе утверждать перечень государственного имущества области, свободного от прав третьих лиц (за исключением имущественных прав некоммерческих организаций).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01.11.2023 N 2427-ОЗ)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Государственное имущество области, включенное в указанный перечень (далее - Перечень),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 на территории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подлежит обязательному опубликованию в газете "Псковская правда", а также размещению в информационно-телекоммуникационной сети "Интернет" (далее - сеть "Интернет") на официальных сайтах Правительства Псковской области и органа по управлению и распоряжению собственностью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01.11.2023 N 2427-ОЗ)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формирования, ведения, обязательного опубликования Перечня, а также порядок и условия предоставления во владение и (или) в пользование включенного в него государственного имущества области устанавливаются актом Правительства Псковской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01.11.2023 N 2427-ОЗ)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Государственное имущество области, включенное в Перечень, не подлежит отчуждению в частную собственность, в том числе в собственность некоммерческих организаций, арендующих данное имущество.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Запрещаются продажа переданного социально ориентированным некоммерческим организациям на территории области государственного имущества области,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 по управлению и распоряжению собственностью области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на территории области предоставленным им государственным имуществом при его использовании не по целевому назначению и (или) с нарушением запретов и ограничений, установленных </w:t>
      </w:r>
      <w:hyperlink w:history="0" r:id="rId48" w:tooltip="Федеральный закон от 12.01.1996 N 7-ФЗ (ред. от 26.02.2024) &quot;О некоммерческих организациях&quot; {КонсультантПлюс}">
        <w:r>
          <w:rPr>
            <w:sz w:val="20"/>
            <w:color w:val="0000ff"/>
          </w:rPr>
          <w:t xml:space="preserve">статьей 31.1</w:t>
        </w:r>
      </w:hyperlink>
      <w:r>
        <w:rPr>
          <w:sz w:val="20"/>
        </w:rPr>
        <w:t xml:space="preserve"> Федерального закона.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01.11.2023 N 2427-ОЗ)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Оказание информационной поддержки социально ориентированным некоммерческим организациям на территории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Оказание информационной поддержки социально ориентированным некоммерческим организациям на территории области осуществляется уполномоченным органом путем создания государственных информационных систем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на территории области. Оказание информационной поддержки социально ориентированным некоммерческим организациям возможно также путем предоставления им государственными организациями, осуществляющими теле- и (или) радиовещание, и редакциями государственных периодических печатных изданий бесплатного эфирного времени, бесплатной печатной площади, размещения информационных материалов социально ориентированных некоммерческих организаций в сети "Интернет".</w:t>
      </w:r>
    </w:p>
    <w:p>
      <w:pPr>
        <w:pStyle w:val="0"/>
        <w:jc w:val="both"/>
      </w:pPr>
      <w:r>
        <w:rPr>
          <w:sz w:val="20"/>
        </w:rPr>
        <w:t xml:space="preserve">(в ред. законов Псковской области от 10.04.2017 </w:t>
      </w:r>
      <w:hyperlink w:history="0" r:id="rId50" w:tooltip="Закон Псковской области от 10.04.2017 N 1759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30.03.2017) {КонсультантПлюс}">
        <w:r>
          <w:rPr>
            <w:sz w:val="20"/>
            <w:color w:val="0000ff"/>
          </w:rPr>
          <w:t xml:space="preserve">N 1759-ОЗ</w:t>
        </w:r>
      </w:hyperlink>
      <w:r>
        <w:rPr>
          <w:sz w:val="20"/>
        </w:rPr>
        <w:t xml:space="preserve">, от 01.11.2023 </w:t>
      </w:r>
      <w:hyperlink w:history="0" r:id="rId51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N 2427-ОЗ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государственной власти Псковской области оказывают содействие социально ориентированным некоммерческим организациям на территории области в размещении общественно значимой информации об их деятельности в средствах массовой информации, учредителями (соучредителями) которых являются органы государственной власти Псковской области, а также в сети "Интернет" на официальных сайтах Правительства Псковской области, уполномоченного органа и на информационном сайте "Социально ориентированные некоммерческие организации Псковской области" (nko.pskov.ru).</w:t>
      </w:r>
    </w:p>
    <w:p>
      <w:pPr>
        <w:pStyle w:val="0"/>
        <w:jc w:val="both"/>
      </w:pPr>
      <w:r>
        <w:rPr>
          <w:sz w:val="20"/>
        </w:rPr>
        <w:t xml:space="preserve">(ч. 2 в ред. </w:t>
      </w:r>
      <w:hyperlink w:history="0" r:id="rId52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01.11.2023 N 2427-ОЗ)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Информационная поддержка социально ориентированным некоммерческим организациям может осуществляться в соответствии с Федеральным законом органами государственной власти Псковской области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(или) содействия в оказании таких услуг.</w:t>
      </w:r>
    </w:p>
    <w:p>
      <w:pPr>
        <w:pStyle w:val="0"/>
        <w:jc w:val="both"/>
      </w:pPr>
      <w:r>
        <w:rPr>
          <w:sz w:val="20"/>
        </w:rPr>
        <w:t xml:space="preserve">(ч. 3 введена </w:t>
      </w:r>
      <w:hyperlink w:history="0" r:id="rId53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Псковской области от 01.11.2023 N 2427-ОЗ)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Оказание консультационной поддержки социально ориентированных некоммерческих организаций на территории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Исполнительные органы Псковской области оказывают консультационную поддержку социально ориентированным некоммерческим организациям на территории области путем рассмотрения письменных и устных обращений указанных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01.11.2023 N 2427-ОЗ)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Оказание поддержки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на территории области</w:t>
      </w:r>
    </w:p>
    <w:p>
      <w:pPr>
        <w:pStyle w:val="0"/>
        <w:jc w:val="both"/>
      </w:pPr>
      <w:r>
        <w:rPr>
          <w:sz w:val="20"/>
        </w:rPr>
        <w:t xml:space="preserve">(в ред. законов Псковской области от 10.01.2014 </w:t>
      </w:r>
      <w:hyperlink w:history="0" r:id="rId55" w:tooltip="Закон Псковской области от 10.01.2014 N 1354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6.12.2013) {КонсультантПлюс}">
        <w:r>
          <w:rPr>
            <w:sz w:val="20"/>
            <w:color w:val="0000ff"/>
          </w:rPr>
          <w:t xml:space="preserve">N 1354-ОЗ</w:t>
        </w:r>
      </w:hyperlink>
      <w:r>
        <w:rPr>
          <w:sz w:val="20"/>
        </w:rPr>
        <w:t xml:space="preserve">, от 13.06.2018 </w:t>
      </w:r>
      <w:hyperlink w:history="0" r:id="rId56" w:tooltip="Закон Псковской области от 13.06.2018 N 1862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31.05.2018) {КонсультантПлюс}">
        <w:r>
          <w:rPr>
            <w:sz w:val="20"/>
            <w:color w:val="0000ff"/>
          </w:rPr>
          <w:t xml:space="preserve">N 1862-ОЗ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bookmarkStart w:id="142" w:name="P142"/>
    <w:bookmarkEnd w:id="142"/>
    <w:p>
      <w:pPr>
        <w:pStyle w:val="0"/>
        <w:ind w:firstLine="540"/>
        <w:jc w:val="both"/>
      </w:pPr>
      <w:r>
        <w:rPr>
          <w:sz w:val="20"/>
        </w:rPr>
        <w:t xml:space="preserve">1. Оказание поддержки социально ориентированным некоммерческим организациям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может осуществляться путем предоставления из областного бюджета субсидий на возмещение затрат на подготовку, дополнительное профессиональное образование работников и добровольцев (волонтеров) социально ориентированных некоммерческих организаций.</w:t>
      </w:r>
    </w:p>
    <w:p>
      <w:pPr>
        <w:pStyle w:val="0"/>
        <w:jc w:val="both"/>
      </w:pPr>
      <w:r>
        <w:rPr>
          <w:sz w:val="20"/>
        </w:rPr>
        <w:t xml:space="preserve">(в ред. законов Псковской области от 10.01.2014 </w:t>
      </w:r>
      <w:hyperlink w:history="0" r:id="rId57" w:tooltip="Закон Псковской области от 10.01.2014 N 1354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26.12.2013) {КонсультантПлюс}">
        <w:r>
          <w:rPr>
            <w:sz w:val="20"/>
            <w:color w:val="0000ff"/>
          </w:rPr>
          <w:t xml:space="preserve">N 1354-ОЗ</w:t>
        </w:r>
      </w:hyperlink>
      <w:r>
        <w:rPr>
          <w:sz w:val="20"/>
        </w:rPr>
        <w:t xml:space="preserve">, от 13.06.2018 </w:t>
      </w:r>
      <w:hyperlink w:history="0" r:id="rId58" w:tooltip="Закон Псковской области от 13.06.2018 N 1862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31.05.2018) {КонсультантПлюс}">
        <w:r>
          <w:rPr>
            <w:sz w:val="20"/>
            <w:color w:val="0000ff"/>
          </w:rPr>
          <w:t xml:space="preserve">N 1862-ОЗ</w:t>
        </w:r>
      </w:hyperlink>
      <w:r>
        <w:rPr>
          <w:sz w:val="20"/>
        </w:rPr>
        <w:t xml:space="preserve">, от 01.11.2023 </w:t>
      </w:r>
      <w:hyperlink w:history="0" r:id="rId59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N 2427-ОЗ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предоставления субсидий, указанных в </w:t>
      </w:r>
      <w:hyperlink w:history="0" w:anchor="P142" w:tooltip="1. Оказание поддержки социально ориентированным некоммерческим организациям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может осуществляться путем предоставления из областного бюджета субсидий на возмещение затрат на подготовку, дополнительное профессиональное образование работников и добровольцев (волонтеров) социально ориентированных некоммерческих организаций.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устанавливается актом Правительства Псковской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01.11.2023 N 2427-ОЗ)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может осуществляться органами государственной власти Псковской области путем организации и содействия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 по запросам указанных некоммерческих организаций, проведения обучающих, научных и практических мероприятий.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61" w:tooltip="Закон Псковской области от 10.04.2017 N 1759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30.03.2017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Псковской области от 10.04.2017 N 1759-ОЗ; в ред. законов Псковской области от 13.06.2018 </w:t>
      </w:r>
      <w:hyperlink w:history="0" r:id="rId62" w:tooltip="Закон Псковской области от 13.06.2018 N 1862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(принят Псковским областным Собранием депутатов 31.05.2018) {КонсультантПлюс}">
        <w:r>
          <w:rPr>
            <w:sz w:val="20"/>
            <w:color w:val="0000ff"/>
          </w:rPr>
          <w:t xml:space="preserve">N 1862-ОЗ</w:t>
        </w:r>
      </w:hyperlink>
      <w:r>
        <w:rPr>
          <w:sz w:val="20"/>
        </w:rPr>
        <w:t xml:space="preserve">, от 01.11.2023 </w:t>
      </w:r>
      <w:hyperlink w:history="0" r:id="rId63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N 2427-ОЗ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Государственный реестр социально ориентированных некоммерческих организаций - получателей государственной поддержки, оказываемой исполнительными органами Псковской области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01.11.2023 N 2427-ОЗ)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Уполномоченный орган в соответствии с Федеральным </w:t>
      </w:r>
      <w:hyperlink w:history="0" r:id="rId65" w:tooltip="Федеральный закон от 12.01.1996 N 7-ФЗ (ред. от 26.02.2024) &quot;О некоммерческих организац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формирует и ведет Государственный реестр социально ориентированных некоммерческих организаций - получателей государственной поддержки, оказываемой исполнительными органами Псковской области (далее - Реестр).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01.11.2023 N 2427-ОЗ)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взаимодействия исполнительных органов Псковской области, оказывающих государственную поддержку социально ориентированных некоммерческих организаций на территории области при ведении Реестра, устанавливается актом Правительства Псковской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7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01.11.2023 N 2427-ОЗ)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Контроль за использованием социально ориентированными некоммерческими организациями оказанной на территории области государственной поддержки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68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01.11.2023 N 2427-ОЗ)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Контроль за использованием социально ориентированными некоммерческими организациями оказанной на территории области государственной поддержки осуществляется органами государственной власти Псковской области, оказавшими такую поддержку, а также иными государственными органами в соответствии с законодательством Российской Федерации и законодательством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Финансирование расходов на оказание государственной поддержки социально ориентированных некоммерческих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Финансирование расходов на оказание государственной поддержки социально ориентированных некоммерческих организаций на территории области осуществляется за счет соответствующих бюджетных ассигнований, предусмотренных законом области об областном бюджете на соответствующий финансовый год и плановый период, в порядке, установленном бюджетным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Закон Псковской области от 01.11.2023 N 2427-ОЗ &quot;О внесении изменений в Закон Псковской области &quot;О государственной поддержке социально ориентированных некоммерческих организаций на территории Псковской области&quot; и статьи 4 и 6 Закона Псковской области &quot;Об отдельных вопросах в сфере молодежной политики в Псковской области&quot; (принят Псковским областным Собранием депутатов 24.10.202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Псковской области от 01.11.2023 N 2427-ОЗ)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через 10 дней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области</w:t>
      </w:r>
    </w:p>
    <w:p>
      <w:pPr>
        <w:pStyle w:val="0"/>
        <w:jc w:val="right"/>
      </w:pPr>
      <w:r>
        <w:rPr>
          <w:sz w:val="20"/>
        </w:rPr>
        <w:t xml:space="preserve">А.А.ТУРЧАК</w:t>
      </w:r>
    </w:p>
    <w:p>
      <w:pPr>
        <w:pStyle w:val="0"/>
      </w:pPr>
      <w:r>
        <w:rPr>
          <w:sz w:val="20"/>
        </w:rPr>
        <w:t xml:space="preserve">Псков</w:t>
      </w:r>
    </w:p>
    <w:p>
      <w:pPr>
        <w:pStyle w:val="0"/>
        <w:spacing w:before="200" w:line-rule="auto"/>
      </w:pPr>
      <w:r>
        <w:rPr>
          <w:sz w:val="20"/>
        </w:rPr>
        <w:t xml:space="preserve">2 марта 2012 года</w:t>
      </w:r>
    </w:p>
    <w:p>
      <w:pPr>
        <w:pStyle w:val="0"/>
        <w:spacing w:before="200" w:line-rule="auto"/>
      </w:pPr>
      <w:r>
        <w:rPr>
          <w:sz w:val="20"/>
        </w:rPr>
        <w:t xml:space="preserve">N 1136-ОЗ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Псковской области от 02.03.2012 N 1136-ОЗ</w:t>
            <w:br/>
            <w:t>(ред. от 01.11.2023)</w:t>
            <w:br/>
            <w:t>"О государственной поддержке социально ориентирован...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51&amp;n=39070&amp;dst=100008" TargetMode = "External"/>
	<Relationship Id="rId8" Type="http://schemas.openxmlformats.org/officeDocument/2006/relationships/hyperlink" Target="https://login.consultant.ru/link/?req=doc&amp;base=RLAW351&amp;n=42998&amp;dst=100008" TargetMode = "External"/>
	<Relationship Id="rId9" Type="http://schemas.openxmlformats.org/officeDocument/2006/relationships/hyperlink" Target="https://login.consultant.ru/link/?req=doc&amp;base=RLAW351&amp;n=44761&amp;dst=100008" TargetMode = "External"/>
	<Relationship Id="rId10" Type="http://schemas.openxmlformats.org/officeDocument/2006/relationships/hyperlink" Target="https://login.consultant.ru/link/?req=doc&amp;base=RLAW351&amp;n=47828&amp;dst=100008" TargetMode = "External"/>
	<Relationship Id="rId11" Type="http://schemas.openxmlformats.org/officeDocument/2006/relationships/hyperlink" Target="https://login.consultant.ru/link/?req=doc&amp;base=RLAW351&amp;n=49856&amp;dst=100008" TargetMode = "External"/>
	<Relationship Id="rId12" Type="http://schemas.openxmlformats.org/officeDocument/2006/relationships/hyperlink" Target="https://login.consultant.ru/link/?req=doc&amp;base=RLAW351&amp;n=51934&amp;dst=100008" TargetMode = "External"/>
	<Relationship Id="rId13" Type="http://schemas.openxmlformats.org/officeDocument/2006/relationships/hyperlink" Target="https://login.consultant.ru/link/?req=doc&amp;base=RLAW351&amp;n=54273&amp;dst=100008" TargetMode = "External"/>
	<Relationship Id="rId14" Type="http://schemas.openxmlformats.org/officeDocument/2006/relationships/hyperlink" Target="https://login.consultant.ru/link/?req=doc&amp;base=RLAW351&amp;n=55255&amp;dst=100008" TargetMode = "External"/>
	<Relationship Id="rId15" Type="http://schemas.openxmlformats.org/officeDocument/2006/relationships/hyperlink" Target="https://login.consultant.ru/link/?req=doc&amp;base=RLAW351&amp;n=60033&amp;dst=100008" TargetMode = "External"/>
	<Relationship Id="rId16" Type="http://schemas.openxmlformats.org/officeDocument/2006/relationships/hyperlink" Target="https://login.consultant.ru/link/?req=doc&amp;base=RLAW351&amp;n=65677&amp;dst=100008" TargetMode = "External"/>
	<Relationship Id="rId17" Type="http://schemas.openxmlformats.org/officeDocument/2006/relationships/hyperlink" Target="https://login.consultant.ru/link/?req=doc&amp;base=RLAW351&amp;n=95249&amp;dst=100008" TargetMode = "External"/>
	<Relationship Id="rId18" Type="http://schemas.openxmlformats.org/officeDocument/2006/relationships/hyperlink" Target="https://login.consultant.ru/link/?req=doc&amp;base=RLAW351&amp;n=42998&amp;dst=100009" TargetMode = "External"/>
	<Relationship Id="rId19" Type="http://schemas.openxmlformats.org/officeDocument/2006/relationships/hyperlink" Target="https://login.consultant.ru/link/?req=doc&amp;base=LAW&amp;n=470718&amp;dst=134" TargetMode = "External"/>
	<Relationship Id="rId20" Type="http://schemas.openxmlformats.org/officeDocument/2006/relationships/hyperlink" Target="https://login.consultant.ru/link/?req=doc&amp;base=RLAW351&amp;n=95249&amp;dst=100009" TargetMode = "External"/>
	<Relationship Id="rId21" Type="http://schemas.openxmlformats.org/officeDocument/2006/relationships/hyperlink" Target="https://login.consultant.ru/link/?req=doc&amp;base=LAW&amp;n=470718" TargetMode = "External"/>
	<Relationship Id="rId22" Type="http://schemas.openxmlformats.org/officeDocument/2006/relationships/hyperlink" Target="https://login.consultant.ru/link/?req=doc&amp;base=RLAW351&amp;n=60033&amp;dst=100009" TargetMode = "External"/>
	<Relationship Id="rId23" Type="http://schemas.openxmlformats.org/officeDocument/2006/relationships/hyperlink" Target="https://login.consultant.ru/link/?req=doc&amp;base=RLAW351&amp;n=95249&amp;dst=100010" TargetMode = "External"/>
	<Relationship Id="rId24" Type="http://schemas.openxmlformats.org/officeDocument/2006/relationships/hyperlink" Target="https://login.consultant.ru/link/?req=doc&amp;base=RLAW351&amp;n=95249&amp;dst=100016" TargetMode = "External"/>
	<Relationship Id="rId25" Type="http://schemas.openxmlformats.org/officeDocument/2006/relationships/hyperlink" Target="https://login.consultant.ru/link/?req=doc&amp;base=RLAW351&amp;n=39070&amp;dst=100010" TargetMode = "External"/>
	<Relationship Id="rId26" Type="http://schemas.openxmlformats.org/officeDocument/2006/relationships/hyperlink" Target="https://login.consultant.ru/link/?req=doc&amp;base=RLAW351&amp;n=54273&amp;dst=100008" TargetMode = "External"/>
	<Relationship Id="rId27" Type="http://schemas.openxmlformats.org/officeDocument/2006/relationships/hyperlink" Target="https://login.consultant.ru/link/?req=doc&amp;base=RLAW351&amp;n=65677&amp;dst=100009" TargetMode = "External"/>
	<Relationship Id="rId28" Type="http://schemas.openxmlformats.org/officeDocument/2006/relationships/hyperlink" Target="https://login.consultant.ru/link/?req=doc&amp;base=RLAW351&amp;n=42998&amp;dst=100012" TargetMode = "External"/>
	<Relationship Id="rId29" Type="http://schemas.openxmlformats.org/officeDocument/2006/relationships/hyperlink" Target="https://login.consultant.ru/link/?req=doc&amp;base=RLAW351&amp;n=47828&amp;dst=100010" TargetMode = "External"/>
	<Relationship Id="rId30" Type="http://schemas.openxmlformats.org/officeDocument/2006/relationships/hyperlink" Target="https://login.consultant.ru/link/?req=doc&amp;base=RLAW351&amp;n=39070&amp;dst=100011" TargetMode = "External"/>
	<Relationship Id="rId31" Type="http://schemas.openxmlformats.org/officeDocument/2006/relationships/hyperlink" Target="https://login.consultant.ru/link/?req=doc&amp;base=RLAW351&amp;n=39070&amp;dst=100013" TargetMode = "External"/>
	<Relationship Id="rId32" Type="http://schemas.openxmlformats.org/officeDocument/2006/relationships/hyperlink" Target="https://login.consultant.ru/link/?req=doc&amp;base=RLAW351&amp;n=47828&amp;dst=100011" TargetMode = "External"/>
	<Relationship Id="rId33" Type="http://schemas.openxmlformats.org/officeDocument/2006/relationships/hyperlink" Target="https://login.consultant.ru/link/?req=doc&amp;base=RLAW351&amp;n=47828&amp;dst=100013" TargetMode = "External"/>
	<Relationship Id="rId34" Type="http://schemas.openxmlformats.org/officeDocument/2006/relationships/hyperlink" Target="https://login.consultant.ru/link/?req=doc&amp;base=RLAW351&amp;n=49856&amp;dst=100008" TargetMode = "External"/>
	<Relationship Id="rId35" Type="http://schemas.openxmlformats.org/officeDocument/2006/relationships/hyperlink" Target="https://login.consultant.ru/link/?req=doc&amp;base=RLAW351&amp;n=49856&amp;dst=100010" TargetMode = "External"/>
	<Relationship Id="rId36" Type="http://schemas.openxmlformats.org/officeDocument/2006/relationships/hyperlink" Target="https://login.consultant.ru/link/?req=doc&amp;base=RLAW351&amp;n=51934&amp;dst=100008" TargetMode = "External"/>
	<Relationship Id="rId37" Type="http://schemas.openxmlformats.org/officeDocument/2006/relationships/hyperlink" Target="https://login.consultant.ru/link/?req=doc&amp;base=RLAW351&amp;n=55255&amp;dst=100008" TargetMode = "External"/>
	<Relationship Id="rId38" Type="http://schemas.openxmlformats.org/officeDocument/2006/relationships/hyperlink" Target="https://login.consultant.ru/link/?req=doc&amp;base=RLAW351&amp;n=42998&amp;dst=100014" TargetMode = "External"/>
	<Relationship Id="rId39" Type="http://schemas.openxmlformats.org/officeDocument/2006/relationships/hyperlink" Target="https://login.consultant.ru/link/?req=doc&amp;base=RLAW351&amp;n=65677&amp;dst=100010" TargetMode = "External"/>
	<Relationship Id="rId40" Type="http://schemas.openxmlformats.org/officeDocument/2006/relationships/hyperlink" Target="https://login.consultant.ru/link/?req=doc&amp;base=RLAW351&amp;n=44761&amp;dst=100008" TargetMode = "External"/>
	<Relationship Id="rId41" Type="http://schemas.openxmlformats.org/officeDocument/2006/relationships/hyperlink" Target="https://login.consultant.ru/link/?req=doc&amp;base=RLAW351&amp;n=60033&amp;dst=100011" TargetMode = "External"/>
	<Relationship Id="rId42" Type="http://schemas.openxmlformats.org/officeDocument/2006/relationships/hyperlink" Target="https://login.consultant.ru/link/?req=doc&amp;base=RLAW351&amp;n=95249&amp;dst=100036" TargetMode = "External"/>
	<Relationship Id="rId43" Type="http://schemas.openxmlformats.org/officeDocument/2006/relationships/hyperlink" Target="https://login.consultant.ru/link/?req=doc&amp;base=RLAW351&amp;n=60033&amp;dst=100012" TargetMode = "External"/>
	<Relationship Id="rId44" Type="http://schemas.openxmlformats.org/officeDocument/2006/relationships/hyperlink" Target="https://login.consultant.ru/link/?req=doc&amp;base=RLAW351&amp;n=95249&amp;dst=100038" TargetMode = "External"/>
	<Relationship Id="rId45" Type="http://schemas.openxmlformats.org/officeDocument/2006/relationships/hyperlink" Target="https://login.consultant.ru/link/?req=doc&amp;base=RLAW351&amp;n=95249&amp;dst=100040" TargetMode = "External"/>
	<Relationship Id="rId46" Type="http://schemas.openxmlformats.org/officeDocument/2006/relationships/hyperlink" Target="https://login.consultant.ru/link/?req=doc&amp;base=RLAW351&amp;n=95249&amp;dst=100041" TargetMode = "External"/>
	<Relationship Id="rId47" Type="http://schemas.openxmlformats.org/officeDocument/2006/relationships/hyperlink" Target="https://login.consultant.ru/link/?req=doc&amp;base=RLAW351&amp;n=95249&amp;dst=100042" TargetMode = "External"/>
	<Relationship Id="rId48" Type="http://schemas.openxmlformats.org/officeDocument/2006/relationships/hyperlink" Target="https://login.consultant.ru/link/?req=doc&amp;base=LAW&amp;n=470718&amp;dst=134" TargetMode = "External"/>
	<Relationship Id="rId49" Type="http://schemas.openxmlformats.org/officeDocument/2006/relationships/hyperlink" Target="https://login.consultant.ru/link/?req=doc&amp;base=RLAW351&amp;n=95249&amp;dst=100043" TargetMode = "External"/>
	<Relationship Id="rId50" Type="http://schemas.openxmlformats.org/officeDocument/2006/relationships/hyperlink" Target="https://login.consultant.ru/link/?req=doc&amp;base=RLAW351&amp;n=60033&amp;dst=100013" TargetMode = "External"/>
	<Relationship Id="rId51" Type="http://schemas.openxmlformats.org/officeDocument/2006/relationships/hyperlink" Target="https://login.consultant.ru/link/?req=doc&amp;base=RLAW351&amp;n=95249&amp;dst=100047" TargetMode = "External"/>
	<Relationship Id="rId52" Type="http://schemas.openxmlformats.org/officeDocument/2006/relationships/hyperlink" Target="https://login.consultant.ru/link/?req=doc&amp;base=RLAW351&amp;n=95249&amp;dst=100048" TargetMode = "External"/>
	<Relationship Id="rId53" Type="http://schemas.openxmlformats.org/officeDocument/2006/relationships/hyperlink" Target="https://login.consultant.ru/link/?req=doc&amp;base=RLAW351&amp;n=95249&amp;dst=100050" TargetMode = "External"/>
	<Relationship Id="rId54" Type="http://schemas.openxmlformats.org/officeDocument/2006/relationships/hyperlink" Target="https://login.consultant.ru/link/?req=doc&amp;base=RLAW351&amp;n=95249&amp;dst=100052" TargetMode = "External"/>
	<Relationship Id="rId55" Type="http://schemas.openxmlformats.org/officeDocument/2006/relationships/hyperlink" Target="https://login.consultant.ru/link/?req=doc&amp;base=RLAW351&amp;n=42998&amp;dst=100015" TargetMode = "External"/>
	<Relationship Id="rId56" Type="http://schemas.openxmlformats.org/officeDocument/2006/relationships/hyperlink" Target="https://login.consultant.ru/link/?req=doc&amp;base=RLAW351&amp;n=65677&amp;dst=100011" TargetMode = "External"/>
	<Relationship Id="rId57" Type="http://schemas.openxmlformats.org/officeDocument/2006/relationships/hyperlink" Target="https://login.consultant.ru/link/?req=doc&amp;base=RLAW351&amp;n=42998&amp;dst=100015" TargetMode = "External"/>
	<Relationship Id="rId58" Type="http://schemas.openxmlformats.org/officeDocument/2006/relationships/hyperlink" Target="https://login.consultant.ru/link/?req=doc&amp;base=RLAW351&amp;n=65677&amp;dst=100011" TargetMode = "External"/>
	<Relationship Id="rId59" Type="http://schemas.openxmlformats.org/officeDocument/2006/relationships/hyperlink" Target="https://login.consultant.ru/link/?req=doc&amp;base=RLAW351&amp;n=95249&amp;dst=100054" TargetMode = "External"/>
	<Relationship Id="rId60" Type="http://schemas.openxmlformats.org/officeDocument/2006/relationships/hyperlink" Target="https://login.consultant.ru/link/?req=doc&amp;base=RLAW351&amp;n=95249&amp;dst=100055" TargetMode = "External"/>
	<Relationship Id="rId61" Type="http://schemas.openxmlformats.org/officeDocument/2006/relationships/hyperlink" Target="https://login.consultant.ru/link/?req=doc&amp;base=RLAW351&amp;n=60033&amp;dst=100014" TargetMode = "External"/>
	<Relationship Id="rId62" Type="http://schemas.openxmlformats.org/officeDocument/2006/relationships/hyperlink" Target="https://login.consultant.ru/link/?req=doc&amp;base=RLAW351&amp;n=65677&amp;dst=100011" TargetMode = "External"/>
	<Relationship Id="rId63" Type="http://schemas.openxmlformats.org/officeDocument/2006/relationships/hyperlink" Target="https://login.consultant.ru/link/?req=doc&amp;base=RLAW351&amp;n=95249&amp;dst=100056" TargetMode = "External"/>
	<Relationship Id="rId64" Type="http://schemas.openxmlformats.org/officeDocument/2006/relationships/hyperlink" Target="https://login.consultant.ru/link/?req=doc&amp;base=RLAW351&amp;n=95249&amp;dst=100058" TargetMode = "External"/>
	<Relationship Id="rId65" Type="http://schemas.openxmlformats.org/officeDocument/2006/relationships/hyperlink" Target="https://login.consultant.ru/link/?req=doc&amp;base=LAW&amp;n=470718" TargetMode = "External"/>
	<Relationship Id="rId66" Type="http://schemas.openxmlformats.org/officeDocument/2006/relationships/hyperlink" Target="https://login.consultant.ru/link/?req=doc&amp;base=RLAW351&amp;n=95249&amp;dst=100059" TargetMode = "External"/>
	<Relationship Id="rId67" Type="http://schemas.openxmlformats.org/officeDocument/2006/relationships/hyperlink" Target="https://login.consultant.ru/link/?req=doc&amp;base=RLAW351&amp;n=95249&amp;dst=100060" TargetMode = "External"/>
	<Relationship Id="rId68" Type="http://schemas.openxmlformats.org/officeDocument/2006/relationships/hyperlink" Target="https://login.consultant.ru/link/?req=doc&amp;base=RLAW351&amp;n=95249&amp;dst=100061" TargetMode = "External"/>
	<Relationship Id="rId69" Type="http://schemas.openxmlformats.org/officeDocument/2006/relationships/hyperlink" Target="https://login.consultant.ru/link/?req=doc&amp;base=RLAW351&amp;n=95249&amp;dst=10006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Псковской области от 02.03.2012 N 1136-ОЗ
(ред. от 01.11.2023)
"О государственной поддержке социально ориентированных некоммерческих организаций на территории Псковской области"
(принят Псковским областным Собранием депутатов 22.02.2012)</dc:title>
  <dcterms:created xsi:type="dcterms:W3CDTF">2024-05-26T16:21:23Z</dcterms:created>
</cp:coreProperties>
</file>