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Псковской области от 09.03.2017 N 1751-ОЗ</w:t>
              <w:br/>
              <w:t xml:space="preserve">(ред. от 09.03.2023)</w:t>
              <w:br/>
              <w:t xml:space="preserve">"Об Общественной палате Псковской области"</w:t>
              <w:br/>
              <w:t xml:space="preserve">(принят Псковским областным Собранием депутатов 28.02.2017)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марта 2017 года</w:t>
            </w:r>
          </w:p>
        </w:tc>
        <w:tc>
          <w:tcPr>
            <w:tcW w:w="5103" w:type="dxa"/>
            <w:tcBorders>
              <w:top w:val="nil"/>
              <w:left w:val="nil"/>
              <w:bottom w:val="nil"/>
              <w:right w:val="nil"/>
            </w:tcBorders>
          </w:tcPr>
          <w:p>
            <w:pPr>
              <w:pStyle w:val="0"/>
              <w:jc w:val="right"/>
            </w:pPr>
            <w:r>
              <w:rPr>
                <w:sz w:val="20"/>
              </w:rPr>
              <w:t xml:space="preserve">N 1751-ОЗ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ПСКОВСКОЙ ОБЛАСТИ</w:t>
      </w:r>
    </w:p>
    <w:p>
      <w:pPr>
        <w:pStyle w:val="2"/>
        <w:jc w:val="center"/>
      </w:pPr>
      <w:r>
        <w:rPr>
          <w:sz w:val="20"/>
        </w:rPr>
      </w:r>
    </w:p>
    <w:p>
      <w:pPr>
        <w:pStyle w:val="2"/>
        <w:jc w:val="center"/>
      </w:pPr>
      <w:r>
        <w:rPr>
          <w:sz w:val="20"/>
        </w:rPr>
        <w:t xml:space="preserve">ОБ ОБЩЕСТВЕННОЙ ПАЛАТЕ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Псковской области</w:t>
            </w:r>
          </w:p>
          <w:p>
            <w:pPr>
              <w:pStyle w:val="0"/>
              <w:jc w:val="center"/>
            </w:pPr>
            <w:r>
              <w:rPr>
                <w:sz w:val="20"/>
                <w:color w:val="392c69"/>
              </w:rPr>
              <w:t xml:space="preserve">от 05.05.2017 </w:t>
            </w:r>
            <w:hyperlink w:history="0" r:id="rId7" w:tooltip="Закон Псковской области от 05.05.2017 N 1766-ОЗ &quot;О внесении изменений в отдельные законодательные акты Псковской области&quot; (принят Псковским областным Собранием депутатов 27.04.2017) {КонсультантПлюс}">
              <w:r>
                <w:rPr>
                  <w:sz w:val="20"/>
                  <w:color w:val="0000ff"/>
                </w:rPr>
                <w:t xml:space="preserve">N 1766-ОЗ</w:t>
              </w:r>
            </w:hyperlink>
            <w:r>
              <w:rPr>
                <w:sz w:val="20"/>
                <w:color w:val="392c69"/>
              </w:rPr>
              <w:t xml:space="preserve">, от 08.06.2020 </w:t>
            </w:r>
            <w:hyperlink w:history="0" r:id="rId8" w:tooltip="Закон Псковской области от 08.06.2020 N 2081-ОЗ &quot;О внесении изменений в отдельные законодательные акты Псковской области&quot; (принят Псковским областным Собранием депутатов 02.06.2020) {КонсультантПлюс}">
              <w:r>
                <w:rPr>
                  <w:sz w:val="20"/>
                  <w:color w:val="0000ff"/>
                </w:rPr>
                <w:t xml:space="preserve">N 2081-ОЗ</w:t>
              </w:r>
            </w:hyperlink>
            <w:r>
              <w:rPr>
                <w:sz w:val="20"/>
                <w:color w:val="392c69"/>
              </w:rPr>
              <w:t xml:space="preserve">, от 25.06.2021 </w:t>
            </w:r>
            <w:hyperlink w:history="0" r:id="rId9" w:tooltip="Закон Псковской области от 25.06.2021 N 2195-ОЗ &quot;О внесении изменения в статью 5 Закона Псковской области &quot;Об Общественной палате Псковской области&quot; (принят Псковским областным Собранием депутатов 17.06.2021) {КонсультантПлюс}">
              <w:r>
                <w:rPr>
                  <w:sz w:val="20"/>
                  <w:color w:val="0000ff"/>
                </w:rPr>
                <w:t xml:space="preserve">N 2195-ОЗ</w:t>
              </w:r>
            </w:hyperlink>
            <w:r>
              <w:rPr>
                <w:sz w:val="20"/>
                <w:color w:val="392c69"/>
              </w:rPr>
              <w:t xml:space="preserve">,</w:t>
            </w:r>
          </w:p>
          <w:p>
            <w:pPr>
              <w:pStyle w:val="0"/>
              <w:jc w:val="center"/>
            </w:pPr>
            <w:r>
              <w:rPr>
                <w:sz w:val="20"/>
                <w:color w:val="392c69"/>
              </w:rPr>
              <w:t xml:space="preserve">от 12.07.2022 </w:t>
            </w:r>
            <w:hyperlink w:history="0" r:id="rId10"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N 2276-ОЗ</w:t>
              </w:r>
            </w:hyperlink>
            <w:r>
              <w:rPr>
                <w:sz w:val="20"/>
                <w:color w:val="392c69"/>
              </w:rPr>
              <w:t xml:space="preserve">, от 03.11.2022 </w:t>
            </w:r>
            <w:hyperlink w:history="0" r:id="rId11"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N 2301-ОЗ</w:t>
              </w:r>
            </w:hyperlink>
            <w:r>
              <w:rPr>
                <w:sz w:val="20"/>
                <w:color w:val="392c69"/>
              </w:rPr>
              <w:t xml:space="preserve">, от 09.03.2023 </w:t>
            </w:r>
            <w:hyperlink w:history="0" r:id="rId12" w:tooltip="Закон Псковской области от 09.03.2023 N 2359-ОЗ &quot;О внесении изменения в статью 4 Закона Псковской области &quot;Об Общественной палате Псковской области&quot; (принят Псковским областным Собранием депутатов 28.02.2023) {КонсультантПлюс}">
              <w:r>
                <w:rPr>
                  <w:sz w:val="20"/>
                  <w:color w:val="0000ff"/>
                </w:rPr>
                <w:t xml:space="preserve">N 2359-ОЗ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Принят областным Собранием депутатов 28 февраля 2017 года</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Псковской области (далее - Общественная палата) обеспечивает взаимодействие граждан Российской Федерации, проживающих на территории Псковской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Псковской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Псковской области и органами местного самоуправления, находящимися на территории Псковской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Псковской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Псковской области (далее - область).</w:t>
      </w:r>
    </w:p>
    <w:p>
      <w:pPr>
        <w:pStyle w:val="0"/>
        <w:jc w:val="both"/>
      </w:pPr>
      <w:r>
        <w:rPr>
          <w:sz w:val="20"/>
        </w:rPr>
        <w:t xml:space="preserve">(в ред. </w:t>
      </w:r>
      <w:hyperlink w:history="0" r:id="rId13"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2276-ОЗ)</w:t>
      </w:r>
    </w:p>
    <w:p>
      <w:pPr>
        <w:pStyle w:val="0"/>
        <w:spacing w:before="200" w:line-rule="auto"/>
        <w:ind w:firstLine="540"/>
        <w:jc w:val="both"/>
      </w:pPr>
      <w:r>
        <w:rPr>
          <w:sz w:val="20"/>
        </w:rPr>
        <w:t xml:space="preserve">2. 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23.06.2016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иных нормативных правовых актов Российской Федерации, </w:t>
      </w:r>
      <w:hyperlink w:history="0" r:id="rId16" w:tooltip="Устав Псковской области от 12.04.2001 N 1-У (принят Псковским областным Собранием депутатов 29.03.2001) (ред. от 07.04.2023) {КонсультантПлюс}">
        <w:r>
          <w:rPr>
            <w:sz w:val="20"/>
            <w:color w:val="0000ff"/>
          </w:rPr>
          <w:t xml:space="preserve">Устава</w:t>
        </w:r>
      </w:hyperlink>
      <w:r>
        <w:rPr>
          <w:sz w:val="20"/>
        </w:rPr>
        <w:t xml:space="preserve"> Псковской области, настоящего Закона и иных нормативных правовых актов области.</w:t>
      </w:r>
    </w:p>
    <w:p>
      <w:pPr>
        <w:pStyle w:val="0"/>
        <w:spacing w:before="200" w:line-rule="auto"/>
        <w:ind w:firstLine="540"/>
        <w:jc w:val="both"/>
      </w:pPr>
      <w:r>
        <w:rPr>
          <w:sz w:val="20"/>
        </w:rPr>
        <w:t xml:space="preserve">3.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4. Цели и задачи Общественной палаты, принципы формирования и деятельности Общественной палаты установлены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статьями 2</w:t>
        </w:r>
      </w:hyperlink>
      <w:r>
        <w:rPr>
          <w:sz w:val="20"/>
        </w:rPr>
        <w:t xml:space="preserve"> и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4</w:t>
        </w:r>
      </w:hyperlink>
      <w:r>
        <w:rPr>
          <w:sz w:val="20"/>
        </w:rPr>
        <w:t xml:space="preserve"> Федерального закона.</w:t>
      </w:r>
    </w:p>
    <w:p>
      <w:pPr>
        <w:pStyle w:val="0"/>
        <w:spacing w:before="200" w:line-rule="auto"/>
        <w:ind w:firstLine="540"/>
        <w:jc w:val="both"/>
      </w:pPr>
      <w:r>
        <w:rPr>
          <w:sz w:val="20"/>
        </w:rPr>
        <w:t xml:space="preserve">5. Наименование "Общественная палата Псковской области" не может быть использовано в наименованиях органов государственной власти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6. Общественная палата не является юридическим лицом.</w:t>
      </w:r>
    </w:p>
    <w:p>
      <w:pPr>
        <w:pStyle w:val="0"/>
        <w:jc w:val="both"/>
      </w:pPr>
      <w:r>
        <w:rPr>
          <w:sz w:val="20"/>
        </w:rPr>
      </w:r>
    </w:p>
    <w:p>
      <w:pPr>
        <w:pStyle w:val="2"/>
        <w:outlineLvl w:val="0"/>
        <w:ind w:firstLine="540"/>
        <w:jc w:val="both"/>
      </w:pPr>
      <w:r>
        <w:rPr>
          <w:sz w:val="20"/>
        </w:rPr>
        <w:t xml:space="preserve">Статья 2.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которым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2.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3.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проживающий на территории области, достигший возраста восемнадцати лет.</w:t>
      </w:r>
    </w:p>
    <w:p>
      <w:pPr>
        <w:pStyle w:val="0"/>
        <w:spacing w:before="200" w:line-rule="auto"/>
        <w:ind w:firstLine="540"/>
        <w:jc w:val="both"/>
      </w:pPr>
      <w:r>
        <w:rPr>
          <w:sz w:val="20"/>
        </w:rPr>
        <w:t xml:space="preserve">2. Членом Общественной палаты не могут быть лица, указанные в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w:t>
      </w:r>
    </w:p>
    <w:p>
      <w:pPr>
        <w:pStyle w:val="0"/>
        <w:spacing w:before="200" w:line-rule="auto"/>
        <w:ind w:firstLine="540"/>
        <w:jc w:val="both"/>
      </w:pPr>
      <w:r>
        <w:rPr>
          <w:sz w:val="20"/>
        </w:rPr>
        <w:t xml:space="preserve">3.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4.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5.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6. Совет Общественной палаты разрабатывает и представляет на утверждение Общественной палаты Кодекс этики членов Общественной палаты Псковской области (далее - Кодекс этики).</w:t>
      </w:r>
    </w:p>
    <w:p>
      <w:pPr>
        <w:pStyle w:val="0"/>
        <w:spacing w:before="200" w:line-rule="auto"/>
        <w:ind w:firstLine="540"/>
        <w:jc w:val="both"/>
      </w:pPr>
      <w:r>
        <w:rPr>
          <w:sz w:val="20"/>
        </w:rPr>
        <w:t xml:space="preserve">Выполнение требований, предусмотренных Кодексом этики, является обязательным для членов Общественной палаты.</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имеет удостоверение члена Общественной палаты, являющееся документом, подтверждающим его полномочия.</w:t>
      </w:r>
    </w:p>
    <w:p>
      <w:pPr>
        <w:pStyle w:val="0"/>
        <w:spacing w:before="200" w:line-rule="auto"/>
        <w:ind w:firstLine="540"/>
        <w:jc w:val="both"/>
      </w:pPr>
      <w:r>
        <w:rPr>
          <w:sz w:val="20"/>
        </w:rPr>
        <w:t xml:space="preserve">9. Член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10.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11. Член Общественной палаты вправе получать в соответствии со </w:t>
      </w:r>
      <w:hyperlink w:history="0" w:anchor="P56" w:tooltip="Статья 4. Компенсация расходов члену Общественной палаты, понесенных им в связи с осуществлением полномочий члена Общественной палаты">
        <w:r>
          <w:rPr>
            <w:sz w:val="20"/>
            <w:color w:val="0000ff"/>
          </w:rPr>
          <w:t xml:space="preserve">статьей 4</w:t>
        </w:r>
      </w:hyperlink>
      <w:r>
        <w:rPr>
          <w:sz w:val="20"/>
        </w:rPr>
        <w:t xml:space="preserve"> настоящего Закона компенсацию понесенных за счет собственных средств расходов в связи с осуществлением им полномочий члена Общественной палаты.</w:t>
      </w:r>
    </w:p>
    <w:p>
      <w:pPr>
        <w:pStyle w:val="0"/>
        <w:jc w:val="both"/>
      </w:pPr>
      <w:r>
        <w:rPr>
          <w:sz w:val="20"/>
        </w:rPr>
      </w:r>
    </w:p>
    <w:bookmarkStart w:id="56" w:name="P56"/>
    <w:bookmarkEnd w:id="56"/>
    <w:p>
      <w:pPr>
        <w:pStyle w:val="2"/>
        <w:outlineLvl w:val="0"/>
        <w:ind w:firstLine="540"/>
        <w:jc w:val="both"/>
      </w:pPr>
      <w:r>
        <w:rPr>
          <w:sz w:val="20"/>
        </w:rPr>
        <w:t xml:space="preserve">Статья 4. Компенсация расходов члену Общественной палаты, понесенных им в связи с осуществлением полномочий члена Общественной палаты</w:t>
      </w:r>
    </w:p>
    <w:p>
      <w:pPr>
        <w:pStyle w:val="0"/>
        <w:jc w:val="both"/>
      </w:pPr>
      <w:r>
        <w:rPr>
          <w:sz w:val="20"/>
        </w:rPr>
      </w:r>
    </w:p>
    <w:bookmarkStart w:id="58" w:name="P58"/>
    <w:bookmarkEnd w:id="58"/>
    <w:p>
      <w:pPr>
        <w:pStyle w:val="0"/>
        <w:ind w:firstLine="540"/>
        <w:jc w:val="both"/>
      </w:pPr>
      <w:r>
        <w:rPr>
          <w:sz w:val="20"/>
        </w:rPr>
        <w:t xml:space="preserve">1. Члену Общественной палаты, который по решению председателя Общественной палаты или иного уполномоченного лица, которому такое право предоставлено Регламентом Общественной палаты (далее в настоящей статье - уполномоченное лицо), был направлен в поездку на определенный срок для участия в мероприятиях, связанных с осуществлением полномочий члена Общественной палаты и проводимых вне места постоянного жительства члена Общественной палаты (далее - поездка), выплачивается компенсация понесенных им в поездке за счет собственных средств следующих расходов (далее - компенсация расходов):</w:t>
      </w:r>
    </w:p>
    <w:p>
      <w:pPr>
        <w:pStyle w:val="0"/>
        <w:jc w:val="both"/>
      </w:pPr>
      <w:r>
        <w:rPr>
          <w:sz w:val="20"/>
        </w:rPr>
        <w:t xml:space="preserve">(в ред. </w:t>
      </w:r>
      <w:hyperlink w:history="0" r:id="rId21" w:tooltip="Закон Псковской области от 09.03.2023 N 2359-ОЗ &quot;О внесении изменения в статью 4 Закона Псковской области &quot;Об Общественной палате Псковской области&quot; (принят Псковским областным Собранием депутатов 28.02.2023) {КонсультантПлюс}">
        <w:r>
          <w:rPr>
            <w:sz w:val="20"/>
            <w:color w:val="0000ff"/>
          </w:rPr>
          <w:t xml:space="preserve">Закона</w:t>
        </w:r>
      </w:hyperlink>
      <w:r>
        <w:rPr>
          <w:sz w:val="20"/>
        </w:rPr>
        <w:t xml:space="preserve"> Псковской области от 09.03.2023 N 2359-ОЗ)</w:t>
      </w:r>
    </w:p>
    <w:p>
      <w:pPr>
        <w:pStyle w:val="0"/>
        <w:spacing w:before="200" w:line-rule="auto"/>
        <w:ind w:firstLine="540"/>
        <w:jc w:val="both"/>
      </w:pPr>
      <w:r>
        <w:rPr>
          <w:sz w:val="20"/>
        </w:rPr>
        <w:t xml:space="preserve">1) расходы по проезду;</w:t>
      </w:r>
    </w:p>
    <w:p>
      <w:pPr>
        <w:pStyle w:val="0"/>
        <w:spacing w:before="200" w:line-rule="auto"/>
        <w:ind w:firstLine="540"/>
        <w:jc w:val="both"/>
      </w:pPr>
      <w:r>
        <w:rPr>
          <w:sz w:val="20"/>
        </w:rPr>
        <w:t xml:space="preserve">2) расходы по найму жилого помещения;</w:t>
      </w:r>
    </w:p>
    <w:p>
      <w:pPr>
        <w:pStyle w:val="0"/>
        <w:spacing w:before="200" w:line-rule="auto"/>
        <w:ind w:firstLine="540"/>
        <w:jc w:val="both"/>
      </w:pPr>
      <w:r>
        <w:rPr>
          <w:sz w:val="20"/>
        </w:rPr>
        <w:t xml:space="preserve">3)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2. Указанное в </w:t>
      </w:r>
      <w:hyperlink w:history="0" w:anchor="P58" w:tooltip="1. Члену Общественной палаты, который по решению председателя Общественной палаты или иного уполномоченного лица, которому такое право предоставлено Регламентом Общественной палаты (далее в настоящей статье - уполномоченное лицо), был направлен в поездку на определенный срок для участия в мероприятиях, связанных с осуществлением полномочий члена Общественной палаты и проводимых вне места постоянного жительства члена Общественной палаты (далее - поездка), выплачивается компенсация понесенных им в поездке ...">
        <w:r>
          <w:rPr>
            <w:sz w:val="20"/>
            <w:color w:val="0000ff"/>
          </w:rPr>
          <w:t xml:space="preserve">части 1</w:t>
        </w:r>
      </w:hyperlink>
      <w:r>
        <w:rPr>
          <w:sz w:val="20"/>
        </w:rPr>
        <w:t xml:space="preserve"> настоящей статьи решение уполномоченного лица (далее в настоящей статье - решение уполномоченного лица) принимается в порядке, установленном Регламентом Общественной палаты по форме, утвержденной советом Общественной палаты.</w:t>
      </w:r>
    </w:p>
    <w:p>
      <w:pPr>
        <w:pStyle w:val="0"/>
        <w:spacing w:before="200" w:line-rule="auto"/>
        <w:ind w:firstLine="540"/>
        <w:jc w:val="both"/>
      </w:pPr>
      <w:r>
        <w:rPr>
          <w:sz w:val="20"/>
        </w:rPr>
        <w:t xml:space="preserve">3. Размер выплачиваемой члену Общественной палаты компенсации расходов определяется в соответствии с актом Правительства Псковской области (далее - Правительство области), регламентирующим размер возмещения расходов, связанных со служебными командировками, работникам государственных учреждений области.</w:t>
      </w:r>
    </w:p>
    <w:p>
      <w:pPr>
        <w:pStyle w:val="0"/>
        <w:jc w:val="both"/>
      </w:pPr>
      <w:r>
        <w:rPr>
          <w:sz w:val="20"/>
        </w:rPr>
        <w:t xml:space="preserve">(в ред. </w:t>
      </w:r>
      <w:hyperlink w:history="0" r:id="rId22"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2276-ОЗ)</w:t>
      </w:r>
    </w:p>
    <w:bookmarkStart w:id="66" w:name="P66"/>
    <w:bookmarkEnd w:id="66"/>
    <w:p>
      <w:pPr>
        <w:pStyle w:val="0"/>
        <w:spacing w:before="200" w:line-rule="auto"/>
        <w:ind w:firstLine="540"/>
        <w:jc w:val="both"/>
      </w:pPr>
      <w:r>
        <w:rPr>
          <w:sz w:val="20"/>
        </w:rPr>
        <w:t xml:space="preserve">4. Для получения компенсации расходов член Общественной палаты в течение тридцати дней со дня прибытия из поездки представляет в аппарат Общественной палаты копию решения уполномоченного лица, отчет о расходах по форме, утвержденной советом Общественной палаты, и документы, подтверждающие расходы.</w:t>
      </w:r>
    </w:p>
    <w:p>
      <w:pPr>
        <w:pStyle w:val="0"/>
        <w:spacing w:before="200" w:line-rule="auto"/>
        <w:ind w:firstLine="540"/>
        <w:jc w:val="both"/>
      </w:pPr>
      <w:r>
        <w:rPr>
          <w:sz w:val="20"/>
        </w:rPr>
        <w:t xml:space="preserve">5. Выплата компенсации расходов члену Общественной палаты осуществляется в течение десяти рабочих дней со дня получения документов, предусмотренных </w:t>
      </w:r>
      <w:hyperlink w:history="0" w:anchor="P66" w:tooltip="4. Для получения компенсации расходов член Общественной палаты в течение тридцати дней со дня прибытия из поездки представляет в аппарат Общественной палаты копию решения уполномоченного лица, отчет о расходах по форме, утвержденной советом Общественной палаты, и документы, подтверждающие расходы.">
        <w:r>
          <w:rPr>
            <w:sz w:val="20"/>
            <w:color w:val="0000ff"/>
          </w:rPr>
          <w:t xml:space="preserve">частью 4</w:t>
        </w:r>
      </w:hyperlink>
      <w:r>
        <w:rPr>
          <w:sz w:val="20"/>
        </w:rPr>
        <w:t xml:space="preserve"> настоящей статьи,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в установленном порядке на обеспечение деятельности Общественной палаты.</w:t>
      </w:r>
    </w:p>
    <w:p>
      <w:pPr>
        <w:pStyle w:val="0"/>
        <w:jc w:val="both"/>
      </w:pPr>
      <w:r>
        <w:rPr>
          <w:sz w:val="20"/>
        </w:rPr>
      </w:r>
    </w:p>
    <w:bookmarkStart w:id="69" w:name="P69"/>
    <w:bookmarkEnd w:id="69"/>
    <w:p>
      <w:pPr>
        <w:pStyle w:val="2"/>
        <w:outlineLvl w:val="0"/>
        <w:ind w:firstLine="540"/>
        <w:jc w:val="both"/>
      </w:pPr>
      <w:r>
        <w:rPr>
          <w:sz w:val="20"/>
        </w:rPr>
        <w:t xml:space="preserve">Статья 5. Состав и порядок формирования Общественной палаты</w:t>
      </w:r>
    </w:p>
    <w:p>
      <w:pPr>
        <w:pStyle w:val="0"/>
        <w:jc w:val="both"/>
      </w:pPr>
      <w:r>
        <w:rPr>
          <w:sz w:val="20"/>
        </w:rPr>
      </w:r>
    </w:p>
    <w:bookmarkStart w:id="71" w:name="P71"/>
    <w:bookmarkEnd w:id="71"/>
    <w:p>
      <w:pPr>
        <w:pStyle w:val="0"/>
        <w:ind w:firstLine="540"/>
        <w:jc w:val="both"/>
      </w:pPr>
      <w:r>
        <w:rPr>
          <w:sz w:val="20"/>
        </w:rPr>
        <w:t xml:space="preserve">1. Общественная палата формируется в составе 36 человек.</w:t>
      </w:r>
    </w:p>
    <w:p>
      <w:pPr>
        <w:pStyle w:val="0"/>
        <w:spacing w:before="200" w:line-rule="auto"/>
        <w:ind w:firstLine="540"/>
        <w:jc w:val="both"/>
      </w:pPr>
      <w:r>
        <w:rPr>
          <w:sz w:val="20"/>
        </w:rPr>
        <w:t xml:space="preserve">2. Общественная палата состоит из 12 членов, утвержденных Губернатором Псковской области (далее - Губернатор области) по представлению зарегистрированных на территории области структурных подразделений общероссийских и межрегиональных общественных объединений; 12 членов, утвержденных Псковским областным Собранием депутатов (далее - Собрание депутатов) по представлению зарегистрированных на территории области некоммерческих организаций, в том числе региональных общественных объединений; 12 членов, избранных членами Общественной палаты, утвержденными Губернатором области и Собранием депутатов, из числа кандидатур, представленных зарегистрированными на территории области местными общественными объединениями.</w:t>
      </w:r>
    </w:p>
    <w:p>
      <w:pPr>
        <w:pStyle w:val="0"/>
        <w:jc w:val="both"/>
      </w:pPr>
      <w:r>
        <w:rPr>
          <w:sz w:val="20"/>
        </w:rPr>
        <w:t xml:space="preserve">(в ред. </w:t>
      </w:r>
      <w:hyperlink w:history="0" r:id="rId23"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3. Не позднее чем за три месяца до истечения срока полномочий членов Общественной палаты действующего состава Собрание депутатов размещает информацию о начале процедуры формирования нового состава Общественной палаты на своем официальном сайте в информационно-телекоммуникационной сети "Интернет" (далее - сеть "Интернет").</w:t>
      </w:r>
    </w:p>
    <w:p>
      <w:pPr>
        <w:pStyle w:val="0"/>
        <w:jc w:val="both"/>
      </w:pPr>
      <w:r>
        <w:rPr>
          <w:sz w:val="20"/>
        </w:rPr>
        <w:t xml:space="preserve">(в ред. </w:t>
      </w:r>
      <w:hyperlink w:history="0" r:id="rId24"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4. Правом на выдвижение кандидатов в члены Общественной палаты обладают некоммерческие организации.</w:t>
      </w:r>
    </w:p>
    <w:bookmarkStart w:id="77" w:name="P77"/>
    <w:bookmarkEnd w:id="77"/>
    <w:p>
      <w:pPr>
        <w:pStyle w:val="0"/>
        <w:spacing w:before="200" w:line-rule="auto"/>
        <w:ind w:firstLine="540"/>
        <w:jc w:val="both"/>
      </w:pPr>
      <w:r>
        <w:rPr>
          <w:sz w:val="20"/>
        </w:rPr>
        <w:t xml:space="preserve">5. Выдвижение кандидата в члены Общественной палаты некоммерческой организацией осуществляется в соответствии с требованиями, установленными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4</w:t>
        </w:r>
      </w:hyperlink>
      <w:r>
        <w:rPr>
          <w:sz w:val="20"/>
        </w:rPr>
        <w:t xml:space="preserve"> - </w:t>
      </w:r>
      <w:hyperlink w:history="0" r:id="rId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6 статьи 8</w:t>
        </w:r>
      </w:hyperlink>
      <w:r>
        <w:rPr>
          <w:sz w:val="20"/>
        </w:rPr>
        <w:t xml:space="preserve"> Федерального закона и настоящей статьей, путем направления предложения о выдвижении кандидата в члены Общественной палаты (далее - предложение о выдвижении кандидата), к которому должны прилагаться следующие документы:</w:t>
      </w:r>
    </w:p>
    <w:p>
      <w:pPr>
        <w:pStyle w:val="0"/>
        <w:spacing w:before="200" w:line-rule="auto"/>
        <w:ind w:firstLine="540"/>
        <w:jc w:val="both"/>
      </w:pPr>
      <w:r>
        <w:rPr>
          <w:sz w:val="20"/>
        </w:rPr>
        <w:t xml:space="preserve">1) документально подтвержденные сведения о выдвигаемом кандидате, включающие в себя фамилию, имя, отчество (при наличии), гражданство, дату и место рождения, адрес места жительства, место работы или службы, занимаемую должность, род занятий (в случае отсутствия места работы или службы);</w:t>
      </w:r>
    </w:p>
    <w:p>
      <w:pPr>
        <w:pStyle w:val="0"/>
        <w:spacing w:before="200" w:line-rule="auto"/>
        <w:ind w:firstLine="540"/>
        <w:jc w:val="both"/>
      </w:pPr>
      <w:r>
        <w:rPr>
          <w:sz w:val="20"/>
        </w:rPr>
        <w:t xml:space="preserve">2) личное заявление выдвигаемого кандидата о согласии баллотироваться в члены Общественной палаты;</w:t>
      </w:r>
    </w:p>
    <w:p>
      <w:pPr>
        <w:pStyle w:val="0"/>
        <w:spacing w:before="200" w:line-rule="auto"/>
        <w:ind w:firstLine="540"/>
        <w:jc w:val="both"/>
      </w:pPr>
      <w:r>
        <w:rPr>
          <w:sz w:val="20"/>
        </w:rPr>
        <w:t xml:space="preserve">3)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w:t>
      </w:r>
    </w:p>
    <w:p>
      <w:pPr>
        <w:pStyle w:val="0"/>
        <w:jc w:val="both"/>
      </w:pPr>
      <w:r>
        <w:rPr>
          <w:sz w:val="20"/>
        </w:rPr>
        <w:t xml:space="preserve">(п. 3 введен </w:t>
      </w:r>
      <w:hyperlink w:history="0" r:id="rId27" w:tooltip="Закон Псковской области от 05.05.2017 N 1766-ОЗ &quot;О внесении изменений в отдельные законодательные акты Псковской области&quot; (принят Псковским областным Собранием депутатов 27.04.2017) {КонсультантПлюс}">
        <w:r>
          <w:rPr>
            <w:sz w:val="20"/>
            <w:color w:val="0000ff"/>
          </w:rPr>
          <w:t xml:space="preserve">Законом</w:t>
        </w:r>
      </w:hyperlink>
      <w:r>
        <w:rPr>
          <w:sz w:val="20"/>
        </w:rPr>
        <w:t xml:space="preserve"> Псковской области от 05.05.2017 N 1766-ОЗ)</w:t>
      </w:r>
    </w:p>
    <w:bookmarkStart w:id="82" w:name="P82"/>
    <w:bookmarkEnd w:id="82"/>
    <w:p>
      <w:pPr>
        <w:pStyle w:val="0"/>
        <w:spacing w:before="200" w:line-rule="auto"/>
        <w:ind w:firstLine="540"/>
        <w:jc w:val="both"/>
      </w:pPr>
      <w:r>
        <w:rPr>
          <w:sz w:val="20"/>
        </w:rPr>
        <w:t xml:space="preserve">6. В течение тридцати дней со дня размещения Собранием депутатов на своем официальном сайте в сети "Интернет" информации о начале процедуры формирования нового состава Общественной палаты зарегистрированные на территории области структурные подразделения общероссийских и межрегиональных общественных объединений направляют предложения о выдвижении кандидатов Губернатору области.</w:t>
      </w:r>
    </w:p>
    <w:p>
      <w:pPr>
        <w:pStyle w:val="0"/>
        <w:jc w:val="both"/>
      </w:pPr>
      <w:r>
        <w:rPr>
          <w:sz w:val="20"/>
        </w:rPr>
        <w:t xml:space="preserve">(в ред. </w:t>
      </w:r>
      <w:hyperlink w:history="0" r:id="rId28"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Предложение о выдвижении кандидата, не соответствующее требованиям </w:t>
      </w:r>
      <w:hyperlink w:history="0" w:anchor="P77" w:tooltip="5. Выдвижение кандидата в члены Общественной палаты некоммерческой организацией осуществляется в соответствии с требованиями, установленными частями 4 - 6 статьи 8 Федерального закона и настоящей статьей, путем направления предложения о выдвижении кандидата в члены Общественной палаты (далее - предложение о выдвижении кандидата), к которому должны прилагаться следующие документы:">
        <w:r>
          <w:rPr>
            <w:sz w:val="20"/>
            <w:color w:val="0000ff"/>
          </w:rPr>
          <w:t xml:space="preserve">части 5</w:t>
        </w:r>
      </w:hyperlink>
      <w:r>
        <w:rPr>
          <w:sz w:val="20"/>
        </w:rPr>
        <w:t xml:space="preserve"> настоящей статьи, в течение тридцати дней со дня его получения возвращается Губернатором области направившему такое предложение структурному подразделению общероссийского и межрегионального общественного объединения с указанием причин возврата.</w:t>
      </w:r>
    </w:p>
    <w:p>
      <w:pPr>
        <w:pStyle w:val="0"/>
        <w:spacing w:before="200" w:line-rule="auto"/>
        <w:ind w:firstLine="540"/>
        <w:jc w:val="both"/>
      </w:pPr>
      <w:r>
        <w:rPr>
          <w:sz w:val="20"/>
        </w:rPr>
        <w:t xml:space="preserve">Губернатор области в течение тридцати дней со дня истечения срока, установленного </w:t>
      </w:r>
      <w:hyperlink w:history="0" w:anchor="P82" w:tooltip="6. В течение тридцати дней со дня размещения Собранием депутатов на своем официальном сайте в сети &quot;Интернет&quot; информации о начале процедуры формирования нового состава Общественной палаты зарегистрированные на территории области структурные подразделения общероссийских и межрегиональных общественных объединений направляют предложения о выдвижении кандидатов Губернатору области.">
        <w:r>
          <w:rPr>
            <w:sz w:val="20"/>
            <w:color w:val="0000ff"/>
          </w:rPr>
          <w:t xml:space="preserve">абзацем первым</w:t>
        </w:r>
      </w:hyperlink>
      <w:r>
        <w:rPr>
          <w:sz w:val="20"/>
        </w:rPr>
        <w:t xml:space="preserve"> настоящей части, принимает акт об утверждении 12 членов Общественной палаты из числа кандидатов, представленных зарегистрированными на территории области структурными подразделениями общероссийских и межрегиональных общественных объединений.</w:t>
      </w:r>
    </w:p>
    <w:bookmarkStart w:id="86" w:name="P86"/>
    <w:bookmarkEnd w:id="86"/>
    <w:p>
      <w:pPr>
        <w:pStyle w:val="0"/>
        <w:spacing w:before="200" w:line-rule="auto"/>
        <w:ind w:firstLine="540"/>
        <w:jc w:val="both"/>
      </w:pPr>
      <w:r>
        <w:rPr>
          <w:sz w:val="20"/>
        </w:rPr>
        <w:t xml:space="preserve">7. В течение тридцати дней со дня размещения Собранием депутатов на своем официальном сайте в сети "Интернет" информации о начале процедуры формирования нового состава Общественной палаты зарегистрированные на территории области некоммерческие организации, в том числе региональные общественные объединения, направляют предложения о выдвижении кандидатов в Собрание депутатов.</w:t>
      </w:r>
    </w:p>
    <w:p>
      <w:pPr>
        <w:pStyle w:val="0"/>
        <w:jc w:val="both"/>
      </w:pPr>
      <w:r>
        <w:rPr>
          <w:sz w:val="20"/>
        </w:rPr>
        <w:t xml:space="preserve">(в ред. </w:t>
      </w:r>
      <w:hyperlink w:history="0" r:id="rId29"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Предложение о выдвижении кандидата, не соответствующее требованиям </w:t>
      </w:r>
      <w:hyperlink w:history="0" w:anchor="P77" w:tooltip="5. Выдвижение кандидата в члены Общественной палаты некоммерческой организацией осуществляется в соответствии с требованиями, установленными частями 4 - 6 статьи 8 Федерального закона и настоящей статьей, путем направления предложения о выдвижении кандидата в члены Общественной палаты (далее - предложение о выдвижении кандидата), к которому должны прилагаться следующие документы:">
        <w:r>
          <w:rPr>
            <w:sz w:val="20"/>
            <w:color w:val="0000ff"/>
          </w:rPr>
          <w:t xml:space="preserve">части 5</w:t>
        </w:r>
      </w:hyperlink>
      <w:r>
        <w:rPr>
          <w:sz w:val="20"/>
        </w:rPr>
        <w:t xml:space="preserve"> настоящей статьи, в течение тридцати дней со дня его получения возвращается председателем Собрания депутатов направившей такое предложение некоммерческой организации с указанием причин возврата.</w:t>
      </w:r>
    </w:p>
    <w:p>
      <w:pPr>
        <w:pStyle w:val="0"/>
        <w:spacing w:before="200" w:line-rule="auto"/>
        <w:ind w:firstLine="540"/>
        <w:jc w:val="both"/>
      </w:pPr>
      <w:r>
        <w:rPr>
          <w:sz w:val="20"/>
        </w:rPr>
        <w:t xml:space="preserve">Собрание депутатов в течение тридцати дней со дня истечения срока, установленного </w:t>
      </w:r>
      <w:hyperlink w:history="0" w:anchor="P86" w:tooltip="7. В течение тридцати дней со дня размещения Собранием депутатов на своем официальном сайте в сети &quot;Интернет&quot; информации о начале процедуры формирования нового состава Общественной палаты зарегистрированные на территории области некоммерческие организации, в том числе региональные общественные объединения, направляют предложения о выдвижении кандидатов в Собрание депутатов.">
        <w:r>
          <w:rPr>
            <w:sz w:val="20"/>
            <w:color w:val="0000ff"/>
          </w:rPr>
          <w:t xml:space="preserve">абзацем первым</w:t>
        </w:r>
      </w:hyperlink>
      <w:r>
        <w:rPr>
          <w:sz w:val="20"/>
        </w:rPr>
        <w:t xml:space="preserve"> настоящей части, принимает решение об утверждении 12 членов Общественной палаты из числа кандидатов, представленных зарегистрированными на территории области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Кандидаты в члены Общественной палаты, представленные зарегистрированными на территории области некоммерческими организациями, в том числе региональными общественными объединениями, включаются в бюллетень для тайного голосования. По результатам тайного голосования формируется список таких кандидатов в порядке убывания числа поданных голосов депутатов Собрания депутатов, принявших участие в голосовании.</w:t>
      </w:r>
    </w:p>
    <w:p>
      <w:pPr>
        <w:pStyle w:val="0"/>
        <w:spacing w:before="200" w:line-rule="auto"/>
        <w:ind w:firstLine="540"/>
        <w:jc w:val="both"/>
      </w:pPr>
      <w:r>
        <w:rPr>
          <w:sz w:val="20"/>
        </w:rPr>
        <w:t xml:space="preserve">В состав Общественной палаты утверждаются первые двенадцать кандидатов из указанного списка, при условии, что за кандидата отдано большинство голосов от установленного числа депутатов Собрания.</w:t>
      </w:r>
    </w:p>
    <w:p>
      <w:pPr>
        <w:pStyle w:val="0"/>
        <w:jc w:val="both"/>
      </w:pPr>
      <w:r>
        <w:rPr>
          <w:sz w:val="20"/>
        </w:rPr>
        <w:t xml:space="preserve">(в ред. законов Псковской области от 25.06.2021 </w:t>
      </w:r>
      <w:hyperlink w:history="0" r:id="rId30" w:tooltip="Закон Псковской области от 25.06.2021 N 2195-ОЗ &quot;О внесении изменения в статью 5 Закона Псковской области &quot;Об Общественной палате Псковской области&quot; (принят Псковским областным Собранием депутатов 17.06.2021) {КонсультантПлюс}">
        <w:r>
          <w:rPr>
            <w:sz w:val="20"/>
            <w:color w:val="0000ff"/>
          </w:rPr>
          <w:t xml:space="preserve">N 2195-ОЗ</w:t>
        </w:r>
      </w:hyperlink>
      <w:r>
        <w:rPr>
          <w:sz w:val="20"/>
        </w:rPr>
        <w:t xml:space="preserve">, от 12.07.2022 </w:t>
      </w:r>
      <w:hyperlink w:history="0" r:id="rId31"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N 2276-ОЗ</w:t>
        </w:r>
      </w:hyperlink>
      <w:r>
        <w:rPr>
          <w:sz w:val="20"/>
        </w:rPr>
        <w:t xml:space="preserve">)</w:t>
      </w:r>
    </w:p>
    <w:bookmarkStart w:id="93" w:name="P93"/>
    <w:bookmarkEnd w:id="93"/>
    <w:p>
      <w:pPr>
        <w:pStyle w:val="0"/>
        <w:spacing w:before="200" w:line-rule="auto"/>
        <w:ind w:firstLine="540"/>
        <w:jc w:val="both"/>
      </w:pPr>
      <w:r>
        <w:rPr>
          <w:sz w:val="20"/>
        </w:rPr>
        <w:t xml:space="preserve">8. В течение тридцати дней со дня размещения Собранием депутатов на своем официальном сайте в сети "Интернет" информации о начале процедуры формирования нового состава Общественной палаты зарегистрированные на территории области местные общественные объединения направляют предложения о выдвижении кандидатов в Общественную палату.</w:t>
      </w:r>
    </w:p>
    <w:p>
      <w:pPr>
        <w:pStyle w:val="0"/>
        <w:jc w:val="both"/>
      </w:pPr>
      <w:r>
        <w:rPr>
          <w:sz w:val="20"/>
        </w:rPr>
        <w:t xml:space="preserve">(в ред. </w:t>
      </w:r>
      <w:hyperlink w:history="0" r:id="rId32"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Предложение о выдвижении кандидата, не соответствующее требованиям </w:t>
      </w:r>
      <w:hyperlink w:history="0" w:anchor="P77" w:tooltip="5. Выдвижение кандидата в члены Общественной палаты некоммерческой организацией осуществляется в соответствии с требованиями, установленными частями 4 - 6 статьи 8 Федерального закона и настоящей статьей, путем направления предложения о выдвижении кандидата в члены Общественной палаты (далее - предложение о выдвижении кандидата), к которому должны прилагаться следующие документы:">
        <w:r>
          <w:rPr>
            <w:sz w:val="20"/>
            <w:color w:val="0000ff"/>
          </w:rPr>
          <w:t xml:space="preserve">части 5</w:t>
        </w:r>
      </w:hyperlink>
      <w:r>
        <w:rPr>
          <w:sz w:val="20"/>
        </w:rPr>
        <w:t xml:space="preserve"> настоящей статьи, в течение шестидесяти дней со дня его получения возвращается Общественной палатой действующего состава направившей такое предложение некоммерческой организации с указанием причин возврата.</w:t>
      </w:r>
    </w:p>
    <w:p>
      <w:pPr>
        <w:pStyle w:val="0"/>
        <w:spacing w:before="200" w:line-rule="auto"/>
        <w:ind w:firstLine="540"/>
        <w:jc w:val="both"/>
      </w:pPr>
      <w:r>
        <w:rPr>
          <w:sz w:val="20"/>
        </w:rPr>
        <w:t xml:space="preserve">Члены Общественной палаты, утвержденные Губернатором области и Собранием депутатов, в течение тридцати дней со дня истечения срока, установленного </w:t>
      </w:r>
      <w:hyperlink w:history="0" w:anchor="P82" w:tooltip="6. В течение тридцати дней со дня размещения Собранием депутатов на своем официальном сайте в сети &quot;Интернет&quot; информации о начале процедуры формирования нового состава Общественной палаты зарегистрированные на территории области структурные подразделения общероссийских и межрегиональных общественных объединений направляют предложения о выдвижении кандидатов Губернатору области.">
        <w:r>
          <w:rPr>
            <w:sz w:val="20"/>
            <w:color w:val="0000ff"/>
          </w:rPr>
          <w:t xml:space="preserve">абзацем первым части 6</w:t>
        </w:r>
      </w:hyperlink>
      <w:r>
        <w:rPr>
          <w:sz w:val="20"/>
        </w:rPr>
        <w:t xml:space="preserve"> и </w:t>
      </w:r>
      <w:hyperlink w:history="0" w:anchor="P86" w:tooltip="7. В течение тридцати дней со дня размещения Собранием депутатов на своем официальном сайте в сети &quot;Интернет&quot; информации о начале процедуры формирования нового состава Общественной палаты зарегистрированные на территории области некоммерческие организации, в том числе региональные общественные объединения, направляют предложения о выдвижении кандидатов в Собрание депутатов.">
        <w:r>
          <w:rPr>
            <w:sz w:val="20"/>
            <w:color w:val="0000ff"/>
          </w:rPr>
          <w:t xml:space="preserve">абзацем первым части 7</w:t>
        </w:r>
      </w:hyperlink>
      <w:r>
        <w:rPr>
          <w:sz w:val="20"/>
        </w:rPr>
        <w:t xml:space="preserve"> настоящей статьи, путем тайного голосования избирают 12 членов Общественной палаты из числа кандидатов, представленных местными общественными объединениями, зарегистрированными на территории области.</w:t>
      </w:r>
    </w:p>
    <w:p>
      <w:pPr>
        <w:pStyle w:val="0"/>
        <w:spacing w:before="200" w:line-rule="auto"/>
        <w:ind w:firstLine="540"/>
        <w:jc w:val="both"/>
      </w:pPr>
      <w:r>
        <w:rPr>
          <w:sz w:val="20"/>
        </w:rPr>
        <w:t xml:space="preserve">Кандидаты в члены Общественной палаты, представленные зарегистрированными на территории области местными общественными объединениями, включаются в бюллетень для тайного голосования. По результатам тайного голосования формируется список таких кандидатов в порядке убывания числа поданных голосов членов Общественной палаты, принявших участие в голосовании.</w:t>
      </w:r>
    </w:p>
    <w:p>
      <w:pPr>
        <w:pStyle w:val="0"/>
        <w:spacing w:before="200" w:line-rule="auto"/>
        <w:ind w:firstLine="540"/>
        <w:jc w:val="both"/>
      </w:pPr>
      <w:r>
        <w:rPr>
          <w:sz w:val="20"/>
        </w:rPr>
        <w:t xml:space="preserve">Избранными в состав Общественной палаты являются первые двенадцать кандидатов из указанного списка, при условии, что за кандидата отдано не менее 1/3 голосов членов Общественной палаты от числа членов Общественной палаты, утвержденных Губернатором области и Собранием депутатов.</w:t>
      </w:r>
    </w:p>
    <w:p>
      <w:pPr>
        <w:pStyle w:val="0"/>
        <w:spacing w:before="200" w:line-rule="auto"/>
        <w:ind w:firstLine="540"/>
        <w:jc w:val="both"/>
      </w:pPr>
      <w:r>
        <w:rPr>
          <w:sz w:val="20"/>
        </w:rPr>
        <w:t xml:space="preserve">9. Общественная палата является правомочной, если в ее состав вошло более трех четвертых установленного </w:t>
      </w:r>
      <w:hyperlink w:history="0" w:anchor="P71" w:tooltip="1. Общественная палата формируется в составе 36 человек.">
        <w:r>
          <w:rPr>
            <w:sz w:val="20"/>
            <w:color w:val="0000ff"/>
          </w:rPr>
          <w:t xml:space="preserve">частью 1</w:t>
        </w:r>
      </w:hyperlink>
      <w:r>
        <w:rPr>
          <w:sz w:val="20"/>
        </w:rPr>
        <w:t xml:space="preserve"> настоящей статьи числа членов Общественной палаты. Первое заседание Общественной палаты нового состава,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10. Срок полномочий членов Общественной палаты составляет три года и исчисляется со дня первого заседания Общественной палаты нового состава. Полномочия членов Общественной палаты действующего состава прекращаются со дня первого заседания Общественной палаты нового состава.</w:t>
      </w:r>
    </w:p>
    <w:p>
      <w:pPr>
        <w:pStyle w:val="0"/>
        <w:jc w:val="both"/>
      </w:pPr>
      <w:r>
        <w:rPr>
          <w:sz w:val="20"/>
        </w:rPr>
      </w:r>
    </w:p>
    <w:p>
      <w:pPr>
        <w:pStyle w:val="2"/>
        <w:outlineLvl w:val="0"/>
        <w:ind w:firstLine="540"/>
        <w:jc w:val="both"/>
      </w:pPr>
      <w:r>
        <w:rPr>
          <w:sz w:val="20"/>
        </w:rPr>
        <w:t xml:space="preserve">Статья 6.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10" w:name="P110"/>
    <w:bookmarkEnd w:id="110"/>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12" w:name="P112"/>
    <w:bookmarkEnd w:id="11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10"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12"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w:t>
      </w:r>
      <w:hyperlink w:history="0" w:anchor="P181" w:tooltip="3. Предложение по кандидатуре на должность руководителя аппарата Общественной палаты в порядке, определенном Регламентом Общественной палаты, формируется советом Общественной палаты и представляется для рассмотрения в Правительство области.">
        <w:r>
          <w:rPr>
            <w:sz w:val="20"/>
            <w:color w:val="0000ff"/>
          </w:rPr>
          <w:t xml:space="preserve">частью 3 статьи 10</w:t>
        </w:r>
      </w:hyperlink>
      <w:r>
        <w:rPr>
          <w:sz w:val="20"/>
        </w:rPr>
        <w:t xml:space="preserve"> настоящего Закона,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w:t>
      </w:r>
    </w:p>
    <w:p>
      <w:pPr>
        <w:pStyle w:val="0"/>
        <w:spacing w:before="200" w:line-rule="auto"/>
        <w:ind w:firstLine="540"/>
        <w:jc w:val="both"/>
      </w:pPr>
      <w:r>
        <w:rPr>
          <w:sz w:val="20"/>
        </w:rPr>
        <w:t xml:space="preserve">10.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7.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Прекращение и приостановление полномочий члена Общественной палаты осуществляется в предусмотренных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10</w:t>
        </w:r>
      </w:hyperlink>
      <w:r>
        <w:rPr>
          <w:sz w:val="20"/>
        </w:rPr>
        <w:t xml:space="preserve"> Федерального закона случаях и в порядке, установленном Регламентом Общественной палаты с учетом положений настоящей статьи.</w:t>
      </w:r>
    </w:p>
    <w:p>
      <w:pPr>
        <w:pStyle w:val="0"/>
        <w:spacing w:before="200" w:line-rule="auto"/>
        <w:ind w:firstLine="540"/>
        <w:jc w:val="both"/>
      </w:pPr>
      <w:r>
        <w:rPr>
          <w:sz w:val="20"/>
        </w:rPr>
        <w:t xml:space="preserve">2. В случаях, указанных в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пунктах 2</w:t>
        </w:r>
      </w:hyperlink>
      <w:r>
        <w:rPr>
          <w:sz w:val="20"/>
        </w:rPr>
        <w:t xml:space="preserve"> -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председатель Общественной палаты в течение десяти рабочих дней со дня прекращения полномочий члена Общественной палаты:</w:t>
      </w:r>
    </w:p>
    <w:p>
      <w:pPr>
        <w:pStyle w:val="0"/>
        <w:spacing w:before="200" w:line-rule="auto"/>
        <w:ind w:firstLine="540"/>
        <w:jc w:val="both"/>
      </w:pPr>
      <w:r>
        <w:rPr>
          <w:sz w:val="20"/>
        </w:rPr>
        <w:t xml:space="preserve">1) сведения о прекращении полномочий члена Общественной палаты, утвержденного Губернатором области, направляет Губернатору области для размещения им на Портале государственных органов Псковской области в сети "Интернет" информации о начале процедуры выбора нового члена Общественной палаты;</w:t>
      </w:r>
    </w:p>
    <w:p>
      <w:pPr>
        <w:pStyle w:val="0"/>
        <w:jc w:val="both"/>
      </w:pPr>
      <w:r>
        <w:rPr>
          <w:sz w:val="20"/>
        </w:rPr>
        <w:t xml:space="preserve">(в ред. </w:t>
      </w:r>
      <w:hyperlink w:history="0" r:id="rId36"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2) сведения о прекращении полномочий члена Общественной палаты, утвержденного Собранием депутатов, направляет в Собрание депутатов для размещения им на своем официальном сайте в сети "Интернет" информации о начале процедуры выбора нового члена Общественной палаты;</w:t>
      </w:r>
    </w:p>
    <w:p>
      <w:pPr>
        <w:pStyle w:val="0"/>
        <w:jc w:val="both"/>
      </w:pPr>
      <w:r>
        <w:rPr>
          <w:sz w:val="20"/>
        </w:rPr>
        <w:t xml:space="preserve">(в ред. </w:t>
      </w:r>
      <w:hyperlink w:history="0" r:id="rId37"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3) в случае прекращения полномочий члена Общественной палаты, избранного членами Общественной палаты, обеспечивает размещение на официальном сайте Общественной палаты в сети "Интернет" информации о начале процедуры выбора нового члена Общественной палаты.</w:t>
      </w:r>
    </w:p>
    <w:p>
      <w:pPr>
        <w:pStyle w:val="0"/>
        <w:jc w:val="both"/>
      </w:pPr>
      <w:r>
        <w:rPr>
          <w:sz w:val="20"/>
        </w:rPr>
        <w:t xml:space="preserve">(в ред. </w:t>
      </w:r>
      <w:hyperlink w:history="0" r:id="rId38"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3. Информация о начале процедуры выбора нового члена Общественной палаты размещается:</w:t>
      </w:r>
    </w:p>
    <w:p>
      <w:pPr>
        <w:pStyle w:val="0"/>
        <w:spacing w:before="200" w:line-rule="auto"/>
        <w:ind w:firstLine="540"/>
        <w:jc w:val="both"/>
      </w:pPr>
      <w:r>
        <w:rPr>
          <w:sz w:val="20"/>
        </w:rPr>
        <w:t xml:space="preserve">1) Губернатором области в течение десяти рабочих дней со дня получения сведений о прекращении полномочий члена Общественной палаты, утвержденного Губернатором области;</w:t>
      </w:r>
    </w:p>
    <w:p>
      <w:pPr>
        <w:pStyle w:val="0"/>
        <w:spacing w:before="200" w:line-rule="auto"/>
        <w:ind w:firstLine="540"/>
        <w:jc w:val="both"/>
      </w:pPr>
      <w:r>
        <w:rPr>
          <w:sz w:val="20"/>
        </w:rPr>
        <w:t xml:space="preserve">2) Собранием депутатов после принятия постановления Собрания депутатов о проведении отбора кандидата в члены Общественной палаты в связи с прекращением полномочий члена Общественной палаты, утвержденного Собранием депутатов. Указанное постановление рассматривается на ближайшей сессии, следующей после получения сведений о прекращении полномочий члена Общественной палаты, утвержденного Собранием депутатов.</w:t>
      </w:r>
    </w:p>
    <w:p>
      <w:pPr>
        <w:pStyle w:val="0"/>
        <w:jc w:val="both"/>
      </w:pPr>
      <w:r>
        <w:rPr>
          <w:sz w:val="20"/>
        </w:rPr>
        <w:t xml:space="preserve">(ч. 3 в ред. </w:t>
      </w:r>
      <w:hyperlink w:history="0" r:id="rId39"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Закона</w:t>
        </w:r>
      </w:hyperlink>
      <w:r>
        <w:rPr>
          <w:sz w:val="20"/>
        </w:rPr>
        <w:t xml:space="preserve"> Псковской области от 03.11.2022 N 2301-ОЗ)</w:t>
      </w:r>
    </w:p>
    <w:p>
      <w:pPr>
        <w:pStyle w:val="0"/>
        <w:spacing w:before="200" w:line-rule="auto"/>
        <w:ind w:firstLine="540"/>
        <w:jc w:val="both"/>
      </w:pPr>
      <w:r>
        <w:rPr>
          <w:sz w:val="20"/>
        </w:rPr>
        <w:t xml:space="preserve">4. Новый член Общественной палаты утверждается или избирается в том же порядке, в котором утверждался или избирался в соответствии со </w:t>
      </w:r>
      <w:hyperlink w:history="0" w:anchor="P69" w:tooltip="Статья 5. Состав и порядок формирования Общественной палаты">
        <w:r>
          <w:rPr>
            <w:sz w:val="20"/>
            <w:color w:val="0000ff"/>
          </w:rPr>
          <w:t xml:space="preserve">статьей 5</w:t>
        </w:r>
      </w:hyperlink>
      <w:r>
        <w:rPr>
          <w:sz w:val="20"/>
        </w:rPr>
        <w:t xml:space="preserve"> настоящего Закона член Общественной палаты, полномочия которого прекращены. При этом сроки, предусмотренные </w:t>
      </w:r>
      <w:hyperlink w:history="0" w:anchor="P82" w:tooltip="6. В течение тридцати дней со дня размещения Собранием депутатов на своем официальном сайте в сети &quot;Интернет&quot; информации о начале процедуры формирования нового состава Общественной палаты зарегистрированные на территории области структурные подразделения общероссийских и межрегиональных общественных объединений направляют предложения о выдвижении кандидатов Губернатору области.">
        <w:r>
          <w:rPr>
            <w:sz w:val="20"/>
            <w:color w:val="0000ff"/>
          </w:rPr>
          <w:t xml:space="preserve">частями 6</w:t>
        </w:r>
      </w:hyperlink>
      <w:r>
        <w:rPr>
          <w:sz w:val="20"/>
        </w:rPr>
        <w:t xml:space="preserve"> - </w:t>
      </w:r>
      <w:hyperlink w:history="0" w:anchor="P93" w:tooltip="8. В течение тридцати дней со дня размещения Собранием депутатов на своем официальном сайте в сети &quot;Интернет&quot; информации о начале процедуры формирования нового состава Общественной палаты зарегистрированные на территории области местные общественные объединения направляют предложения о выдвижении кандидатов в Общественную палату.">
        <w:r>
          <w:rPr>
            <w:sz w:val="20"/>
            <w:color w:val="0000ff"/>
          </w:rPr>
          <w:t xml:space="preserve">8 статьи 5</w:t>
        </w:r>
      </w:hyperlink>
      <w:r>
        <w:rPr>
          <w:sz w:val="20"/>
        </w:rPr>
        <w:t xml:space="preserve"> настоящего Закона, сокращаются наполовину и исчисляются со дня размещения информации о начале процедуры выбора нового члена Общественной палаты в соответствии с настоящей статьей.</w:t>
      </w:r>
    </w:p>
    <w:p>
      <w:pPr>
        <w:pStyle w:val="0"/>
        <w:spacing w:before="200" w:line-rule="auto"/>
        <w:ind w:firstLine="540"/>
        <w:jc w:val="both"/>
      </w:pPr>
      <w:r>
        <w:rPr>
          <w:sz w:val="20"/>
        </w:rPr>
        <w:t xml:space="preserve">5. В случае если полномочия члена Общественной палаты прекращаются позднее чем за шесть месяцев до истечения срока полномочий Общественной палаты, утверждение нового члена Общественной палаты вместо досрочно прекратившего полномочия члена Общественной палаты не производится, за исключением случая, когда Общественная палата осталась в неправомочном для принятия решений составе.</w:t>
      </w:r>
    </w:p>
    <w:p>
      <w:pPr>
        <w:pStyle w:val="0"/>
        <w:jc w:val="both"/>
      </w:pPr>
      <w:r>
        <w:rPr>
          <w:sz w:val="20"/>
        </w:rPr>
        <w:t xml:space="preserve">(ч. 5 введена </w:t>
      </w:r>
      <w:hyperlink w:history="0" r:id="rId40"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Законом</w:t>
        </w:r>
      </w:hyperlink>
      <w:r>
        <w:rPr>
          <w:sz w:val="20"/>
        </w:rPr>
        <w:t xml:space="preserve"> Псковской области от 03.11.2022 N 2301-ОЗ)</w:t>
      </w:r>
    </w:p>
    <w:p>
      <w:pPr>
        <w:pStyle w:val="0"/>
        <w:jc w:val="both"/>
      </w:pPr>
      <w:r>
        <w:rPr>
          <w:sz w:val="20"/>
        </w:rPr>
      </w:r>
    </w:p>
    <w:p>
      <w:pPr>
        <w:pStyle w:val="2"/>
        <w:outlineLvl w:val="0"/>
        <w:ind w:firstLine="540"/>
        <w:jc w:val="both"/>
      </w:pPr>
      <w:r>
        <w:rPr>
          <w:sz w:val="20"/>
        </w:rPr>
        <w:t xml:space="preserve">Статья 8.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области путем издания акта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w:t>
      </w:r>
      <w:hyperlink w:history="0" w:anchor="P71" w:tooltip="1. Общественная палата формируется в составе 36 человек.">
        <w:r>
          <w:rPr>
            <w:sz w:val="20"/>
            <w:color w:val="0000ff"/>
          </w:rPr>
          <w:t xml:space="preserve">частью 1 статьи 5</w:t>
        </w:r>
      </w:hyperlink>
      <w:r>
        <w:rPr>
          <w:sz w:val="20"/>
        </w:rPr>
        <w:t xml:space="preserve"> настоящего Закона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обращений и носят рекомендательный характер.</w:t>
      </w:r>
    </w:p>
    <w:p>
      <w:pPr>
        <w:pStyle w:val="0"/>
        <w:spacing w:before="200" w:line-rule="auto"/>
        <w:ind w:firstLine="540"/>
        <w:jc w:val="both"/>
      </w:pPr>
      <w:r>
        <w:rPr>
          <w:sz w:val="20"/>
        </w:rPr>
        <w:t xml:space="preserve">6. Общественная палата имеет права, установленные </w:t>
      </w:r>
      <w:hyperlink w:history="0" r:id="rId4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7 статьи 11</w:t>
        </w:r>
      </w:hyperlink>
      <w:r>
        <w:rPr>
          <w:sz w:val="20"/>
        </w:rPr>
        <w:t xml:space="preserve"> Федерального закона, иными федеральными законами, настоящим Законом и иными законами области.</w:t>
      </w:r>
    </w:p>
    <w:p>
      <w:pPr>
        <w:pStyle w:val="0"/>
        <w:jc w:val="both"/>
      </w:pPr>
      <w:r>
        <w:rPr>
          <w:sz w:val="20"/>
        </w:rPr>
      </w:r>
    </w:p>
    <w:p>
      <w:pPr>
        <w:pStyle w:val="2"/>
        <w:outlineLvl w:val="0"/>
        <w:ind w:firstLine="540"/>
        <w:jc w:val="both"/>
      </w:pPr>
      <w:r>
        <w:rPr>
          <w:sz w:val="20"/>
        </w:rPr>
        <w:t xml:space="preserve">Статья 9. Взаимодействие Общественной палаты с органами государственной власти, органами местного самоуправления, организациями</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w:t>
      </w:r>
    </w:p>
    <w:p>
      <w:pPr>
        <w:pStyle w:val="0"/>
        <w:spacing w:before="200" w:line-rule="auto"/>
        <w:ind w:firstLine="540"/>
        <w:jc w:val="both"/>
      </w:pPr>
      <w:r>
        <w:rPr>
          <w:sz w:val="20"/>
        </w:rPr>
        <w:t xml:space="preserve">Порядок рассмотрения запросов Общественной палаты и направление ответов на них осуществляется в соответствии с </w:t>
      </w:r>
      <w:hyperlink w:history="0" r:id="rId4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2</w:t>
        </w:r>
      </w:hyperlink>
      <w:r>
        <w:rPr>
          <w:sz w:val="20"/>
        </w:rPr>
        <w:t xml:space="preserve"> -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3 статьи 12</w:t>
        </w:r>
      </w:hyperlink>
      <w:r>
        <w:rPr>
          <w:sz w:val="20"/>
        </w:rPr>
        <w:t xml:space="preserve"> Федерального закона.</w:t>
      </w:r>
    </w:p>
    <w:p>
      <w:pPr>
        <w:pStyle w:val="0"/>
        <w:spacing w:before="200" w:line-rule="auto"/>
        <w:ind w:firstLine="540"/>
        <w:jc w:val="both"/>
      </w:pPr>
      <w:r>
        <w:rPr>
          <w:sz w:val="20"/>
        </w:rPr>
        <w:t xml:space="preserve">2. Органы государственной власти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4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и иными нормативными правовыми актами области, Регламентом Общественной палаты.</w:t>
      </w:r>
    </w:p>
    <w:p>
      <w:pPr>
        <w:pStyle w:val="0"/>
        <w:spacing w:before="200" w:line-rule="auto"/>
        <w:ind w:firstLine="540"/>
        <w:jc w:val="both"/>
      </w:pPr>
      <w:r>
        <w:rPr>
          <w:sz w:val="20"/>
        </w:rPr>
        <w:t xml:space="preserve">3. Собрание депутатов, Правительство области, иные исполнительные органы Псковской области, органы местного самоуправления вправе приглашать членов Общественной палаты на заседания Собрания депутатов, комитетов и комиссий Собрания депутатов, Правительства области, координационных и совещательных органов при органах государственной власти области, комитетов и комиссий представительных органов муниципальных образований области, координационных и совещательных органов при представительных органах муниципальных образований области и иных органах местного самоуправления.</w:t>
      </w:r>
    </w:p>
    <w:p>
      <w:pPr>
        <w:pStyle w:val="0"/>
        <w:jc w:val="both"/>
      </w:pPr>
      <w:r>
        <w:rPr>
          <w:sz w:val="20"/>
        </w:rPr>
        <w:t xml:space="preserve">(ч. 3 в ред. </w:t>
      </w:r>
      <w:hyperlink w:history="0" r:id="rId46"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2276-ОЗ)</w:t>
      </w:r>
    </w:p>
    <w:p>
      <w:pPr>
        <w:pStyle w:val="0"/>
        <w:spacing w:before="200" w:line-rule="auto"/>
        <w:ind w:firstLine="540"/>
        <w:jc w:val="both"/>
      </w:pPr>
      <w:r>
        <w:rPr>
          <w:sz w:val="20"/>
        </w:rPr>
        <w:t xml:space="preserve">4. Общественная палата формирует общественный совет при Собрании депутатов и общественные советы при исполнительных органах Псковской области в соответствии с актом Собрания депутатов и актом Правительства области, определяющими соответственно порядок создания таких советов.</w:t>
      </w:r>
    </w:p>
    <w:p>
      <w:pPr>
        <w:pStyle w:val="0"/>
        <w:jc w:val="both"/>
      </w:pPr>
      <w:r>
        <w:rPr>
          <w:sz w:val="20"/>
        </w:rPr>
        <w:t xml:space="preserve">(ч. 4 введена </w:t>
      </w:r>
      <w:hyperlink w:history="0" r:id="rId47" w:tooltip="Закон Псковской области от 03.11.2022 N 2301-ОЗ &quot;О внесении изменений в Закон Псковской области &quot;Об Общественной палате Псковской области&quot; (принят Псковским областным Собранием депутатов 27.10.2022) {КонсультантПлюс}">
        <w:r>
          <w:rPr>
            <w:sz w:val="20"/>
            <w:color w:val="0000ff"/>
          </w:rPr>
          <w:t xml:space="preserve">Законом</w:t>
        </w:r>
      </w:hyperlink>
      <w:r>
        <w:rPr>
          <w:sz w:val="20"/>
        </w:rPr>
        <w:t xml:space="preserve"> Псковской области от 03.11.2022 N 2301-ОЗ)</w:t>
      </w:r>
    </w:p>
    <w:p>
      <w:pPr>
        <w:pStyle w:val="0"/>
        <w:jc w:val="both"/>
      </w:pPr>
      <w:r>
        <w:rPr>
          <w:sz w:val="20"/>
        </w:rPr>
      </w:r>
    </w:p>
    <w:p>
      <w:pPr>
        <w:pStyle w:val="2"/>
        <w:outlineLvl w:val="0"/>
        <w:ind w:firstLine="540"/>
        <w:jc w:val="both"/>
      </w:pPr>
      <w:r>
        <w:rPr>
          <w:sz w:val="20"/>
        </w:rPr>
        <w:t xml:space="preserve">Статья 10.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Аппаратом Общественной палаты является подразделение государственного учреждения области, осуществляющее обеспечение деятельности Общественной палаты в соответствии с актом Правительства области.</w:t>
      </w:r>
    </w:p>
    <w:p>
      <w:pPr>
        <w:pStyle w:val="0"/>
        <w:jc w:val="both"/>
      </w:pPr>
      <w:r>
        <w:rPr>
          <w:sz w:val="20"/>
        </w:rPr>
        <w:t xml:space="preserve">(в ред. законов Псковской области от 08.06.2020 </w:t>
      </w:r>
      <w:hyperlink w:history="0" r:id="rId48" w:tooltip="Закон Псковской области от 08.06.2020 N 2081-ОЗ &quot;О внесении изменений в отдельные законодательные акты Псковской области&quot; (принят Псковским областным Собранием депутатов 02.06.2020) {КонсультантПлюс}">
        <w:r>
          <w:rPr>
            <w:sz w:val="20"/>
            <w:color w:val="0000ff"/>
          </w:rPr>
          <w:t xml:space="preserve">N 2081-ОЗ</w:t>
        </w:r>
      </w:hyperlink>
      <w:r>
        <w:rPr>
          <w:sz w:val="20"/>
        </w:rPr>
        <w:t xml:space="preserve">, от 12.07.2022 </w:t>
      </w:r>
      <w:hyperlink w:history="0" r:id="rId49"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N 2276-ОЗ</w:t>
        </w:r>
      </w:hyperlink>
      <w:r>
        <w:rPr>
          <w:sz w:val="20"/>
        </w:rPr>
        <w:t xml:space="preserve">)</w:t>
      </w:r>
    </w:p>
    <w:bookmarkStart w:id="181" w:name="P181"/>
    <w:bookmarkEnd w:id="181"/>
    <w:p>
      <w:pPr>
        <w:pStyle w:val="0"/>
        <w:spacing w:before="200" w:line-rule="auto"/>
        <w:ind w:firstLine="540"/>
        <w:jc w:val="both"/>
      </w:pPr>
      <w:r>
        <w:rPr>
          <w:sz w:val="20"/>
        </w:rPr>
        <w:t xml:space="preserve">3. Предложение по кандидатуре на должность руководителя аппарата Общественной палаты в порядке, определенном Регламентом Общественной палаты, формируется советом Общественной палаты и представляется для рассмотрения в Правительство области.</w:t>
      </w:r>
    </w:p>
    <w:p>
      <w:pPr>
        <w:pStyle w:val="0"/>
        <w:jc w:val="both"/>
      </w:pPr>
      <w:r>
        <w:rPr>
          <w:sz w:val="20"/>
        </w:rPr>
        <w:t xml:space="preserve">(в ред. </w:t>
      </w:r>
      <w:hyperlink w:history="0" r:id="rId50"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2276-ОЗ)</w:t>
      </w:r>
    </w:p>
    <w:p>
      <w:pPr>
        <w:pStyle w:val="0"/>
        <w:spacing w:before="200" w:line-rule="auto"/>
        <w:ind w:firstLine="540"/>
        <w:jc w:val="both"/>
      </w:pPr>
      <w:r>
        <w:rPr>
          <w:sz w:val="20"/>
        </w:rPr>
        <w:t xml:space="preserve">4. Руководитель аппарата Общественной палаты назначается на должность и освобождается от должности Правительством области в определяемом ею порядке с учетом требований, установленных Федеральным </w:t>
      </w:r>
      <w:hyperlink w:history="0" r:id="rId5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52" w:tooltip="Закон Псковской области от 12.07.2022 N 2276-ОЗ &quot;О внесении изменений в Закон Псковской области &quot;Об Общественной палате Псковской области&quot; (принят Псковским областным Собранием депутатов 30.06.2022) {КонсультантПлюс}">
        <w:r>
          <w:rPr>
            <w:sz w:val="20"/>
            <w:color w:val="0000ff"/>
          </w:rPr>
          <w:t xml:space="preserve">Закона</w:t>
        </w:r>
      </w:hyperlink>
      <w:r>
        <w:rPr>
          <w:sz w:val="20"/>
        </w:rPr>
        <w:t xml:space="preserve"> Псковской области от 12.07.2022 N 2276-ОЗ)</w:t>
      </w:r>
    </w:p>
    <w:p>
      <w:pPr>
        <w:pStyle w:val="0"/>
        <w:jc w:val="both"/>
      </w:pPr>
      <w:r>
        <w:rPr>
          <w:sz w:val="20"/>
        </w:rPr>
      </w:r>
    </w:p>
    <w:bookmarkStart w:id="186" w:name="P186"/>
    <w:bookmarkEnd w:id="186"/>
    <w:p>
      <w:pPr>
        <w:pStyle w:val="2"/>
        <w:outlineLvl w:val="0"/>
        <w:ind w:firstLine="540"/>
        <w:jc w:val="both"/>
      </w:pPr>
      <w:r>
        <w:rPr>
          <w:sz w:val="20"/>
        </w:rPr>
        <w:t xml:space="preserve">Статья 11. О признании утратившими силу отдельных законодательных актов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hyperlink w:history="0" r:id="rId53" w:tooltip="Закон Псковской области от 05.02.2009 N 835-оз (ред. от 05.05.2017) &quot;Об Общественной палате Псковской области&quot; (принят Псковским областным Собранием депутатов 29.01.2009) ------------ Утратил силу или отменен {КонсультантПлюс}">
        <w:r>
          <w:rPr>
            <w:sz w:val="20"/>
            <w:color w:val="0000ff"/>
          </w:rPr>
          <w:t xml:space="preserve">Закон</w:t>
        </w:r>
      </w:hyperlink>
      <w:r>
        <w:rPr>
          <w:sz w:val="20"/>
        </w:rPr>
        <w:t xml:space="preserve"> Псковской области от 05.02.2009 N 835-ОЗ "Об Общественной палате Псковской области";</w:t>
      </w:r>
    </w:p>
    <w:p>
      <w:pPr>
        <w:pStyle w:val="0"/>
        <w:spacing w:before="200" w:line-rule="auto"/>
        <w:ind w:firstLine="540"/>
        <w:jc w:val="both"/>
      </w:pPr>
      <w:hyperlink w:history="0" r:id="rId54" w:tooltip="Закон Псковской области от 09.11.2010 N 1019-оз &quot;О внесении изменения в статью 22 Закона Псковской области &quot;Об Общественной палате Псковской области&quot; (принят Псковским областным Собранием депутатов 28.10.2010) ------------ Утратил силу или отменен {КонсультантПлюс}">
        <w:r>
          <w:rPr>
            <w:sz w:val="20"/>
            <w:color w:val="0000ff"/>
          </w:rPr>
          <w:t xml:space="preserve">Закон</w:t>
        </w:r>
      </w:hyperlink>
      <w:r>
        <w:rPr>
          <w:sz w:val="20"/>
        </w:rPr>
        <w:t xml:space="preserve"> Псковской области от 09.11.2010 N 1019-ОЗ "О внесении изменения в статью 22 Закона Псковской области "Об Общественной палате Псковской области";</w:t>
      </w:r>
    </w:p>
    <w:p>
      <w:pPr>
        <w:pStyle w:val="0"/>
        <w:spacing w:before="200" w:line-rule="auto"/>
        <w:ind w:firstLine="540"/>
        <w:jc w:val="both"/>
      </w:pPr>
      <w:hyperlink w:history="0" r:id="rId55" w:tooltip="Закон Псковской области от 02.03.2012 N 1134-ОЗ &quot;О внесении изменений в Закон Псковской области &quot;Об Общественной палате Псковской области&quot; (принят Псковским областным Собранием депутатов 22.02.2012) ------------ Утратил силу или отменен {КонсультантПлюс}">
        <w:r>
          <w:rPr>
            <w:sz w:val="20"/>
            <w:color w:val="0000ff"/>
          </w:rPr>
          <w:t xml:space="preserve">Закон</w:t>
        </w:r>
      </w:hyperlink>
      <w:r>
        <w:rPr>
          <w:sz w:val="20"/>
        </w:rPr>
        <w:t xml:space="preserve"> Псковской области от 02.03.2012 N 1134-ОЗ "О внесении изменений в Закон Псковской области "Об Общественной палате Псковской области";</w:t>
      </w:r>
    </w:p>
    <w:p>
      <w:pPr>
        <w:pStyle w:val="0"/>
        <w:spacing w:before="200" w:line-rule="auto"/>
        <w:ind w:firstLine="540"/>
        <w:jc w:val="both"/>
      </w:pPr>
      <w:hyperlink w:history="0" r:id="rId56" w:tooltip="Закон Псковской области от 06.11.2013 N 1318-ОЗ &quot;О внесении изменений в Закон Псковской области &quot;Об Общественной палате Псковской области&quot; (принят Псковским областным Собранием депутатов 29.10.2013) ------------ Утратил силу или отменен {КонсультантПлюс}">
        <w:r>
          <w:rPr>
            <w:sz w:val="20"/>
            <w:color w:val="0000ff"/>
          </w:rPr>
          <w:t xml:space="preserve">Закон</w:t>
        </w:r>
      </w:hyperlink>
      <w:r>
        <w:rPr>
          <w:sz w:val="20"/>
        </w:rPr>
        <w:t xml:space="preserve"> Псковской области от 06.11.2013 N 1318-ОЗ "О внесении изменений в Закон Псковской области "Об Общественной палате Псковской области";</w:t>
      </w:r>
    </w:p>
    <w:p>
      <w:pPr>
        <w:pStyle w:val="0"/>
        <w:spacing w:before="200" w:line-rule="auto"/>
        <w:ind w:firstLine="540"/>
        <w:jc w:val="both"/>
      </w:pPr>
      <w:hyperlink w:history="0" r:id="rId57" w:tooltip="Закон Псковской области от 15.12.2015 N 1610-ОЗ &quot;О внесении изменений в Закон Псковской области &quot;Об Общественной палате Псковской области&quot; (принят Псковским областным Собранием депутатов 04.12.2015) ------------ Утратил силу или отменен {КонсультантПлюс}">
        <w:r>
          <w:rPr>
            <w:sz w:val="20"/>
            <w:color w:val="0000ff"/>
          </w:rPr>
          <w:t xml:space="preserve">Закон</w:t>
        </w:r>
      </w:hyperlink>
      <w:r>
        <w:rPr>
          <w:sz w:val="20"/>
        </w:rPr>
        <w:t xml:space="preserve"> Псковской области от 15.12.2015 N 1610-ОЗ "О внесении изменений в Закон Псковской области "Об Общественной палате Псковской области".</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 за исключением </w:t>
      </w:r>
      <w:hyperlink w:history="0" w:anchor="P186" w:tooltip="Статья 11. О признании утратившими силу отдельных законодательных актов области">
        <w:r>
          <w:rPr>
            <w:sz w:val="20"/>
            <w:color w:val="0000ff"/>
          </w:rPr>
          <w:t xml:space="preserve">статьи 11</w:t>
        </w:r>
      </w:hyperlink>
      <w:r>
        <w:rPr>
          <w:sz w:val="20"/>
        </w:rPr>
        <w:t xml:space="preserve"> настоящего Закона, которая вступает в силу 29 мая 2018 года.</w:t>
      </w:r>
    </w:p>
    <w:p>
      <w:pPr>
        <w:pStyle w:val="0"/>
        <w:spacing w:before="200" w:line-rule="auto"/>
        <w:ind w:firstLine="540"/>
        <w:jc w:val="both"/>
      </w:pPr>
      <w:r>
        <w:rPr>
          <w:sz w:val="20"/>
        </w:rPr>
        <w:t xml:space="preserve">2. Действие настоящего Закона распространяется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А.А.ТУРЧАК</w:t>
      </w:r>
    </w:p>
    <w:p>
      <w:pPr>
        <w:pStyle w:val="0"/>
      </w:pPr>
      <w:r>
        <w:rPr>
          <w:sz w:val="20"/>
        </w:rPr>
        <w:t xml:space="preserve">Псков</w:t>
      </w:r>
    </w:p>
    <w:p>
      <w:pPr>
        <w:pStyle w:val="0"/>
        <w:spacing w:before="200" w:line-rule="auto"/>
      </w:pPr>
      <w:r>
        <w:rPr>
          <w:sz w:val="20"/>
        </w:rPr>
        <w:t xml:space="preserve">09 марта 2017 года</w:t>
      </w:r>
    </w:p>
    <w:p>
      <w:pPr>
        <w:pStyle w:val="0"/>
        <w:spacing w:before="200" w:line-rule="auto"/>
      </w:pPr>
      <w:r>
        <w:rPr>
          <w:sz w:val="20"/>
        </w:rPr>
        <w:t xml:space="preserve">N 1751-ОЗ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Псковской области от 09.03.2017 N 1751-ОЗ</w:t>
            <w:br/>
            <w:t>(ред. от 09.03.2023)</w:t>
            <w:br/>
            <w:t>"Об Общественной палате Псковской области"</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7B2B04169DF16E4DD6931B4D55EF72A79A3B7A142DAAB27598926D04E328E652A865888DBE2927CBC0832F515646452D273893F7D38F0F7EE4993zAM2H" TargetMode = "External"/>
	<Relationship Id="rId8" Type="http://schemas.openxmlformats.org/officeDocument/2006/relationships/hyperlink" Target="consultantplus://offline/ref=47B2B04169DF16E4DD6931B4D55EF72A79A3B7A143DCAB24538926D04E328E652A865888DBE2927CBC0833F315646452D273893F7D38F0F7EE4993zAM2H" TargetMode = "External"/>
	<Relationship Id="rId9" Type="http://schemas.openxmlformats.org/officeDocument/2006/relationships/hyperlink" Target="consultantplus://offline/ref=47B2B04169DF16E4DD6931B4D55EF72A79A3B7A14CDBAF235E8926D04E328E652A865888DBE2927CBC0830F815646452D273893F7D38F0F7EE4993zAM2H" TargetMode = "External"/>
	<Relationship Id="rId10" Type="http://schemas.openxmlformats.org/officeDocument/2006/relationships/hyperlink" Target="consultantplus://offline/ref=47B2B04169DF16E4DD6931B4D55EF72A79A3B7A14CDDAE22538926D04E328E652A865888DBE2927CBC0830F815646452D273893F7D38F0F7EE4993zAM2H" TargetMode = "External"/>
	<Relationship Id="rId11" Type="http://schemas.openxmlformats.org/officeDocument/2006/relationships/hyperlink" Target="consultantplus://offline/ref=47B2B04169DF16E4DD6931B4D55EF72A79A3B7A14CD3AA2D5A8926D04E328E652A865888DBE2927CBC0830F815646452D273893F7D38F0F7EE4993zAM2H" TargetMode = "External"/>
	<Relationship Id="rId12" Type="http://schemas.openxmlformats.org/officeDocument/2006/relationships/hyperlink" Target="consultantplus://offline/ref=47B2B04169DF16E4DD6931B4D55EF72A79A3B7A14DDBA021588926D04E328E652A865888DBE2927CBC0830F815646452D273893F7D38F0F7EE4993zAM2H" TargetMode = "External"/>
	<Relationship Id="rId13" Type="http://schemas.openxmlformats.org/officeDocument/2006/relationships/hyperlink" Target="consultantplus://offline/ref=123C844F87D31653DBA82CCF3EF4F45A311DED56CB78AB2937B2B1738910243186E5A9D1D3A23FE634E17BDBA848BDF6BA9C2B701D6F971B0831B107M7H" TargetMode = "External"/>
	<Relationship Id="rId14" Type="http://schemas.openxmlformats.org/officeDocument/2006/relationships/hyperlink" Target="consultantplus://offline/ref=123C844F87D31653DBA832C22898A952321EB45EC829F17B33B8E42BD6497476D7E3FC9589AF38F836E1790DM1H" TargetMode = "External"/>
	<Relationship Id="rId15" Type="http://schemas.openxmlformats.org/officeDocument/2006/relationships/hyperlink" Target="consultantplus://offline/ref=123C844F87D31653DBA832C22898A9523310B659C17EA67962EDEA2EDE192E66C1AAF09397AF3EE436EA2F83E749E1B3E88F2A711D6D910700M9H" TargetMode = "External"/>
	<Relationship Id="rId16" Type="http://schemas.openxmlformats.org/officeDocument/2006/relationships/hyperlink" Target="consultantplus://offline/ref=123C844F87D31653DBA82CCF3EF4F45A311DED56CA7DA9273FB2B1738910243186E5A9C3D3FA33E733FF7BD4BD1EECB00EMCH" TargetMode = "External"/>
	<Relationship Id="rId17" Type="http://schemas.openxmlformats.org/officeDocument/2006/relationships/hyperlink" Target="consultantplus://offline/ref=123C844F87D31653DBA832C22898A9523310B659C17EA67962EDEA2EDE192E66C1AAF09397AF3EE730EA2F83E749E1B3E88F2A711D6D910700M9H" TargetMode = "External"/>
	<Relationship Id="rId18" Type="http://schemas.openxmlformats.org/officeDocument/2006/relationships/hyperlink" Target="consultantplus://offline/ref=123C844F87D31653DBA832C22898A9523310B659C17EA67962EDEA2EDE192E66C1AAF09397AF3EE437EA2F83E749E1B3E88F2A711D6D910700M9H" TargetMode = "External"/>
	<Relationship Id="rId19" Type="http://schemas.openxmlformats.org/officeDocument/2006/relationships/hyperlink" Target="consultantplus://offline/ref=123C844F87D31653DBA832C22898A9523310B659C17EA67962EDEA2EDE192E66D3AAA89F96A820E632FF79D2A101MFH" TargetMode = "External"/>
	<Relationship Id="rId20" Type="http://schemas.openxmlformats.org/officeDocument/2006/relationships/hyperlink" Target="consultantplus://offline/ref=123C844F87D31653DBA832C22898A9523310B659C17EA67962EDEA2EDE192E66C1AAF09397AF3EE23DEA2F83E749E1B3E88F2A711D6D910700M9H" TargetMode = "External"/>
	<Relationship Id="rId21" Type="http://schemas.openxmlformats.org/officeDocument/2006/relationships/hyperlink" Target="consultantplus://offline/ref=123C844F87D31653DBA82CCF3EF4F45A311DED56CA7EA52A3CB2B1738910243186E5A9D1D3A23FE634E17BDAA848BDF6BA9C2B701D6F971B0831B107M7H" TargetMode = "External"/>
	<Relationship Id="rId22" Type="http://schemas.openxmlformats.org/officeDocument/2006/relationships/hyperlink" Target="consultantplus://offline/ref=123C844F87D31653DBA82CCF3EF4F45A311DED56CB78AB2937B2B1738910243186E5A9D1D3A23FE634E17AD2A848BDF6BA9C2B701D6F971B0831B107M7H" TargetMode = "External"/>
	<Relationship Id="rId23" Type="http://schemas.openxmlformats.org/officeDocument/2006/relationships/hyperlink" Target="consultantplus://offline/ref=123C844F87D31653DBA82CCF3EF4F45A311DED56CB76AF263EB2B1738910243186E5A9D1D3A23FE634E17AD2A848BDF6BA9C2B701D6F971B0831B107M7H" TargetMode = "External"/>
	<Relationship Id="rId24" Type="http://schemas.openxmlformats.org/officeDocument/2006/relationships/hyperlink" Target="consultantplus://offline/ref=123C844F87D31653DBA82CCF3EF4F45A311DED56CB76AF263EB2B1738910243186E5A9D1D3A23FE634E17AD3A848BDF6BA9C2B701D6F971B0831B107M7H" TargetMode = "External"/>
	<Relationship Id="rId25" Type="http://schemas.openxmlformats.org/officeDocument/2006/relationships/hyperlink" Target="consultantplus://offline/ref=123C844F87D31653DBA832C22898A9523310B659C17EA67962EDEA2EDE192E66C1AAF09397AF3EE031EA2F83E749E1B3E88F2A711D6D910700M9H" TargetMode = "External"/>
	<Relationship Id="rId26" Type="http://schemas.openxmlformats.org/officeDocument/2006/relationships/hyperlink" Target="consultantplus://offline/ref=123C844F87D31653DBA832C22898A9523310B659C17EA67962EDEA2EDE192E66C1AAF09397AF3EE033EA2F83E749E1B3E88F2A711D6D910700M9H" TargetMode = "External"/>
	<Relationship Id="rId27" Type="http://schemas.openxmlformats.org/officeDocument/2006/relationships/hyperlink" Target="consultantplus://offline/ref=123C844F87D31653DBA82CCF3EF4F45A311DED56C57FAE2C3DB2B1738910243186E5A9D1D3A23FE634E179D7A848BDF6BA9C2B701D6F971B0831B107M7H" TargetMode = "External"/>
	<Relationship Id="rId28" Type="http://schemas.openxmlformats.org/officeDocument/2006/relationships/hyperlink" Target="consultantplus://offline/ref=123C844F87D31653DBA82CCF3EF4F45A311DED56CB76AF263EB2B1738910243186E5A9D1D3A23FE634E17AD0A848BDF6BA9C2B701D6F971B0831B107M7H" TargetMode = "External"/>
	<Relationship Id="rId29" Type="http://schemas.openxmlformats.org/officeDocument/2006/relationships/hyperlink" Target="consultantplus://offline/ref=123C844F87D31653DBA82CCF3EF4F45A311DED56CB76AF263EB2B1738910243186E5A9D1D3A23FE634E17AD1A848BDF6BA9C2B701D6F971B0831B107M7H" TargetMode = "External"/>
	<Relationship Id="rId30" Type="http://schemas.openxmlformats.org/officeDocument/2006/relationships/hyperlink" Target="consultantplus://offline/ref=123C844F87D31653DBA82CCF3EF4F45A311DED56CB7EAA283AB2B1738910243186E5A9D1D3A23FE634E17BDAA848BDF6BA9C2B701D6F971B0831B107M7H" TargetMode = "External"/>
	<Relationship Id="rId31" Type="http://schemas.openxmlformats.org/officeDocument/2006/relationships/hyperlink" Target="consultantplus://offline/ref=123C844F87D31653DBA82CCF3EF4F45A311DED56CB78AB2937B2B1738910243186E5A9D1D3A23FE634E17AD3A848BDF6BA9C2B701D6F971B0831B107M7H" TargetMode = "External"/>
	<Relationship Id="rId32" Type="http://schemas.openxmlformats.org/officeDocument/2006/relationships/hyperlink" Target="consultantplus://offline/ref=123C844F87D31653DBA82CCF3EF4F45A311DED56CB76AF263EB2B1738910243186E5A9D1D3A23FE634E17AD6A848BDF6BA9C2B701D6F971B0831B107M7H" TargetMode = "External"/>
	<Relationship Id="rId33" Type="http://schemas.openxmlformats.org/officeDocument/2006/relationships/hyperlink" Target="consultantplus://offline/ref=123C844F87D31653DBA832C22898A9523310B659C17EA67962EDEA2EDE192E66C1AAF09397AF3FE63CEA2F83E749E1B3E88F2A711D6D910700M9H" TargetMode = "External"/>
	<Relationship Id="rId34" Type="http://schemas.openxmlformats.org/officeDocument/2006/relationships/hyperlink" Target="consultantplus://offline/ref=123C844F87D31653DBA832C22898A9523310B659C17EA67962EDEA2EDE192E66C1AAF09397AF3FE735EA2F83E749E1B3E88F2A711D6D910700M9H" TargetMode = "External"/>
	<Relationship Id="rId35" Type="http://schemas.openxmlformats.org/officeDocument/2006/relationships/hyperlink" Target="consultantplus://offline/ref=123C844F87D31653DBA832C22898A9523310B659C17EA67962EDEA2EDE192E66C1AAF09397AF3FE733EA2F83E749E1B3E88F2A711D6D910700M9H" TargetMode = "External"/>
	<Relationship Id="rId36" Type="http://schemas.openxmlformats.org/officeDocument/2006/relationships/hyperlink" Target="consultantplus://offline/ref=123C844F87D31653DBA82CCF3EF4F45A311DED56CB76AF263EB2B1738910243186E5A9D1D3A23FE634E17AD4A848BDF6BA9C2B701D6F971B0831B107M7H" TargetMode = "External"/>
	<Relationship Id="rId37" Type="http://schemas.openxmlformats.org/officeDocument/2006/relationships/hyperlink" Target="consultantplus://offline/ref=123C844F87D31653DBA82CCF3EF4F45A311DED56CB76AF263EB2B1738910243186E5A9D1D3A23FE634E17AD4A848BDF6BA9C2B701D6F971B0831B107M7H" TargetMode = "External"/>
	<Relationship Id="rId38" Type="http://schemas.openxmlformats.org/officeDocument/2006/relationships/hyperlink" Target="consultantplus://offline/ref=123C844F87D31653DBA82CCF3EF4F45A311DED56CB76AF263EB2B1738910243186E5A9D1D3A23FE634E17AD4A848BDF6BA9C2B701D6F971B0831B107M7H" TargetMode = "External"/>
	<Relationship Id="rId39" Type="http://schemas.openxmlformats.org/officeDocument/2006/relationships/hyperlink" Target="consultantplus://offline/ref=123C844F87D31653DBA82CCF3EF4F45A311DED56CB76AF263EB2B1738910243186E5A9D1D3A23FE634E17AD5A848BDF6BA9C2B701D6F971B0831B107M7H" TargetMode = "External"/>
	<Relationship Id="rId40" Type="http://schemas.openxmlformats.org/officeDocument/2006/relationships/hyperlink" Target="consultantplus://offline/ref=123C844F87D31653DBA82CCF3EF4F45A311DED56CB76AF263EB2B1738910243186E5A9D1D3A23FE634E179D3A848BDF6BA9C2B701D6F971B0831B107M7H" TargetMode = "External"/>
	<Relationship Id="rId41" Type="http://schemas.openxmlformats.org/officeDocument/2006/relationships/hyperlink" Target="consultantplus://offline/ref=123C844F87D31653DBA832C22898A9523310B659C17EA67962EDEA2EDE192E66C1AAF09397AF3FE43DEA2F83E749E1B3E88F2A711D6D910700M9H" TargetMode = "External"/>
	<Relationship Id="rId42" Type="http://schemas.openxmlformats.org/officeDocument/2006/relationships/hyperlink" Target="consultantplus://offline/ref=123C844F87D31653DBA832C22898A9523310B659C17EA67962EDEA2EDE192E66C1AAF09397AF3EE730EA2F83E749E1B3E88F2A711D6D910700M9H" TargetMode = "External"/>
	<Relationship Id="rId43" Type="http://schemas.openxmlformats.org/officeDocument/2006/relationships/hyperlink" Target="consultantplus://offline/ref=123C844F87D31653DBA832C22898A9523310B659C17EA67962EDEA2EDE192E66C1AAF09397AF3FE234EA2F83E749E1B3E88F2A711D6D910700M9H" TargetMode = "External"/>
	<Relationship Id="rId44" Type="http://schemas.openxmlformats.org/officeDocument/2006/relationships/hyperlink" Target="consultantplus://offline/ref=123C844F87D31653DBA832C22898A9523310B659C17EA67962EDEA2EDE192E66C1AAF09397AF3FE235EA2F83E749E1B3E88F2A711D6D910700M9H" TargetMode = "External"/>
	<Relationship Id="rId45" Type="http://schemas.openxmlformats.org/officeDocument/2006/relationships/hyperlink" Target="consultantplus://offline/ref=123C844F87D31653DBA832C22898A9523310B659C17EA67962EDEA2EDE192E66D3AAA89F96A820E632FF79D2A101MFH" TargetMode = "External"/>
	<Relationship Id="rId46" Type="http://schemas.openxmlformats.org/officeDocument/2006/relationships/hyperlink" Target="consultantplus://offline/ref=123C844F87D31653DBA82CCF3EF4F45A311DED56CB78AB2937B2B1738910243186E5A9D1D3A23FE634E17AD0A848BDF6BA9C2B701D6F971B0831B107M7H" TargetMode = "External"/>
	<Relationship Id="rId47" Type="http://schemas.openxmlformats.org/officeDocument/2006/relationships/hyperlink" Target="consultantplus://offline/ref=123C844F87D31653DBA82CCF3EF4F45A311DED56CB76AF263EB2B1738910243186E5A9D1D3A23FE634E179D1A848BDF6BA9C2B701D6F971B0831B107M7H" TargetMode = "External"/>
	<Relationship Id="rId48" Type="http://schemas.openxmlformats.org/officeDocument/2006/relationships/hyperlink" Target="consultantplus://offline/ref=123C844F87D31653DBA82CCF3EF4F45A311DED56C479AE2F37B2B1738910243186E5A9D1D3A23FE634E178D1A848BDF6BA9C2B701D6F971B0831B107M7H" TargetMode = "External"/>
	<Relationship Id="rId49" Type="http://schemas.openxmlformats.org/officeDocument/2006/relationships/hyperlink" Target="consultantplus://offline/ref=123C844F87D31653DBA82CCF3EF4F45A311DED56CB78AB2937B2B1738910243186E5A9D1D3A23FE634E17AD7A848BDF6BA9C2B701D6F971B0831B107M7H" TargetMode = "External"/>
	<Relationship Id="rId50" Type="http://schemas.openxmlformats.org/officeDocument/2006/relationships/hyperlink" Target="consultantplus://offline/ref=123C844F87D31653DBA82CCF3EF4F45A311DED56CB78AB2937B2B1738910243186E5A9D1D3A23FE634E17AD4A848BDF6BA9C2B701D6F971B0831B107M7H" TargetMode = "External"/>
	<Relationship Id="rId51" Type="http://schemas.openxmlformats.org/officeDocument/2006/relationships/hyperlink" Target="consultantplus://offline/ref=123C844F87D31653DBA832C22898A9523310B659C17EA67962EDEA2EDE192E66D3AAA89F96A820E632FF79D2A101MFH" TargetMode = "External"/>
	<Relationship Id="rId52" Type="http://schemas.openxmlformats.org/officeDocument/2006/relationships/hyperlink" Target="consultantplus://offline/ref=123C844F87D31653DBA82CCF3EF4F45A311DED56CB78AB2937B2B1738910243186E5A9D1D3A23FE634E17AD5A848BDF6BA9C2B701D6F971B0831B107M7H" TargetMode = "External"/>
	<Relationship Id="rId53" Type="http://schemas.openxmlformats.org/officeDocument/2006/relationships/hyperlink" Target="consultantplus://offline/ref=123C844F87D31653DBA82CCF3EF4F45A311DED56C57FA92E3EB2B1738910243186E5A9C3D3FA33E733FF7BD4BD1EECB00EMCH" TargetMode = "External"/>
	<Relationship Id="rId54" Type="http://schemas.openxmlformats.org/officeDocument/2006/relationships/hyperlink" Target="consultantplus://offline/ref=123C844F87D31653DBA82CCF3EF4F45A311DED56C178AF2E36B2B1738910243186E5A9C3D3FA33E733FF7BD4BD1EECB00EMCH" TargetMode = "External"/>
	<Relationship Id="rId55" Type="http://schemas.openxmlformats.org/officeDocument/2006/relationships/hyperlink" Target="consultantplus://offline/ref=123C844F87D31653DBA82CCF3EF4F45A311DED56C07CAB2E3DB2B1738910243186E5A9C3D3FA33E733FF7BD4BD1EECB00EMCH" TargetMode = "External"/>
	<Relationship Id="rId56" Type="http://schemas.openxmlformats.org/officeDocument/2006/relationships/hyperlink" Target="consultantplus://offline/ref=6C5007CD0ACBDEDB8847D1D9E52A18A8ACEBA2F44906ED9FDF21CB0E5A62242A4C5EAE845DA6AB6A0CAA87C72CF789B619MAH" TargetMode = "External"/>
	<Relationship Id="rId57" Type="http://schemas.openxmlformats.org/officeDocument/2006/relationships/hyperlink" Target="consultantplus://offline/ref=6C5007CD0ACBDEDB8847D1D9E52A18A8ACEBA2F44807EC9CD721CB0E5A62242A4C5EAE845DA6AB6A0CAA87C72CF789B619M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Псковской области от 09.03.2017 N 1751-ОЗ
(ред. от 09.03.2023)
"Об Общественной палате Псковской области"
(принят Псковским областным Собранием депутатов 28.02.2017)</dc:title>
  <dcterms:created xsi:type="dcterms:W3CDTF">2023-06-17T07:12:51Z</dcterms:created>
</cp:coreProperties>
</file>