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Адыгея от 30.07.2014 N 332</w:t>
              <w:br/>
              <w:t xml:space="preserve">(ред. от 30.06.2023)</w:t>
              <w:br/>
              <w:t xml:space="preserve">"О регулировании отдельных вопросов в сфере социального обслуживания граждан"</w:t>
              <w:br/>
              <w:t xml:space="preserve">(принят ГС - Хасэ РА 23.07.2014)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июля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332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 - Хасэ Республики Адыгея</w:t>
      </w:r>
    </w:p>
    <w:p>
      <w:pPr>
        <w:pStyle w:val="0"/>
        <w:jc w:val="right"/>
      </w:pPr>
      <w:r>
        <w:rPr>
          <w:sz w:val="20"/>
        </w:rPr>
        <w:t xml:space="preserve">23 июля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29.04.2016 </w:t>
            </w:r>
            <w:hyperlink w:history="0" r:id="rId7" w:tooltip="Закон Республики Адыгея от 29.04.2016 N 534 &quot;О внесении изменений в статью 5 Закона Республики Адыгея &quot;О регулировании отдельных вопросов в сфере социального обслуживания граждан&quot; (принят ГС - Хасэ РА 20.04.2016)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 от 05.05.2017 </w:t>
            </w:r>
            <w:hyperlink w:history="0" r:id="rId8" w:tooltip="Закон Республики Адыгея от 05.05.2017 N 59 &quot;О внесении изменения в статью 5 Закона Республики Адыгея &quot;О регулировании отдельных вопросов в сфере социального обслуживания граждан&quot; (принят ГС - Хасэ РА 26.04.2017)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29.05.2018 </w:t>
            </w:r>
            <w:hyperlink w:history="0" r:id="rId9" w:tooltip="Закон Республики Адыгея от 29.05.2018 N 157 &quot;О внесении изменений в статью 2 Закона Республики Адыгея &quot;О регулировании отдельных вопросов в сфере социального обслуживания граждан&quot; (принят ГС - Хасэ РА 23.05.2018)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01.11.2018 </w:t>
            </w:r>
            <w:hyperlink w:history="0" r:id="rId10" w:tooltip="Закон Республики Адыгея от 01.11.2018 N 188 &quot;О внесении изменений в статью 2 Закона Республики Адыгея &quot;О регулировании отдельных вопросов в сфере социального обслуживания граждан&quot; (принят ГС - Хасэ РА 24.10.2018)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 от 04.08.2021 </w:t>
            </w:r>
            <w:hyperlink w:history="0" r:id="rId11" w:tooltip="Закон Республики Адыгея от 04.08.2021 N 487 &quot;О внесении изменения в статью 3 Закона Республики Адыгея &quot;О регулировании отдельных вопросов в сфере социального обслуживания граждан&quot; (принят ГС - Хасэ РА 28.07.2021) {КонсультантПлюс}">
              <w:r>
                <w:rPr>
                  <w:sz w:val="20"/>
                  <w:color w:val="0000ff"/>
                </w:rPr>
                <w:t xml:space="preserve">N 487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2" w:tooltip="Закон Республики Адыгея от 06.10.2022 N 112 &quot;О внесении изменений в статью 2 Закона Республики Адыгея &quot;О регулировании отдельных вопросов в сфере социального обслуживания граждан&quot; (принят ГС - Хасэ РА 28.09.2022)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13" w:tooltip="Закон Республики Адыгея от 31.10.2022 N 117 &quot;О внесении изменения в статью 3 Закона Республики Адыгея &quot;О регулировании отдельных вопросов в сфере социального обслуживания граждан&quot; (принят ГС - Хасэ РА 26.10.2022)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14" w:tooltip="Закон Республики Адыгея от 30.06.2023 N 227 &quot;О внесении изменений в Закон Республики Адыгея &quot;О регулировании отдельных вопросов в сфере социального обслуживания граждан&quot; (принят ГС - Хасэ РА 23.06.2023)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реализации Федерального </w:t>
      </w:r>
      <w:hyperlink w:history="0" r:id="rId1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же значении, что и в Федеральном </w:t>
      </w:r>
      <w:hyperlink w:history="0" r:id="rId1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(далее - Федеральный закон).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Республики Адыгея в сфере социального обслуживания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Совета - Хасэ Республики Адыгея в сфере социального обслуживания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в сфере социального обслуживания граждан в пределах, установленных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 в соответствии с федеральным законодательством и законодательством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Главы Республики Адыгея в сфере социального обслуживания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органа исполнительной власти Республики Адыгея, уполномоченного на осуществление полномочий в сфере социального обслуживания на территории Республики Адыгея (далее - уполномоченный орган), а также при необходимости уполномоченной организации, которая находится в ведении уполномоченного органа и которой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Адыгея от 29.05.2018 </w:t>
      </w:r>
      <w:hyperlink w:history="0" r:id="rId17" w:tooltip="Закон Республики Адыгея от 29.05.2018 N 157 &quot;О внесении изменений в статью 2 Закона Республики Адыгея &quot;О регулировании отдельных вопросов в сфере социального обслуживания граждан&quot; (принят ГС - Хасэ РА 23.05.2018) {КонсультантПлюс}">
        <w:r>
          <w:rPr>
            <w:sz w:val="20"/>
            <w:color w:val="0000ff"/>
          </w:rPr>
          <w:t xml:space="preserve">N 157</w:t>
        </w:r>
      </w:hyperlink>
      <w:r>
        <w:rPr>
          <w:sz w:val="20"/>
        </w:rPr>
        <w:t xml:space="preserve">, от 06.10.2022 </w:t>
      </w:r>
      <w:hyperlink w:history="0" r:id="rId18" w:tooltip="Закон Республики Адыгея от 06.10.2022 N 112 &quot;О внесении изменений в статью 2 Закона Республики Адыгея &quot;О регулировании отдельных вопросов в сфере социального обслуживания граждан&quot; (принят ГС - Хасэ РА 28.09.2022) {КонсультантПлюс}">
        <w:r>
          <w:rPr>
            <w:sz w:val="20"/>
            <w:color w:val="0000ff"/>
          </w:rPr>
          <w:t xml:space="preserve">N 112</w:t>
        </w:r>
      </w:hyperlink>
      <w:r>
        <w:rPr>
          <w:sz w:val="20"/>
        </w:rPr>
        <w:t xml:space="preserve">, от 30.06.2023 </w:t>
      </w:r>
      <w:hyperlink w:history="0" r:id="rId19" w:tooltip="Закон Республики Адыгея от 30.06.2023 N 227 &quot;О внесении изменений в Закон Республики Адыгея &quot;О регулировании отдельных вопросов в сфере социального обслуживания граждан&quot; (принят ГС - Хасэ РА 23.06.2023) {КонсультантПлюс}">
        <w:r>
          <w:rPr>
            <w:sz w:val="20"/>
            <w:color w:val="0000ff"/>
          </w:rPr>
          <w:t xml:space="preserve">N 227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0" w:tooltip="Закон Республики Адыгея от 01.11.2018 N 188 &quot;О внесении изменений в статью 2 Закона Республики Адыгея &quot;О регулировании отдельных вопросов в сфере социального обслуживания граждан&quot; (принят ГС - Хасэ РА 24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 от 01.11.2018 N 188.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Кабинета Министров Республики Адыгея в сфере социального обслуживания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регулирование и организация социального обслуживания граждан в Республике Адыгея в пределах полномочий, установленных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регламента межведомственного взаимодействия органов государственной власти Республики Адыгея в связи с реализацией полномочий Республики Адыгея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нормативов штатной численности организаций социального обслуживания Республики Адыгея,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норм питания в организациях социального обслуживания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порядка предоставления социальных услуг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размера платы за предоставление социальных услуг и порядка ее взимания;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установление порядка реализации программ в сфере социального обслуживания, в том числе инвестиционных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Республике Адыгея в соответствии с федеральными законами и законами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разработка и апробация методик и технологий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утверждение порядка межведомственного взаимодействия органов государственной власти Республики Адыгея при предоставлении социальных услуг и социального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утверждение номенклатуры организаций социального обслуживания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утверждение порядка организации осуществления регионального государственного контроля (надзора) в сфере социального обслуживания с указанием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установление мер социальной поддержки и стимулирования работников организаций социального обслуживания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иные полномочия, предусмотренные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21" w:tooltip="Закон Республики Адыгея от 06.10.2022 N 112 &quot;О внесении изменений в статью 2 Закона Республики Адыгея &quot;О регулировании отдельных вопросов в сфере социального обслуживания граждан&quot; (принят ГС - Хасэ РА 28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06.10.2022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уполномоченного органа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ведение реестра поставщиков социальных услуг и регистра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финансовое обеспечение и реализация республиканских программ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Интернет-сайте органов исполнительной власти Республики Адыгея (</w:t>
      </w:r>
      <w:r>
        <w:rPr>
          <w:sz w:val="20"/>
        </w:rPr>
        <w:t xml:space="preserve">www.adygheya.ru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Адыгея от 30.06.2023 N 227 &quot;О внесении изменений в Закон Республики Адыгея &quot;О регулировании отдельных вопросов в сфере социального обслуживания граждан&quot; (принят ГС - Хасэ РА 23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30.06.2023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ведение учета и отчетности в сфере социального обслуживания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организации проведения независимой оценки качества условий оказания услуг организациями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23" w:tooltip="Закон Республики Адыгея от 06.10.2022 N 112 &quot;О внесении изменений в статью 2 Закона Республики Адыгея &quot;О регулировании отдельных вопросов в сфере социального обслуживания граждан&quot; (принят ГС - Хасэ РА 28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06.10.2022 N 112)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Категории граждан, имеющих право на предоставление социальных услуг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социальных услуг в форме социального обслуживания на дому, в полустационарной и стационарной формах социального обслуживания бесплатно на территории Республики Адыгея имеют категории граждан, определенные Федеральным законом,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24" w:tooltip="Закон Республики Адыгея от 30.06.2023 N 227 &quot;О внесении изменений в Закон Республики Адыгея &quot;О регулировании отдельных вопросов в сфере социального обслуживания граждан&quot; (принят ГС - Хасэ РА 23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 от 30.06.2023 N 227;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супруги военнослужащих, погибших в период Великой Отечественной войны, войны с Японией, супруги умерших инвалидов Великой Отечественной войны, не вступившие в повторный брак;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Герои Советского Союза, Герои Российской Федерации, Герои Социалистического Труда, Герои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5" w:tooltip="Закон Республики Адыгея от 04.08.2021 N 487 &quot;О внесении изменения в статью 3 Закона Республики Адыгея &quot;О регулировании отдельных вопросов в сфере социального обслуживания граждан&quot; (принят ГС - Хасэ РА 28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04.08.2021 N 487)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родители, совместно проживающие с гражданами, постоянно или преимущественно проживающими на территории Республики Адыгея, заключившими контракт с Министерством обороны Российской Федерации для прохождения военной службы в Майкопском артиллерийском дивизионе имени Х. Андрухаева, формируемом войсковой частью N 13714, убывающими в зону проведения специальной военной операции, на период прохождения ими военной службы;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6" w:tooltip="Закон Республики Адыгея от 31.10.2022 N 117 &quot;О внесении изменения в статью 3 Закона Республики Адыгея &quot;О регулировании отдельных вопросов в сфере социального обслуживания граждан&quot; (принят ГС - Хасэ Р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31.10.2022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родители, совместно проживающие с гражданами, постоянно или преимущественно проживающими на территории Республики Адыгея, убывающими на военную службу по мобилизации в Вооруженные Силы Российской Федерации, на период прохождения ими военной службы;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7" w:tooltip="Закон Республики Адыгея от 31.10.2022 N 117 &quot;О внесении изменения в статью 3 Закона Республики Адыгея &quot;О регулировании отдельных вопросов в сфере социального обслуживания граждан&quot; (принят ГС - Хасэ Р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31.10.2022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родители, совместно проживающие с гражданами, постоянно или преимущественно проживающими на территории Республики Адыгея, заключившими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убывающими в зону проведения специальной военной операции, на период прохождения ими военной службы.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8" w:tooltip="Закон Республики Адыгея от 31.10.2022 N 117 &quot;О внесении изменения в статью 3 Закона Республики Адыгея &quot;О регулировании отдельных вопросов в сфере социального обслуживания граждан&quot; (принят ГС - Хасэ Р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31.10.2022 N 117)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Предельная величина среднедушевого дохода для предоставления социальных услуг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Предельная величина среднедушевого дохода для предоставления социальных услуг бесплатно составляет полуторную величину прожиточного минимума, установленного в Республике Адыгея для основных социально-демографических групп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Меры социальной поддержки и стимулирования работников организаций социального обслуживания Республики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Работники организаций социального обслуживания Республики Адыгея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при исполнении служебных обязанностей специальной одеждой, обувью и инвентарем или получение денежной компенсации на их приобретение в порядке, определяемом Кабинетом Министров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компенсацию расходов на оплату проезда на транспорте общего пользования (кроме такси), если их профессиональная деятельность связана с разъездами, в порядке и на условиях, определяемых Кабинетом Министров Республики Адыгея;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Адыгея от 05.05.2017 N 59 &quot;О внесении изменения в статью 5 Закона Республики Адыгея &quot;О регулировании отдельных вопросов в сфере социального обслуживания граждан&quot; (принят ГС - Хасэ РА 26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05.05.2017 N 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бесплатный профилактический осмотр и обследование в государственных учреждениях здравоохранения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внеочередное обслуживание при исполнении служебных обязанностей предприятиями торговли, общественного питания, быта, связи, банками, учреждениями, оказывающими юридическую помощь, а также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компенсацию по оплате жилья и коммунальных услуг в случаях и порядке, предусмотренных </w:t>
      </w:r>
      <w:hyperlink w:history="0" r:id="rId30" w:tooltip="Закон Республики Адыгея от 30.12.2004 N 276 (ред. от 04.08.2020) &quot;О предоставлении компенсаций на оплату жилья и коммунальных услуг отдельным категориям граждан в Республике Адыгея&quot; (принят Советом Республики ГС - Хасэ РА 23.12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30 декабря 2004 года N 276 "О предоставлении компенсаций на оплату жилья и коммунальных услуг отдельным категориям граждан в Республике Адыгея".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Медицинским работникам государственной системы социального обслуживания граждан, непосредственно занятым социально-медицинским обслуживанием, предоставляются меры социальной поддержки в порядке и на условиях, предусмотренных законами и иными нормативными правовыми актами Республики Адыгея для медицинских работников государственных учреждений здравоохранения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Адыгея от 29.04.2016 N 534 &quot;О внесении изменений в статью 5 Закона Республики Адыгея &quot;О регулировании отдельных вопросов в сфере социального обслуживания граждан&quot; (принят ГС - Хасэ РА 20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29.04.2016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Работникам государственной системы социального обслуживания граждан, непосредственно осуществляющим социальную реабилитацию несовершеннолетних, предоставляются меры социальной поддержки в порядке и на условиях, предусмотренных законами и иными нормативными правовыми актами Республики Адыгея для педагогических кадров образовательных организаций для детей-сирот, детей, оставшихся без попечения родителей, и специальных учебно-воспитательных учреждений для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Адыгея от 29.04.2016 N 534 &quot;О внесении изменений в статью 5 Закона Республики Адыгея &quot;О регулировании отдельных вопросов в сфере социального обслуживания граждан&quot; (принят ГС - Хасэ РА 20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29.04.2016 N 534)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Финансовое обеспечение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организаций социального обслуживания Республики Адыгея осуществляется в соответствии с бюджетным законодательством Российской Федерации 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Республики Адыгея устанавливается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Республики Адыгея,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Кабинетом Министров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Адыгея от 30.06.2023 N 227 &quot;О внесении изменений в Закон Республики Адыгея &quot;О регулировании отдельных вопросов в сфере социального обслуживания граждан&quot; (принят ГС - Хасэ РА 23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30.06.2023 N 227)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 признании утратившими силу некоторых Законов Республики Адыгея и отдельных положений Законов Республики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4" w:tooltip="Закон Республики Адыгея от 12.12.2005 N 387 (ред. от 12.12.2014) &quot;О социальном обслуживании населения&quot; (принят Советом Республики ГС - Хасэ РА 23.11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 от 12 декабря 2005 года N 387 "О социальном обслуживании населения" (Собрание законодательства Республики Адыгея, 2005, N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5" w:tooltip="Закон Республики Адыгея от 30.03.2010 N 337 &quot;О внесении изменений в Закон Республики Адыгея &quot;О социальном обслуживании населения&quot; (принят ГС - Хасэ РА 24.03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 от 30 марта 2010 года N 337 "О внесении изменений в Закон Республики Адыгея "О социальном обслуживании населения" (Собрание законодательства Республики Адыгея, 2010, N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6" w:tooltip="Закон Республики Адыгея от 20.12.2013 N 254 &quot;О внесении изменений в некоторые Законы Республики Адыгея&quot; (принят ГС - Хасэ РА 11.12.2013) ------------ Недействующая редакция {КонсультантПлюс}">
        <w:r>
          <w:rPr>
            <w:sz w:val="20"/>
            <w:color w:val="0000ff"/>
          </w:rPr>
          <w:t xml:space="preserve">статью 6</w:t>
        </w:r>
      </w:hyperlink>
      <w:r>
        <w:rPr>
          <w:sz w:val="20"/>
        </w:rPr>
        <w:t xml:space="preserve"> Закона Республики Адыгея от 20 декабря 2013 года N 254 "О внесении изменений в некоторые Законы Республики Адыгея" (Собрание законодательства Республики Адыгея, 2013, N 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Адыгея</w:t>
      </w:r>
    </w:p>
    <w:p>
      <w:pPr>
        <w:pStyle w:val="0"/>
        <w:jc w:val="right"/>
      </w:pPr>
      <w:r>
        <w:rPr>
          <w:sz w:val="20"/>
        </w:rPr>
        <w:t xml:space="preserve">А.К.ТХАКУШИНОВ</w:t>
      </w:r>
    </w:p>
    <w:p>
      <w:pPr>
        <w:pStyle w:val="0"/>
      </w:pPr>
      <w:r>
        <w:rPr>
          <w:sz w:val="20"/>
        </w:rPr>
        <w:t xml:space="preserve">г. Майкоп</w:t>
      </w:r>
    </w:p>
    <w:p>
      <w:pPr>
        <w:pStyle w:val="0"/>
        <w:spacing w:before="200" w:line-rule="auto"/>
      </w:pPr>
      <w:r>
        <w:rPr>
          <w:sz w:val="20"/>
        </w:rPr>
        <w:t xml:space="preserve">30 июля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332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Адыгея от 30.07.2014 N 332</w:t>
            <w:br/>
            <w:t>(ред. от 30.06.2023)</w:t>
            <w:br/>
            <w:t>"О регулировании отдельных вопросов в сфере социального...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6B33510522EF7DBFDAF9BEC6A8F25DF0609386192C99D18A6D7EA36860A6C2A59B6B425DA469DF8CE176F98F50C1A77DBB85A5BF6F7D29BA87CE4I4S4L" TargetMode = "External"/>
	<Relationship Id="rId8" Type="http://schemas.openxmlformats.org/officeDocument/2006/relationships/hyperlink" Target="consultantplus://offline/ref=C6B33510522EF7DBFDAF9BEC6A8F25DF0609386193C49F1FA0D7EA36860A6C2A59B6B425DA469DF8CE176F98F50C1A77DBB85A5BF6F7D29BA87CE4I4S4L" TargetMode = "External"/>
	<Relationship Id="rId9" Type="http://schemas.openxmlformats.org/officeDocument/2006/relationships/hyperlink" Target="consultantplus://offline/ref=C6B33510522EF7DBFDAF9BEC6A8F25DF0609386190C39E1EA7D7EA36860A6C2A59B6B425DA469DF8CE176F98F50C1A77DBB85A5BF6F7D29BA87CE4I4S4L" TargetMode = "External"/>
	<Relationship Id="rId10" Type="http://schemas.openxmlformats.org/officeDocument/2006/relationships/hyperlink" Target="consultantplus://offline/ref=C6B33510522EF7DBFDAF9BEC6A8F25DF0609386190C59117A7D7EA36860A6C2A59B6B425DA469DF8CE176F98F50C1A77DBB85A5BF6F7D29BA87CE4I4S4L" TargetMode = "External"/>
	<Relationship Id="rId11" Type="http://schemas.openxmlformats.org/officeDocument/2006/relationships/hyperlink" Target="consultantplus://offline/ref=C6B33510522EF7DBFDAF9BEC6A8F25DF0609386191C69D16AED7EA36860A6C2A59B6B425DA469DF8CE176F98F50C1A77DBB85A5BF6F7D29BA87CE4I4S4L" TargetMode = "External"/>
	<Relationship Id="rId12" Type="http://schemas.openxmlformats.org/officeDocument/2006/relationships/hyperlink" Target="consultantplus://offline/ref=C6B33510522EF7DBFDAF9BEC6A8F25DF060938619EC3911CA3D7EA36860A6C2A59B6B425DA469DF8CE176F98F50C1A77DBB85A5BF6F7D29BA87CE4I4S4L" TargetMode = "External"/>
	<Relationship Id="rId13" Type="http://schemas.openxmlformats.org/officeDocument/2006/relationships/hyperlink" Target="consultantplus://offline/ref=C6B33510522EF7DBFDAF9BEC6A8F25DF060938619EC29A1EA6D7EA36860A6C2A59B6B425DA469DF8CE176F98F50C1A77DBB85A5BF6F7D29BA87CE4I4S4L" TargetMode = "External"/>
	<Relationship Id="rId14" Type="http://schemas.openxmlformats.org/officeDocument/2006/relationships/hyperlink" Target="consultantplus://offline/ref=C6B33510522EF7DBFDAF9BEC6A8F25DF060938619EC79C19A6D7EA36860A6C2A59B6B425DA469DF8CE176F98F50C1A77DBB85A5BF6F7D29BA87CE4I4S4L" TargetMode = "External"/>
	<Relationship Id="rId15" Type="http://schemas.openxmlformats.org/officeDocument/2006/relationships/hyperlink" Target="consultantplus://offline/ref=C6B33510522EF7DBFDAF85E17CE372D50506606C90C19349FB88B16BD103667D1EF9ED679E4B9CF9C91C3BC1BA0D46328FAB5A5BF6F4D387IAS9L" TargetMode = "External"/>
	<Relationship Id="rId16" Type="http://schemas.openxmlformats.org/officeDocument/2006/relationships/hyperlink" Target="consultantplus://offline/ref=C6B33510522EF7DBFDAF85E17CE372D50506606C90C19349FB88B16BD103667D0CF9B56B9F4A82F9CF096D90FCI5SBL" TargetMode = "External"/>
	<Relationship Id="rId17" Type="http://schemas.openxmlformats.org/officeDocument/2006/relationships/hyperlink" Target="consultantplus://offline/ref=C6B33510522EF7DBFDAF9BEC6A8F25DF0609386190C39E1EA7D7EA36860A6C2A59B6B425DA469DF8CE176F99F50C1A77DBB85A5BF6F7D29BA87CE4I4S4L" TargetMode = "External"/>
	<Relationship Id="rId18" Type="http://schemas.openxmlformats.org/officeDocument/2006/relationships/hyperlink" Target="consultantplus://offline/ref=C6B33510522EF7DBFDAF9BEC6A8F25DF060938619EC3911CA3D7EA36860A6C2A59B6B425DA469DF8CE176F99F50C1A77DBB85A5BF6F7D29BA87CE4I4S4L" TargetMode = "External"/>
	<Relationship Id="rId19" Type="http://schemas.openxmlformats.org/officeDocument/2006/relationships/hyperlink" Target="consultantplus://offline/ref=C6B33510522EF7DBFDAF9BEC6A8F25DF060938619EC79C19A6D7EA36860A6C2A59B6B425DA469DF8CE176E90F50C1A77DBB85A5BF6F7D29BA87CE4I4S4L" TargetMode = "External"/>
	<Relationship Id="rId20" Type="http://schemas.openxmlformats.org/officeDocument/2006/relationships/hyperlink" Target="consultantplus://offline/ref=C6B33510522EF7DBFDAF9BEC6A8F25DF0609386190C59117A7D7EA36860A6C2A59B6B425DA469DF8CE176F99F50C1A77DBB85A5BF6F7D29BA87CE4I4S4L" TargetMode = "External"/>
	<Relationship Id="rId21" Type="http://schemas.openxmlformats.org/officeDocument/2006/relationships/hyperlink" Target="consultantplus://offline/ref=C6B33510522EF7DBFDAF9BEC6A8F25DF060938619EC3911CA3D7EA36860A6C2A59B6B425DA469DF8CE176E90F50C1A77DBB85A5BF6F7D29BA87CE4I4S4L" TargetMode = "External"/>
	<Relationship Id="rId22" Type="http://schemas.openxmlformats.org/officeDocument/2006/relationships/hyperlink" Target="consultantplus://offline/ref=C6B33510522EF7DBFDAF9BEC6A8F25DF060938619EC79C19A6D7EA36860A6C2A59B6B425DA469DF8CE176E91F50C1A77DBB85A5BF6F7D29BA87CE4I4S4L" TargetMode = "External"/>
	<Relationship Id="rId23" Type="http://schemas.openxmlformats.org/officeDocument/2006/relationships/hyperlink" Target="consultantplus://offline/ref=C6B33510522EF7DBFDAF9BEC6A8F25DF060938619EC3911CA3D7EA36860A6C2A59B6B425DA469DF8CE176D99F50C1A77DBB85A5BF6F7D29BA87CE4I4S4L" TargetMode = "External"/>
	<Relationship Id="rId24" Type="http://schemas.openxmlformats.org/officeDocument/2006/relationships/hyperlink" Target="consultantplus://offline/ref=C6B33510522EF7DBFDAF9BEC6A8F25DF060938619EC79C19A6D7EA36860A6C2A59B6B425DA469DF8CE176E92F50C1A77DBB85A5BF6F7D29BA87CE4I4S4L" TargetMode = "External"/>
	<Relationship Id="rId25" Type="http://schemas.openxmlformats.org/officeDocument/2006/relationships/hyperlink" Target="consultantplus://offline/ref=C6B33510522EF7DBFDAF9BEC6A8F25DF0609386191C69D16AED7EA36860A6C2A59B6B425DA469DF8CE176F98F50C1A77DBB85A5BF6F7D29BA87CE4I4S4L" TargetMode = "External"/>
	<Relationship Id="rId26" Type="http://schemas.openxmlformats.org/officeDocument/2006/relationships/hyperlink" Target="consultantplus://offline/ref=C6B33510522EF7DBFDAF9BEC6A8F25DF060938619EC29A1EA6D7EA36860A6C2A59B6B425DA469DF8CE176F98F50C1A77DBB85A5BF6F7D29BA87CE4I4S4L" TargetMode = "External"/>
	<Relationship Id="rId27" Type="http://schemas.openxmlformats.org/officeDocument/2006/relationships/hyperlink" Target="consultantplus://offline/ref=C6B33510522EF7DBFDAF9BEC6A8F25DF060938619EC29A1EA6D7EA36860A6C2A59B6B425DA469DF8CE176E90F50C1A77DBB85A5BF6F7D29BA87CE4I4S4L" TargetMode = "External"/>
	<Relationship Id="rId28" Type="http://schemas.openxmlformats.org/officeDocument/2006/relationships/hyperlink" Target="consultantplus://offline/ref=C6B33510522EF7DBFDAF9BEC6A8F25DF060938619EC29A1EA6D7EA36860A6C2A59B6B425DA469DF8CE176E91F50C1A77DBB85A5BF6F7D29BA87CE4I4S4L" TargetMode = "External"/>
	<Relationship Id="rId29" Type="http://schemas.openxmlformats.org/officeDocument/2006/relationships/hyperlink" Target="consultantplus://offline/ref=C6B33510522EF7DBFDAF9BEC6A8F25DF0609386193C49F1FA0D7EA36860A6C2A59B6B425DA469DF8CE176F98F50C1A77DBB85A5BF6F7D29BA87CE4I4S4L" TargetMode = "External"/>
	<Relationship Id="rId30" Type="http://schemas.openxmlformats.org/officeDocument/2006/relationships/hyperlink" Target="consultantplus://offline/ref=C6B33510522EF7DBFDAF9BEC6A8F25DF0609386191C29919AED7EA36860A6C2A59B6B437DA1E91F9CF096E91E05A4B31I8SDL" TargetMode = "External"/>
	<Relationship Id="rId31" Type="http://schemas.openxmlformats.org/officeDocument/2006/relationships/hyperlink" Target="consultantplus://offline/ref=C6B33510522EF7DBFDAF9BEC6A8F25DF0609386192C99D18A6D7EA36860A6C2A59B6B425DA469DF8CE176F99F50C1A77DBB85A5BF6F7D29BA87CE4I4S4L" TargetMode = "External"/>
	<Relationship Id="rId32" Type="http://schemas.openxmlformats.org/officeDocument/2006/relationships/hyperlink" Target="consultantplus://offline/ref=C6B33510522EF7DBFDAF9BEC6A8F25DF0609386192C99D18A6D7EA36860A6C2A59B6B425DA469DF8CE176E90F50C1A77DBB85A5BF6F7D29BA87CE4I4S4L" TargetMode = "External"/>
	<Relationship Id="rId33" Type="http://schemas.openxmlformats.org/officeDocument/2006/relationships/hyperlink" Target="consultantplus://offline/ref=C6B33510522EF7DBFDAF9BEC6A8F25DF060938619EC79C19A6D7EA36860A6C2A59B6B425DA469DF8CE176E93F50C1A77DBB85A5BF6F7D29BA87CE4I4S4L" TargetMode = "External"/>
	<Relationship Id="rId34" Type="http://schemas.openxmlformats.org/officeDocument/2006/relationships/hyperlink" Target="consultantplus://offline/ref=C6B33510522EF7DBFDAF9BEC6A8F25DF0609386192C19F18AFD7EA36860A6C2A59B6B437DA1E91F9CF096E91E05A4B31I8SDL" TargetMode = "External"/>
	<Relationship Id="rId35" Type="http://schemas.openxmlformats.org/officeDocument/2006/relationships/hyperlink" Target="consultantplus://offline/ref=C6B33510522EF7DBFDAF9BEC6A8F25DF0609386194C19D1AA7D7EA36860A6C2A59B6B437DA1E91F9CF096E91E05A4B31I8SDL" TargetMode = "External"/>
	<Relationship Id="rId36" Type="http://schemas.openxmlformats.org/officeDocument/2006/relationships/hyperlink" Target="consultantplus://offline/ref=C6B33510522EF7DBFDAF9BEC6A8F25DF0609386195C49C1FA4D7EA36860A6C2A59B6B425DA469DF8CE176E99F50C1A77DBB85A5BF6F7D29BA87CE4I4S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30.07.2014 N 332
(ред. от 30.06.2023)
"О регулировании отдельных вопросов в сфере социального обслуживания граждан"
(принят ГС - Хасэ РА 23.07.2014)</dc:title>
  <dcterms:created xsi:type="dcterms:W3CDTF">2023-11-11T11:18:08Z</dcterms:created>
</cp:coreProperties>
</file>