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Республики Алтай от 24.06.2010 N 125</w:t>
              <w:br/>
              <w:t xml:space="preserve">(ред. от 03.06.2025)</w:t>
              <w:br/>
              <w:t xml:space="preserve">"Об утверждении Порядка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и признании утратившими силу некоторых постановлений Правительства Республики Алтай"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АЛТАЙ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24 июня 2010 г. N 125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ПРОВЕДЕНИЯ АНТИКОРРУПЦИОННОЙ</w:t>
      </w:r>
    </w:p>
    <w:p>
      <w:pPr>
        <w:pStyle w:val="2"/>
        <w:jc w:val="center"/>
      </w:pPr>
      <w:r>
        <w:rPr>
          <w:sz w:val="20"/>
        </w:rPr>
        <w:t xml:space="preserve">ЭКСПЕРТИЗЫ НОРМАТИВНЫХ ПРАВОВЫХ АКТОВ ГЛАВЫ РЕСПУБЛИКИ</w:t>
      </w:r>
    </w:p>
    <w:p>
      <w:pPr>
        <w:pStyle w:val="2"/>
        <w:jc w:val="center"/>
      </w:pPr>
      <w:r>
        <w:rPr>
          <w:sz w:val="20"/>
        </w:rPr>
        <w:t xml:space="preserve">АЛТАЙ И ПРАВИТЕЛЬСТВА РЕСПУБЛИКИ АЛТАЙ И ПРОЕКТОВ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 РЕСПУБЛИКИ АЛТАЙ, РАЗРАБАТЫВАЕМЫХ</w:t>
      </w:r>
    </w:p>
    <w:p>
      <w:pPr>
        <w:pStyle w:val="2"/>
        <w:jc w:val="center"/>
      </w:pPr>
      <w:r>
        <w:rPr>
          <w:sz w:val="20"/>
        </w:rPr>
        <w:t xml:space="preserve">ИСПОЛНИТЕЛЬНЫМИ ОРГАНАМИ ГОСУДАРСТВЕННОЙ ВЛАСТИ РЕСПУБЛИКИ</w:t>
      </w:r>
    </w:p>
    <w:p>
      <w:pPr>
        <w:pStyle w:val="2"/>
        <w:jc w:val="center"/>
      </w:pPr>
      <w:r>
        <w:rPr>
          <w:sz w:val="20"/>
        </w:rPr>
        <w:t xml:space="preserve">АЛТАЙ, И ПРИЗНАНИИ УТРАТИВШИМИ СИЛУ НЕКОТОРЫХ ПОСТАНОВЛЕНИЙ</w:t>
      </w:r>
    </w:p>
    <w:p>
      <w:pPr>
        <w:pStyle w:val="2"/>
        <w:jc w:val="center"/>
      </w:pPr>
      <w:r>
        <w:rPr>
          <w:sz w:val="20"/>
        </w:rPr>
        <w:t xml:space="preserve">ПРАВИТЕЛЬСТВА РЕСПУБЛИКИ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14.07.2010 </w:t>
            </w:r>
            <w:hyperlink w:history="0" r:id="rId8" w:tooltip="Постановление Правительства Республики Алтай от 14.07.2010 N 139 &quot;О внесении изменения в постановление Правительства Республики Алтай от 24 июня 2010 года N 125&quot; {КонсультантПлюс}">
              <w:r>
                <w:rPr>
                  <w:sz w:val="20"/>
                  <w:color w:val="0000ff"/>
                </w:rPr>
                <w:t xml:space="preserve">N 139</w:t>
              </w:r>
            </w:hyperlink>
            <w:r>
              <w:rPr>
                <w:sz w:val="20"/>
                <w:color w:val="392c69"/>
              </w:rPr>
              <w:t xml:space="preserve">, от 02.04.2013 </w:t>
            </w:r>
            <w:hyperlink w:history="0" r:id="rId9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04.10.2016 </w:t>
            </w:r>
            <w:hyperlink w:history="0" r:id="rId10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      <w:r>
                <w:rPr>
                  <w:sz w:val="20"/>
                  <w:color w:val="0000ff"/>
                </w:rPr>
                <w:t xml:space="preserve">N 291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01.04.2021 </w:t>
            </w:r>
            <w:hyperlink w:history="0" r:id="rId11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77</w:t>
              </w:r>
            </w:hyperlink>
            <w:r>
              <w:rPr>
                <w:sz w:val="20"/>
                <w:color w:val="392c69"/>
              </w:rPr>
              <w:t xml:space="preserve">, от 28.05.2021 </w:t>
            </w:r>
            <w:hyperlink w:history="0" r:id="rId12" w:tooltip="Постановление Правительства Республики Алтай от 28.05.2021 N 143 &quot;О внесении изменений в некоторые постановлени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143</w:t>
              </w:r>
            </w:hyperlink>
            <w:r>
              <w:rPr>
                <w:sz w:val="20"/>
                <w:color w:val="392c69"/>
              </w:rPr>
              <w:t xml:space="preserve">, от 03.06.2025 </w:t>
            </w:r>
            <w:hyperlink w:history="0" r:id="rId13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      <w:r>
                <w:rPr>
                  <w:sz w:val="20"/>
                  <w:color w:val="0000ff"/>
                </w:rPr>
                <w:t xml:space="preserve">N 159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4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2009 года N 172-ФЗ "Об антикоррупционной экспертизе нормативных правовых актов и проектов нормативных правовых актов", </w:t>
      </w:r>
      <w:hyperlink w:history="0" r:id="rId15" w:tooltip="Закон Республики Алтай от 05.03.2009 N 1-РЗ (ред. от 03.10.2025) &quot;О противодействии коррупции в Республике Алтай&quot; (принят ГСЭК РА 17.02.200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Алтай от 5 марта 2009 года N 1-РЗ "О противодействии коррупции в Республике Алтай" Правительство Республики Алтай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6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02.04.2013 N 89)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02.04.2013 </w:t>
      </w:r>
      <w:hyperlink w:history="0" r:id="rId17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, от 03.06.2025 </w:t>
      </w:r>
      <w:hyperlink w:history="0" r:id="rId18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N 159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Руководителям исполнительных органов государственной власти Республики Алтай осуществлять постоянный контроль за проведением антикоррупционной экспертизы нормативных правовых актов Главы Республики Алтай и Правительства Республики Алтай, проектов нормативных правовых актов Республики Алтай, разрабатываемых исполнительными органами государственной власти Республики Алтай с целью их внесения на рассмотрение Главы Республики Алтай или Правительства Республики Алтай, а также проектов нормативных правовых актов исполнительных органов государственной власти Республики Алтай.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01.04.2021 </w:t>
      </w:r>
      <w:hyperlink w:history="0" r:id="rId19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N 77</w:t>
        </w:r>
      </w:hyperlink>
      <w:r>
        <w:rPr>
          <w:sz w:val="20"/>
        </w:rPr>
        <w:t xml:space="preserve">, от 03.06.2025 </w:t>
      </w:r>
      <w:hyperlink w:history="0" r:id="rId20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N 159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в Республике Алтай разработать и утвердить порядок проведения антикоррупционной экспертизы муниципальных нормативных правовых актов и их проектов.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21" w:tooltip="Постановление Правительства Республики Алтай от 30.04.2009 N 87 (ред. от 21.10.2009) &quot;О порядке проведения антикоррупционной экспертизы нормативных правовых актов Главы Республики Алтай, Председателя Правительства Республики Алтай и исполнительных органов государственной власти Республики Алтай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Алтай от 30 апреля 2009 года N 87 "О Порядке проведения антикоррупционной экспертизы нормативных правовых актов Главы Республики Алтай, Председателя Правительства Республики Алтай и исполнительных органов государственной власти Республики Алтай" (Сборник законодательства Республики Алтай, 2009, N 58(64));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22" w:tooltip="Постановление Правительства Республики Алтай от 21.10.2009 N 237 &quot;О внесении изменений в постановление Правительства Республики Алтай от 30 апреля 2009 года N 87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Алтай от 21 октября 2009 года N 237 "О внесении изменений в постановление Правительства Республики Алтай от 30 апреля 2009 года N 87" (Сборник законодательства Республики Алтай, 2009, N 62(68)).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3" w:tooltip="Постановление Правительства Республики Алтай от 14.07.2010 N 139 &quot;О внесении изменения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14.07.2010 N 139)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Алтай,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А.В.БЕРДНИКОВ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Республики Алтай</w:t>
      </w:r>
    </w:p>
    <w:p>
      <w:pPr>
        <w:pStyle w:val="0"/>
        <w:jc w:val="right"/>
      </w:pPr>
      <w:r>
        <w:rPr>
          <w:sz w:val="20"/>
        </w:rPr>
        <w:t xml:space="preserve">от 24 июня 2010 г. N 125</w:t>
      </w:r>
    </w:p>
    <w:p>
      <w:pPr>
        <w:pStyle w:val="0"/>
        <w:jc w:val="both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ПРОВЕДЕНИЯ АНТИКОРРУПЦИОННОЙ ЭКСПЕРТИЗЫ НОРМАТИВНЫХ</w:t>
      </w:r>
    </w:p>
    <w:p>
      <w:pPr>
        <w:pStyle w:val="2"/>
        <w:jc w:val="center"/>
      </w:pPr>
      <w:r>
        <w:rPr>
          <w:sz w:val="20"/>
        </w:rPr>
        <w:t xml:space="preserve">ПРАВОВЫХ АКТОВ ГЛАВЫ РЕСПУБЛИКИ АЛТАЙ, ПРАВИТЕЛЬСТВА</w:t>
      </w:r>
    </w:p>
    <w:p>
      <w:pPr>
        <w:pStyle w:val="2"/>
        <w:jc w:val="center"/>
      </w:pPr>
      <w:r>
        <w:rPr>
          <w:sz w:val="20"/>
        </w:rPr>
        <w:t xml:space="preserve">РЕСПУБЛИКИ АЛТАЙ И ИНЫХ ИСПОЛНИТЕЛЬНЫХ ОРГАНОВ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РЕСПУБЛИКИ АЛТАЙ, А ТАКЖЕ</w:t>
      </w:r>
    </w:p>
    <w:p>
      <w:pPr>
        <w:pStyle w:val="2"/>
        <w:jc w:val="center"/>
      </w:pPr>
      <w:r>
        <w:rPr>
          <w:sz w:val="20"/>
        </w:rPr>
        <w:t xml:space="preserve">ПРОЕКТОВ НОРМАТИВНЫХ ПРАВОВЫХ АКТОВ РЕСПУБЛИКИ АЛТАЙ,</w:t>
      </w:r>
    </w:p>
    <w:p>
      <w:pPr>
        <w:pStyle w:val="2"/>
        <w:jc w:val="center"/>
      </w:pPr>
      <w:r>
        <w:rPr>
          <w:sz w:val="20"/>
        </w:rPr>
        <w:t xml:space="preserve">РАЗРАБАТЫВАЕМЫХ ИСПОЛНИТЕЛЬНЫМИ ОРГАНАМИ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РЕСПУБЛИКИ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02.04.2013 </w:t>
            </w:r>
            <w:hyperlink w:history="0" r:id="rId24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04.10.2016 </w:t>
            </w:r>
            <w:hyperlink w:history="0" r:id="rId25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      <w:r>
                <w:rPr>
                  <w:sz w:val="20"/>
                  <w:color w:val="0000ff"/>
                </w:rPr>
                <w:t xml:space="preserve">N 291</w:t>
              </w:r>
            </w:hyperlink>
            <w:r>
              <w:rPr>
                <w:sz w:val="20"/>
                <w:color w:val="392c69"/>
              </w:rPr>
              <w:t xml:space="preserve">, от 01.04.2021 </w:t>
            </w:r>
            <w:hyperlink w:history="0" r:id="rId26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77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28.05.2021 </w:t>
            </w:r>
            <w:hyperlink w:history="0" r:id="rId27" w:tooltip="Постановление Правительства Республики Алтай от 28.05.2021 N 143 &quot;О внесении изменений в некоторые постановлени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143</w:t>
              </w:r>
            </w:hyperlink>
            <w:r>
              <w:rPr>
                <w:sz w:val="20"/>
                <w:color w:val="392c69"/>
              </w:rPr>
              <w:t xml:space="preserve">, от 03.06.2025 </w:t>
            </w:r>
            <w:hyperlink w:history="0" r:id="rId28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      <w:r>
                <w:rPr>
                  <w:sz w:val="20"/>
                  <w:color w:val="0000ff"/>
                </w:rPr>
                <w:t xml:space="preserve">N 159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целях организации деятельности исполнительных органов государственной власти Республики Алтай по предупреждению включения в проекты нормативных правовых актов положений, способствующих созданию условий для проявления коррупции, а также по выявлению и устранению таких положений в нормативных правовых актах Главы Республики Алтай и Правительства Республики Алтай и устанавливает порядок проведения антикоррупционной экспертизы: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03.06.2025 N 159)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нормативных правовых актов Главы Республики Алтай и Правительства Республики Алтай (далее - нормативные правовые акты);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03.06.2025 N 159)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проектов нормативных правовых актов Главы Республики Алтай, Правительства Республики Алтай, проектов законов Республики Алтай, разрабатываемых исполнительными органами государственной власти Республики Алтай с целью их внесения на рассмотрение Главы Республики Алтай и Правительства Республики Алтай (далее - проекты нормативных правовых актов).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03.06.2025 N 159)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32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02.04.2013 N 89)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Антикоррупционная экспертиза не проводится в отношении нормативных правовых актов и проектов нормативных правовых актов, содержащих сведения, составляющие государственную тайну, или сведения конфиденциального характера.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02.04.2013 N 89)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Антикоррупционная экспертиза нормативных правовых актов и проектов нормативных правовых актов проводится в соответствии с </w:t>
      </w:r>
      <w:hyperlink w:history="0" r:id="rId34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методикой</w:t>
        </w:r>
      </w:hyperlink>
      <w:r>
        <w:rPr>
          <w:sz w:val="20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(далее - Методика).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5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04.10.2016 N 291)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Антикоррупционная экспертиза проводится в целях: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выявления в нормативных правовых актах и проектах нормативных правовых актов коррупциогенных факторов;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разработки рекомендаций, направленных на устранение выявленных в нормативных правовых актах и проектах нормативных правовых актов коррупциогенных факторов.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04.10.2016 N 291)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проведения антикоррупционной экспертизы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37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</w:t>
      </w:r>
    </w:p>
    <w:p>
      <w:pPr>
        <w:pStyle w:val="0"/>
        <w:jc w:val="center"/>
      </w:pPr>
      <w:r>
        <w:rPr>
          <w:sz w:val="20"/>
        </w:rPr>
        <w:t xml:space="preserve">от 02.04.2013 N 89)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Антикоррупционная экспертиза нормативных правовых актов проводится при проведении мониторинга их правоприменения в соответствии с </w:t>
      </w:r>
      <w:hyperlink w:history="0" r:id="rId38" w:tooltip="Закон Республики Алтай от 04.10.2012 N 49-РЗ (ред. от 04.04.2024) &quot;О мониторинге правоприменения нормативных правовых актов в Республике Алтай&quot; (принят ГСЭК РА 19.09.201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Алтай от 4 октября 2012 года N 49-РЗ "О мониторинге правоприменения нормативных правовых актов в Республике Алтай" и </w:t>
      </w:r>
      <w:hyperlink w:history="0" r:id="rId39" w:tooltip="Постановление Правительства Республики Алтай от 19.11.2012 N 285 (ред. от 09.06.2025) &quot;Об утверждении Порядка проведения мониторинга правоприменения нормативных правовых актов Республики Алтай, принятых Главой Республики Алтай, Правительством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Алтай от 19 ноября 2012 года N 285 "Об утверждении Порядка проведения мониторинга правоприменения нормативных правовых актов Республики Алтай, принятых Главой Республики Алтай, Правительством Республики Алтай" (далее - мониторинг правоприменения).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02.04.2013 </w:t>
      </w:r>
      <w:hyperlink w:history="0" r:id="rId40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, от 01.04.2021 </w:t>
      </w:r>
      <w:hyperlink w:history="0" r:id="rId41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N 77</w:t>
        </w:r>
      </w:hyperlink>
      <w:r>
        <w:rPr>
          <w:sz w:val="20"/>
        </w:rPr>
        <w:t xml:space="preserve">, от 03.06.2025 </w:t>
      </w:r>
      <w:hyperlink w:history="0" r:id="rId42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N 159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5.1. По результатам проведения антикоррупционной экспертизы нормативного правового акта при проведении мониторинга правоприменения составляется письменное заключение о результатах антикоррупционной экспертизы нормативного правового акта, которое прилагается к информации о результатах мониторинга правоприменения в соответствии с </w:t>
      </w:r>
      <w:hyperlink w:history="0" r:id="rId43" w:tooltip="Постановление Правительства Республики Алтай от 19.11.2012 N 285 (ред. от 09.06.2025) &quot;Об утверждении Порядка проведения мониторинга правоприменения нормативных правовых актов Республики Алтай, принятых Главой Республики Алтай, Правительством Республики Алтай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проведения мониторинга правоприменения нормативных правовых актов Республики Алтай, принятых Главой Республики Алтай, Правительством Республики Алтай, утвержденным постановлением Правительства Республики Алтай от 19 ноября 2012 года N 285.</w:t>
      </w:r>
    </w:p>
    <w:p>
      <w:pPr>
        <w:pStyle w:val="0"/>
        <w:jc w:val="both"/>
      </w:pPr>
      <w:r>
        <w:rPr>
          <w:sz w:val="20"/>
        </w:rPr>
        <w:t xml:space="preserve">(п. 5.1 введен </w:t>
      </w:r>
      <w:hyperlink w:history="0" r:id="rId44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Республики Алтай от 01.04.2021 N 77; в ред. </w:t>
      </w:r>
      <w:hyperlink w:history="0" r:id="rId45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03.06.2025 N 159)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6 - 10. Утратили силу. - </w:t>
      </w:r>
      <w:hyperlink w:history="0" r:id="rId46" w:tooltip="Постановление Правительства Республики Алтай от 02.04.2013 N 89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Алтай от 02.04.2013 N 89.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проведения антикоррупционной экспертизы</w:t>
      </w:r>
    </w:p>
    <w:p>
      <w:pPr>
        <w:pStyle w:val="2"/>
        <w:jc w:val="center"/>
      </w:pPr>
      <w:r>
        <w:rPr>
          <w:sz w:val="20"/>
        </w:rPr>
        <w:t xml:space="preserve">проектов нормативных правовых актов и подготовки</w:t>
      </w:r>
    </w:p>
    <w:p>
      <w:pPr>
        <w:pStyle w:val="2"/>
        <w:jc w:val="center"/>
      </w:pPr>
      <w:r>
        <w:rPr>
          <w:sz w:val="20"/>
        </w:rPr>
        <w:t xml:space="preserve">заключений о результатах антикоррупционной</w:t>
      </w:r>
    </w:p>
    <w:p>
      <w:pPr>
        <w:pStyle w:val="2"/>
        <w:jc w:val="center"/>
      </w:pPr>
      <w:r>
        <w:rPr>
          <w:sz w:val="20"/>
        </w:rPr>
        <w:t xml:space="preserve">экспертизы проектов нормативных правовых актов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Антикоррупционная экспертиза проектов нормативных правовых актов включает выполнение следующих последовательных действий: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проведение антикоррупционной экспертизы проекта нормативного правового акта самостоятельно исполнительным органом государственной власти Республики Алтай - разработчиком проекта нормативного правового акта (далее - разработчик) при разработке проекта нормативного правового акта, по результатам которой составляется справка о наличии или отсутствии в проекте нормативного правового акта положений, способствующих созданию условий для проявления коррупции (далее - справка разработчика);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утратил силу. - </w:t>
      </w:r>
      <w:hyperlink w:history="0" r:id="rId47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Алтай от 04.10.2016 N 291;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направление проекта нормативного правового акта с приложением документов, указанных в </w:t>
      </w:r>
      <w:hyperlink w:history="0" r:id="rId48" w:tooltip="Постановление Правительства Республики Алтай от 21.12.2006 N 305 (ред. от 14.03.2025) &quot;О Регламенте Правительства Республики Алтай и признании утратившими силу некоторых постановлений Правительства Республики Алтай&quot; {КонсультантПлюс}">
        <w:r>
          <w:rPr>
            <w:sz w:val="20"/>
            <w:color w:val="0000ff"/>
          </w:rPr>
          <w:t xml:space="preserve">Регламенте</w:t>
        </w:r>
      </w:hyperlink>
      <w:r>
        <w:rPr>
          <w:sz w:val="20"/>
        </w:rPr>
        <w:t xml:space="preserve"> Правительства Республики Алтай, утвержденном постановлением Правительства Республики Алтай от 21 декабря 2006 года N 305 "О Регламенте Правительства Республики Алтай и признании утратившими силу некоторых постановлений Правительства Республики Алтай" (далее - Регламент), в структурное подразделение Администрации Главы Республики Алтай, осуществляющее правовое обеспечение деятельности Главы Республики Алтай и Правительства Республики Алтай (далее - правовое подразделение). В пояснительной записке к проекту нормативного правового акта, представляемого на правовую экспертизу в установленном </w:t>
      </w:r>
      <w:hyperlink w:history="0" r:id="rId49" w:tooltip="Постановление Правительства Республики Алтай от 21.12.2006 N 305 (ред. от 14.03.2025) &quot;О Регламенте Правительства Республики Алтай и признании утратившими силу некоторых постановлений Правительства Республики Алтай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порядке, указывается также информация об осуществлении разработчиком антикоррупционной экспертизы в отношении проекта нормативного правового акта и ее результатах;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04.10.2016 </w:t>
      </w:r>
      <w:hyperlink w:history="0" r:id="rId50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N 291</w:t>
        </w:r>
      </w:hyperlink>
      <w:r>
        <w:rPr>
          <w:sz w:val="20"/>
        </w:rPr>
        <w:t xml:space="preserve">, от 28.05.2021 </w:t>
      </w:r>
      <w:hyperlink w:history="0" r:id="rId51" w:tooltip="Постановление Правительства Республики Алтай от 28.05.2021 N 143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N 143</w:t>
        </w:r>
      </w:hyperlink>
      <w:r>
        <w:rPr>
          <w:sz w:val="20"/>
        </w:rPr>
        <w:t xml:space="preserve">, от 03.06.2025 </w:t>
      </w:r>
      <w:hyperlink w:history="0" r:id="rId52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N 159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проведение антикоррупционной экспертизы проекта нормативного правового акта правовым подразделением с целью недопущения появления в тексте проекта нормативного правового акта положений, содержащих коррупциогенные факторы, одновременно с проведением правовой экспертизы в соответствии с </w:t>
      </w:r>
      <w:hyperlink w:history="0" r:id="rId53" w:tooltip="Постановление Правительства Республики Алтай от 21.12.2006 N 305 (ред. от 14.03.2025) &quot;О Регламенте Правительства Республики Алтай и признании утратившими силу некоторых постановлений Правительства Республики Алтай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04.10.2016 </w:t>
      </w:r>
      <w:hyperlink w:history="0" r:id="rId54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N 291</w:t>
        </w:r>
      </w:hyperlink>
      <w:r>
        <w:rPr>
          <w:sz w:val="20"/>
        </w:rPr>
        <w:t xml:space="preserve">, от 03.06.2025 </w:t>
      </w:r>
      <w:hyperlink w:history="0" r:id="rId55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N 159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проведения антикоррупционной экспертизы проекта нормативного правового акта правовое подразделение готовит письменное заключение о результатах антикоррупционной экспертизы, которое входит в состав заключения по результатам правовой экспертизы правового подразделения (далее - заключение правового подразделения).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01.04.2021 </w:t>
      </w:r>
      <w:hyperlink w:history="0" r:id="rId56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N 77</w:t>
        </w:r>
      </w:hyperlink>
      <w:r>
        <w:rPr>
          <w:sz w:val="20"/>
        </w:rPr>
        <w:t xml:space="preserve">, от 03.06.2025 </w:t>
      </w:r>
      <w:hyperlink w:history="0" r:id="rId57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N 159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Срок проведения правовым подразделением антикоррупционной экспертизы проектов нормативных правовых актов составляет максимально три рабочих дня, и прибавляется к сроку, установленному </w:t>
      </w:r>
      <w:hyperlink w:history="0" r:id="rId58" w:tooltip="Постановление Правительства Республики Алтай от 21.12.2006 N 305 (ред. от 14.03.2025) &quot;О Регламенте Правительства Республики Алтай и признании утратившими силу некоторых постановлений Правительства Республики Алтай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для проведения правовой экспертизы проектов нормативных правовых актов.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03.06.2025 N 159)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 заключении правового подразделения должны содержаться следующие сведения: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03.06.2025 N 159)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дата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наименование проекта нормативного правового акта;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положения проекта нормативного правового акта, способствующие созданию условий для проявления коррупции, с указанием структурных единиц проекта нормативного правового акта (разделы, главы, статьи, части, пункты, подпункты, абзацы) и соответствующие коррупциогенные факторы (со ссылкой на </w:t>
      </w:r>
      <w:hyperlink w:history="0" r:id="rId61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Методику</w:t>
        </w:r>
      </w:hyperlink>
      <w:r>
        <w:rPr>
          <w:sz w:val="20"/>
        </w:rPr>
        <w:t xml:space="preserve">) (при наличии).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04.10.2016 </w:t>
      </w:r>
      <w:hyperlink w:history="0" r:id="rId62" w:tooltip="Постановление Правительства Республики Алтай от 04.10.2016 N 291 &quot;О внесении изменений в постановление Правительства Республики Алтай от 24 июня 2010 года N 125&quot; {КонсультантПлюс}">
        <w:r>
          <w:rPr>
            <w:sz w:val="20"/>
            <w:color w:val="0000ff"/>
          </w:rPr>
          <w:t xml:space="preserve">N 291</w:t>
        </w:r>
      </w:hyperlink>
      <w:r>
        <w:rPr>
          <w:sz w:val="20"/>
        </w:rPr>
        <w:t xml:space="preserve">, от 01.04.2021 </w:t>
      </w:r>
      <w:hyperlink w:history="0" r:id="rId63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N 77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Проект нормативного правового акта, в тексте которого выявлены коррупциогенные факторы, вместе с заключением правового подразделения возвращается разработчику. Положения, содержащие коррупциогенные факторы, подлежат изменению либо исключению из текста данного проекта нормативного правового акта.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Республики Алтай от 03.06.2025 N 159)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Неурегулированные разногласия между разработчиком и правовым подразделением решаются в порядке, предусмотренном </w:t>
      </w:r>
      <w:hyperlink w:history="0" r:id="rId65" w:tooltip="Постановление Правительства Республики Алтай от 21.12.2006 N 305 (ред. от 14.03.2025) &quot;О Регламенте Правительства Республики Алтай и признании утратившими силу некоторых постановлений Правительства Республики Алтай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Республики Алтай от 01.04.2021 </w:t>
      </w:r>
      <w:hyperlink w:history="0" r:id="rId66" w:tooltip="Постановление Правительства Республики Алтай от 01.04.2021 N 77 &quot;О внесении изменений в некоторые постановления Правительства Республики Алтай&quot; {КонсультантПлюс}">
        <w:r>
          <w:rPr>
            <w:sz w:val="20"/>
            <w:color w:val="0000ff"/>
          </w:rPr>
          <w:t xml:space="preserve">N 77</w:t>
        </w:r>
      </w:hyperlink>
      <w:r>
        <w:rPr>
          <w:sz w:val="20"/>
        </w:rPr>
        <w:t xml:space="preserve">, от 03.06.2025 </w:t>
      </w:r>
      <w:hyperlink w:history="0" r:id="rId67" w:tooltip="Постановление Правительства Республики Алтай от 03.06.2025 N 159 &quot;О внесении изменений в постановление Правительства Республики Алтай от 24 июня 2010 г. N 125&quot; {КонсультантПлюс}">
        <w:r>
          <w:rPr>
            <w:sz w:val="20"/>
            <w:color w:val="0000ff"/>
          </w:rPr>
          <w:t xml:space="preserve">N 159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Республики Алтай от 24.06.2010 N 125</w:t>
            <w:br/>
            <w:t>(ред. от 03.06.2025)</w:t>
            <w:br/>
            <w:t>"Об утверждении Порядка проведения...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11358&amp;dst=100006" TargetMode = "External"/><Relationship Id="rId9" Type="http://schemas.openxmlformats.org/officeDocument/2006/relationships/hyperlink" Target="https://login.consultant.ru/link/?req=doc&amp;base=RLAW916&amp;n=16798&amp;dst=100006" TargetMode = "External"/><Relationship Id="rId10" Type="http://schemas.openxmlformats.org/officeDocument/2006/relationships/hyperlink" Target="https://login.consultant.ru/link/?req=doc&amp;base=RLAW916&amp;n=27486&amp;dst=100006" TargetMode = "External"/><Relationship Id="rId11" Type="http://schemas.openxmlformats.org/officeDocument/2006/relationships/hyperlink" Target="https://login.consultant.ru/link/?req=doc&amp;base=RLAW916&amp;n=44965&amp;dst=100006" TargetMode = "External"/><Relationship Id="rId12" Type="http://schemas.openxmlformats.org/officeDocument/2006/relationships/hyperlink" Target="https://login.consultant.ru/link/?req=doc&amp;base=RLAW916&amp;n=45540&amp;dst=100013" TargetMode = "External"/><Relationship Id="rId13" Type="http://schemas.openxmlformats.org/officeDocument/2006/relationships/hyperlink" Target="https://login.consultant.ru/link/?req=doc&amp;base=RLAW916&amp;n=62282&amp;dst=100006" TargetMode = "External"/><Relationship Id="rId14" Type="http://schemas.openxmlformats.org/officeDocument/2006/relationships/hyperlink" Target="https://login.consultant.ru/link/?req=doc&amp;base=LAW&amp;n=487010&amp;dst=100022" TargetMode = "External"/><Relationship Id="rId15" Type="http://schemas.openxmlformats.org/officeDocument/2006/relationships/hyperlink" Target="https://login.consultant.ru/link/?req=doc&amp;base=RLAW916&amp;n=63476&amp;dst=100102" TargetMode = "External"/><Relationship Id="rId16" Type="http://schemas.openxmlformats.org/officeDocument/2006/relationships/hyperlink" Target="https://login.consultant.ru/link/?req=doc&amp;base=RLAW916&amp;n=16798&amp;dst=100009" TargetMode = "External"/><Relationship Id="rId17" Type="http://schemas.openxmlformats.org/officeDocument/2006/relationships/hyperlink" Target="https://login.consultant.ru/link/?req=doc&amp;base=RLAW916&amp;n=16798&amp;dst=100011" TargetMode = "External"/><Relationship Id="rId18" Type="http://schemas.openxmlformats.org/officeDocument/2006/relationships/hyperlink" Target="https://login.consultant.ru/link/?req=doc&amp;base=RLAW916&amp;n=62282&amp;dst=100008" TargetMode = "External"/><Relationship Id="rId19" Type="http://schemas.openxmlformats.org/officeDocument/2006/relationships/hyperlink" Target="https://login.consultant.ru/link/?req=doc&amp;base=RLAW916&amp;n=44965&amp;dst=100007" TargetMode = "External"/><Relationship Id="rId20" Type="http://schemas.openxmlformats.org/officeDocument/2006/relationships/hyperlink" Target="https://login.consultant.ru/link/?req=doc&amp;base=RLAW916&amp;n=62282&amp;dst=100009" TargetMode = "External"/><Relationship Id="rId21" Type="http://schemas.openxmlformats.org/officeDocument/2006/relationships/hyperlink" Target="https://login.consultant.ru/link/?req=doc&amp;base=RLAW916&amp;n=10132" TargetMode = "External"/><Relationship Id="rId22" Type="http://schemas.openxmlformats.org/officeDocument/2006/relationships/hyperlink" Target="https://login.consultant.ru/link/?req=doc&amp;base=RLAW916&amp;n=10107" TargetMode = "External"/><Relationship Id="rId23" Type="http://schemas.openxmlformats.org/officeDocument/2006/relationships/hyperlink" Target="https://login.consultant.ru/link/?req=doc&amp;base=RLAW916&amp;n=11358&amp;dst=100006" TargetMode = "External"/><Relationship Id="rId24" Type="http://schemas.openxmlformats.org/officeDocument/2006/relationships/hyperlink" Target="https://login.consultant.ru/link/?req=doc&amp;base=RLAW916&amp;n=16798&amp;dst=100013" TargetMode = "External"/><Relationship Id="rId25" Type="http://schemas.openxmlformats.org/officeDocument/2006/relationships/hyperlink" Target="https://login.consultant.ru/link/?req=doc&amp;base=RLAW916&amp;n=27486&amp;dst=100009" TargetMode = "External"/><Relationship Id="rId26" Type="http://schemas.openxmlformats.org/officeDocument/2006/relationships/hyperlink" Target="https://login.consultant.ru/link/?req=doc&amp;base=RLAW916&amp;n=44965&amp;dst=100009" TargetMode = "External"/><Relationship Id="rId27" Type="http://schemas.openxmlformats.org/officeDocument/2006/relationships/hyperlink" Target="https://login.consultant.ru/link/?req=doc&amp;base=RLAW916&amp;n=45540&amp;dst=100013" TargetMode = "External"/><Relationship Id="rId28" Type="http://schemas.openxmlformats.org/officeDocument/2006/relationships/hyperlink" Target="https://login.consultant.ru/link/?req=doc&amp;base=RLAW916&amp;n=62282&amp;dst=100010" TargetMode = "External"/><Relationship Id="rId29" Type="http://schemas.openxmlformats.org/officeDocument/2006/relationships/hyperlink" Target="https://login.consultant.ru/link/?req=doc&amp;base=RLAW916&amp;n=62282&amp;dst=100012" TargetMode = "External"/><Relationship Id="rId30" Type="http://schemas.openxmlformats.org/officeDocument/2006/relationships/hyperlink" Target="https://login.consultant.ru/link/?req=doc&amp;base=RLAW916&amp;n=62282&amp;dst=100013" TargetMode = "External"/><Relationship Id="rId31" Type="http://schemas.openxmlformats.org/officeDocument/2006/relationships/hyperlink" Target="https://login.consultant.ru/link/?req=doc&amp;base=RLAW916&amp;n=62282&amp;dst=100014" TargetMode = "External"/><Relationship Id="rId32" Type="http://schemas.openxmlformats.org/officeDocument/2006/relationships/hyperlink" Target="https://login.consultant.ru/link/?req=doc&amp;base=RLAW916&amp;n=16798&amp;dst=100015" TargetMode = "External"/><Relationship Id="rId33" Type="http://schemas.openxmlformats.org/officeDocument/2006/relationships/hyperlink" Target="https://login.consultant.ru/link/?req=doc&amp;base=RLAW916&amp;n=16798&amp;dst=100019" TargetMode = "External"/><Relationship Id="rId34" Type="http://schemas.openxmlformats.org/officeDocument/2006/relationships/hyperlink" Target="https://login.consultant.ru/link/?req=doc&amp;base=LAW&amp;n=475604&amp;dst=100027" TargetMode = "External"/><Relationship Id="rId35" Type="http://schemas.openxmlformats.org/officeDocument/2006/relationships/hyperlink" Target="https://login.consultant.ru/link/?req=doc&amp;base=RLAW916&amp;n=27486&amp;dst=100011" TargetMode = "External"/><Relationship Id="rId36" Type="http://schemas.openxmlformats.org/officeDocument/2006/relationships/hyperlink" Target="https://login.consultant.ru/link/?req=doc&amp;base=RLAW916&amp;n=27486&amp;dst=100013" TargetMode = "External"/><Relationship Id="rId37" Type="http://schemas.openxmlformats.org/officeDocument/2006/relationships/hyperlink" Target="https://login.consultant.ru/link/?req=doc&amp;base=RLAW916&amp;n=16798&amp;dst=100021" TargetMode = "External"/><Relationship Id="rId38" Type="http://schemas.openxmlformats.org/officeDocument/2006/relationships/hyperlink" Target="https://login.consultant.ru/link/?req=doc&amp;base=RLAW916&amp;n=57397" TargetMode = "External"/><Relationship Id="rId39" Type="http://schemas.openxmlformats.org/officeDocument/2006/relationships/hyperlink" Target="https://login.consultant.ru/link/?req=doc&amp;base=RLAW916&amp;n=62361" TargetMode = "External"/><Relationship Id="rId40" Type="http://schemas.openxmlformats.org/officeDocument/2006/relationships/hyperlink" Target="https://login.consultant.ru/link/?req=doc&amp;base=RLAW916&amp;n=16798&amp;dst=100023" TargetMode = "External"/><Relationship Id="rId41" Type="http://schemas.openxmlformats.org/officeDocument/2006/relationships/hyperlink" Target="https://login.consultant.ru/link/?req=doc&amp;base=RLAW916&amp;n=44965&amp;dst=100011" TargetMode = "External"/><Relationship Id="rId42" Type="http://schemas.openxmlformats.org/officeDocument/2006/relationships/hyperlink" Target="https://login.consultant.ru/link/?req=doc&amp;base=RLAW916&amp;n=62282&amp;dst=100015" TargetMode = "External"/><Relationship Id="rId43" Type="http://schemas.openxmlformats.org/officeDocument/2006/relationships/hyperlink" Target="https://login.consultant.ru/link/?req=doc&amp;base=RLAW916&amp;n=62361&amp;dst=100010" TargetMode = "External"/><Relationship Id="rId44" Type="http://schemas.openxmlformats.org/officeDocument/2006/relationships/hyperlink" Target="https://login.consultant.ru/link/?req=doc&amp;base=RLAW916&amp;n=44965&amp;dst=100012" TargetMode = "External"/><Relationship Id="rId45" Type="http://schemas.openxmlformats.org/officeDocument/2006/relationships/hyperlink" Target="https://login.consultant.ru/link/?req=doc&amp;base=RLAW916&amp;n=62282&amp;dst=100016" TargetMode = "External"/><Relationship Id="rId46" Type="http://schemas.openxmlformats.org/officeDocument/2006/relationships/hyperlink" Target="https://login.consultant.ru/link/?req=doc&amp;base=RLAW916&amp;n=16798&amp;dst=100025" TargetMode = "External"/><Relationship Id="rId47" Type="http://schemas.openxmlformats.org/officeDocument/2006/relationships/hyperlink" Target="https://login.consultant.ru/link/?req=doc&amp;base=RLAW916&amp;n=27486&amp;dst=100016" TargetMode = "External"/><Relationship Id="rId48" Type="http://schemas.openxmlformats.org/officeDocument/2006/relationships/hyperlink" Target="https://login.consultant.ru/link/?req=doc&amp;base=RLAW916&amp;n=61335&amp;dst=100015" TargetMode = "External"/><Relationship Id="rId49" Type="http://schemas.openxmlformats.org/officeDocument/2006/relationships/hyperlink" Target="https://login.consultant.ru/link/?req=doc&amp;base=RLAW916&amp;n=61335&amp;dst=100015" TargetMode = "External"/><Relationship Id="rId50" Type="http://schemas.openxmlformats.org/officeDocument/2006/relationships/hyperlink" Target="https://login.consultant.ru/link/?req=doc&amp;base=RLAW916&amp;n=27486&amp;dst=100017" TargetMode = "External"/><Relationship Id="rId51" Type="http://schemas.openxmlformats.org/officeDocument/2006/relationships/hyperlink" Target="https://login.consultant.ru/link/?req=doc&amp;base=RLAW916&amp;n=45540&amp;dst=100013" TargetMode = "External"/><Relationship Id="rId52" Type="http://schemas.openxmlformats.org/officeDocument/2006/relationships/hyperlink" Target="https://login.consultant.ru/link/?req=doc&amp;base=RLAW916&amp;n=62282&amp;dst=100018" TargetMode = "External"/><Relationship Id="rId53" Type="http://schemas.openxmlformats.org/officeDocument/2006/relationships/hyperlink" Target="https://login.consultant.ru/link/?req=doc&amp;base=RLAW916&amp;n=61335&amp;dst=100015" TargetMode = "External"/><Relationship Id="rId54" Type="http://schemas.openxmlformats.org/officeDocument/2006/relationships/hyperlink" Target="https://login.consultant.ru/link/?req=doc&amp;base=RLAW916&amp;n=27486&amp;dst=100019" TargetMode = "External"/><Relationship Id="rId55" Type="http://schemas.openxmlformats.org/officeDocument/2006/relationships/hyperlink" Target="https://login.consultant.ru/link/?req=doc&amp;base=RLAW916&amp;n=62282&amp;dst=100021" TargetMode = "External"/><Relationship Id="rId56" Type="http://schemas.openxmlformats.org/officeDocument/2006/relationships/hyperlink" Target="https://login.consultant.ru/link/?req=doc&amp;base=RLAW916&amp;n=44965&amp;dst=100015" TargetMode = "External"/><Relationship Id="rId57" Type="http://schemas.openxmlformats.org/officeDocument/2006/relationships/hyperlink" Target="https://login.consultant.ru/link/?req=doc&amp;base=RLAW916&amp;n=62282&amp;dst=100022" TargetMode = "External"/><Relationship Id="rId58" Type="http://schemas.openxmlformats.org/officeDocument/2006/relationships/hyperlink" Target="https://login.consultant.ru/link/?req=doc&amp;base=RLAW916&amp;n=61335&amp;dst=100015" TargetMode = "External"/><Relationship Id="rId59" Type="http://schemas.openxmlformats.org/officeDocument/2006/relationships/hyperlink" Target="https://login.consultant.ru/link/?req=doc&amp;base=RLAW916&amp;n=62282&amp;dst=100023" TargetMode = "External"/><Relationship Id="rId60" Type="http://schemas.openxmlformats.org/officeDocument/2006/relationships/hyperlink" Target="https://login.consultant.ru/link/?req=doc&amp;base=RLAW916&amp;n=62282&amp;dst=100024" TargetMode = "External"/><Relationship Id="rId61" Type="http://schemas.openxmlformats.org/officeDocument/2006/relationships/hyperlink" Target="https://login.consultant.ru/link/?req=doc&amp;base=LAW&amp;n=475604&amp;dst=100027" TargetMode = "External"/><Relationship Id="rId62" Type="http://schemas.openxmlformats.org/officeDocument/2006/relationships/hyperlink" Target="https://login.consultant.ru/link/?req=doc&amp;base=RLAW916&amp;n=27486&amp;dst=100020" TargetMode = "External"/><Relationship Id="rId63" Type="http://schemas.openxmlformats.org/officeDocument/2006/relationships/hyperlink" Target="https://login.consultant.ru/link/?req=doc&amp;base=RLAW916&amp;n=44965&amp;dst=100016" TargetMode = "External"/><Relationship Id="rId64" Type="http://schemas.openxmlformats.org/officeDocument/2006/relationships/hyperlink" Target="https://login.consultant.ru/link/?req=doc&amp;base=RLAW916&amp;n=62282&amp;dst=100025" TargetMode = "External"/><Relationship Id="rId65" Type="http://schemas.openxmlformats.org/officeDocument/2006/relationships/hyperlink" Target="https://login.consultant.ru/link/?req=doc&amp;base=RLAW916&amp;n=61335&amp;dst=100015" TargetMode = "External"/><Relationship Id="rId66" Type="http://schemas.openxmlformats.org/officeDocument/2006/relationships/hyperlink" Target="https://login.consultant.ru/link/?req=doc&amp;base=RLAW916&amp;n=44965&amp;dst=100017" TargetMode = "External"/><Relationship Id="rId67" Type="http://schemas.openxmlformats.org/officeDocument/2006/relationships/hyperlink" Target="https://login.consultant.ru/link/?req=doc&amp;base=RLAW916&amp;n=62282&amp;dst=10002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24.06.2010 N 125
(ред. от 03.06.2025)
"Об утверждении Порядка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и признании утратившими силу некоторых постановлений Правительства Республики Алтай"</dc:title>
  <dcterms:created xsi:type="dcterms:W3CDTF">2026-01-05T10:29:52Z</dcterms:created>
</cp:coreProperties>
</file>