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07.07.2015 N 40-РЗ</w:t>
              <w:br/>
              <w:t xml:space="preserve">(ред. от 01.12.2022)</w:t>
              <w:br/>
              <w:t xml:space="preserve">"О патриотическом воспитании в Республике Алтай"</w:t>
              <w:br/>
              <w:t xml:space="preserve">(принят ГСЭК РА 24.06.2015)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июля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40-РЗ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24 июня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Алтай от 01.12.2022 N 85-РЗ &quot;О внесении изменений в Закон Республики Алтай &quot;О патриотическом воспитании в Республике Алтай&quot; (принят ГСЭК РА 18.11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Алтай от 01.12.2022 N 85-РЗ)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 и </w:t>
      </w:r>
      <w:hyperlink w:history="0" r:id="rId9" w:tooltip="&quot;Конституция Республики Алтай (Основной Закон)&quot; (принята Законом РА от 07.06.1997 N 21-4) (ред. от 28.12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Алтай, законодательством Республики Алтай регулирует отношения в сфере патриотического воспитания граждан Российской Федерации в Республике Алтай. Действие настоящего Закона направлено на укрепление и развитие патриотических традиций, духовно-нравственных ценностей, сохранение героического прошлого предшествующих поколений, отстоявших мир на Земле, воспитание воли народа к созиданию и развитию.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Закон Республики Алтай от 01.12.2022 N 85-РЗ &quot;О внесении изменений в Закон Республики Алтай &quot;О патриотическом воспитании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85-РЗ)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патриотическим воспитанием граждан понимается систематическая и целенаправленная деятельность органов государственной власти Республики Алтай и подведомственных им государственных учреждений, органов местного самоуправления в Республике Алтай, общественных объединений, в том числе молодежных и детских общественных объединений, по формированию у граждан Российской Федерации (далее - граждан) высокого патриотического сознания, любви к Родине, чувства преданности и верности своему Отечеству и готовности к выполнению гражданского долга и конституционных обязанностей по защите его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Военно-патриотическое воспитание является частью патриотического воспитания, направленного на формирование у граждан готовности к военной и правоохранительной службе и развитие связанных с этим прикладных знаний и навыков.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установленных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1.1. Правовое регулирование отношений в сфере патриотического воспитания в Республике Алтай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" w:tooltip="Закон Республики Алтай от 01.12.2022 N 85-РЗ &quot;О внесении изменений в Закон Республики Алтай &quot;О патриотическом воспитании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01.12.2022 N 85-РЗ)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патриотического воспитания в Республике Алтай основывается на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осуществляется в соответствии с Федеральным </w:t>
      </w:r>
      <w:hyperlink w:history="0" r:id="rId13" w:tooltip="Федеральный закон от 13.03.1995 N 32-ФЗ (ред. от 13.06.2023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марта 1995 года N 32-ФЗ "О днях воинской славы и памятных датах России", Федеральным </w:t>
      </w:r>
      <w:hyperlink w:history="0" r:id="rId14" w:tooltip="Федеральный закон от 28.03.1998 N 53-ФЗ (ред. от 13.06.2023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марта 1998 года N 53-ФЗ "О воинской обязанности и военной службе", Федеральным </w:t>
      </w:r>
      <w:hyperlink w:history="0" r:id="rId15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Федерации", </w:t>
      </w:r>
      <w:hyperlink w:history="0" r:id="rId16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иными федеральными правовыми актами, а также </w:t>
      </w:r>
      <w:hyperlink w:history="0" r:id="rId17" w:tooltip="&quot;Конституция Республики Алтай (Основной Закон)&quot; (принята Законом РА от 07.06.1997 N 21-4) (ред. от 28.12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Алтай, </w:t>
      </w:r>
      <w:hyperlink w:history="0" r:id="rId18" w:tooltip="Закон Республики Алтай от 24.04.2003 N 11-11 (ред. от 04.04.2022) &quot;О праздничных и памятных днях, юбилейных датах в Республике Алтай&quot; (принят Постановлением ГСЭК РА от 24.04.2003 N 11-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24 апреля 2003 года N 11-11 "О праздничных и памятных днях, юбилейных датах в Республике Алтай", </w:t>
      </w:r>
      <w:hyperlink w:history="0" r:id="rId19" w:tooltip="Закон Республики Алтай от 06.06.2014 N 18-РЗ (ред. от 15.10.2021) &quot;О молодежной политике в Республике Алтай&quot; (принят ГСЭК РА 21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6 июня 2014 года N 18-РЗ "О молодежной политике в Республике Алтай", настоящим Законом, иными нормативными правовыми актами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Цели, задачи и принципы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патриотического воспитания граждан в Республике Алтай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патриотических чувств и сознания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в обществе высокой социальной активности, гражданской ответственности, нравственности и духовности;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становлению граждан, способных участвовать в созидательном процессе в интересах Отечества и общества, в целях укрепления государства, обеспечения его безопасности и устойчивого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утверждение в общественном сознании патриотических взглядов и убеждений, уважения к истории и культуре многонациональной России, Республики Алтай, к традициям российского народа, повышение престижа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эффективной системы патриотического воспитания, обеспечивающей оптимальные условия развития у граждан верности Родине, готовности к служению Отечеству, честному выполнению гражданского, профессионального и воинского долга, служебных обязанностей, создание механизма, обеспечивающего овладение жителями Республики Алтай военными знаниями, умениями и навыками;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привитие жителям Республики Алтай чувства уважения к Государственному флагу Российской Федерации, Государственному гербу Российской Федерации и Государственному гимну Российской Федерации, флагу, гербу и государственному гимну Республики Алтай, военной символике и воинским реликвиям;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усиления патриотической направленности работы средств массовой информации, действующих на территории Республики Алтай, при освещении событий и явлений общественной жизни, предотвращение манипулирования информацией, пропаганды образцов массовой культуры, основанных на культе насилия, искажения и фальсификации военной 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воспитание жителей Республики Алтай в духе уважения к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нормам общественной жизни, создание условий для обеспечения реализации конституционных прав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противодействия проявлениям политического и религиозного экстремизма.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1" w:tooltip="Закон Республики Алтай от 01.12.2022 N 85-РЗ &quot;О внесении изменений в Закон Республики Алтай &quot;О патриотическом воспитании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85-РЗ)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Принципами патриотического воспитания граждан в Республике Алтай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баланса интересов личности,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адресный подход;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универсальность основных направлений патриотического воспитания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Республики Алтай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Собрания - Эл Курултай Республики Алтай в сфере патриотического воспитания граждан в Республике Алтай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Республики Алтай и иных нормативных правовых актов Республики Алтай в сфере патриотического воспитания граждан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сфере патриотического воспитания граждан в соответствии с федеральным законодательством и законодательством Республики Алтай.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Алтай в сфере патриотического воспитания граждан в Республике Алтай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проведении единой государственной политики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Республики Алтай, предусматривающих мероприятия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плана мероприятий, направленных на обеспечение патриотического воспитания граждан на территории Республики Алтай и обеспечение его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научного, методического и информационного обеспечения деятельности по реализации государственной политики Республики Алтай в сфере патриотического воспитания граждан, организация работы по военно-патриотическому воспитанию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регионального центра военно-патриотического воспитания и подготовки граждан (молодежи)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содействия и поддержки социально ориентированным некоммерческим организациям, участвующим в реализации задач, связанных с вопросами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государственного контроля за проведением государственной политики Республики Алтай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 в соответствии с федеральным законодательством и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Указанные в </w:t>
      </w:r>
      <w:hyperlink w:history="0" w:anchor="P59" w:tooltip="2. К полномочиям Правительства Республики Алтай в сфере патриотического воспитания граждан в Республике Алтай относя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 полномочия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 в соответствии с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Участие органов местного самоуправления в Республике Алтай, организаций и граждан в патриотическом воспитании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Республики Алтай от 01.12.2022 N 85-РЗ &quot;О внесении изменений в Закон Республики Алтай &quot;О патриотическом воспитании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85-РЗ)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в Республике Алтай участвуют в деятельности по патриотическому воспитанию в пределах полномочий, предоставленных Федеральным </w:t>
      </w:r>
      <w:hyperlink w:history="0" r:id="rId23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в соответствии с законами Республики Алтай и иными нормативными правовыми актами Республики Алтай,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учреждения Республики Алтай и муниципальные учреждения в сферах культуры, спорта и молодежной политики принимают участие в патриотическом воспитании в соответствии с государственными и муниципальными программами.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объединения, коммерческие и некоммерческие организации, действующие на территории Республики Алтай, жители Республики Алтай вправе выдвигать предложения по повышению эффективности деятельности органов государственной власти Республики Алтай в сфере патриотического воспитания и направлять их в органы государственной власти Республики Алтай, принимать участие в проводимых органами государственной власти Республики Алтай мероприятиях в сфере патриотического воспитания, а также самостоятельно осуществлять деятельность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направления и формы деятельности в сфере патриотического воспитания в Республике Алтай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Республики Алтай от 01.12.2022 N 85-РЗ &quot;О внесении изменений в Закон Республики Алтай &quot;О патриотическом воспитании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85-РЗ)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в сфере патриотического воспитания в Республике Алтай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гражданско-патриотическое воспитание,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военно-патриотическое воспитание, направленное на формирование у жителей Республики Алтай морально-психологических и физических качеств, обеспечивающих способность к защите Российской Федерации, ее граждан, уважения и высокого общественного престижа службы в Вооруженных Силах Российской Федерации, подготовку жителей Республики Алтай к военной службе и государственной службе иных видов, воспитание уважения к военным подвигам, воинским реликвиям и символике;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историко-патриотическое воспитание, направленное на активизацию интереса к изучению истории, повышение уровня знания и уважения к российской истории и культуре, ее героям, развитие краеведения, укрепление чувства сопричастности к деяниям предков, исторической ответственности за происходящее в обществе и государстве, развитие национального самосознания и уважение национального достоинства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социально-патриотическое воспитание, направленное на активизацию межпоколенческой преемственности граждан Российской Федерации, укрепление их социальной общности, развитие их добровольческой активности, активизацию их участия в жизни Российской Федерации, Республики Алтай, муниципальных образований в Республике Алтай, трудовых коллективов;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духовно-нравственное воспитание, направленное на формирование морального сознания, развитие нравственных чувств и выработку навыков и привычек нравственного поведения, распространение традиционных духовно-нравственных ценностей, культуры межнационального общения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культурно-патриотическое воспитание, направленное на формирование у жителей Республики Алтай стремления к знаниям о культурных традициях народов Российской Федерации, преемственности культурных традиций, об их ценности для развития современной культурной и общественно-государственной жизни, приобщение жителей Республики Алтай к семейным ценностям, национальной культуре и традициям, повышение мотивации жителей Республики Алтай к дальнейшему развитию внутреннего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спортивно-патриотическое воспитание, направленное на формирование позитивного отношения к ценности здоровья, пропаганду физической культуры, развитие массового спорта и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деятельности в сфере патриотического воспитания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сопровождение системы патриотического воспитания, распространение наиболее успешных и перспективных форм и методов работы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государственная поддержка государственных кадетских учреждений в Республике Алтай, социально ориентированных некоммерческих организаций, действующих на территории Республики Алтай и осуществляющих деятельность в сфере патриотического, в том числе военно-патриотического, воспитания, а также создание необходимых организационных условий для развития кадетских учреждений, организация воспитательного процесса в кадетских классах и группах;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межведомственное взаимодействие и развитие общественно-государственного партнерства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и внедрение комплекса учебных и специальных программ, методик по организации и проведению патриотического воспитания детей и молодежи, повышению их мотивации служить Отечеству, повышению интереса к изучению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подготовка кадров в сфере патриотического воспитания и повышение их квалификации, подготовка, дополнительное профессиональное образование работников социально ориентированных некоммерческих организаций и добровольцев (волонтеров) исходя из потребности в профессиональных кадрах для обеспечения социально-экономического развития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информационное обеспечение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на территории Республики Алтай деятельности оборонно-спортивных, военно-спортивных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и сохранение историко-краеведческих и мемориальных музеев, установление и благоустройство памятников, обелисков, стел, других мемориальных сооружений, объектов, увековечивающих дни воинской славы и памятные даты Российской Федерации и Республики Алтай, организация выставок, установление на местах воинской славы мемориальных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использование потенциала туристских ресурсов Республики Алтай исторической направленности, разработка туристских маршрутов по историческим местам;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условий для прохождения жителями Республики Алтай допризывной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развитие системы взаимодействия государственных образовательных организаций Республики Алтай с организациями ветеранов боевых действий и вооруженных конфликтов, ветеранов военной службы, музеями боевой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оказание поддержки творческой активности деятелей искусства и литературы по созданию произведений патриотической направленности, а также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и проведение торжественных и памятных мероприятий, связанных с днями воинской славы и памятными датами Российской Федерации 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направлений и форм деятельности, предусмотренных настоящей статьей, осуществляется органами государственной власти Республики Алтай, их подведомственными государственным учреждениями Республики Алтай в пределах полномочий, установленных федеральным законодательством, настоящим Законом, иными законами и нормативными правовыми актами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Финансовое обеспечение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патриотического воспитания граждан осуществляется за счет средств республиканского бюджета Республики Алтай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И.И.БЕЛЕКОВ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Председатель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А.В.БЕРДНИКОВ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7 июля 2015 года</w:t>
      </w:r>
    </w:p>
    <w:p>
      <w:pPr>
        <w:pStyle w:val="0"/>
        <w:jc w:val="right"/>
      </w:pPr>
      <w:r>
        <w:rPr>
          <w:sz w:val="20"/>
        </w:rPr>
        <w:t xml:space="preserve">N 40-РЗ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07.07.2015 N 40-РЗ</w:t>
            <w:br/>
            <w:t>(ред. от 01.12.2022)</w:t>
            <w:br/>
            <w:t>"О патриотическом воспитании в Республике Алтай"</w:t>
            <w:br/>
            <w:t>(прин...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B864D6CF923AB2181D10F610FE5F973F10AFAE7E484D8DEB99A4EDBCD4EA6622B773F9CEA9968D067B019378B9E7B83C1ABB3F06D7D9AA98AB7DD2c0J" TargetMode = "External"/>
	<Relationship Id="rId8" Type="http://schemas.openxmlformats.org/officeDocument/2006/relationships/hyperlink" Target="consultantplus://offline/ref=3BB864D6CF923AB2181D0EFB0692089B3B13F6A6701F15D9EF93F1B5E38DBA2173B125B894A49193047B03D9c8J" TargetMode = "External"/>
	<Relationship Id="rId9" Type="http://schemas.openxmlformats.org/officeDocument/2006/relationships/hyperlink" Target="consultantplus://offline/ref=3BB864D6CF923AB2181D10F610FE5F973F10AFAE7E48408DE399A4EDBCD4EA6622B773EBCEF19A8F0465019D6DEFB6FED6cAJ" TargetMode = "External"/>
	<Relationship Id="rId10" Type="http://schemas.openxmlformats.org/officeDocument/2006/relationships/hyperlink" Target="consultantplus://offline/ref=3BB864D6CF923AB2181D10F610FE5F973F10AFAE7E484D8DEB99A4EDBCD4EA6622B773F9CEA9968D067B019278B9E7B83C1ABB3F06D7D9AA98AB7DD2c0J" TargetMode = "External"/>
	<Relationship Id="rId11" Type="http://schemas.openxmlformats.org/officeDocument/2006/relationships/hyperlink" Target="consultantplus://offline/ref=3BB864D6CF923AB2181D10F610FE5F973F10AFAE7E484D8DEB99A4EDBCD4EA6622B773F9CEA9968D067B009A78B9E7B83C1ABB3F06D7D9AA98AB7DD2c0J" TargetMode = "External"/>
	<Relationship Id="rId12" Type="http://schemas.openxmlformats.org/officeDocument/2006/relationships/hyperlink" Target="consultantplus://offline/ref=3BB864D6CF923AB2181D0EFB0692089B3B13F6A6701F15D9EF93F1B5E38DBA2173B125B894A49193047B03D9c8J" TargetMode = "External"/>
	<Relationship Id="rId13" Type="http://schemas.openxmlformats.org/officeDocument/2006/relationships/hyperlink" Target="consultantplus://offline/ref=3BB864D6CF923AB2181D0EFB0692089B3D1FF8A67D4842DBBEC6FFB0EBDDE03177F872B788A6898D0065039B71DEcEJ" TargetMode = "External"/>
	<Relationship Id="rId14" Type="http://schemas.openxmlformats.org/officeDocument/2006/relationships/hyperlink" Target="consultantplus://offline/ref=3BB864D6CF923AB2181D0EFB0692089B3D1FF8A57F4942DBBEC6FFB0EBDDE03177F872B788A6898D0065039B71DEcEJ" TargetMode = "External"/>
	<Relationship Id="rId15" Type="http://schemas.openxmlformats.org/officeDocument/2006/relationships/hyperlink" Target="consultantplus://offline/ref=3BB864D6CF923AB2181D0EFB0692089B3A1CF3A57F4042DBBEC6FFB0EBDDE03177F872B788A6898D0065039B71DEcEJ" TargetMode = "External"/>
	<Relationship Id="rId16" Type="http://schemas.openxmlformats.org/officeDocument/2006/relationships/hyperlink" Target="consultantplus://offline/ref=3BB864D6CF923AB2181D0EFB0692089B381CF0AB784C42DBBEC6FFB0EBDDE03177F872B788A6898D0065039B71DEcEJ" TargetMode = "External"/>
	<Relationship Id="rId17" Type="http://schemas.openxmlformats.org/officeDocument/2006/relationships/hyperlink" Target="consultantplus://offline/ref=3BB864D6CF923AB2181D10F610FE5F973F10AFAE7E48408DE399A4EDBCD4EA6622B773EBCEF19A8F0465019D6DEFB6FED6cAJ" TargetMode = "External"/>
	<Relationship Id="rId18" Type="http://schemas.openxmlformats.org/officeDocument/2006/relationships/hyperlink" Target="consultantplus://offline/ref=3BB864D6CF923AB2181D10F610FE5F973F10AFAE7F41408CE099A4EDBCD4EA6622B773EBCEF19A8F0465019D6DEFB6FED6cAJ" TargetMode = "External"/>
	<Relationship Id="rId19" Type="http://schemas.openxmlformats.org/officeDocument/2006/relationships/hyperlink" Target="consultantplus://offline/ref=3BB864D6CF923AB2181D10F610FE5F973F10AFAE7F4F4089E099A4EDBCD4EA6622B773EBCEF19A8F0465019D6DEFB6FED6cAJ" TargetMode = "External"/>
	<Relationship Id="rId20" Type="http://schemas.openxmlformats.org/officeDocument/2006/relationships/hyperlink" Target="consultantplus://offline/ref=3BB864D6CF923AB2181D0EFB0692089B3B13F6A6701F15D9EF93F1B5E38DBA2173B125B894A49193047B03D9c8J" TargetMode = "External"/>
	<Relationship Id="rId21" Type="http://schemas.openxmlformats.org/officeDocument/2006/relationships/hyperlink" Target="consultantplus://offline/ref=3BB864D6CF923AB2181D10F610FE5F973F10AFAE7E484D8DEB99A4EDBCD4EA6622B773F9CEA9968D067B009F78B9E7B83C1ABB3F06D7D9AA98AB7DD2c0J" TargetMode = "External"/>
	<Relationship Id="rId22" Type="http://schemas.openxmlformats.org/officeDocument/2006/relationships/hyperlink" Target="consultantplus://offline/ref=3BB864D6CF923AB2181D10F610FE5F973F10AFAE7E484D8DEB99A4EDBCD4EA6622B773F9CEA9968D067B039978B9E7B83C1ABB3F06D7D9AA98AB7DD2c0J" TargetMode = "External"/>
	<Relationship Id="rId23" Type="http://schemas.openxmlformats.org/officeDocument/2006/relationships/hyperlink" Target="consultantplus://offline/ref=3BB864D6CF923AB2181D0EFB0692089B3D1FF9A2724E42DBBEC6FFB0EBDDE03177F872B788A6898D0065039B71DEcEJ" TargetMode = "External"/>
	<Relationship Id="rId24" Type="http://schemas.openxmlformats.org/officeDocument/2006/relationships/hyperlink" Target="consultantplus://offline/ref=3BB864D6CF923AB2181D10F610FE5F973F10AFAE7E484D8DEB99A4EDBCD4EA6622B773F9CEA9968D067B039C78B9E7B83C1ABB3F06D7D9AA98AB7DD2c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07.07.2015 N 40-РЗ
(ред. от 01.12.2022)
"О патриотическом воспитании в Республике Алтай"
(принят ГСЭК РА 24.06.2015)</dc:title>
  <dcterms:created xsi:type="dcterms:W3CDTF">2023-06-22T09:28:03Z</dcterms:created>
</cp:coreProperties>
</file>