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РБ от 25.03.2019 N УГ-83</w:t>
              <w:br/>
              <w:t xml:space="preserve">(ред. от 01.02.2023)</w:t>
              <w:br/>
              <w:t xml:space="preserve">"Об Общественном совете по развитию экспорта при Главе Республики Башкортостан"</w:t>
              <w:br/>
              <w:t xml:space="preserve">(вместе с "Положением об Общественном совете по развитию экспорта при Главе Республики Башкортостан", "Составом Общественного совета по развитию экспорта при Главе Республики Башкортостан")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марта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УГ-83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ЭКСПОРТА</w:t>
      </w:r>
    </w:p>
    <w:p>
      <w:pPr>
        <w:pStyle w:val="2"/>
        <w:jc w:val="center"/>
      </w:pPr>
      <w:r>
        <w:rPr>
          <w:sz w:val="20"/>
        </w:rPr>
        <w:t xml:space="preserve">ПРИ ГЛАВЕ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08.07.2019 </w:t>
            </w:r>
            <w:hyperlink w:history="0" r:id="rId7" w:tooltip="Указ Главы РБ от 08.07.2019 N УГ-207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8" w:tooltip="Указ Главы РБ от 24.12.2019 N УГ-468 (ред. от 03.03.2021) &quot;О внесении изменений в отдельные акты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УГ-468</w:t>
              </w:r>
            </w:hyperlink>
            <w:r>
              <w:rPr>
                <w:sz w:val="20"/>
                <w:color w:val="392c69"/>
              </w:rPr>
              <w:t xml:space="preserve">, от 31.01.2020 </w:t>
            </w:r>
            <w:hyperlink w:history="0" r:id="rId9" w:tooltip="Указ Главы РБ от 31.01.2020 N УГ-34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УГ-34</w:t>
              </w:r>
            </w:hyperlink>
            <w:r>
              <w:rPr>
                <w:sz w:val="20"/>
                <w:color w:val="392c69"/>
              </w:rPr>
              <w:t xml:space="preserve">, от 12.05.2020 </w:t>
            </w:r>
            <w:hyperlink w:history="0" r:id="rId10" w:tooltip="Указ Главы РБ от 12.05.2020 N УГ-172 &quot;О внесении изменений в отдельные указы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1" w:tooltip="Указ Главы РБ от 23.11.2020 N УГ-504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УГ-504</w:t>
              </w:r>
            </w:hyperlink>
            <w:r>
              <w:rPr>
                <w:sz w:val="20"/>
                <w:color w:val="392c69"/>
              </w:rPr>
              <w:t xml:space="preserve">, от 15.06.2021 </w:t>
            </w:r>
            <w:hyperlink w:history="0" r:id="rId12" w:tooltip="Указ Главы РБ от 15.06.2021 N УГ-295 &quot;О внесении изменений в отдельные указы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УГ-295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3" w:tooltip="Указ Главы РБ от 24.12.2021 N УГ-801 &quot;О внесении изменений в отдельные акты Президента Республики Башкортостан и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УГ-801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14" w:tooltip="Указ Главы РБ от 01.02.2023 N УГ-42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экспортной активности и внедрения стандарта по обеспечению благоприятных условий для развития экспортной деятельности в Республике Башкортостан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по развитию экспорта при Главе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развитию экспорта при Главе Республики Башкортостан и его </w:t>
      </w:r>
      <w:hyperlink w:history="0" w:anchor="P1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приложениям N 1 и N 2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Р.ХАБИРОВ</w:t>
      </w:r>
    </w:p>
    <w:p>
      <w:pPr>
        <w:pStyle w:val="0"/>
        <w:jc w:val="both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25 марта 2019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УГ-83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25 марта 2019 г. N УГ-83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ЭКСПОРТА</w:t>
      </w:r>
    </w:p>
    <w:p>
      <w:pPr>
        <w:pStyle w:val="2"/>
        <w:jc w:val="center"/>
      </w:pPr>
      <w:r>
        <w:rPr>
          <w:sz w:val="20"/>
        </w:rPr>
        <w:t xml:space="preserve">ПРИ ГЛАВЕ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15.06.2021 </w:t>
            </w:r>
            <w:hyperlink w:history="0" r:id="rId15" w:tooltip="Указ Главы РБ от 15.06.2021 N УГ-295 &quot;О внесении изменений в отдельные указы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16" w:tooltip="Указ Главы РБ от 24.12.2021 N УГ-801 &quot;О внесении изменений в отдельные акты Президента Республики Башкортостан и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УГ-801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развитию экспорта при Главе Республики Башкортостан (далее - Общественный совет) является постоянно действующим совещательным органом, образованным в целях обеспечения взаимодействия представителей общественных, научных, деловых кругов и государственных органов по разработке рекомендаций по развитию экспорта на территории Республики Башкортостан, а также в целях проведения общественной экспертизы соответствующих инициатив и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Общественный совет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8" w:tooltip="&quot;Конституция Республики Башкортостан&quot; от 24.12.1993 N ВС-22/15 (ред. от 04.03.2014) (с изм. и доп., вступ. в силу по истечении переходного периода, установленного статьей 2 Федерального закона от 28.12.2010 N 406-ФЗ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нормативными правовыми актами Российской Федерации и Республики Башкортостан,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осуществлении своей деятельности Общественный совет взаимодействует с органами государственной власти Российской Федерации и Республики Башкортостан, органами местного самоуправления Республики Башкортостан,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выполняет функции проектной команды по реализации мероприятий по развитию экспорта в Республике Башкортостан, формируемой в соответствии с рекомендациями акционерного общества "Российский экспортный центр".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 обеспечение взаимодействия представителей общественных, научных, деловых кругов и государственных органов по разработке рекомендаций по развитию экспорта на территории Республики Башкортостан, повышению эффективности соответствующих мер и инициатив, а также обеспечение проведения их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компетенции Общественного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рекомендаций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поддержке экспортных проектов и процессов, стимулированию экспортной деятельности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взаимодействия республиканских органов исполнительной власти, действующих экспортеров и компаний, планирующих осуществлять экспортную деятельность, зарегистрированных на территории региона, и организаций, участвующих в поддержке и развитии экспортной деятельности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механизма защиты интересов и законных прав региональных экспортеров на внешних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совершенствованию экспортной деятельности в приоритетных отраслях экономики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совершенствованию деятельности органов местного самоуправления Республики Башкортостан по развитию экспорта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выявлению и уменьшению административных и иных барьеров, препятствующих развитию экспортной деятельности компаний, зарегистрированных на территории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целей и приоритетных направлений развития экспорта в Республике Башкортостан, установление целевых показателей и их плановых значений, а также контроль за их достижением;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оценка состояния и определение направлений развития экспортного потенциала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внедрение в регионе Стандарта по обеспечению благоприятных условий для развития экспортной деятельности в субъектах Российской Федерации (Регионального экспортного стандарта 2.0);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заслушивание и утверждение протоколом заседания Общественного совета отчетов по итогам работы Министерства внешнеэкономических связей и конгрессной деятельности Республики Башкортостан (далее - Министерство) не реже одного раза в полгода. Указанные отчеты могут быть внесены на рассмотрение Общественного совета после согласования с заместителем председателя Общественного совета от предпринимательского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заслушивание на заседаниях Общественного совета отчетов по итогам работы институтов инфраструктуры поддержки экспорта в Республике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решения по вопросам развития экспортной деятельности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в республиканские органы исполнительной власти, территориальные органы федеральных органов исполнительной власти в Республике Башкортостан, органы местного самоуправления Республики Башкортостан и организации предложения по развитию экспорта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в пределах своей компетенции необходимую информацию у республиканских органов исполнительной власти, территориальных органов федеральных органов исполнительной власти в Республике Башкортостан, органов местного самоуправления Республики Башкортостан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приглашать на свои заседания представителей республиканских органов исполнительной власти, территориальных органов федеральных органов исполнительной власти в Республике Башкортостан, органов местного самоуправления Республики Башкортостан,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создавать рабочие группы по отдельным направлениям и показателям развития экспорта в Республике Башкортостан, определять цели и задачи деятельности этих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разрабатывать предложения для включения в социально-экономическую стратегию Республики Башкортостан и другие документы стратегического планирования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мониторинг реализации региональной экспортной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Положение об Общественном совете и его состав утверждаются указом Главы Республики Башкортостан. Составы рабочих групп Общественного совета утверждаются распоряжениями Главы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входят его председатель, заместители председателя, секретарь и другие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половины от общего числа членов Общественного совета составляют представители предпринимательского сообщества и деловых объединений, один из них является заместителем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Общественного совета является Глава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Общественного совета ведет председатель либо по его поручению один из заместителей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Общественный совет проводит свои заседания по мере необходимости, но не реже четырех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Общественного совета проводятся публично и открыто. В заседании Общественного совета могут принимать участие действующие экспортеры Республики Башкортостан, а также организации, планирующие осуществлять экспортную деятельность, не являющиеся его членами.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Общественный совет правомочен проводить заседания при наличии не менее половины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Общественного совета принимается простым большинством голосов участвующих в заседании членов Общественного совета, оформляется протоколом, который утверждается председательствующим на заседании Общественного совета и публикуется на официальном сайте Министерства в информационно-телекоммуникационной сети Интернет. В случае равенства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Общественного совета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дате заседания, направляет утвержденную повестку заседания Общественного совета не позднее чем за 10 дней до даты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организационно-техническое обеспечение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На заседании Общественного совета может вестись видеозапись, а также осуществляться трансляция в информационно-телекоммуникационной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25 марта 2019 г. N УГ-83</w:t>
      </w:r>
    </w:p>
    <w:p>
      <w:pPr>
        <w:pStyle w:val="0"/>
        <w:jc w:val="center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РАЗВИТИЮ ЭКСПОРТА</w:t>
      </w:r>
    </w:p>
    <w:p>
      <w:pPr>
        <w:pStyle w:val="2"/>
        <w:jc w:val="center"/>
      </w:pPr>
      <w:r>
        <w:rPr>
          <w:sz w:val="20"/>
        </w:rPr>
        <w:t xml:space="preserve">ПРИ ГЛАВЕ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РБ от 08.07.2019 </w:t>
            </w:r>
            <w:hyperlink w:history="0" r:id="rId19" w:tooltip="Указ Главы РБ от 08.07.2019 N УГ-207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20" w:tooltip="Указ Главы РБ от 24.12.2019 N УГ-468 (ред. от 03.03.2021) &quot;О внесении изменений в отдельные акты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УГ-468</w:t>
              </w:r>
            </w:hyperlink>
            <w:r>
              <w:rPr>
                <w:sz w:val="20"/>
                <w:color w:val="392c69"/>
              </w:rPr>
              <w:t xml:space="preserve">, от 31.01.2020 </w:t>
            </w:r>
            <w:hyperlink w:history="0" r:id="rId21" w:tooltip="Указ Главы РБ от 31.01.2020 N УГ-34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УГ-34</w:t>
              </w:r>
            </w:hyperlink>
            <w:r>
              <w:rPr>
                <w:sz w:val="20"/>
                <w:color w:val="392c69"/>
              </w:rPr>
              <w:t xml:space="preserve">, от 12.05.2020 </w:t>
            </w:r>
            <w:hyperlink w:history="0" r:id="rId22" w:tooltip="Указ Главы РБ от 12.05.2020 N УГ-172 &quot;О внесении изменений в отдельные указы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3" w:tooltip="Указ Главы РБ от 23.11.2020 N УГ-504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УГ-504</w:t>
              </w:r>
            </w:hyperlink>
            <w:r>
              <w:rPr>
                <w:sz w:val="20"/>
                <w:color w:val="392c69"/>
              </w:rPr>
              <w:t xml:space="preserve">, от 15.06.2021 </w:t>
            </w:r>
            <w:hyperlink w:history="0" r:id="rId24" w:tooltip="Указ Главы РБ от 15.06.2021 N УГ-295 &quot;О внесении изменений в отдельные указы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УГ-295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25" w:tooltip="Указ Главы РБ от 24.12.2021 N УГ-801 &quot;О внесении изменений в отдельные акты Президента Республики Башкортостан и Главы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УГ-801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26" w:tooltip="Указ Главы РБ от 01.02.2023 N УГ-42 &quot;О внесении изменений в состав Общественного совета по развитию экспорта при Гла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УГ-42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40"/>
        <w:gridCol w:w="6360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Хабиров Р.Ф.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Башкортостан, председатель Общественного совета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 Э.М.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"Башкирская содовая компания", заместитель председателя Общественного совета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Премьер-министр Правительства Республики Башкортостан, заместитель председателя Общественного совета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Болычева М.Д.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внешнеэкономических связей и конгрессной деятельности Республики Башкортостан, секретарь Общественного совета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Асфандияров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"Арт-Оснастка"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Афзалов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предпринимательства и туризма Республики Башкортостан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Баримбойм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открытого акционерного общества "Чишминский сахарный завод"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ФГБОУ ВО "Уфимский государственный нефтяной технический университет"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Буранбаев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ветеринарному и фитосанитарному надзору по Республике Башкортостан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Габбасов Н.Ш.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"Корпорация развития Республики Башкортостан"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Габдрахманов И.Т.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"ОЗНО"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Зубаиров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Башкортостанского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Канибер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Ассоциации лесопромышленников Республики Башкортостан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Кликунова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Правительства Республики Башкортостан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Курбаншо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управляющей компании общества с ограниченной ответственностью "Кроношпан ГМХ"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Минаева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региональному проекту акционерного общества "Российский экспортный центр"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Морочко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по коммерции и логистике публичного акционерного общества "Акционерная нефтяная компания "Башнефть", заместитель директора департамента продаж нефтехимии и специальных нефтепродуктов публичного акционерного общества "Нефтяная компания "Роснефть"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Муратов Р.Х.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Премьер-министра Правительства Республики Башкортостан - министр экономического развития и инвестиционной политики Республики Башкортостан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 Л.Р.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Башкирского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Нурисламов Б.Ш.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Республики Башкортостан"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Сафиуллин М.Р.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Башкортостанской таможни Приволжского таможенного управления Федеральной таможенной службы Российской Федерации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Семивеличенко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директор публичного акционерного общества "ОДК - Уфимское мотостроительное производственное объединение"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Сунгатуллин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директоров общества с ограниченной ответственностью Научно-исследовательский и проектный институт "ПЕГАЗ"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Фазрахманов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 сельского хозяйства Республики Башкортостан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Хакимов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Республики Башкортостан"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Халитов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поддержки экспорта Республики Башкортостан" (по согласованию)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Шельдяев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 промышленности, энергетики и инноваций Республики Башкортостан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25.03.2019 N УГ-83</w:t>
            <w:br/>
            <w:t>(ред. от 01.02.2023)</w:t>
            <w:br/>
            <w:t>"Об Общественном совете по развитию экспорта при Главе Республи...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22F3F174024526B61A6CC0CA2578C3D55EC6C94202D8A67411DB04CBF5A7B5AD706EF3765FE7BB1A1028CCAE21BBA65C88116C45B3CA10AE2D48FDJDa3H" TargetMode = "External"/>
	<Relationship Id="rId8" Type="http://schemas.openxmlformats.org/officeDocument/2006/relationships/hyperlink" Target="consultantplus://offline/ref=FD22F3F174024526B61A6CC0CA2578C3D55EC6C94205DCAC7B11DB04CBF5A7B5AD706EF3765FE7BB1A1028CDAA21BBA65C88116C45B3CA10AE2D48FDJDa3H" TargetMode = "External"/>
	<Relationship Id="rId9" Type="http://schemas.openxmlformats.org/officeDocument/2006/relationships/hyperlink" Target="consultantplus://offline/ref=FD22F3F174024526B61A6CC0CA2578C3D55EC6C94202DEA57B15DB04CBF5A7B5AD706EF3765FE7BB1A1028CCAE21BBA65C88116C45B3CA10AE2D48FDJDa3H" TargetMode = "External"/>
	<Relationship Id="rId10" Type="http://schemas.openxmlformats.org/officeDocument/2006/relationships/hyperlink" Target="consultantplus://offline/ref=FD22F3F174024526B61A6CC0CA2578C3D55EC6C94205D9A67616DB04CBF5A7B5AD706EF3765FE7BB1A1028CDA021BBA65C88116C45B3CA10AE2D48FDJDa3H" TargetMode = "External"/>
	<Relationship Id="rId11" Type="http://schemas.openxmlformats.org/officeDocument/2006/relationships/hyperlink" Target="consultantplus://offline/ref=FD22F3F174024526B61A6CC0CA2578C3D55EC6C94205DBA2771CDB04CBF5A7B5AD706EF3765FE7BB1A1028CCAE21BBA65C88116C45B3CA10AE2D48FDJDa3H" TargetMode = "External"/>
	<Relationship Id="rId12" Type="http://schemas.openxmlformats.org/officeDocument/2006/relationships/hyperlink" Target="consultantplus://offline/ref=FD22F3F174024526B61A6CC0CA2578C3D55EC6C94205DEA67115DB04CBF5A7B5AD706EF3765FE7BB1A1028CDAD21BBA65C88116C45B3CA10AE2D48FDJDa3H" TargetMode = "External"/>
	<Relationship Id="rId13" Type="http://schemas.openxmlformats.org/officeDocument/2006/relationships/hyperlink" Target="consultantplus://offline/ref=FD22F3F174024526B61A6CC0CA2578C3D55EC6C94204D8A27210DB04CBF5A7B5AD706EF3765FE7BB1A1028CEA121BBA65C88116C45B3CA10AE2D48FDJDa3H" TargetMode = "External"/>
	<Relationship Id="rId14" Type="http://schemas.openxmlformats.org/officeDocument/2006/relationships/hyperlink" Target="consultantplus://offline/ref=C1949314EEA4DEA2D9C168E804553B27607F440D25FE223A6317701BE5A2484E35B90149B4C76461EED5DDA405DD5120B15A208E9B5525E03990B407K0aDH" TargetMode = "External"/>
	<Relationship Id="rId15" Type="http://schemas.openxmlformats.org/officeDocument/2006/relationships/hyperlink" Target="consultantplus://offline/ref=C1949314EEA4DEA2D9C168E804553B27607F440D25FF2C3F6712701BE5A2484E35B90149B4C76461EED5DDA505DD5120B15A208E9B5525E03990B407K0aDH" TargetMode = "External"/>
	<Relationship Id="rId16" Type="http://schemas.openxmlformats.org/officeDocument/2006/relationships/hyperlink" Target="consultantplus://offline/ref=C1949314EEA4DEA2D9C168E804553B27607F440D25FE2A3B6417701BE5A2484E35B90149B4C76461EED5DDA703DD5120B15A208E9B5525E03990B407K0aDH" TargetMode = "External"/>
	<Relationship Id="rId17" Type="http://schemas.openxmlformats.org/officeDocument/2006/relationships/hyperlink" Target="consultantplus://offline/ref=C1949314EEA4DEA2D9C176E51239642E627C1D052FAD776868137849B2A2140B63B00819E9836F7EECD5DFKAa7H" TargetMode = "External"/>
	<Relationship Id="rId18" Type="http://schemas.openxmlformats.org/officeDocument/2006/relationships/hyperlink" Target="consultantplus://offline/ref=C1949314EEA4DEA2D9C168E804553B27607F440D2DFA2A3A64192D11EDFB444C32B65E4CB3D66462EACBDDA21DD40573KFa6H" TargetMode = "External"/>
	<Relationship Id="rId19" Type="http://schemas.openxmlformats.org/officeDocument/2006/relationships/hyperlink" Target="consultantplus://offline/ref=C1949314EEA4DEA2D9C168E804553B27607F440D25F82A3F6216701BE5A2484E35B90149B4C76461EED5DDA405DD5120B15A208E9B5525E03990B407K0aDH" TargetMode = "External"/>
	<Relationship Id="rId20" Type="http://schemas.openxmlformats.org/officeDocument/2006/relationships/hyperlink" Target="consultantplus://offline/ref=C1949314EEA4DEA2D9C168E804553B27607F440D25FF2E356D16701BE5A2484E35B90149B4C76461EED5DDA500DD5120B15A208E9B5525E03990B407K0aDH" TargetMode = "External"/>
	<Relationship Id="rId21" Type="http://schemas.openxmlformats.org/officeDocument/2006/relationships/hyperlink" Target="consultantplus://offline/ref=C1949314EEA4DEA2D9C168E804553B27607F440D25F82C3C6D12701BE5A2484E35B90149B4C76461EED5DDA405DD5120B15A208E9B5525E03990B407K0aDH" TargetMode = "External"/>
	<Relationship Id="rId22" Type="http://schemas.openxmlformats.org/officeDocument/2006/relationships/hyperlink" Target="consultantplus://offline/ref=C1949314EEA4DEA2D9C168E804553B27607F440D25FF2B3F6011701BE5A2484E35B90149B4C76461EED5DDA50BDD5120B15A208E9B5525E03990B407K0aDH" TargetMode = "External"/>
	<Relationship Id="rId23" Type="http://schemas.openxmlformats.org/officeDocument/2006/relationships/hyperlink" Target="consultantplus://offline/ref=C1949314EEA4DEA2D9C168E804553B27607F440D25FF293B611B701BE5A2484E35B90149B4C76461EED5DDA405DD5120B15A208E9B5525E03990B407K0aDH" TargetMode = "External"/>
	<Relationship Id="rId24" Type="http://schemas.openxmlformats.org/officeDocument/2006/relationships/hyperlink" Target="consultantplus://offline/ref=C1949314EEA4DEA2D9C168E804553B27607F440D25FF2C3F6712701BE5A2484E35B90149B4C76461EED5DDA700DD5120B15A208E9B5525E03990B407K0aDH" TargetMode = "External"/>
	<Relationship Id="rId25" Type="http://schemas.openxmlformats.org/officeDocument/2006/relationships/hyperlink" Target="consultantplus://offline/ref=C1949314EEA4DEA2D9C168E804553B27607F440D25FE2A3B6417701BE5A2484E35B90149B4C76461EED5DDA700DD5120B15A208E9B5525E03990B407K0aDH" TargetMode = "External"/>
	<Relationship Id="rId26" Type="http://schemas.openxmlformats.org/officeDocument/2006/relationships/hyperlink" Target="consultantplus://offline/ref=C1949314EEA4DEA2D9C168E804553B27607F440D25FE223A6317701BE5A2484E35B90149B4C76461EED5DDA405DD5120B15A208E9B5525E03990B407K0a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25.03.2019 N УГ-83
(ред. от 01.02.2023)
"Об Общественном совете по развитию экспорта при Главе Республики Башкортостан"
(вместе с "Положением об Общественном совете по развитию экспорта при Главе Республики Башкортостан", "Составом Общественного совета по развитию экспорта при Главе Республики Башкортостан")</dc:title>
  <dcterms:created xsi:type="dcterms:W3CDTF">2023-06-24T07:26:09Z</dcterms:created>
</cp:coreProperties>
</file>