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РБ от 30.05.2016 N 225</w:t>
              <w:br/>
              <w:t xml:space="preserve">(ред. от 18.01.2023)</w:t>
              <w:br/>
              <w:t xml:space="preserve">"Об утверждении Государственной программы Республики Бурятия "Развитие гражданского общества и поддержка социально ориентированных некоммерческих организаций в Республике Бурятия (2016 - 2022 годы)" и о внесении изменений в постановление Правительства Республики Бурятия от 10.04.2013 N 180 "Об утверждении Государственной программы Республики Бурятия "Совершенствование государственного управления"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БУРЯТИЯ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мая 2016 г. N 225</w:t>
      </w:r>
    </w:p>
    <w:p>
      <w:pPr>
        <w:pStyle w:val="2"/>
        <w:jc w:val="center"/>
      </w:pPr>
      <w:r>
        <w:rPr>
          <w:sz w:val="20"/>
        </w:rPr>
      </w:r>
    </w:p>
    <w:p>
      <w:pPr>
        <w:pStyle w:val="2"/>
        <w:jc w:val="center"/>
      </w:pPr>
      <w:r>
        <w:rPr>
          <w:sz w:val="20"/>
        </w:rPr>
        <w:t xml:space="preserve">г. Улан-Удэ</w:t>
      </w:r>
    </w:p>
    <w:p>
      <w:pPr>
        <w:pStyle w:val="2"/>
        <w:jc w:val="center"/>
      </w:pPr>
      <w:r>
        <w:rPr>
          <w:sz w:val="20"/>
        </w:rPr>
      </w:r>
    </w:p>
    <w:p>
      <w:pPr>
        <w:pStyle w:val="2"/>
        <w:jc w:val="center"/>
      </w:pPr>
      <w:r>
        <w:rPr>
          <w:sz w:val="20"/>
        </w:rPr>
        <w:t xml:space="preserve">ОБ УТВЕРЖДЕНИИ ГОСУДАРСТВЕННОЙ ПРОГРАММЫ РЕСПУБЛИКИ БУРЯТИЯ</w:t>
      </w:r>
    </w:p>
    <w:p>
      <w:pPr>
        <w:pStyle w:val="2"/>
        <w:jc w:val="center"/>
      </w:pPr>
      <w:r>
        <w:rPr>
          <w:sz w:val="20"/>
        </w:rPr>
        <w:t xml:space="preserve">"РАЗВИТИЕ ГРАЖДАНСКОГО ОБЩЕСТВА И ПОДДЕРЖКА СОЦИАЛЬНО</w:t>
      </w:r>
    </w:p>
    <w:p>
      <w:pPr>
        <w:pStyle w:val="2"/>
        <w:jc w:val="center"/>
      </w:pPr>
      <w:r>
        <w:rPr>
          <w:sz w:val="20"/>
        </w:rPr>
        <w:t xml:space="preserve">ОРИЕНТИРОВАННЫХ НЕКОММЕРЧЕСКИХ ОРГАНИЗАЦИЙ В РЕСПУБЛИКЕ</w:t>
      </w:r>
    </w:p>
    <w:p>
      <w:pPr>
        <w:pStyle w:val="2"/>
        <w:jc w:val="center"/>
      </w:pPr>
      <w:r>
        <w:rPr>
          <w:sz w:val="20"/>
        </w:rPr>
        <w:t xml:space="preserve">БУРЯТИЯ (2016 - 2022 ГОДЫ)" И О ВНЕСЕНИИ ИЗМЕНЕНИЙ</w:t>
      </w:r>
    </w:p>
    <w:p>
      <w:pPr>
        <w:pStyle w:val="2"/>
        <w:jc w:val="center"/>
      </w:pPr>
      <w:r>
        <w:rPr>
          <w:sz w:val="20"/>
        </w:rPr>
        <w:t xml:space="preserve">В ПОСТАНОВЛЕНИЕ ПРАВИТЕЛЬСТВА РЕСПУБЛИКИ БУРЯТИЯ</w:t>
      </w:r>
    </w:p>
    <w:p>
      <w:pPr>
        <w:pStyle w:val="2"/>
        <w:jc w:val="center"/>
      </w:pPr>
      <w:r>
        <w:rPr>
          <w:sz w:val="20"/>
        </w:rPr>
        <w:t xml:space="preserve">ОТ 10.04.2013 N 180 "ОБ УТВЕРЖДЕНИИ ГОСУДАРСТВЕННОЙ</w:t>
      </w:r>
    </w:p>
    <w:p>
      <w:pPr>
        <w:pStyle w:val="2"/>
        <w:jc w:val="center"/>
      </w:pPr>
      <w:r>
        <w:rPr>
          <w:sz w:val="20"/>
        </w:rPr>
        <w:t xml:space="preserve">ПРОГРАММЫ РЕСПУБЛИКИ БУРЯТИЯ "СОВЕРШЕНСТВОВАНИЕ</w:t>
      </w:r>
    </w:p>
    <w:p>
      <w:pPr>
        <w:pStyle w:val="2"/>
        <w:jc w:val="center"/>
      </w:pPr>
      <w:r>
        <w:rPr>
          <w:sz w:val="20"/>
        </w:rPr>
        <w:t xml:space="preserve">ГОСУДАРСТВЕННОГО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14.11.2016 </w:t>
            </w:r>
            <w:hyperlink w:history="0" r:id="rId7" w:tooltip="Постановление Правительства РБ от 14.11.2016 N 519 (ред. от 10.03.2022) &quot;О внесении изменений в некоторые нормативные правовые акты Правительства Республики Бурятия&quot; {КонсультантПлюс}">
              <w:r>
                <w:rPr>
                  <w:sz w:val="20"/>
                  <w:color w:val="0000ff"/>
                </w:rPr>
                <w:t xml:space="preserve">N 519</w:t>
              </w:r>
            </w:hyperlink>
            <w:r>
              <w:rPr>
                <w:sz w:val="20"/>
                <w:color w:val="392c69"/>
              </w:rPr>
              <w:t xml:space="preserve">,</w:t>
            </w:r>
          </w:p>
          <w:p>
            <w:pPr>
              <w:pStyle w:val="0"/>
              <w:jc w:val="center"/>
            </w:pPr>
            <w:r>
              <w:rPr>
                <w:sz w:val="20"/>
                <w:color w:val="392c69"/>
              </w:rPr>
              <w:t xml:space="preserve">от 27.03.2017 </w:t>
            </w:r>
            <w:hyperlink w:history="0" r:id="rId8" w:tooltip="Постановление Правительства РБ от 27.03.2017 N 112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112</w:t>
              </w:r>
            </w:hyperlink>
            <w:r>
              <w:rPr>
                <w:sz w:val="20"/>
                <w:color w:val="392c69"/>
              </w:rPr>
              <w:t xml:space="preserve">, от 14.02.2018 </w:t>
            </w:r>
            <w:hyperlink w:history="0" r:id="rId9" w:tooltip="Постановление Правительства РБ от 14.02.2018 N 7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74</w:t>
              </w:r>
            </w:hyperlink>
            <w:r>
              <w:rPr>
                <w:sz w:val="20"/>
                <w:color w:val="392c69"/>
              </w:rPr>
              <w:t xml:space="preserve">, от 23.07.2018 </w:t>
            </w:r>
            <w:hyperlink w:history="0" r:id="rId10" w:tooltip="Постановление Правительства РБ от 23.07.2018 N 40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404</w:t>
              </w:r>
            </w:hyperlink>
            <w:r>
              <w:rPr>
                <w:sz w:val="20"/>
                <w:color w:val="392c69"/>
              </w:rPr>
              <w:t xml:space="preserve">,</w:t>
            </w:r>
          </w:p>
          <w:p>
            <w:pPr>
              <w:pStyle w:val="0"/>
              <w:jc w:val="center"/>
            </w:pPr>
            <w:r>
              <w:rPr>
                <w:sz w:val="20"/>
                <w:color w:val="392c69"/>
              </w:rPr>
              <w:t xml:space="preserve">от 16.01.2019 </w:t>
            </w:r>
            <w:hyperlink w:history="0" r:id="rId11" w:tooltip="Постановление Правительства РБ от 16.01.2019 N 12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12</w:t>
              </w:r>
            </w:hyperlink>
            <w:r>
              <w:rPr>
                <w:sz w:val="20"/>
                <w:color w:val="392c69"/>
              </w:rPr>
              <w:t xml:space="preserve">, от 08.05.2019 </w:t>
            </w:r>
            <w:hyperlink w:history="0" r:id="rId12" w:tooltip="Постановление Правительства РБ от 08.05.2019 N 23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235</w:t>
              </w:r>
            </w:hyperlink>
            <w:r>
              <w:rPr>
                <w:sz w:val="20"/>
                <w:color w:val="392c69"/>
              </w:rPr>
              <w:t xml:space="preserve">, от 13.08.2019 </w:t>
            </w:r>
            <w:hyperlink w:history="0" r:id="rId13" w:tooltip="Постановление Правительства РБ от 13.08.2019 N 44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445</w:t>
              </w:r>
            </w:hyperlink>
            <w:r>
              <w:rPr>
                <w:sz w:val="20"/>
                <w:color w:val="392c69"/>
              </w:rPr>
              <w:t xml:space="preserve">,</w:t>
            </w:r>
          </w:p>
          <w:p>
            <w:pPr>
              <w:pStyle w:val="0"/>
              <w:jc w:val="center"/>
            </w:pPr>
            <w:r>
              <w:rPr>
                <w:sz w:val="20"/>
                <w:color w:val="392c69"/>
              </w:rPr>
              <w:t xml:space="preserve">от 13.03.2020 </w:t>
            </w:r>
            <w:hyperlink w:history="0" r:id="rId14" w:tooltip="Постановление Правительства РБ от 13.03.2020 N 126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126</w:t>
              </w:r>
            </w:hyperlink>
            <w:r>
              <w:rPr>
                <w:sz w:val="20"/>
                <w:color w:val="392c69"/>
              </w:rPr>
              <w:t xml:space="preserve">, от 21.09.2020 </w:t>
            </w:r>
            <w:hyperlink w:history="0" r:id="rId15" w:tooltip="Постановление Правительства РБ от 21.09.2020 N 578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578</w:t>
              </w:r>
            </w:hyperlink>
            <w:r>
              <w:rPr>
                <w:sz w:val="20"/>
                <w:color w:val="392c69"/>
              </w:rPr>
              <w:t xml:space="preserve">, от 19.03.2021 </w:t>
            </w:r>
            <w:hyperlink w:history="0" r:id="rId16" w:tooltip="Постановление Правительства РБ от 19.03.2021 N 10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3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104</w:t>
              </w:r>
            </w:hyperlink>
            <w:r>
              <w:rPr>
                <w:sz w:val="20"/>
                <w:color w:val="392c69"/>
              </w:rPr>
              <w:t xml:space="preserve">,</w:t>
            </w:r>
          </w:p>
          <w:p>
            <w:pPr>
              <w:pStyle w:val="0"/>
              <w:jc w:val="center"/>
            </w:pPr>
            <w:r>
              <w:rPr>
                <w:sz w:val="20"/>
                <w:color w:val="392c69"/>
              </w:rPr>
              <w:t xml:space="preserve">от 25.08.2021 </w:t>
            </w:r>
            <w:hyperlink w:history="0" r:id="rId17" w:tooltip="Постановление Правительства РБ от 25.08.2021 N 478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3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478</w:t>
              </w:r>
            </w:hyperlink>
            <w:r>
              <w:rPr>
                <w:sz w:val="20"/>
                <w:color w:val="392c69"/>
              </w:rPr>
              <w:t xml:space="preserve">, от 19.01.2022 </w:t>
            </w:r>
            <w:hyperlink w:history="0" r:id="rId18" w:tooltip="Постановление Правительства РБ от 19.01.2022 N 23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4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23</w:t>
              </w:r>
            </w:hyperlink>
            <w:r>
              <w:rPr>
                <w:sz w:val="20"/>
                <w:color w:val="392c69"/>
              </w:rPr>
              <w:t xml:space="preserve">, от 10.03.2022 </w:t>
            </w:r>
            <w:hyperlink w:history="0" r:id="rId19" w:tooltip="Постановление Правительства РБ от 10.03.2022 N 102 (ред. от 01.09.2023) &quot;Об утверждении Государственной программы Республики Бурятия &quot;Совершенствование государственного управления&quot; {КонсультантПлюс}">
              <w:r>
                <w:rPr>
                  <w:sz w:val="20"/>
                  <w:color w:val="0000ff"/>
                </w:rPr>
                <w:t xml:space="preserve">N 102</w:t>
              </w:r>
            </w:hyperlink>
            <w:r>
              <w:rPr>
                <w:sz w:val="20"/>
                <w:color w:val="392c69"/>
              </w:rPr>
              <w:t xml:space="preserve">,</w:t>
            </w:r>
          </w:p>
          <w:p>
            <w:pPr>
              <w:pStyle w:val="0"/>
              <w:jc w:val="center"/>
            </w:pPr>
            <w:r>
              <w:rPr>
                <w:sz w:val="20"/>
                <w:color w:val="392c69"/>
              </w:rPr>
              <w:t xml:space="preserve">от 18.01.2023 </w:t>
            </w:r>
            <w:hyperlink w:history="0" r:id="rId20"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21"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Федеральным </w:t>
      </w:r>
      <w:hyperlink w:history="0" r:id="rId22" w:tooltip="Федеральный закон от 19.05.1995 N 82-ФЗ (ред. от 24.07.2023) &quot;Об общественных объединениях&quot; {КонсультантПлюс}">
        <w:r>
          <w:rPr>
            <w:sz w:val="20"/>
            <w:color w:val="0000ff"/>
          </w:rPr>
          <w:t xml:space="preserve">законом</w:t>
        </w:r>
      </w:hyperlink>
      <w:r>
        <w:rPr>
          <w:sz w:val="20"/>
        </w:rPr>
        <w:t xml:space="preserve"> от 19.05.1995 N 82-ФЗ "Об общественных объединениях", Федеральным </w:t>
      </w:r>
      <w:hyperlink w:history="0" r:id="rId23"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 Недействующая редакция {КонсультантПлюс}">
        <w:r>
          <w:rPr>
            <w:sz w:val="20"/>
            <w:color w:val="0000ff"/>
          </w:rPr>
          <w:t xml:space="preserve">законом</w:t>
        </w:r>
      </w:hyperlink>
      <w:r>
        <w:rPr>
          <w:sz w:val="20"/>
        </w:rPr>
        <w:t xml:space="preserve"> от 05.04.2010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w:t>
      </w:r>
      <w:hyperlink w:history="0" r:id="rId24" w:tooltip="Закон Республики Бурятия от 07.03.2013 N 3171-IV (ред. от 06.07.2023) &quot;О государственной поддержке социально ориентированных некоммерческих организаций в Республике Бурятия&quot; (принят Народным Хуралом РБ 27.02.2013) {КонсультантПлюс}">
        <w:r>
          <w:rPr>
            <w:sz w:val="20"/>
            <w:color w:val="0000ff"/>
          </w:rPr>
          <w:t xml:space="preserve">Законом</w:t>
        </w:r>
      </w:hyperlink>
      <w:r>
        <w:rPr>
          <w:sz w:val="20"/>
        </w:rPr>
        <w:t xml:space="preserve"> Республики Бурятия от 07.03.2013 N 3171-IV "О государственной поддержке социально ориентированных некоммерческих организаций в Республике Бурятия" Правительство Республики Бурятия постановляет:</w:t>
      </w:r>
    </w:p>
    <w:p>
      <w:pPr>
        <w:pStyle w:val="0"/>
        <w:jc w:val="both"/>
      </w:pPr>
      <w:r>
        <w:rPr>
          <w:sz w:val="20"/>
        </w:rPr>
        <w:t xml:space="preserve">(в ред. </w:t>
      </w:r>
      <w:hyperlink w:history="0" r:id="rId25" w:tooltip="Постановление Правительства РБ от 13.03.2020 N 126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13.03.2020 N 126)</w:t>
      </w:r>
    </w:p>
    <w:p>
      <w:pPr>
        <w:pStyle w:val="0"/>
        <w:spacing w:before="200" w:line-rule="auto"/>
        <w:ind w:firstLine="540"/>
        <w:jc w:val="both"/>
      </w:pPr>
      <w:r>
        <w:rPr>
          <w:sz w:val="20"/>
        </w:rPr>
        <w:t xml:space="preserve">1. Утвердить Государственную </w:t>
      </w:r>
      <w:hyperlink w:history="0" w:anchor="P45" w:tooltip="ГОСУДАРСТВЕННАЯ ПРОГРАММА">
        <w:r>
          <w:rPr>
            <w:sz w:val="20"/>
            <w:color w:val="0000ff"/>
          </w:rPr>
          <w:t xml:space="preserve">программу</w:t>
        </w:r>
      </w:hyperlink>
      <w:r>
        <w:rPr>
          <w:sz w:val="20"/>
        </w:rPr>
        <w:t xml:space="preserve"> Республики Бурятия "Развитие гражданского общества и поддержка социально ориентированных некоммерческих организаций в Республике Бурятия" согласно приложению N 1 к настоящему постановлению.</w:t>
      </w:r>
    </w:p>
    <w:p>
      <w:pPr>
        <w:pStyle w:val="0"/>
        <w:jc w:val="both"/>
      </w:pPr>
      <w:r>
        <w:rPr>
          <w:sz w:val="20"/>
        </w:rPr>
        <w:t xml:space="preserve">(п. 1 в ред. </w:t>
      </w:r>
      <w:hyperlink w:history="0" r:id="rId26"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18.01.2023 N 25)</w:t>
      </w:r>
    </w:p>
    <w:p>
      <w:pPr>
        <w:pStyle w:val="0"/>
        <w:spacing w:before="200" w:line-rule="auto"/>
        <w:ind w:firstLine="540"/>
        <w:jc w:val="both"/>
      </w:pPr>
      <w:r>
        <w:rPr>
          <w:sz w:val="20"/>
        </w:rPr>
        <w:t xml:space="preserve">2. Утратил силу. - </w:t>
      </w:r>
      <w:hyperlink w:history="0" r:id="rId27" w:tooltip="Постановление Правительства РБ от 10.03.2022 N 102 (ред. от 01.09.2023) &quot;Об утверждении Государственной программы Республики Бурятия &quot;Совершенствование государственного управления&quot; {КонсультантПлюс}">
        <w:r>
          <w:rPr>
            <w:sz w:val="20"/>
            <w:color w:val="0000ff"/>
          </w:rPr>
          <w:t xml:space="preserve">Постановление</w:t>
        </w:r>
      </w:hyperlink>
      <w:r>
        <w:rPr>
          <w:sz w:val="20"/>
        </w:rPr>
        <w:t xml:space="preserve"> Правительства РБ от 10.03.2022 N 102.</w:t>
      </w:r>
    </w:p>
    <w:p>
      <w:pPr>
        <w:pStyle w:val="0"/>
        <w:spacing w:before="200" w:line-rule="auto"/>
        <w:ind w:firstLine="540"/>
        <w:jc w:val="both"/>
      </w:pPr>
      <w:r>
        <w:rPr>
          <w:sz w:val="20"/>
        </w:rPr>
        <w:t xml:space="preserve">3. Настоящее постановление вступает в силу со дня его подписания.</w:t>
      </w:r>
    </w:p>
    <w:p>
      <w:pPr>
        <w:pStyle w:val="0"/>
        <w:jc w:val="both"/>
      </w:pPr>
      <w:r>
        <w:rPr>
          <w:sz w:val="20"/>
        </w:rPr>
      </w:r>
    </w:p>
    <w:p>
      <w:pPr>
        <w:pStyle w:val="0"/>
        <w:jc w:val="right"/>
      </w:pPr>
      <w:r>
        <w:rPr>
          <w:sz w:val="20"/>
        </w:rPr>
        <w:t xml:space="preserve">Глава Республики Бурятия -</w:t>
      </w:r>
    </w:p>
    <w:p>
      <w:pPr>
        <w:pStyle w:val="0"/>
        <w:jc w:val="right"/>
      </w:pPr>
      <w:r>
        <w:rPr>
          <w:sz w:val="20"/>
        </w:rPr>
        <w:t xml:space="preserve">Председатель Правительства</w:t>
      </w:r>
    </w:p>
    <w:p>
      <w:pPr>
        <w:pStyle w:val="0"/>
        <w:jc w:val="right"/>
      </w:pPr>
      <w:r>
        <w:rPr>
          <w:sz w:val="20"/>
        </w:rPr>
        <w:t xml:space="preserve">Республики Бурятия</w:t>
      </w:r>
    </w:p>
    <w:p>
      <w:pPr>
        <w:pStyle w:val="0"/>
        <w:jc w:val="right"/>
      </w:pPr>
      <w:r>
        <w:rPr>
          <w:sz w:val="20"/>
        </w:rPr>
        <w:t xml:space="preserve">В.НАГОВИЦЫН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 Правительства</w:t>
      </w:r>
    </w:p>
    <w:p>
      <w:pPr>
        <w:pStyle w:val="0"/>
        <w:jc w:val="right"/>
      </w:pPr>
      <w:r>
        <w:rPr>
          <w:sz w:val="20"/>
        </w:rPr>
        <w:t xml:space="preserve">Республики Бурятия</w:t>
      </w:r>
    </w:p>
    <w:p>
      <w:pPr>
        <w:pStyle w:val="0"/>
        <w:jc w:val="right"/>
      </w:pPr>
      <w:r>
        <w:rPr>
          <w:sz w:val="20"/>
        </w:rPr>
        <w:t xml:space="preserve">от 30.05.2016 N 225</w:t>
      </w:r>
    </w:p>
    <w:p>
      <w:pPr>
        <w:pStyle w:val="0"/>
        <w:jc w:val="both"/>
      </w:pPr>
      <w:r>
        <w:rPr>
          <w:sz w:val="20"/>
        </w:rPr>
      </w:r>
    </w:p>
    <w:bookmarkStart w:id="45" w:name="P45"/>
    <w:bookmarkEnd w:id="45"/>
    <w:p>
      <w:pPr>
        <w:pStyle w:val="2"/>
        <w:jc w:val="center"/>
      </w:pPr>
      <w:r>
        <w:rPr>
          <w:sz w:val="20"/>
        </w:rPr>
        <w:t xml:space="preserve">ГОСУДАРСТВЕННАЯ ПРОГРАММА</w:t>
      </w:r>
    </w:p>
    <w:p>
      <w:pPr>
        <w:pStyle w:val="2"/>
        <w:jc w:val="center"/>
      </w:pPr>
      <w:r>
        <w:rPr>
          <w:sz w:val="20"/>
        </w:rPr>
        <w:t xml:space="preserve">РЕСПУБЛИКИ БУРЯТИЯ "РАЗВИТИЕ ГРАЖДАНСКОГО ОБЩЕСТВА</w:t>
      </w:r>
    </w:p>
    <w:p>
      <w:pPr>
        <w:pStyle w:val="2"/>
        <w:jc w:val="center"/>
      </w:pPr>
      <w:r>
        <w:rPr>
          <w:sz w:val="20"/>
        </w:rPr>
        <w:t xml:space="preserve">И ПОДДЕРЖКА СОЦИАЛЬНО ОРИЕНТИРОВАННЫХ НЕКОММЕРЧЕСКИХ</w:t>
      </w:r>
    </w:p>
    <w:p>
      <w:pPr>
        <w:pStyle w:val="2"/>
        <w:jc w:val="center"/>
      </w:pPr>
      <w:r>
        <w:rPr>
          <w:sz w:val="20"/>
        </w:rPr>
        <w:t xml:space="preserve">ОРГАНИЗАЦИЙ В РЕСПУБЛИКЕ БУРЯТИЯ"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14.11.2016 </w:t>
            </w:r>
            <w:hyperlink w:history="0" r:id="rId28" w:tooltip="Постановление Правительства РБ от 14.11.2016 N 519 (ред. от 10.03.2022) &quot;О внесении изменений в некоторые нормативные правовые акты Правительства Республики Бурятия&quot; {КонсультантПлюс}">
              <w:r>
                <w:rPr>
                  <w:sz w:val="20"/>
                  <w:color w:val="0000ff"/>
                </w:rPr>
                <w:t xml:space="preserve">N 519</w:t>
              </w:r>
            </w:hyperlink>
            <w:r>
              <w:rPr>
                <w:sz w:val="20"/>
                <w:color w:val="392c69"/>
              </w:rPr>
              <w:t xml:space="preserve">,</w:t>
            </w:r>
          </w:p>
          <w:p>
            <w:pPr>
              <w:pStyle w:val="0"/>
              <w:jc w:val="center"/>
            </w:pPr>
            <w:r>
              <w:rPr>
                <w:sz w:val="20"/>
                <w:color w:val="392c69"/>
              </w:rPr>
              <w:t xml:space="preserve">от 27.03.2017 </w:t>
            </w:r>
            <w:hyperlink w:history="0" r:id="rId29" w:tooltip="Постановление Правительства РБ от 27.03.2017 N 112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112</w:t>
              </w:r>
            </w:hyperlink>
            <w:r>
              <w:rPr>
                <w:sz w:val="20"/>
                <w:color w:val="392c69"/>
              </w:rPr>
              <w:t xml:space="preserve">, от 14.02.2018 </w:t>
            </w:r>
            <w:hyperlink w:history="0" r:id="rId30" w:tooltip="Постановление Правительства РБ от 14.02.2018 N 7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74</w:t>
              </w:r>
            </w:hyperlink>
            <w:r>
              <w:rPr>
                <w:sz w:val="20"/>
                <w:color w:val="392c69"/>
              </w:rPr>
              <w:t xml:space="preserve">, от 23.07.2018 </w:t>
            </w:r>
            <w:hyperlink w:history="0" r:id="rId31" w:tooltip="Постановление Правительства РБ от 23.07.2018 N 40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404</w:t>
              </w:r>
            </w:hyperlink>
            <w:r>
              <w:rPr>
                <w:sz w:val="20"/>
                <w:color w:val="392c69"/>
              </w:rPr>
              <w:t xml:space="preserve">,</w:t>
            </w:r>
          </w:p>
          <w:p>
            <w:pPr>
              <w:pStyle w:val="0"/>
              <w:jc w:val="center"/>
            </w:pPr>
            <w:r>
              <w:rPr>
                <w:sz w:val="20"/>
                <w:color w:val="392c69"/>
              </w:rPr>
              <w:t xml:space="preserve">от 16.01.2019 </w:t>
            </w:r>
            <w:hyperlink w:history="0" r:id="rId32" w:tooltip="Постановление Правительства РБ от 16.01.2019 N 12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12</w:t>
              </w:r>
            </w:hyperlink>
            <w:r>
              <w:rPr>
                <w:sz w:val="20"/>
                <w:color w:val="392c69"/>
              </w:rPr>
              <w:t xml:space="preserve">, от 08.05.2019 </w:t>
            </w:r>
            <w:hyperlink w:history="0" r:id="rId33" w:tooltip="Постановление Правительства РБ от 08.05.2019 N 23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235</w:t>
              </w:r>
            </w:hyperlink>
            <w:r>
              <w:rPr>
                <w:sz w:val="20"/>
                <w:color w:val="392c69"/>
              </w:rPr>
              <w:t xml:space="preserve">, от 13.08.2019 </w:t>
            </w:r>
            <w:hyperlink w:history="0" r:id="rId34" w:tooltip="Постановление Правительства РБ от 13.08.2019 N 44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445</w:t>
              </w:r>
            </w:hyperlink>
            <w:r>
              <w:rPr>
                <w:sz w:val="20"/>
                <w:color w:val="392c69"/>
              </w:rPr>
              <w:t xml:space="preserve">,</w:t>
            </w:r>
          </w:p>
          <w:p>
            <w:pPr>
              <w:pStyle w:val="0"/>
              <w:jc w:val="center"/>
            </w:pPr>
            <w:r>
              <w:rPr>
                <w:sz w:val="20"/>
                <w:color w:val="392c69"/>
              </w:rPr>
              <w:t xml:space="preserve">от 13.03.2020 </w:t>
            </w:r>
            <w:hyperlink w:history="0" r:id="rId35" w:tooltip="Постановление Правительства РБ от 13.03.2020 N 126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126</w:t>
              </w:r>
            </w:hyperlink>
            <w:r>
              <w:rPr>
                <w:sz w:val="20"/>
                <w:color w:val="392c69"/>
              </w:rPr>
              <w:t xml:space="preserve">, от 21.09.2020 </w:t>
            </w:r>
            <w:hyperlink w:history="0" r:id="rId36" w:tooltip="Постановление Правительства РБ от 21.09.2020 N 578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578</w:t>
              </w:r>
            </w:hyperlink>
            <w:r>
              <w:rPr>
                <w:sz w:val="20"/>
                <w:color w:val="392c69"/>
              </w:rPr>
              <w:t xml:space="preserve">, от 19.03.2021 </w:t>
            </w:r>
            <w:hyperlink w:history="0" r:id="rId37" w:tooltip="Постановление Правительства РБ от 19.03.2021 N 10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3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104</w:t>
              </w:r>
            </w:hyperlink>
            <w:r>
              <w:rPr>
                <w:sz w:val="20"/>
                <w:color w:val="392c69"/>
              </w:rPr>
              <w:t xml:space="preserve">,</w:t>
            </w:r>
          </w:p>
          <w:p>
            <w:pPr>
              <w:pStyle w:val="0"/>
              <w:jc w:val="center"/>
            </w:pPr>
            <w:r>
              <w:rPr>
                <w:sz w:val="20"/>
                <w:color w:val="392c69"/>
              </w:rPr>
              <w:t xml:space="preserve">от 25.08.2021 </w:t>
            </w:r>
            <w:hyperlink w:history="0" r:id="rId38" w:tooltip="Постановление Правительства РБ от 25.08.2021 N 478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3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478</w:t>
              </w:r>
            </w:hyperlink>
            <w:r>
              <w:rPr>
                <w:sz w:val="20"/>
                <w:color w:val="392c69"/>
              </w:rPr>
              <w:t xml:space="preserve">, от 19.01.2022 </w:t>
            </w:r>
            <w:hyperlink w:history="0" r:id="rId39" w:tooltip="Постановление Правительства РБ от 19.01.2022 N 23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4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23</w:t>
              </w:r>
            </w:hyperlink>
            <w:r>
              <w:rPr>
                <w:sz w:val="20"/>
                <w:color w:val="392c69"/>
              </w:rPr>
              <w:t xml:space="preserve">, от 18.01.2023 </w:t>
            </w:r>
            <w:hyperlink w:history="0" r:id="rId40"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644"/>
        <w:gridCol w:w="1757"/>
        <w:gridCol w:w="1304"/>
        <w:gridCol w:w="1417"/>
        <w:gridCol w:w="1077"/>
      </w:tblGrid>
      <w:tr>
        <w:tc>
          <w:tcPr>
            <w:tcW w:w="1871" w:type="dxa"/>
          </w:tcPr>
          <w:p>
            <w:pPr>
              <w:pStyle w:val="0"/>
            </w:pPr>
            <w:r>
              <w:rPr>
                <w:sz w:val="20"/>
              </w:rPr>
              <w:t xml:space="preserve">Наименование Программы</w:t>
            </w:r>
          </w:p>
        </w:tc>
        <w:tc>
          <w:tcPr>
            <w:gridSpan w:val="5"/>
            <w:tcW w:w="7199" w:type="dxa"/>
          </w:tcPr>
          <w:p>
            <w:pPr>
              <w:pStyle w:val="0"/>
            </w:pPr>
            <w:r>
              <w:rPr>
                <w:sz w:val="20"/>
              </w:rPr>
              <w:t xml:space="preserve">Государственная программа Республики Бурятия "Развитие гражданского общества и поддержка социально ориентированных некоммерческих организаций в Республике Бурятия"</w:t>
            </w:r>
          </w:p>
        </w:tc>
      </w:tr>
      <w:tr>
        <w:tc>
          <w:tcPr>
            <w:tcW w:w="1871" w:type="dxa"/>
          </w:tcPr>
          <w:p>
            <w:pPr>
              <w:pStyle w:val="0"/>
            </w:pPr>
            <w:r>
              <w:rPr>
                <w:sz w:val="20"/>
              </w:rPr>
              <w:t xml:space="preserve">Ответственный исполнитель Программы</w:t>
            </w:r>
          </w:p>
        </w:tc>
        <w:tc>
          <w:tcPr>
            <w:gridSpan w:val="5"/>
            <w:tcW w:w="7199" w:type="dxa"/>
          </w:tcPr>
          <w:p>
            <w:pPr>
              <w:pStyle w:val="0"/>
            </w:pPr>
            <w:r>
              <w:rPr>
                <w:sz w:val="20"/>
              </w:rPr>
              <w:t xml:space="preserve">Администрация Главы Республики Бурятия и Правительства Республики Бурятия</w:t>
            </w:r>
          </w:p>
        </w:tc>
      </w:tr>
      <w:tr>
        <w:tblPrEx>
          <w:tblBorders>
            <w:insideH w:val="nil"/>
          </w:tblBorders>
        </w:tblPrEx>
        <w:tc>
          <w:tcPr>
            <w:tcW w:w="1871" w:type="dxa"/>
            <w:tcBorders>
              <w:bottom w:val="nil"/>
            </w:tcBorders>
          </w:tcPr>
          <w:p>
            <w:pPr>
              <w:pStyle w:val="0"/>
            </w:pPr>
            <w:r>
              <w:rPr>
                <w:sz w:val="20"/>
              </w:rPr>
              <w:t xml:space="preserve">Соисполнители Программы</w:t>
            </w:r>
          </w:p>
        </w:tc>
        <w:tc>
          <w:tcPr>
            <w:gridSpan w:val="5"/>
            <w:tcW w:w="7199" w:type="dxa"/>
            <w:tcBorders>
              <w:bottom w:val="nil"/>
            </w:tcBorders>
          </w:tcPr>
          <w:p>
            <w:pPr>
              <w:pStyle w:val="0"/>
            </w:pPr>
            <w:r>
              <w:rPr>
                <w:sz w:val="20"/>
              </w:rPr>
              <w:t xml:space="preserve">Министерство социальной защиты населения Республики Бурятия;</w:t>
            </w:r>
          </w:p>
          <w:p>
            <w:pPr>
              <w:pStyle w:val="0"/>
            </w:pPr>
            <w:r>
              <w:rPr>
                <w:sz w:val="20"/>
              </w:rPr>
              <w:t xml:space="preserve">Министерство имущественных и земельных отношений Республики Бурятия;</w:t>
            </w:r>
          </w:p>
          <w:p>
            <w:pPr>
              <w:pStyle w:val="0"/>
            </w:pPr>
            <w:r>
              <w:rPr>
                <w:sz w:val="20"/>
              </w:rPr>
              <w:t xml:space="preserve">Министерство экономики Республики Бурятия;</w:t>
            </w:r>
          </w:p>
          <w:p>
            <w:pPr>
              <w:pStyle w:val="0"/>
            </w:pPr>
            <w:r>
              <w:rPr>
                <w:sz w:val="20"/>
              </w:rPr>
              <w:t xml:space="preserve">Министерство природных ресурсов Республики Бурятия;</w:t>
            </w:r>
          </w:p>
          <w:p>
            <w:pPr>
              <w:pStyle w:val="0"/>
            </w:pPr>
            <w:r>
              <w:rPr>
                <w:sz w:val="20"/>
              </w:rPr>
              <w:t xml:space="preserve">Министерство образования и науки Республики Бурятия;</w:t>
            </w:r>
          </w:p>
          <w:p>
            <w:pPr>
              <w:pStyle w:val="0"/>
            </w:pPr>
            <w:r>
              <w:rPr>
                <w:sz w:val="20"/>
              </w:rPr>
              <w:t xml:space="preserve">органы местного самоуправления в Республике Бурятия (по согласованию);</w:t>
            </w:r>
          </w:p>
          <w:p>
            <w:pPr>
              <w:pStyle w:val="0"/>
            </w:pPr>
            <w:r>
              <w:rPr>
                <w:sz w:val="20"/>
              </w:rPr>
              <w:t xml:space="preserve">социально ориентированные некоммерческие организации (далее - СО НКО) (по согласованию)</w:t>
            </w:r>
          </w:p>
        </w:tc>
      </w:tr>
      <w:tr>
        <w:tblPrEx>
          <w:tblBorders>
            <w:insideH w:val="nil"/>
          </w:tblBorders>
        </w:tblPrEx>
        <w:tc>
          <w:tcPr>
            <w:gridSpan w:val="6"/>
            <w:tcW w:w="9070" w:type="dxa"/>
            <w:tcBorders>
              <w:top w:val="nil"/>
            </w:tcBorders>
          </w:tcPr>
          <w:p>
            <w:pPr>
              <w:pStyle w:val="0"/>
              <w:jc w:val="both"/>
            </w:pPr>
            <w:r>
              <w:rPr>
                <w:sz w:val="20"/>
              </w:rPr>
              <w:t xml:space="preserve">(раздел в ред. </w:t>
            </w:r>
            <w:hyperlink w:history="0" r:id="rId41" w:tooltip="Постановление Правительства РБ от 13.08.2019 N 44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13.08.2019 N 445)</w:t>
            </w:r>
          </w:p>
        </w:tc>
      </w:tr>
      <w:tr>
        <w:tc>
          <w:tcPr>
            <w:tcW w:w="1871" w:type="dxa"/>
          </w:tcPr>
          <w:p>
            <w:pPr>
              <w:pStyle w:val="0"/>
            </w:pPr>
            <w:r>
              <w:rPr>
                <w:sz w:val="20"/>
              </w:rPr>
              <w:t xml:space="preserve">Подпрограммы Программы</w:t>
            </w:r>
          </w:p>
        </w:tc>
        <w:tc>
          <w:tcPr>
            <w:gridSpan w:val="5"/>
            <w:tcW w:w="7199" w:type="dxa"/>
          </w:tcPr>
          <w:p>
            <w:pPr>
              <w:pStyle w:val="0"/>
            </w:pPr>
            <w:hyperlink w:history="0" w:anchor="P416" w:tooltip="ПОДПРОГРАММА 1">
              <w:r>
                <w:rPr>
                  <w:sz w:val="20"/>
                  <w:color w:val="0000ff"/>
                </w:rPr>
                <w:t xml:space="preserve">Подпрограмма 1</w:t>
              </w:r>
            </w:hyperlink>
            <w:r>
              <w:rPr>
                <w:sz w:val="20"/>
              </w:rPr>
              <w:t xml:space="preserve"> "Совершенствование механизмов взаимодействия органов государственной власти и местного самоуправления в Республике Бурятия с институтами гражданского общества".</w:t>
            </w:r>
          </w:p>
          <w:p>
            <w:pPr>
              <w:pStyle w:val="0"/>
            </w:pPr>
            <w:hyperlink w:history="0" w:anchor="P1688" w:tooltip="ПОДПРОГРАММА 2">
              <w:r>
                <w:rPr>
                  <w:sz w:val="20"/>
                  <w:color w:val="0000ff"/>
                </w:rPr>
                <w:t xml:space="preserve">Подпрограмма 2</w:t>
              </w:r>
            </w:hyperlink>
            <w:r>
              <w:rPr>
                <w:sz w:val="20"/>
              </w:rPr>
              <w:t xml:space="preserve"> "Поддержка социально ориентированных некоммерческих организаций в Республике Бурятия".</w:t>
            </w:r>
          </w:p>
          <w:p>
            <w:pPr>
              <w:pStyle w:val="0"/>
            </w:pPr>
            <w:hyperlink w:history="0" w:anchor="P2687" w:tooltip="ПОДПРОГРАММА 3">
              <w:r>
                <w:rPr>
                  <w:sz w:val="20"/>
                  <w:color w:val="0000ff"/>
                </w:rPr>
                <w:t xml:space="preserve">Подпрограмма 3</w:t>
              </w:r>
            </w:hyperlink>
            <w:r>
              <w:rPr>
                <w:sz w:val="20"/>
              </w:rPr>
              <w:t xml:space="preserve"> "Информационная поддержка деятельности СО НКО в Республике Бурятия"</w:t>
            </w:r>
          </w:p>
        </w:tc>
      </w:tr>
      <w:tr>
        <w:tc>
          <w:tcPr>
            <w:tcW w:w="1871" w:type="dxa"/>
          </w:tcPr>
          <w:p>
            <w:pPr>
              <w:pStyle w:val="0"/>
            </w:pPr>
            <w:r>
              <w:rPr>
                <w:sz w:val="20"/>
              </w:rPr>
              <w:t xml:space="preserve">Цель Программы</w:t>
            </w:r>
          </w:p>
        </w:tc>
        <w:tc>
          <w:tcPr>
            <w:gridSpan w:val="5"/>
            <w:tcW w:w="7199" w:type="dxa"/>
          </w:tcPr>
          <w:p>
            <w:pPr>
              <w:pStyle w:val="0"/>
            </w:pPr>
            <w:r>
              <w:rPr>
                <w:sz w:val="20"/>
              </w:rPr>
              <w:t xml:space="preserve">Цель: вовлечение активных граждан и СО НКО в реализацию на территории Республики Бурятия приоритетных социально значимых проектов и программ в рамках государственной политики по развитию гражданского общества и поддержки общественных инициатив</w:t>
            </w:r>
          </w:p>
        </w:tc>
      </w:tr>
      <w:tr>
        <w:tc>
          <w:tcPr>
            <w:tcW w:w="1871" w:type="dxa"/>
          </w:tcPr>
          <w:p>
            <w:pPr>
              <w:pStyle w:val="0"/>
            </w:pPr>
            <w:r>
              <w:rPr>
                <w:sz w:val="20"/>
              </w:rPr>
              <w:t xml:space="preserve">Задачи Программы</w:t>
            </w:r>
          </w:p>
        </w:tc>
        <w:tc>
          <w:tcPr>
            <w:gridSpan w:val="5"/>
            <w:tcW w:w="7199" w:type="dxa"/>
          </w:tcPr>
          <w:p>
            <w:pPr>
              <w:pStyle w:val="0"/>
            </w:pPr>
            <w:r>
              <w:rPr>
                <w:sz w:val="20"/>
              </w:rPr>
              <w:t xml:space="preserve">1. Совершенствование механизмов взаимодействия исполнительных органов государственной власти Республики Бурятия, институтов гражданского общества и СО НКО в развитии принципов государственно-общественного партнерства.</w:t>
            </w:r>
          </w:p>
          <w:p>
            <w:pPr>
              <w:pStyle w:val="0"/>
            </w:pPr>
            <w:r>
              <w:rPr>
                <w:sz w:val="20"/>
              </w:rPr>
              <w:t xml:space="preserve">2. Стимулирование и поддержка реализации социально значимых проектов и программ СО НКО и развития добровольческой деятельности.</w:t>
            </w:r>
          </w:p>
          <w:p>
            <w:pPr>
              <w:pStyle w:val="0"/>
            </w:pPr>
            <w:r>
              <w:rPr>
                <w:sz w:val="20"/>
              </w:rPr>
              <w:t xml:space="preserve">3. Информационная поддержка деятельности СО НКО в Республике Бурятия, информирование населения о деятельности СО НКО, формирование положительного образа некоммерческих организаций</w:t>
            </w:r>
          </w:p>
        </w:tc>
      </w:tr>
      <w:tr>
        <w:tblPrEx>
          <w:tblBorders>
            <w:insideH w:val="nil"/>
          </w:tblBorders>
        </w:tblPrEx>
        <w:tc>
          <w:tcPr>
            <w:tcW w:w="1871" w:type="dxa"/>
            <w:tcBorders>
              <w:bottom w:val="nil"/>
            </w:tcBorders>
          </w:tcPr>
          <w:p>
            <w:pPr>
              <w:pStyle w:val="0"/>
            </w:pPr>
            <w:r>
              <w:rPr>
                <w:sz w:val="20"/>
              </w:rPr>
              <w:t xml:space="preserve">Целевые индикаторы (показатели) Программы</w:t>
            </w:r>
          </w:p>
        </w:tc>
        <w:tc>
          <w:tcPr>
            <w:gridSpan w:val="5"/>
            <w:tcW w:w="7199" w:type="dxa"/>
            <w:tcBorders>
              <w:bottom w:val="nil"/>
            </w:tcBorders>
          </w:tcPr>
          <w:p>
            <w:pPr>
              <w:pStyle w:val="0"/>
            </w:pPr>
            <w:r>
              <w:rPr>
                <w:sz w:val="20"/>
              </w:rPr>
              <w:t xml:space="preserve">- количество проведенных мероприятий, направленных на совершенствование механизмов взаимодействия органов государственной власти и местного самоуправления в Республике Бурятия и институтов гражданского общества;</w:t>
            </w:r>
          </w:p>
          <w:p>
            <w:pPr>
              <w:pStyle w:val="0"/>
            </w:pPr>
            <w:r>
              <w:rPr>
                <w:sz w:val="20"/>
              </w:rPr>
              <w:t xml:space="preserve">- количество СО НКО, получивших финансовую поддержку в Республике Бурятия;</w:t>
            </w:r>
          </w:p>
          <w:p>
            <w:pPr>
              <w:pStyle w:val="0"/>
            </w:pPr>
            <w:r>
              <w:rPr>
                <w:sz w:val="20"/>
              </w:rPr>
              <w:t xml:space="preserve">- количество материалов, содержащих информацию о деятельности в Республике Бурятия социально ориентированных некоммерческих организаций и развитии гражданских инициатив</w:t>
            </w:r>
          </w:p>
        </w:tc>
      </w:tr>
      <w:tr>
        <w:tblPrEx>
          <w:tblBorders>
            <w:insideH w:val="nil"/>
          </w:tblBorders>
        </w:tblPrEx>
        <w:tc>
          <w:tcPr>
            <w:gridSpan w:val="6"/>
            <w:tcW w:w="9070" w:type="dxa"/>
            <w:tcBorders>
              <w:top w:val="nil"/>
            </w:tcBorders>
          </w:tcPr>
          <w:p>
            <w:pPr>
              <w:pStyle w:val="0"/>
              <w:jc w:val="both"/>
            </w:pPr>
            <w:r>
              <w:rPr>
                <w:sz w:val="20"/>
              </w:rPr>
              <w:t xml:space="preserve">(раздел в ред. </w:t>
            </w:r>
            <w:hyperlink w:history="0" r:id="rId42"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18.01.2023 N 25)</w:t>
            </w:r>
          </w:p>
        </w:tc>
      </w:tr>
      <w:tr>
        <w:tblPrEx>
          <w:tblBorders>
            <w:insideH w:val="nil"/>
          </w:tblBorders>
        </w:tblPrEx>
        <w:tc>
          <w:tcPr>
            <w:tcW w:w="1871" w:type="dxa"/>
            <w:tcBorders>
              <w:bottom w:val="nil"/>
            </w:tcBorders>
          </w:tcPr>
          <w:p>
            <w:pPr>
              <w:pStyle w:val="0"/>
            </w:pPr>
            <w:r>
              <w:rPr>
                <w:sz w:val="20"/>
              </w:rPr>
              <w:t xml:space="preserve">Сроки и этапы реализации Программы</w:t>
            </w:r>
          </w:p>
        </w:tc>
        <w:tc>
          <w:tcPr>
            <w:gridSpan w:val="5"/>
            <w:tcW w:w="7199" w:type="dxa"/>
            <w:tcBorders>
              <w:bottom w:val="nil"/>
            </w:tcBorders>
          </w:tcPr>
          <w:p>
            <w:pPr>
              <w:pStyle w:val="0"/>
            </w:pPr>
            <w:r>
              <w:rPr>
                <w:sz w:val="20"/>
              </w:rPr>
              <w:t xml:space="preserve">2016 - 2025 годы</w:t>
            </w:r>
          </w:p>
        </w:tc>
      </w:tr>
      <w:tr>
        <w:tblPrEx>
          <w:tblBorders>
            <w:insideH w:val="nil"/>
          </w:tblBorders>
        </w:tblPrEx>
        <w:tc>
          <w:tcPr>
            <w:gridSpan w:val="6"/>
            <w:tcW w:w="9070" w:type="dxa"/>
            <w:tcBorders>
              <w:top w:val="nil"/>
            </w:tcBorders>
          </w:tcPr>
          <w:p>
            <w:pPr>
              <w:pStyle w:val="0"/>
              <w:jc w:val="both"/>
            </w:pPr>
            <w:r>
              <w:rPr>
                <w:sz w:val="20"/>
              </w:rPr>
              <w:t xml:space="preserve">(раздел в ред. </w:t>
            </w:r>
            <w:hyperlink w:history="0" r:id="rId43"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18.01.2023 N 25)</w:t>
            </w:r>
          </w:p>
        </w:tc>
      </w:tr>
      <w:tr>
        <w:tc>
          <w:tcPr>
            <w:tcW w:w="1871" w:type="dxa"/>
            <w:tcBorders>
              <w:bottom w:val="nil"/>
            </w:tcBorders>
            <w:vMerge w:val="restart"/>
          </w:tcPr>
          <w:p>
            <w:pPr>
              <w:pStyle w:val="0"/>
            </w:pPr>
            <w:r>
              <w:rPr>
                <w:sz w:val="20"/>
              </w:rPr>
              <w:t xml:space="preserve">Объем бюджетных ассигнований Программы</w:t>
            </w:r>
          </w:p>
        </w:tc>
        <w:tc>
          <w:tcPr>
            <w:tcW w:w="1644" w:type="dxa"/>
            <w:vMerge w:val="restart"/>
          </w:tcPr>
          <w:p>
            <w:pPr>
              <w:pStyle w:val="0"/>
              <w:jc w:val="center"/>
            </w:pPr>
            <w:r>
              <w:rPr>
                <w:sz w:val="20"/>
              </w:rPr>
              <w:t xml:space="preserve">Годы</w:t>
            </w:r>
          </w:p>
        </w:tc>
        <w:tc>
          <w:tcPr>
            <w:tcW w:w="1757" w:type="dxa"/>
            <w:vMerge w:val="restart"/>
          </w:tcPr>
          <w:p>
            <w:pPr>
              <w:pStyle w:val="0"/>
              <w:jc w:val="center"/>
            </w:pPr>
            <w:r>
              <w:rPr>
                <w:sz w:val="20"/>
              </w:rPr>
              <w:t xml:space="preserve">Общий объем финансирования Программы, тыс. руб.</w:t>
            </w:r>
          </w:p>
        </w:tc>
        <w:tc>
          <w:tcPr>
            <w:gridSpan w:val="3"/>
            <w:tcW w:w="3798" w:type="dxa"/>
          </w:tcPr>
          <w:p>
            <w:pPr>
              <w:pStyle w:val="0"/>
              <w:jc w:val="center"/>
            </w:pPr>
            <w:r>
              <w:rPr>
                <w:sz w:val="20"/>
              </w:rPr>
              <w:t xml:space="preserve">В том числе по источникам финансирования:</w:t>
            </w:r>
          </w:p>
        </w:tc>
      </w:tr>
      <w:tr>
        <w:tc>
          <w:tcPr>
            <w:tcBorders>
              <w:bottom w:val="nil"/>
            </w:tcBorders>
            <w:vMerge w:val="continue"/>
          </w:tcPr>
          <w:p/>
        </w:tc>
        <w:tc>
          <w:tcPr>
            <w:vMerge w:val="continue"/>
          </w:tcPr>
          <w:p/>
        </w:tc>
        <w:tc>
          <w:tcPr>
            <w:vMerge w:val="continue"/>
          </w:tcPr>
          <w:p/>
        </w:tc>
        <w:tc>
          <w:tcPr>
            <w:tcW w:w="1304" w:type="dxa"/>
          </w:tcPr>
          <w:p>
            <w:pPr>
              <w:pStyle w:val="0"/>
              <w:jc w:val="center"/>
            </w:pPr>
            <w:r>
              <w:rPr>
                <w:sz w:val="20"/>
              </w:rPr>
              <w:t xml:space="preserve">Федеральный бюджет</w:t>
            </w:r>
          </w:p>
        </w:tc>
        <w:tc>
          <w:tcPr>
            <w:tcW w:w="1417" w:type="dxa"/>
          </w:tcPr>
          <w:p>
            <w:pPr>
              <w:pStyle w:val="0"/>
              <w:jc w:val="center"/>
            </w:pPr>
            <w:r>
              <w:rPr>
                <w:sz w:val="20"/>
              </w:rPr>
              <w:t xml:space="preserve">Республиканский бюджет</w:t>
            </w:r>
          </w:p>
        </w:tc>
        <w:tc>
          <w:tcPr>
            <w:tcW w:w="1077" w:type="dxa"/>
          </w:tcPr>
          <w:p>
            <w:pPr>
              <w:pStyle w:val="0"/>
              <w:jc w:val="center"/>
            </w:pPr>
            <w:r>
              <w:rPr>
                <w:sz w:val="20"/>
              </w:rPr>
              <w:t xml:space="preserve">Местный бюджет</w:t>
            </w:r>
          </w:p>
        </w:tc>
      </w:tr>
      <w:tr>
        <w:tc>
          <w:tcPr>
            <w:tcBorders>
              <w:bottom w:val="nil"/>
            </w:tcBorders>
            <w:vMerge w:val="continue"/>
          </w:tcPr>
          <w:p/>
        </w:tc>
        <w:tc>
          <w:tcPr>
            <w:tcW w:w="1644" w:type="dxa"/>
          </w:tcPr>
          <w:p>
            <w:pPr>
              <w:pStyle w:val="0"/>
            </w:pPr>
            <w:r>
              <w:rPr>
                <w:sz w:val="20"/>
              </w:rPr>
              <w:t xml:space="preserve">Всего на 2013 - 2025</w:t>
            </w:r>
          </w:p>
        </w:tc>
        <w:tc>
          <w:tcPr>
            <w:tcW w:w="1757" w:type="dxa"/>
          </w:tcPr>
          <w:p>
            <w:pPr>
              <w:pStyle w:val="0"/>
              <w:jc w:val="right"/>
            </w:pPr>
            <w:r>
              <w:rPr>
                <w:sz w:val="20"/>
              </w:rPr>
              <w:t xml:space="preserve">899950,37</w:t>
            </w:r>
          </w:p>
        </w:tc>
        <w:tc>
          <w:tcPr>
            <w:tcW w:w="1304" w:type="dxa"/>
          </w:tcPr>
          <w:p>
            <w:pPr>
              <w:pStyle w:val="0"/>
              <w:jc w:val="right"/>
            </w:pPr>
            <w:r>
              <w:rPr>
                <w:sz w:val="20"/>
              </w:rPr>
              <w:t xml:space="preserve">75832,69</w:t>
            </w:r>
          </w:p>
        </w:tc>
        <w:tc>
          <w:tcPr>
            <w:tcW w:w="1417" w:type="dxa"/>
          </w:tcPr>
          <w:p>
            <w:pPr>
              <w:pStyle w:val="0"/>
              <w:jc w:val="right"/>
            </w:pPr>
            <w:r>
              <w:rPr>
                <w:sz w:val="20"/>
              </w:rPr>
              <w:t xml:space="preserve">823571,37</w:t>
            </w:r>
          </w:p>
        </w:tc>
        <w:tc>
          <w:tcPr>
            <w:tcW w:w="1077" w:type="dxa"/>
          </w:tcPr>
          <w:p>
            <w:pPr>
              <w:pStyle w:val="0"/>
              <w:jc w:val="right"/>
            </w:pPr>
            <w:r>
              <w:rPr>
                <w:sz w:val="20"/>
              </w:rPr>
              <w:t xml:space="preserve">546,31</w:t>
            </w:r>
          </w:p>
        </w:tc>
      </w:tr>
      <w:tr>
        <w:tc>
          <w:tcPr>
            <w:tcBorders>
              <w:bottom w:val="nil"/>
            </w:tcBorders>
            <w:vMerge w:val="continue"/>
          </w:tcPr>
          <w:p/>
        </w:tc>
        <w:tc>
          <w:tcPr>
            <w:tcW w:w="1644" w:type="dxa"/>
          </w:tcPr>
          <w:p>
            <w:pPr>
              <w:pStyle w:val="0"/>
            </w:pPr>
            <w:r>
              <w:rPr>
                <w:sz w:val="20"/>
              </w:rPr>
              <w:t xml:space="preserve">2013</w:t>
            </w:r>
          </w:p>
        </w:tc>
        <w:tc>
          <w:tcPr>
            <w:tcW w:w="1757" w:type="dxa"/>
          </w:tcPr>
          <w:p>
            <w:pPr>
              <w:pStyle w:val="0"/>
              <w:jc w:val="right"/>
            </w:pPr>
            <w:r>
              <w:rPr>
                <w:sz w:val="20"/>
              </w:rPr>
              <w:t xml:space="preserve">114397,98</w:t>
            </w:r>
          </w:p>
        </w:tc>
        <w:tc>
          <w:tcPr>
            <w:tcW w:w="1304" w:type="dxa"/>
          </w:tcPr>
          <w:p>
            <w:pPr>
              <w:pStyle w:val="0"/>
              <w:jc w:val="right"/>
            </w:pPr>
            <w:r>
              <w:rPr>
                <w:sz w:val="20"/>
              </w:rPr>
              <w:t xml:space="preserve">19848,29</w:t>
            </w:r>
          </w:p>
        </w:tc>
        <w:tc>
          <w:tcPr>
            <w:tcW w:w="1417" w:type="dxa"/>
          </w:tcPr>
          <w:p>
            <w:pPr>
              <w:pStyle w:val="0"/>
              <w:jc w:val="right"/>
            </w:pPr>
            <w:r>
              <w:rPr>
                <w:sz w:val="20"/>
              </w:rPr>
              <w:t xml:space="preserve">94080,58</w:t>
            </w:r>
          </w:p>
        </w:tc>
        <w:tc>
          <w:tcPr>
            <w:tcW w:w="1077" w:type="dxa"/>
          </w:tcPr>
          <w:p>
            <w:pPr>
              <w:pStyle w:val="0"/>
              <w:jc w:val="right"/>
            </w:pPr>
            <w:r>
              <w:rPr>
                <w:sz w:val="20"/>
              </w:rPr>
              <w:t xml:space="preserve">469,11</w:t>
            </w:r>
          </w:p>
        </w:tc>
      </w:tr>
      <w:tr>
        <w:tc>
          <w:tcPr>
            <w:tcBorders>
              <w:bottom w:val="nil"/>
            </w:tcBorders>
            <w:vMerge w:val="continue"/>
          </w:tcPr>
          <w:p/>
        </w:tc>
        <w:tc>
          <w:tcPr>
            <w:tcW w:w="1644" w:type="dxa"/>
          </w:tcPr>
          <w:p>
            <w:pPr>
              <w:pStyle w:val="0"/>
            </w:pPr>
            <w:r>
              <w:rPr>
                <w:sz w:val="20"/>
              </w:rPr>
              <w:t xml:space="preserve">2014</w:t>
            </w:r>
          </w:p>
        </w:tc>
        <w:tc>
          <w:tcPr>
            <w:tcW w:w="1757" w:type="dxa"/>
          </w:tcPr>
          <w:p>
            <w:pPr>
              <w:pStyle w:val="0"/>
              <w:jc w:val="right"/>
            </w:pPr>
            <w:r>
              <w:rPr>
                <w:sz w:val="20"/>
              </w:rPr>
              <w:t xml:space="preserve">61903,2</w:t>
            </w:r>
          </w:p>
        </w:tc>
        <w:tc>
          <w:tcPr>
            <w:tcW w:w="1304" w:type="dxa"/>
          </w:tcPr>
          <w:p>
            <w:pPr>
              <w:pStyle w:val="0"/>
              <w:jc w:val="right"/>
            </w:pPr>
            <w:r>
              <w:rPr>
                <w:sz w:val="20"/>
              </w:rPr>
              <w:t xml:space="preserve">17017,20</w:t>
            </w:r>
          </w:p>
        </w:tc>
        <w:tc>
          <w:tcPr>
            <w:tcW w:w="1417" w:type="dxa"/>
          </w:tcPr>
          <w:p>
            <w:pPr>
              <w:pStyle w:val="0"/>
              <w:jc w:val="right"/>
            </w:pPr>
            <w:r>
              <w:rPr>
                <w:sz w:val="20"/>
              </w:rPr>
              <w:t xml:space="preserve">44808,8</w:t>
            </w:r>
          </w:p>
        </w:tc>
        <w:tc>
          <w:tcPr>
            <w:tcW w:w="1077" w:type="dxa"/>
          </w:tcPr>
          <w:p>
            <w:pPr>
              <w:pStyle w:val="0"/>
              <w:jc w:val="right"/>
            </w:pPr>
            <w:r>
              <w:rPr>
                <w:sz w:val="20"/>
              </w:rPr>
              <w:t xml:space="preserve">77,2</w:t>
            </w:r>
          </w:p>
        </w:tc>
      </w:tr>
      <w:tr>
        <w:tc>
          <w:tcPr>
            <w:tcBorders>
              <w:bottom w:val="nil"/>
            </w:tcBorders>
            <w:vMerge w:val="continue"/>
          </w:tcPr>
          <w:p/>
        </w:tc>
        <w:tc>
          <w:tcPr>
            <w:tcW w:w="1644" w:type="dxa"/>
          </w:tcPr>
          <w:p>
            <w:pPr>
              <w:pStyle w:val="0"/>
            </w:pPr>
            <w:r>
              <w:rPr>
                <w:sz w:val="20"/>
              </w:rPr>
              <w:t xml:space="preserve">2015</w:t>
            </w:r>
          </w:p>
        </w:tc>
        <w:tc>
          <w:tcPr>
            <w:tcW w:w="1757" w:type="dxa"/>
          </w:tcPr>
          <w:p>
            <w:pPr>
              <w:pStyle w:val="0"/>
              <w:jc w:val="right"/>
            </w:pPr>
            <w:r>
              <w:rPr>
                <w:sz w:val="20"/>
              </w:rPr>
              <w:t xml:space="preserve">55575,6</w:t>
            </w:r>
          </w:p>
        </w:tc>
        <w:tc>
          <w:tcPr>
            <w:tcW w:w="1304" w:type="dxa"/>
          </w:tcPr>
          <w:p>
            <w:pPr>
              <w:pStyle w:val="0"/>
              <w:jc w:val="right"/>
            </w:pPr>
            <w:r>
              <w:rPr>
                <w:sz w:val="20"/>
              </w:rPr>
              <w:t xml:space="preserve">5967,2</w:t>
            </w:r>
          </w:p>
        </w:tc>
        <w:tc>
          <w:tcPr>
            <w:tcW w:w="1417" w:type="dxa"/>
          </w:tcPr>
          <w:p>
            <w:pPr>
              <w:pStyle w:val="0"/>
              <w:jc w:val="right"/>
            </w:pPr>
            <w:r>
              <w:rPr>
                <w:sz w:val="20"/>
              </w:rPr>
              <w:t xml:space="preserve">49608,4</w:t>
            </w:r>
          </w:p>
        </w:tc>
        <w:tc>
          <w:tcPr>
            <w:tcW w:w="1077" w:type="dxa"/>
          </w:tcPr>
          <w:p>
            <w:pPr>
              <w:pStyle w:val="0"/>
              <w:jc w:val="right"/>
            </w:pPr>
            <w:r>
              <w:rPr>
                <w:sz w:val="20"/>
              </w:rPr>
              <w:t xml:space="preserve">0,0</w:t>
            </w:r>
          </w:p>
        </w:tc>
      </w:tr>
      <w:tr>
        <w:tc>
          <w:tcPr>
            <w:tcBorders>
              <w:bottom w:val="nil"/>
            </w:tcBorders>
            <w:vMerge w:val="continue"/>
          </w:tcPr>
          <w:p/>
        </w:tc>
        <w:tc>
          <w:tcPr>
            <w:tcW w:w="1644" w:type="dxa"/>
          </w:tcPr>
          <w:p>
            <w:pPr>
              <w:pStyle w:val="0"/>
            </w:pPr>
            <w:r>
              <w:rPr>
                <w:sz w:val="20"/>
              </w:rPr>
              <w:t xml:space="preserve">2016</w:t>
            </w:r>
          </w:p>
        </w:tc>
        <w:tc>
          <w:tcPr>
            <w:tcW w:w="1757" w:type="dxa"/>
          </w:tcPr>
          <w:p>
            <w:pPr>
              <w:pStyle w:val="0"/>
              <w:jc w:val="right"/>
            </w:pPr>
            <w:r>
              <w:rPr>
                <w:sz w:val="20"/>
              </w:rPr>
              <w:t xml:space="preserve">0,0</w:t>
            </w:r>
          </w:p>
        </w:tc>
        <w:tc>
          <w:tcPr>
            <w:tcW w:w="1304" w:type="dxa"/>
          </w:tcPr>
          <w:p>
            <w:pPr>
              <w:pStyle w:val="0"/>
              <w:jc w:val="right"/>
            </w:pPr>
            <w:r>
              <w:rPr>
                <w:sz w:val="20"/>
              </w:rPr>
              <w:t xml:space="preserve">0,0</w:t>
            </w:r>
          </w:p>
        </w:tc>
        <w:tc>
          <w:tcPr>
            <w:tcW w:w="1417" w:type="dxa"/>
          </w:tcPr>
          <w:p>
            <w:pPr>
              <w:pStyle w:val="0"/>
              <w:jc w:val="right"/>
            </w:pPr>
            <w:r>
              <w:rPr>
                <w:sz w:val="20"/>
              </w:rPr>
              <w:t xml:space="preserve">0,0</w:t>
            </w:r>
          </w:p>
        </w:tc>
        <w:tc>
          <w:tcPr>
            <w:tcW w:w="1077" w:type="dxa"/>
          </w:tcPr>
          <w:p>
            <w:pPr>
              <w:pStyle w:val="0"/>
              <w:jc w:val="right"/>
            </w:pPr>
            <w:r>
              <w:rPr>
                <w:sz w:val="20"/>
              </w:rPr>
              <w:t xml:space="preserve">0,0</w:t>
            </w:r>
          </w:p>
        </w:tc>
      </w:tr>
      <w:tr>
        <w:tc>
          <w:tcPr>
            <w:tcBorders>
              <w:bottom w:val="nil"/>
            </w:tcBorders>
            <w:vMerge w:val="continue"/>
          </w:tcPr>
          <w:p/>
        </w:tc>
        <w:tc>
          <w:tcPr>
            <w:tcW w:w="1644" w:type="dxa"/>
          </w:tcPr>
          <w:p>
            <w:pPr>
              <w:pStyle w:val="0"/>
            </w:pPr>
            <w:r>
              <w:rPr>
                <w:sz w:val="20"/>
              </w:rPr>
              <w:t xml:space="preserve">2017</w:t>
            </w:r>
          </w:p>
        </w:tc>
        <w:tc>
          <w:tcPr>
            <w:tcW w:w="1757" w:type="dxa"/>
          </w:tcPr>
          <w:p>
            <w:pPr>
              <w:pStyle w:val="0"/>
              <w:jc w:val="right"/>
            </w:pPr>
            <w:r>
              <w:rPr>
                <w:sz w:val="20"/>
              </w:rPr>
              <w:t xml:space="preserve">68988,0</w:t>
            </w:r>
          </w:p>
        </w:tc>
        <w:tc>
          <w:tcPr>
            <w:tcW w:w="1304" w:type="dxa"/>
          </w:tcPr>
          <w:p>
            <w:pPr>
              <w:pStyle w:val="0"/>
              <w:jc w:val="right"/>
            </w:pPr>
            <w:r>
              <w:rPr>
                <w:sz w:val="20"/>
              </w:rPr>
              <w:t xml:space="preserve">0,0</w:t>
            </w:r>
          </w:p>
        </w:tc>
        <w:tc>
          <w:tcPr>
            <w:tcW w:w="1417" w:type="dxa"/>
          </w:tcPr>
          <w:p>
            <w:pPr>
              <w:pStyle w:val="0"/>
              <w:jc w:val="right"/>
            </w:pPr>
            <w:r>
              <w:rPr>
                <w:sz w:val="20"/>
              </w:rPr>
              <w:t xml:space="preserve">68988,0</w:t>
            </w:r>
          </w:p>
        </w:tc>
        <w:tc>
          <w:tcPr>
            <w:tcW w:w="1077" w:type="dxa"/>
          </w:tcPr>
          <w:p>
            <w:pPr>
              <w:pStyle w:val="0"/>
              <w:jc w:val="right"/>
            </w:pPr>
            <w:r>
              <w:rPr>
                <w:sz w:val="20"/>
              </w:rPr>
              <w:t xml:space="preserve">0,0</w:t>
            </w:r>
          </w:p>
        </w:tc>
      </w:tr>
      <w:tr>
        <w:tc>
          <w:tcPr>
            <w:tcBorders>
              <w:bottom w:val="nil"/>
            </w:tcBorders>
            <w:vMerge w:val="continue"/>
          </w:tcPr>
          <w:p/>
        </w:tc>
        <w:tc>
          <w:tcPr>
            <w:tcW w:w="1644" w:type="dxa"/>
          </w:tcPr>
          <w:p>
            <w:pPr>
              <w:pStyle w:val="0"/>
            </w:pPr>
            <w:r>
              <w:rPr>
                <w:sz w:val="20"/>
              </w:rPr>
              <w:t xml:space="preserve">2018</w:t>
            </w:r>
          </w:p>
        </w:tc>
        <w:tc>
          <w:tcPr>
            <w:tcW w:w="1757" w:type="dxa"/>
          </w:tcPr>
          <w:p>
            <w:pPr>
              <w:pStyle w:val="0"/>
              <w:jc w:val="right"/>
            </w:pPr>
            <w:r>
              <w:rPr>
                <w:sz w:val="20"/>
              </w:rPr>
              <w:t xml:space="preserve">66200,0</w:t>
            </w:r>
          </w:p>
        </w:tc>
        <w:tc>
          <w:tcPr>
            <w:tcW w:w="1304" w:type="dxa"/>
          </w:tcPr>
          <w:p>
            <w:pPr>
              <w:pStyle w:val="0"/>
              <w:jc w:val="right"/>
            </w:pPr>
            <w:r>
              <w:rPr>
                <w:sz w:val="20"/>
              </w:rPr>
              <w:t xml:space="preserve">0,0</w:t>
            </w:r>
          </w:p>
        </w:tc>
        <w:tc>
          <w:tcPr>
            <w:tcW w:w="1417" w:type="dxa"/>
          </w:tcPr>
          <w:p>
            <w:pPr>
              <w:pStyle w:val="0"/>
              <w:jc w:val="right"/>
            </w:pPr>
            <w:r>
              <w:rPr>
                <w:sz w:val="20"/>
              </w:rPr>
              <w:t xml:space="preserve">66200,0</w:t>
            </w:r>
          </w:p>
        </w:tc>
        <w:tc>
          <w:tcPr>
            <w:tcW w:w="1077" w:type="dxa"/>
          </w:tcPr>
          <w:p>
            <w:pPr>
              <w:pStyle w:val="0"/>
              <w:jc w:val="right"/>
            </w:pPr>
            <w:r>
              <w:rPr>
                <w:sz w:val="20"/>
              </w:rPr>
              <w:t xml:space="preserve">0,0</w:t>
            </w:r>
          </w:p>
        </w:tc>
      </w:tr>
      <w:tr>
        <w:tc>
          <w:tcPr>
            <w:tcBorders>
              <w:bottom w:val="nil"/>
            </w:tcBorders>
            <w:vMerge w:val="continue"/>
          </w:tcPr>
          <w:p/>
        </w:tc>
        <w:tc>
          <w:tcPr>
            <w:tcW w:w="1644" w:type="dxa"/>
          </w:tcPr>
          <w:p>
            <w:pPr>
              <w:pStyle w:val="0"/>
            </w:pPr>
            <w:r>
              <w:rPr>
                <w:sz w:val="20"/>
              </w:rPr>
              <w:t xml:space="preserve">2019</w:t>
            </w:r>
          </w:p>
        </w:tc>
        <w:tc>
          <w:tcPr>
            <w:tcW w:w="1757" w:type="dxa"/>
          </w:tcPr>
          <w:p>
            <w:pPr>
              <w:pStyle w:val="0"/>
              <w:jc w:val="right"/>
            </w:pPr>
            <w:r>
              <w:rPr>
                <w:sz w:val="20"/>
              </w:rPr>
              <w:t xml:space="preserve">149786,89</w:t>
            </w:r>
          </w:p>
        </w:tc>
        <w:tc>
          <w:tcPr>
            <w:tcW w:w="1304" w:type="dxa"/>
          </w:tcPr>
          <w:p>
            <w:pPr>
              <w:pStyle w:val="0"/>
              <w:jc w:val="right"/>
            </w:pPr>
            <w:r>
              <w:rPr>
                <w:sz w:val="20"/>
              </w:rPr>
              <w:t xml:space="preserve">0,0</w:t>
            </w:r>
          </w:p>
        </w:tc>
        <w:tc>
          <w:tcPr>
            <w:tcW w:w="1417" w:type="dxa"/>
          </w:tcPr>
          <w:p>
            <w:pPr>
              <w:pStyle w:val="0"/>
              <w:jc w:val="right"/>
            </w:pPr>
            <w:r>
              <w:rPr>
                <w:sz w:val="20"/>
              </w:rPr>
              <w:t xml:space="preserve">149786,89</w:t>
            </w:r>
          </w:p>
        </w:tc>
        <w:tc>
          <w:tcPr>
            <w:tcW w:w="1077" w:type="dxa"/>
          </w:tcPr>
          <w:p>
            <w:pPr>
              <w:pStyle w:val="0"/>
              <w:jc w:val="right"/>
            </w:pPr>
            <w:r>
              <w:rPr>
                <w:sz w:val="20"/>
              </w:rPr>
              <w:t xml:space="preserve">0,0</w:t>
            </w:r>
          </w:p>
        </w:tc>
      </w:tr>
      <w:tr>
        <w:tc>
          <w:tcPr>
            <w:tcBorders>
              <w:bottom w:val="nil"/>
            </w:tcBorders>
            <w:vMerge w:val="continue"/>
          </w:tcPr>
          <w:p/>
        </w:tc>
        <w:tc>
          <w:tcPr>
            <w:tcW w:w="1644" w:type="dxa"/>
          </w:tcPr>
          <w:p>
            <w:pPr>
              <w:pStyle w:val="0"/>
            </w:pPr>
            <w:r>
              <w:rPr>
                <w:sz w:val="20"/>
              </w:rPr>
              <w:t xml:space="preserve">2020</w:t>
            </w:r>
          </w:p>
        </w:tc>
        <w:tc>
          <w:tcPr>
            <w:tcW w:w="1757" w:type="dxa"/>
          </w:tcPr>
          <w:p>
            <w:pPr>
              <w:pStyle w:val="0"/>
              <w:jc w:val="right"/>
            </w:pPr>
            <w:r>
              <w:rPr>
                <w:sz w:val="20"/>
              </w:rPr>
              <w:t xml:space="preserve">118760,0</w:t>
            </w:r>
          </w:p>
        </w:tc>
        <w:tc>
          <w:tcPr>
            <w:tcW w:w="1304" w:type="dxa"/>
          </w:tcPr>
          <w:p>
            <w:pPr>
              <w:pStyle w:val="0"/>
              <w:jc w:val="right"/>
            </w:pPr>
            <w:r>
              <w:rPr>
                <w:sz w:val="20"/>
              </w:rPr>
              <w:t xml:space="preserve">33000</w:t>
            </w:r>
          </w:p>
        </w:tc>
        <w:tc>
          <w:tcPr>
            <w:tcW w:w="1417" w:type="dxa"/>
          </w:tcPr>
          <w:p>
            <w:pPr>
              <w:pStyle w:val="0"/>
              <w:jc w:val="right"/>
            </w:pPr>
            <w:r>
              <w:rPr>
                <w:sz w:val="20"/>
              </w:rPr>
              <w:t xml:space="preserve">85760,0</w:t>
            </w:r>
          </w:p>
        </w:tc>
        <w:tc>
          <w:tcPr>
            <w:tcW w:w="1077" w:type="dxa"/>
          </w:tcPr>
          <w:p>
            <w:pPr>
              <w:pStyle w:val="0"/>
              <w:jc w:val="right"/>
            </w:pPr>
            <w:r>
              <w:rPr>
                <w:sz w:val="20"/>
              </w:rPr>
              <w:t xml:space="preserve">0,0</w:t>
            </w:r>
          </w:p>
        </w:tc>
      </w:tr>
      <w:tr>
        <w:tc>
          <w:tcPr>
            <w:tcBorders>
              <w:bottom w:val="nil"/>
            </w:tcBorders>
            <w:vMerge w:val="continue"/>
          </w:tcPr>
          <w:p/>
        </w:tc>
        <w:tc>
          <w:tcPr>
            <w:tcW w:w="1644" w:type="dxa"/>
          </w:tcPr>
          <w:p>
            <w:pPr>
              <w:pStyle w:val="0"/>
            </w:pPr>
            <w:r>
              <w:rPr>
                <w:sz w:val="20"/>
              </w:rPr>
              <w:t xml:space="preserve">2021</w:t>
            </w:r>
          </w:p>
        </w:tc>
        <w:tc>
          <w:tcPr>
            <w:tcW w:w="1757" w:type="dxa"/>
          </w:tcPr>
          <w:p>
            <w:pPr>
              <w:pStyle w:val="0"/>
              <w:jc w:val="right"/>
            </w:pPr>
            <w:r>
              <w:rPr>
                <w:sz w:val="20"/>
              </w:rPr>
              <w:t xml:space="preserve">92748,7</w:t>
            </w:r>
          </w:p>
        </w:tc>
        <w:tc>
          <w:tcPr>
            <w:tcW w:w="1304" w:type="dxa"/>
          </w:tcPr>
          <w:p>
            <w:pPr>
              <w:pStyle w:val="0"/>
              <w:jc w:val="right"/>
            </w:pPr>
            <w:r>
              <w:rPr>
                <w:sz w:val="20"/>
              </w:rPr>
              <w:t xml:space="preserve">0,0</w:t>
            </w:r>
          </w:p>
        </w:tc>
        <w:tc>
          <w:tcPr>
            <w:tcW w:w="1417" w:type="dxa"/>
          </w:tcPr>
          <w:p>
            <w:pPr>
              <w:pStyle w:val="0"/>
              <w:jc w:val="right"/>
            </w:pPr>
            <w:r>
              <w:rPr>
                <w:sz w:val="20"/>
              </w:rPr>
              <w:t xml:space="preserve">92748,7</w:t>
            </w:r>
          </w:p>
        </w:tc>
        <w:tc>
          <w:tcPr>
            <w:tcW w:w="1077" w:type="dxa"/>
          </w:tcPr>
          <w:p>
            <w:pPr>
              <w:pStyle w:val="0"/>
              <w:jc w:val="right"/>
            </w:pPr>
            <w:r>
              <w:rPr>
                <w:sz w:val="20"/>
              </w:rPr>
              <w:t xml:space="preserve">0,0</w:t>
            </w:r>
          </w:p>
        </w:tc>
      </w:tr>
      <w:tr>
        <w:tc>
          <w:tcPr>
            <w:tcBorders>
              <w:bottom w:val="nil"/>
            </w:tcBorders>
            <w:vMerge w:val="continue"/>
          </w:tcPr>
          <w:p/>
        </w:tc>
        <w:tc>
          <w:tcPr>
            <w:tcW w:w="1644" w:type="dxa"/>
          </w:tcPr>
          <w:p>
            <w:pPr>
              <w:pStyle w:val="0"/>
            </w:pPr>
            <w:r>
              <w:rPr>
                <w:sz w:val="20"/>
              </w:rPr>
              <w:t xml:space="preserve">2022</w:t>
            </w:r>
          </w:p>
        </w:tc>
        <w:tc>
          <w:tcPr>
            <w:tcW w:w="1757" w:type="dxa"/>
          </w:tcPr>
          <w:p>
            <w:pPr>
              <w:pStyle w:val="0"/>
              <w:jc w:val="right"/>
            </w:pPr>
            <w:r>
              <w:rPr>
                <w:sz w:val="20"/>
              </w:rPr>
              <w:t xml:space="preserve">67980,0</w:t>
            </w:r>
          </w:p>
        </w:tc>
        <w:tc>
          <w:tcPr>
            <w:tcW w:w="1304" w:type="dxa"/>
          </w:tcPr>
          <w:p>
            <w:pPr>
              <w:pStyle w:val="0"/>
              <w:jc w:val="right"/>
            </w:pPr>
            <w:r>
              <w:rPr>
                <w:sz w:val="20"/>
              </w:rPr>
              <w:t xml:space="preserve">0,0</w:t>
            </w:r>
          </w:p>
        </w:tc>
        <w:tc>
          <w:tcPr>
            <w:tcW w:w="1417" w:type="dxa"/>
          </w:tcPr>
          <w:p>
            <w:pPr>
              <w:pStyle w:val="0"/>
              <w:jc w:val="right"/>
            </w:pPr>
            <w:r>
              <w:rPr>
                <w:sz w:val="20"/>
              </w:rPr>
              <w:t xml:space="preserve">67980,0</w:t>
            </w:r>
          </w:p>
        </w:tc>
        <w:tc>
          <w:tcPr>
            <w:tcW w:w="1077" w:type="dxa"/>
          </w:tcPr>
          <w:p>
            <w:pPr>
              <w:pStyle w:val="0"/>
              <w:jc w:val="right"/>
            </w:pPr>
            <w:r>
              <w:rPr>
                <w:sz w:val="20"/>
              </w:rPr>
              <w:t xml:space="preserve">0,0</w:t>
            </w:r>
          </w:p>
        </w:tc>
      </w:tr>
      <w:tr>
        <w:tc>
          <w:tcPr>
            <w:tcBorders>
              <w:bottom w:val="nil"/>
            </w:tcBorders>
            <w:vMerge w:val="continue"/>
          </w:tcPr>
          <w:p/>
        </w:tc>
        <w:tc>
          <w:tcPr>
            <w:tcW w:w="1644" w:type="dxa"/>
          </w:tcPr>
          <w:p>
            <w:pPr>
              <w:pStyle w:val="0"/>
            </w:pPr>
            <w:r>
              <w:rPr>
                <w:sz w:val="20"/>
              </w:rPr>
              <w:t xml:space="preserve">2023</w:t>
            </w:r>
          </w:p>
        </w:tc>
        <w:tc>
          <w:tcPr>
            <w:tcW w:w="1757" w:type="dxa"/>
          </w:tcPr>
          <w:p>
            <w:pPr>
              <w:pStyle w:val="0"/>
              <w:jc w:val="right"/>
            </w:pPr>
            <w:r>
              <w:rPr>
                <w:sz w:val="20"/>
              </w:rPr>
              <w:t xml:space="preserve">67870,0</w:t>
            </w:r>
          </w:p>
        </w:tc>
        <w:tc>
          <w:tcPr>
            <w:tcW w:w="1304" w:type="dxa"/>
          </w:tcPr>
          <w:p>
            <w:pPr>
              <w:pStyle w:val="0"/>
              <w:jc w:val="right"/>
            </w:pPr>
            <w:r>
              <w:rPr>
                <w:sz w:val="20"/>
              </w:rPr>
              <w:t xml:space="preserve">0,0</w:t>
            </w:r>
          </w:p>
        </w:tc>
        <w:tc>
          <w:tcPr>
            <w:tcW w:w="1417" w:type="dxa"/>
          </w:tcPr>
          <w:p>
            <w:pPr>
              <w:pStyle w:val="0"/>
              <w:jc w:val="right"/>
            </w:pPr>
            <w:r>
              <w:rPr>
                <w:sz w:val="20"/>
              </w:rPr>
              <w:t xml:space="preserve">67870,0</w:t>
            </w:r>
          </w:p>
        </w:tc>
        <w:tc>
          <w:tcPr>
            <w:tcW w:w="1077" w:type="dxa"/>
          </w:tcPr>
          <w:p>
            <w:pPr>
              <w:pStyle w:val="0"/>
              <w:jc w:val="right"/>
            </w:pPr>
            <w:r>
              <w:rPr>
                <w:sz w:val="20"/>
              </w:rPr>
              <w:t xml:space="preserve">0,0</w:t>
            </w:r>
          </w:p>
        </w:tc>
      </w:tr>
      <w:tr>
        <w:tc>
          <w:tcPr>
            <w:tcBorders>
              <w:bottom w:val="nil"/>
            </w:tcBorders>
            <w:vMerge w:val="continue"/>
          </w:tcPr>
          <w:p/>
        </w:tc>
        <w:tc>
          <w:tcPr>
            <w:tcW w:w="1644" w:type="dxa"/>
          </w:tcPr>
          <w:p>
            <w:pPr>
              <w:pStyle w:val="0"/>
            </w:pPr>
            <w:r>
              <w:rPr>
                <w:sz w:val="20"/>
              </w:rPr>
              <w:t xml:space="preserve">2024</w:t>
            </w:r>
          </w:p>
        </w:tc>
        <w:tc>
          <w:tcPr>
            <w:tcW w:w="1757" w:type="dxa"/>
          </w:tcPr>
          <w:p>
            <w:pPr>
              <w:pStyle w:val="0"/>
              <w:jc w:val="right"/>
            </w:pPr>
            <w:r>
              <w:rPr>
                <w:sz w:val="20"/>
              </w:rPr>
              <w:t xml:space="preserve">17870,0</w:t>
            </w:r>
          </w:p>
        </w:tc>
        <w:tc>
          <w:tcPr>
            <w:tcW w:w="1304" w:type="dxa"/>
          </w:tcPr>
          <w:p>
            <w:pPr>
              <w:pStyle w:val="0"/>
              <w:jc w:val="right"/>
            </w:pPr>
            <w:r>
              <w:rPr>
                <w:sz w:val="20"/>
              </w:rPr>
              <w:t xml:space="preserve">0,0</w:t>
            </w:r>
          </w:p>
        </w:tc>
        <w:tc>
          <w:tcPr>
            <w:tcW w:w="1417" w:type="dxa"/>
          </w:tcPr>
          <w:p>
            <w:pPr>
              <w:pStyle w:val="0"/>
              <w:jc w:val="right"/>
            </w:pPr>
            <w:r>
              <w:rPr>
                <w:sz w:val="20"/>
              </w:rPr>
              <w:t xml:space="preserve">17870,0</w:t>
            </w:r>
          </w:p>
        </w:tc>
        <w:tc>
          <w:tcPr>
            <w:tcW w:w="1077" w:type="dxa"/>
          </w:tcPr>
          <w:p>
            <w:pPr>
              <w:pStyle w:val="0"/>
              <w:jc w:val="right"/>
            </w:pPr>
            <w:r>
              <w:rPr>
                <w:sz w:val="20"/>
              </w:rPr>
              <w:t xml:space="preserve">0,0</w:t>
            </w:r>
          </w:p>
        </w:tc>
      </w:tr>
      <w:tr>
        <w:tblPrEx>
          <w:tblBorders>
            <w:insideH w:val="nil"/>
          </w:tblBorders>
        </w:tblPrEx>
        <w:tc>
          <w:tcPr>
            <w:tcBorders>
              <w:bottom w:val="nil"/>
            </w:tcBorders>
            <w:vMerge w:val="continue"/>
          </w:tcPr>
          <w:p/>
        </w:tc>
        <w:tc>
          <w:tcPr>
            <w:tcW w:w="1644" w:type="dxa"/>
            <w:tcBorders>
              <w:bottom w:val="nil"/>
            </w:tcBorders>
          </w:tcPr>
          <w:p>
            <w:pPr>
              <w:pStyle w:val="0"/>
            </w:pPr>
            <w:r>
              <w:rPr>
                <w:sz w:val="20"/>
              </w:rPr>
              <w:t xml:space="preserve">2025</w:t>
            </w:r>
          </w:p>
        </w:tc>
        <w:tc>
          <w:tcPr>
            <w:tcW w:w="1757" w:type="dxa"/>
            <w:tcBorders>
              <w:bottom w:val="nil"/>
            </w:tcBorders>
          </w:tcPr>
          <w:p>
            <w:pPr>
              <w:pStyle w:val="0"/>
              <w:jc w:val="right"/>
            </w:pPr>
            <w:r>
              <w:rPr>
                <w:sz w:val="20"/>
              </w:rPr>
              <w:t xml:space="preserve">17870,0</w:t>
            </w:r>
          </w:p>
        </w:tc>
        <w:tc>
          <w:tcPr>
            <w:tcW w:w="1304" w:type="dxa"/>
            <w:tcBorders>
              <w:bottom w:val="nil"/>
            </w:tcBorders>
          </w:tcPr>
          <w:p>
            <w:pPr>
              <w:pStyle w:val="0"/>
              <w:jc w:val="right"/>
            </w:pPr>
            <w:r>
              <w:rPr>
                <w:sz w:val="20"/>
              </w:rPr>
              <w:t xml:space="preserve">0,0</w:t>
            </w:r>
          </w:p>
        </w:tc>
        <w:tc>
          <w:tcPr>
            <w:tcW w:w="1417" w:type="dxa"/>
            <w:tcBorders>
              <w:bottom w:val="nil"/>
            </w:tcBorders>
          </w:tcPr>
          <w:p>
            <w:pPr>
              <w:pStyle w:val="0"/>
              <w:jc w:val="right"/>
            </w:pPr>
            <w:r>
              <w:rPr>
                <w:sz w:val="20"/>
              </w:rPr>
              <w:t xml:space="preserve">17870,0</w:t>
            </w:r>
          </w:p>
        </w:tc>
        <w:tc>
          <w:tcPr>
            <w:tcW w:w="1077" w:type="dxa"/>
            <w:tcBorders>
              <w:bottom w:val="nil"/>
            </w:tcBorders>
          </w:tcPr>
          <w:p>
            <w:pPr>
              <w:pStyle w:val="0"/>
              <w:jc w:val="right"/>
            </w:pPr>
            <w:r>
              <w:rPr>
                <w:sz w:val="20"/>
              </w:rPr>
              <w:t xml:space="preserve">0,0</w:t>
            </w:r>
          </w:p>
        </w:tc>
      </w:tr>
      <w:tr>
        <w:tblPrEx>
          <w:tblBorders>
            <w:insideH w:val="nil"/>
          </w:tblBorders>
        </w:tblPrEx>
        <w:tc>
          <w:tcPr>
            <w:gridSpan w:val="6"/>
            <w:tcW w:w="9070" w:type="dxa"/>
            <w:tcBorders>
              <w:top w:val="nil"/>
            </w:tcBorders>
          </w:tcPr>
          <w:p>
            <w:pPr>
              <w:pStyle w:val="0"/>
              <w:jc w:val="both"/>
            </w:pPr>
            <w:r>
              <w:rPr>
                <w:sz w:val="20"/>
              </w:rPr>
              <w:t xml:space="preserve">(раздел в ред. </w:t>
            </w:r>
            <w:hyperlink w:history="0" r:id="rId44"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18.01.2023 N 25)</w:t>
            </w:r>
          </w:p>
        </w:tc>
      </w:tr>
      <w:tr>
        <w:tblPrEx>
          <w:tblBorders>
            <w:insideH w:val="nil"/>
          </w:tblBorders>
        </w:tblPrEx>
        <w:tc>
          <w:tcPr>
            <w:tcW w:w="1871" w:type="dxa"/>
            <w:tcBorders>
              <w:bottom w:val="nil"/>
            </w:tcBorders>
          </w:tcPr>
          <w:p>
            <w:pPr>
              <w:pStyle w:val="0"/>
            </w:pPr>
            <w:r>
              <w:rPr>
                <w:sz w:val="20"/>
              </w:rPr>
              <w:t xml:space="preserve">Ожидаемые результаты реализации Программы</w:t>
            </w:r>
          </w:p>
        </w:tc>
        <w:tc>
          <w:tcPr>
            <w:gridSpan w:val="5"/>
            <w:tcW w:w="7199" w:type="dxa"/>
            <w:tcBorders>
              <w:bottom w:val="nil"/>
            </w:tcBorders>
          </w:tcPr>
          <w:p>
            <w:pPr>
              <w:pStyle w:val="0"/>
            </w:pPr>
            <w:r>
              <w:rPr>
                <w:sz w:val="20"/>
              </w:rPr>
              <w:t xml:space="preserve">В результате реализации Государственной программы к 2025 году будут достигнуты следующие конечные результаты:</w:t>
            </w:r>
          </w:p>
          <w:p>
            <w:pPr>
              <w:pStyle w:val="0"/>
            </w:pPr>
            <w:r>
              <w:rPr>
                <w:sz w:val="20"/>
              </w:rPr>
              <w:t xml:space="preserve">- количество проведенных мероприятий, направленных на совершенствование механизмов взаимодействия органов государственной власти и местного самоуправления в Республике Бурятия и институтов гражданского общества в Республике Бурятия, будет составлять не менее 5;</w:t>
            </w:r>
          </w:p>
          <w:p>
            <w:pPr>
              <w:pStyle w:val="0"/>
            </w:pPr>
            <w:r>
              <w:rPr>
                <w:sz w:val="20"/>
              </w:rPr>
              <w:t xml:space="preserve">- количество СО НКО, получивших финансовую поддержку в Республике Бурятия, будет составлять не менее 13;</w:t>
            </w:r>
          </w:p>
          <w:p>
            <w:pPr>
              <w:pStyle w:val="0"/>
            </w:pPr>
            <w:r>
              <w:rPr>
                <w:sz w:val="20"/>
              </w:rPr>
              <w:t xml:space="preserve">- количество материалов, содержащих информацию о деятельности в Республике Бурятия СО НКО и развитии гражданских инициатив, будет составлять не менее 80</w:t>
            </w:r>
          </w:p>
        </w:tc>
      </w:tr>
      <w:tr>
        <w:tblPrEx>
          <w:tblBorders>
            <w:insideH w:val="nil"/>
          </w:tblBorders>
        </w:tblPrEx>
        <w:tc>
          <w:tcPr>
            <w:gridSpan w:val="6"/>
            <w:tcW w:w="9070" w:type="dxa"/>
            <w:tcBorders>
              <w:top w:val="nil"/>
            </w:tcBorders>
          </w:tcPr>
          <w:p>
            <w:pPr>
              <w:pStyle w:val="0"/>
              <w:jc w:val="both"/>
            </w:pPr>
            <w:r>
              <w:rPr>
                <w:sz w:val="20"/>
              </w:rPr>
              <w:t xml:space="preserve">(раздел в ред. </w:t>
            </w:r>
            <w:hyperlink w:history="0" r:id="rId45"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18.01.2023 N 25)</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Предполагаемое финансирование из республиканского бюджета при наличии доходов, объемы финансирования подлежат уточнению в зависимости от условий финансирования, указанных в соглашении на очередной финансовый год.</w:t>
      </w:r>
    </w:p>
    <w:p>
      <w:pPr>
        <w:pStyle w:val="0"/>
        <w:jc w:val="both"/>
      </w:pPr>
      <w:r>
        <w:rPr>
          <w:sz w:val="20"/>
        </w:rPr>
      </w:r>
    </w:p>
    <w:p>
      <w:pPr>
        <w:pStyle w:val="2"/>
        <w:outlineLvl w:val="1"/>
        <w:jc w:val="center"/>
      </w:pPr>
      <w:r>
        <w:rPr>
          <w:sz w:val="20"/>
        </w:rPr>
        <w:t xml:space="preserve">Раздел I. ХАРАКТЕРИСТИКА ТЕКУЩЕГО СОСТОЯНИЯ, ОСНОВНЫЕ</w:t>
      </w:r>
    </w:p>
    <w:p>
      <w:pPr>
        <w:pStyle w:val="2"/>
        <w:jc w:val="center"/>
      </w:pPr>
      <w:r>
        <w:rPr>
          <w:sz w:val="20"/>
        </w:rPr>
        <w:t xml:space="preserve">ПРОБЛЕМЫ РАЗВИТИЯ</w:t>
      </w:r>
    </w:p>
    <w:p>
      <w:pPr>
        <w:pStyle w:val="0"/>
        <w:jc w:val="both"/>
      </w:pPr>
      <w:r>
        <w:rPr>
          <w:sz w:val="20"/>
        </w:rPr>
      </w:r>
    </w:p>
    <w:p>
      <w:pPr>
        <w:pStyle w:val="0"/>
        <w:ind w:firstLine="540"/>
        <w:jc w:val="both"/>
      </w:pPr>
      <w:r>
        <w:rPr>
          <w:sz w:val="20"/>
        </w:rPr>
        <w:t xml:space="preserve">В современном мире формирование гражданского общества непосредственно связано с созданием самоуправляемых и добровольных гражданских объединений, в том числе СО НКО.</w:t>
      </w:r>
    </w:p>
    <w:p>
      <w:pPr>
        <w:pStyle w:val="0"/>
        <w:spacing w:before="200" w:line-rule="auto"/>
        <w:ind w:firstLine="540"/>
        <w:jc w:val="both"/>
      </w:pPr>
      <w:r>
        <w:rPr>
          <w:sz w:val="20"/>
        </w:rPr>
        <w:t xml:space="preserve">Деятельность СО НКО способствует социальной стабильности, достижению нового качества экономического роста, развитию инновационных технологий, сохранению и приумножению образовательного, научного, духовного потенциала общества, реализации профессиональных, общественных, любительских интересов населения, защите прав потребителей, экологической безопасности. СО НКО принимают участие в решении таких важных вопросов, как:</w:t>
      </w:r>
    </w:p>
    <w:p>
      <w:pPr>
        <w:pStyle w:val="0"/>
        <w:spacing w:before="200" w:line-rule="auto"/>
        <w:ind w:firstLine="540"/>
        <w:jc w:val="both"/>
      </w:pPr>
      <w:r>
        <w:rPr>
          <w:sz w:val="20"/>
        </w:rPr>
        <w:t xml:space="preserve">- социальная поддержка и защита граждан;</w:t>
      </w:r>
    </w:p>
    <w:p>
      <w:pPr>
        <w:pStyle w:val="0"/>
        <w:spacing w:before="200" w:line-rule="auto"/>
        <w:ind w:firstLine="540"/>
        <w:jc w:val="both"/>
      </w:pPr>
      <w:r>
        <w:rPr>
          <w:sz w:val="20"/>
        </w:rPr>
        <w:t xml:space="preserve">-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 охрана окружающей среды и защита животных;</w:t>
      </w:r>
    </w:p>
    <w:p>
      <w:pPr>
        <w:pStyle w:val="0"/>
        <w:spacing w:before="200" w:line-rule="auto"/>
        <w:ind w:firstLine="540"/>
        <w:jc w:val="both"/>
      </w:pPr>
      <w:r>
        <w:rPr>
          <w:sz w:val="20"/>
        </w:rPr>
        <w:t xml:space="preserve">-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pPr>
        <w:pStyle w:val="0"/>
        <w:spacing w:before="200" w:line-rule="auto"/>
        <w:ind w:firstLine="540"/>
        <w:jc w:val="both"/>
      </w:pPr>
      <w:r>
        <w:rPr>
          <w:sz w:val="20"/>
        </w:rPr>
        <w:t xml:space="preserve">-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 профилактика социально опасных форм поведения граждан;</w:t>
      </w:r>
    </w:p>
    <w:p>
      <w:pPr>
        <w:pStyle w:val="0"/>
        <w:spacing w:before="200" w:line-rule="auto"/>
        <w:ind w:firstLine="540"/>
        <w:jc w:val="both"/>
      </w:pPr>
      <w:r>
        <w:rPr>
          <w:sz w:val="20"/>
        </w:rPr>
        <w:t xml:space="preserve">- благотворительная деятельность, а также деятельность в области содействия благотворительности и добровольчества;</w:t>
      </w:r>
    </w:p>
    <w:p>
      <w:pPr>
        <w:pStyle w:val="0"/>
        <w:spacing w:before="200" w:line-rule="auto"/>
        <w:ind w:firstLine="540"/>
        <w:jc w:val="both"/>
      </w:pPr>
      <w:r>
        <w:rPr>
          <w:sz w:val="20"/>
        </w:rPr>
        <w:t xml:space="preserve">-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 формирование в обществе нетерпимости к коррупционному поведению;</w:t>
      </w:r>
    </w:p>
    <w:p>
      <w:pPr>
        <w:pStyle w:val="0"/>
        <w:spacing w:before="200" w:line-rule="auto"/>
        <w:ind w:firstLine="540"/>
        <w:jc w:val="both"/>
      </w:pPr>
      <w:r>
        <w:rPr>
          <w:sz w:val="20"/>
        </w:rPr>
        <w:t xml:space="preserve">- 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 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spacing w:before="200" w:line-rule="auto"/>
        <w:ind w:firstLine="540"/>
        <w:jc w:val="both"/>
      </w:pPr>
      <w:r>
        <w:rPr>
          <w:sz w:val="20"/>
        </w:rPr>
        <w:t xml:space="preserve">- участие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По состоянию на 31 августа 2015 года в ведомственный реестр Управления Министерства юстиции Российской Федерации по Республике Бурятия внесены данные об 1371 зарегистрированной некоммерческой организации. Из них 736 общественных организаций, 227 религиозных организаций, 45 национально-культурных объединений, 42 молодежных и детских организации, 27 благотворительных фондов, 15 правозащитных, 135 профсоюзных, 36 казачьих обществ, 135 профсоюзных организаций.</w:t>
      </w:r>
    </w:p>
    <w:p>
      <w:pPr>
        <w:pStyle w:val="0"/>
        <w:spacing w:before="200" w:line-rule="auto"/>
        <w:ind w:firstLine="540"/>
        <w:jc w:val="both"/>
      </w:pPr>
      <w:r>
        <w:rPr>
          <w:sz w:val="20"/>
        </w:rPr>
        <w:t xml:space="preserve">Направлениями деятельности СО НКО является работа по самоорганизации и мобилизации усилий на успешное выполнение уставных целей и задач, организация и проведение общественно значимых мероприятий социальной, культурной, межнациональной направленности, а также образовательная, научно-исследовательская, краеведческая работа, благотворительная деятельность и др.</w:t>
      </w:r>
    </w:p>
    <w:p>
      <w:pPr>
        <w:pStyle w:val="0"/>
        <w:spacing w:before="200" w:line-rule="auto"/>
        <w:ind w:firstLine="540"/>
        <w:jc w:val="both"/>
      </w:pPr>
      <w:r>
        <w:rPr>
          <w:sz w:val="20"/>
        </w:rPr>
        <w:t xml:space="preserve">На 1 октября 2015 года в Республиканском реестре СО НКО - получателей поддержки имелись сведения о 173 СО НКО, получавших поддержку на республиканском и муниципальном уровнях. Министерствами и муниципальными образованиями республики указанным организациям оказана финансовая помощь на общую сумму более 200 млн. рублей.</w:t>
      </w:r>
    </w:p>
    <w:p>
      <w:pPr>
        <w:pStyle w:val="0"/>
        <w:spacing w:before="200" w:line-rule="auto"/>
        <w:ind w:firstLine="540"/>
        <w:jc w:val="both"/>
      </w:pPr>
      <w:hyperlink w:history="0" r:id="rId46" w:tooltip="Постановление Правительства РБ от 15.12.2011 N 671 (ред. от 25.07.2013) &quot;О реестре социально ориентированных некоммерческих организаций&quot; {КонсультантПлюс}">
        <w:r>
          <w:rPr>
            <w:sz w:val="20"/>
            <w:color w:val="0000ff"/>
          </w:rPr>
          <w:t xml:space="preserve">Реестр</w:t>
        </w:r>
      </w:hyperlink>
      <w:r>
        <w:rPr>
          <w:sz w:val="20"/>
        </w:rPr>
        <w:t xml:space="preserve"> СО НКО, получивших поддержку от органов государственной власти Республики Бурятия, разработан в соответствии с </w:t>
      </w:r>
      <w:hyperlink w:history="0" r:id="rId47" w:tooltip="Приказ Минэкономразвития РФ от 17.05.2011 N 223 &quot;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quot; (вместе с &quot;Порядком ведения реестров социально ориентированных некоммерческих организаций - получателей поддержки и хранения представленных ими документов&quot;, &quot;Требованиями к технол {КонсультантПлюс}">
        <w:r>
          <w:rPr>
            <w:sz w:val="20"/>
            <w:color w:val="0000ff"/>
          </w:rPr>
          <w:t xml:space="preserve">приказом</w:t>
        </w:r>
      </w:hyperlink>
      <w:r>
        <w:rPr>
          <w:sz w:val="20"/>
        </w:rPr>
        <w:t xml:space="preserve"> Министерства экономического развития Российской Федерации от 17.05.2011 N 223 "О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 и утвержден постановлением Правительства Республики Бурятия от 15.12.2011 N 671 "О реестре социально ориентированных некоммерческих организаций". Реестр размещен на официальных сайтах органов государственной власти Республики Бурятия в сети Интернет. Каждая некоммерческая организация имеет возможность получить справку о предоставленных мерах государственной поддержки.</w:t>
      </w:r>
    </w:p>
    <w:p>
      <w:pPr>
        <w:pStyle w:val="0"/>
        <w:spacing w:before="200" w:line-rule="auto"/>
        <w:ind w:firstLine="540"/>
        <w:jc w:val="both"/>
      </w:pPr>
      <w:r>
        <w:rPr>
          <w:sz w:val="20"/>
        </w:rPr>
        <w:t xml:space="preserve">Высоким уровнем социальной активности определяется деятельность тех общественных организаций, которые не только принимают участие в городских и республиканских мероприятиях, но и сами являются инициаторами социально значимых проектов, что, в свою очередь, вызывает положительный общественный резонанс.</w:t>
      </w:r>
    </w:p>
    <w:p>
      <w:pPr>
        <w:pStyle w:val="0"/>
        <w:spacing w:before="200" w:line-rule="auto"/>
        <w:ind w:firstLine="540"/>
        <w:jc w:val="both"/>
      </w:pPr>
      <w:r>
        <w:rPr>
          <w:sz w:val="20"/>
        </w:rPr>
        <w:t xml:space="preserve">Президентом Российской Федерации В.В.Путиным неоднократно подчеркивалась необходимость дальнейшего развития институтов гражданского общества, постепенной передачи части государственных функций от государства институтам гражданского общества. Сейчас признается более высокая эффективность СО НКО в некоторых сферах по сравнению с государственными социальными системами.</w:t>
      </w:r>
    </w:p>
    <w:p>
      <w:pPr>
        <w:pStyle w:val="0"/>
        <w:spacing w:before="200" w:line-rule="auto"/>
        <w:ind w:firstLine="540"/>
        <w:jc w:val="both"/>
      </w:pPr>
      <w:r>
        <w:rPr>
          <w:sz w:val="20"/>
        </w:rPr>
        <w:t xml:space="preserve">Правительство Республики Бурятия активно взаимодействует и проводит совместные мероприятия с профсоюзами, ветеранскими организациями, национально-культурными центрами и автономиями, другими общественными организациями.</w:t>
      </w:r>
    </w:p>
    <w:p>
      <w:pPr>
        <w:pStyle w:val="0"/>
        <w:spacing w:before="200" w:line-rule="auto"/>
        <w:ind w:firstLine="540"/>
        <w:jc w:val="both"/>
      </w:pPr>
      <w:r>
        <w:rPr>
          <w:sz w:val="20"/>
        </w:rPr>
        <w:t xml:space="preserve">Для диалога и совместной работы общественности и органов исполнительной власти созданы при Главе Республики Бурятия постоянно действующие координационные и совещательные органы: Консультативный совет женщин, Совет старейшин, Совет национальностей.</w:t>
      </w:r>
    </w:p>
    <w:p>
      <w:pPr>
        <w:pStyle w:val="0"/>
        <w:spacing w:before="200" w:line-rule="auto"/>
        <w:ind w:firstLine="540"/>
        <w:jc w:val="both"/>
      </w:pPr>
      <w:r>
        <w:rPr>
          <w:sz w:val="20"/>
        </w:rPr>
        <w:t xml:space="preserve">Создано два эндаумент-фонда (июль 2010 г. - Некоммерческий фонд целевого капитала развития культуры "Эндаумент "ВАРК", август 2011 г. - Некоммерческий фонд целевого капитала "Эндаумент БГУ").</w:t>
      </w:r>
    </w:p>
    <w:p>
      <w:pPr>
        <w:pStyle w:val="0"/>
        <w:spacing w:before="200" w:line-rule="auto"/>
        <w:ind w:firstLine="540"/>
        <w:jc w:val="both"/>
      </w:pPr>
      <w:r>
        <w:rPr>
          <w:sz w:val="20"/>
        </w:rPr>
        <w:t xml:space="preserve">Оперативно реагируя на необходимость решения актуальных социальных проблем, возникающих в процессе модернизации общества, некоммерческие организации активно участвуют в стратегически важных направлениях социально-экономического развития Республики Бурятия.</w:t>
      </w:r>
    </w:p>
    <w:p>
      <w:pPr>
        <w:pStyle w:val="0"/>
        <w:spacing w:before="200" w:line-rule="auto"/>
        <w:ind w:firstLine="540"/>
        <w:jc w:val="both"/>
      </w:pPr>
      <w:r>
        <w:rPr>
          <w:sz w:val="20"/>
        </w:rPr>
        <w:t xml:space="preserve">С учетом того, что Республика Бурятия является субъектом Российской Федерации с ярко выраженным многонациональным и поликонфессиональным составом (по данным переписи 2010 года, в республике проживают представители 173 национальностей), значимым направлением деятельности некоммерческих организаций является реализация проектов в сфере этнокультурного и межконфессионального взаимодействия. Общественные изменения, связанные с процессами формирования открытого общества и трансформацией этнической структуры населения республики, делают приоритетными проекты некоммерческих организаций, направленные на межнационального и межконфессионального диалога, предупреждение конфликтных ситуаций на религиозной и национальной почве.</w:t>
      </w:r>
    </w:p>
    <w:p>
      <w:pPr>
        <w:pStyle w:val="0"/>
        <w:spacing w:before="200" w:line-rule="auto"/>
        <w:ind w:firstLine="540"/>
        <w:jc w:val="both"/>
      </w:pPr>
      <w:r>
        <w:rPr>
          <w:sz w:val="20"/>
        </w:rPr>
        <w:t xml:space="preserve">В Республике Бурятия в решении вопросов, находящихся в сфере этнокультурной политики, значительная роль отводится институтам гражданского общества. Среди указанных институтов особое место занимает региональная общественная организация "Ассоциация народов Бурятии "Дом Дружбы".</w:t>
      </w:r>
    </w:p>
    <w:p>
      <w:pPr>
        <w:pStyle w:val="0"/>
        <w:spacing w:before="200" w:line-rule="auto"/>
        <w:ind w:firstLine="540"/>
        <w:jc w:val="both"/>
      </w:pPr>
      <w:r>
        <w:rPr>
          <w:sz w:val="20"/>
        </w:rPr>
        <w:t xml:space="preserve">В состав региональной общественной организации "Ассоциация народов Бурятии "Дом Дружбы" входят 19 национальных общественных организаций, представляющих интересы национальностей и этнических групп, проживающих в Бурятии, которые согласно своим уставным целям занимаются решением этнокультурных задач.</w:t>
      </w:r>
    </w:p>
    <w:p>
      <w:pPr>
        <w:pStyle w:val="0"/>
        <w:spacing w:before="200" w:line-rule="auto"/>
        <w:ind w:firstLine="540"/>
        <w:jc w:val="both"/>
      </w:pPr>
      <w:r>
        <w:rPr>
          <w:sz w:val="20"/>
        </w:rPr>
        <w:t xml:space="preserve">Дом Дружбы народов в республике появился в 2011 году. Строительство осуществлялось на средства республиканского бюджета. Торжественное открытие прошло в дни празднования 350-летия добровольного вхождения Бурятии в состав российского государства. На площади 690 кв. м расположен актовый зал (выполняет функции хореографического зала и помещения для проведения круглых столов и собраний) на 70 слушателей, костюмерная комната, 17 офисных помещений, 2 кабинета для воскресных школ, оборудованных для занятий 40 учащихся, гардероб и подсобные помещения. Здание построено с соблюдением всех требований доступа инвалидов-колясочников.</w:t>
      </w:r>
    </w:p>
    <w:p>
      <w:pPr>
        <w:pStyle w:val="0"/>
        <w:spacing w:before="200" w:line-rule="auto"/>
        <w:ind w:firstLine="540"/>
        <w:jc w:val="both"/>
      </w:pPr>
      <w:r>
        <w:rPr>
          <w:sz w:val="20"/>
        </w:rPr>
        <w:t xml:space="preserve">В честь открытия и начала работы каждому национально-культурному центру Правительством Бурятии в безвозмездное пользование были переданы офисные помещения и полный комплект офисной техники.</w:t>
      </w:r>
    </w:p>
    <w:p>
      <w:pPr>
        <w:pStyle w:val="0"/>
        <w:spacing w:before="200" w:line-rule="auto"/>
        <w:ind w:firstLine="540"/>
        <w:jc w:val="both"/>
      </w:pPr>
      <w:r>
        <w:rPr>
          <w:sz w:val="20"/>
        </w:rPr>
        <w:t xml:space="preserve">В республике развиваются партнерские взаимоотношения между органами государственной власти и СО НКО. Руководители ряда СО НКО, благотворительных фондов, добровольческих объединений республики являются признанными специалистами в общественном секторе. Наметилась тенденция конструктивного взаимодействия СО НКО и министерств республики, работающих в соответствующих отраслях.</w:t>
      </w:r>
    </w:p>
    <w:p>
      <w:pPr>
        <w:pStyle w:val="0"/>
        <w:spacing w:before="200" w:line-rule="auto"/>
        <w:ind w:firstLine="540"/>
        <w:jc w:val="both"/>
      </w:pPr>
      <w:r>
        <w:rPr>
          <w:sz w:val="20"/>
        </w:rPr>
        <w:t xml:space="preserve">В рамках профилактики наркотизации населения в Республике Бурятия СО НКО, занимающиеся комплексной реабилитацией и ресоциализацией лиц, потребляющих психоактивные вещества, тесно взаимодействуют с Управлением Федеральной службы Российской Федерации по контролю за оборотом наркотиков по Республике Бурятия. Наиболее эффективно результаты партнерства проявляются при формировании у наркопотребителей мотивации на обращение за лечением и реабилитационной помощью, а также при содействии в ресоциализации и трудовой адаптации лиц, прошедших реабилитацию от наркозависимости.</w:t>
      </w:r>
    </w:p>
    <w:p>
      <w:pPr>
        <w:pStyle w:val="0"/>
        <w:spacing w:before="200" w:line-rule="auto"/>
        <w:ind w:firstLine="540"/>
        <w:jc w:val="both"/>
      </w:pPr>
      <w:r>
        <w:rPr>
          <w:sz w:val="20"/>
        </w:rPr>
        <w:t xml:space="preserve">Деятельность СО НКО позволяет более гибко и адресно реагировать на возникающие потребности в услугах для специфической категории населения (наркобольные, созависимые), улучшить качество оказываемых услуг.</w:t>
      </w:r>
    </w:p>
    <w:p>
      <w:pPr>
        <w:pStyle w:val="0"/>
        <w:spacing w:before="200" w:line-rule="auto"/>
        <w:ind w:firstLine="540"/>
        <w:jc w:val="both"/>
      </w:pPr>
      <w:r>
        <w:rPr>
          <w:sz w:val="20"/>
        </w:rPr>
        <w:t xml:space="preserve">СО НКО, отражая интересы различных, в первую очередь социально незащищенных, групп населения, играют значительную роль в развитии демократии, участвуя в выработке и принятии важных решений, формировании общественного мнения по многообразным аспектам жизни общества, чувства патриотизма и гражданской ответственности, активной жизненной позиции, внедрении новых форм самоорганизации и самоуправления.</w:t>
      </w:r>
    </w:p>
    <w:p>
      <w:pPr>
        <w:pStyle w:val="0"/>
        <w:spacing w:before="200" w:line-rule="auto"/>
        <w:ind w:firstLine="540"/>
        <w:jc w:val="both"/>
      </w:pPr>
      <w:r>
        <w:rPr>
          <w:sz w:val="20"/>
        </w:rPr>
        <w:t xml:space="preserve">Неправительственные организации решают самые разнообразные задачи в области охраны окружающей среды, содействуют активному участию населения в соответствующих мероприятиях, формированию экологической культуры населения.</w:t>
      </w:r>
    </w:p>
    <w:p>
      <w:pPr>
        <w:pStyle w:val="0"/>
        <w:spacing w:before="200" w:line-rule="auto"/>
        <w:ind w:firstLine="540"/>
        <w:jc w:val="both"/>
      </w:pPr>
      <w:r>
        <w:rPr>
          <w:sz w:val="20"/>
        </w:rPr>
        <w:t xml:space="preserve">В рамках реализации мероприятий настоящей Программы предполагается вовлечение экологических некоммерческих организаций в решение таких проблем, как снижение нагрузки реальных отраслей экономики на окружающую среду и здоровье населения, в совершенствование способов управления охраной окружающей среды и природопользованием, в разработку системы минимизации негативного воздействия на окружающую среду за счет формирования экологической культуры и мышления у населения Республики Бурятия.</w:t>
      </w:r>
    </w:p>
    <w:p>
      <w:pPr>
        <w:pStyle w:val="0"/>
        <w:spacing w:before="200" w:line-rule="auto"/>
        <w:ind w:firstLine="540"/>
        <w:jc w:val="both"/>
      </w:pPr>
      <w:r>
        <w:rPr>
          <w:sz w:val="20"/>
        </w:rPr>
        <w:t xml:space="preserve">Значимым направлением в деятельности СО НКО является трудоустройство и социальная адаптация инвалидов и их семей, повышение качества жизни людей пожилого возраста. В рамках реализации долгосрочной программы "Доступная среда" по предложениям СО НКО создаются условия для доступности людей с ограниченными физическими возможностями на наиболее посещаемых ими объектах.</w:t>
      </w:r>
    </w:p>
    <w:p>
      <w:pPr>
        <w:pStyle w:val="0"/>
        <w:spacing w:before="200" w:line-rule="auto"/>
        <w:ind w:firstLine="540"/>
        <w:jc w:val="both"/>
      </w:pPr>
      <w:r>
        <w:rPr>
          <w:sz w:val="20"/>
        </w:rPr>
        <w:t xml:space="preserve">Паспортизация объектов социальной инфраструктуры в муниципальных образованиях республики осуществляется на основе утвержденного паспорта объекта, в обязательном порядке согласуемого с общественными организациями инвалидов.</w:t>
      </w:r>
    </w:p>
    <w:p>
      <w:pPr>
        <w:pStyle w:val="0"/>
        <w:spacing w:before="200" w:line-rule="auto"/>
        <w:ind w:firstLine="540"/>
        <w:jc w:val="both"/>
      </w:pPr>
      <w:r>
        <w:rPr>
          <w:sz w:val="20"/>
        </w:rPr>
        <w:t xml:space="preserve">Наиболее востребованным среди граждан пожилого возраста стал долгосрочный сетевой проект "Некоммерческое образовательное учреждение "Университет третьего возраста", реализуемый Отделением Общероссийской общественной организации "Союз пенсионеров России" по Республике Бурятия. Проект направлен на обучение пожилых людей, повышение их востребованности и активности в различных сферах общественной и экономической жизни республики.</w:t>
      </w:r>
    </w:p>
    <w:p>
      <w:pPr>
        <w:pStyle w:val="0"/>
        <w:spacing w:before="200" w:line-rule="auto"/>
        <w:ind w:firstLine="540"/>
        <w:jc w:val="both"/>
      </w:pPr>
      <w:r>
        <w:rPr>
          <w:sz w:val="20"/>
        </w:rPr>
        <w:t xml:space="preserve">Катализатором социально значимых инициатив и важнейшим институтом гражданского общества республики является Общественная палата Республики Бурятия. Наработанный опыт, налаженные механизмы взаимодействия с органами государственной и муниципальной власти, населением, научным и бизнес-сообществом позволяют ей выступать по отношению к НКО в качестве своеобразного ресурсного центра, делиться своими научно-методическими и практическими наработками.</w:t>
      </w:r>
    </w:p>
    <w:p>
      <w:pPr>
        <w:pStyle w:val="0"/>
        <w:spacing w:before="200" w:line-rule="auto"/>
        <w:ind w:firstLine="540"/>
        <w:jc w:val="both"/>
      </w:pPr>
      <w:r>
        <w:rPr>
          <w:sz w:val="20"/>
        </w:rPr>
        <w:t xml:space="preserve">В муниципальных образованиях растет вариативность форм взаимодействия граждан и органов местного самоуправления. Серьезный потенциал развития институтов гражданского общества имеет участие представителей некоммерческих организаций в общественных советах министерств и ведомств, муниципальных образований республики. Их конструктивное взаимодействие с органами муниципальной власти - это не только надежный канал обратной связи с населением, но и расширение возможностей республиканских и муниципальных властей по активному влиянию на формирование актуальной повестки дня, нахождения точек соприкосновения по проблемным вопросам.</w:t>
      </w:r>
    </w:p>
    <w:p>
      <w:pPr>
        <w:pStyle w:val="0"/>
        <w:spacing w:before="200" w:line-rule="auto"/>
        <w:ind w:firstLine="540"/>
        <w:jc w:val="both"/>
      </w:pPr>
      <w:r>
        <w:rPr>
          <w:sz w:val="20"/>
        </w:rPr>
        <w:t xml:space="preserve">Вместе с тем в большинстве районов взаимодействие некоммерческих организаций с муниципальными органами власти пока не является планомерным и систематическим. Имеется существенная потребность в развитии муниципальными образованиями на своих территориях инфраструктуры сектора СО НКО.</w:t>
      </w:r>
    </w:p>
    <w:p>
      <w:pPr>
        <w:pStyle w:val="0"/>
        <w:spacing w:before="200" w:line-rule="auto"/>
        <w:ind w:firstLine="540"/>
        <w:jc w:val="both"/>
      </w:pPr>
      <w:r>
        <w:rPr>
          <w:sz w:val="20"/>
        </w:rPr>
        <w:t xml:space="preserve">Требуется активизация использования потенциала и ресурсов некоммерческих организаций в решении актуальных проблем социально-экономического развития, возникающих в процессе модернизации экономики и социальной сферы в республике. В целом налаженные конкурсные механизмы поддержки СО НКО, меры содействия выдвигаемым ими социальным инициативам пока не образуют единой системы общественно-государственного взаимодействия, основанного на программно-целевом подходе и технологиях социального проектирования.</w:t>
      </w:r>
    </w:p>
    <w:p>
      <w:pPr>
        <w:pStyle w:val="0"/>
        <w:spacing w:before="200" w:line-rule="auto"/>
        <w:ind w:firstLine="540"/>
        <w:jc w:val="both"/>
      </w:pPr>
      <w:r>
        <w:rPr>
          <w:sz w:val="20"/>
        </w:rPr>
        <w:t xml:space="preserve">Требуют совершенствования методики оценки деятельности СО НКО, организационно-правовые и экономические механизмы, направленные на повышение эффективности практик СО НКО в сфере оказания комплексных социальных услуг населению.</w:t>
      </w:r>
    </w:p>
    <w:p>
      <w:pPr>
        <w:pStyle w:val="0"/>
        <w:spacing w:before="200" w:line-rule="auto"/>
        <w:ind w:firstLine="540"/>
        <w:jc w:val="both"/>
      </w:pPr>
      <w:r>
        <w:rPr>
          <w:sz w:val="20"/>
        </w:rPr>
        <w:t xml:space="preserve">На решение указанных проблем направлена настоящая Государственная программа. Ее реализация в Республике Бурятия в течение 2016 - 2025 годов позволит усилить координацию действий некоммерческого сектора социально ориентированной направленности в сфере государственно-общественных отношений, создавать единые подходы в работе с организованными общественными инициативами и устранять дублирование действий органов государственной власти и некоммерческого сектора.</w:t>
      </w:r>
    </w:p>
    <w:p>
      <w:pPr>
        <w:pStyle w:val="0"/>
        <w:jc w:val="both"/>
      </w:pPr>
      <w:r>
        <w:rPr>
          <w:sz w:val="20"/>
        </w:rPr>
        <w:t xml:space="preserve">(в ред. Постановлений Правительства РБ от 23.07.2018 </w:t>
      </w:r>
      <w:hyperlink w:history="0" r:id="rId48" w:tooltip="Постановление Правительства РБ от 23.07.2018 N 40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404</w:t>
        </w:r>
      </w:hyperlink>
      <w:r>
        <w:rPr>
          <w:sz w:val="20"/>
        </w:rPr>
        <w:t xml:space="preserve">, от 13.03.2020 </w:t>
      </w:r>
      <w:hyperlink w:history="0" r:id="rId49" w:tooltip="Постановление Правительства РБ от 13.03.2020 N 126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126</w:t>
        </w:r>
      </w:hyperlink>
      <w:r>
        <w:rPr>
          <w:sz w:val="20"/>
        </w:rPr>
        <w:t xml:space="preserve">, от 18.01.2023 </w:t>
      </w:r>
      <w:hyperlink w:history="0" r:id="rId50"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25</w:t>
        </w:r>
      </w:hyperlink>
      <w:r>
        <w:rPr>
          <w:sz w:val="20"/>
        </w:rPr>
        <w:t xml:space="preserve">)</w:t>
      </w:r>
    </w:p>
    <w:p>
      <w:pPr>
        <w:pStyle w:val="0"/>
        <w:spacing w:before="200" w:line-rule="auto"/>
        <w:ind w:firstLine="540"/>
        <w:jc w:val="both"/>
      </w:pPr>
      <w:r>
        <w:rPr>
          <w:sz w:val="20"/>
        </w:rPr>
        <w:t xml:space="preserve">Настоящая Государственная программа разработана на основе анализа опыта реализации Республиканской </w:t>
      </w:r>
      <w:hyperlink w:history="0" r:id="rId51" w:tooltip="Постановление Правительства РБ от 21.10.2011 N 552 (ред. от 03.12.2012) &quot;О Программе поддержки социально ориентированных некоммерческих организаций Республики Бурятия на 2011 - 2013 гг.&quot; {КонсультантПлюс}">
        <w:r>
          <w:rPr>
            <w:sz w:val="20"/>
            <w:color w:val="0000ff"/>
          </w:rPr>
          <w:t xml:space="preserve">программы</w:t>
        </w:r>
      </w:hyperlink>
      <w:r>
        <w:rPr>
          <w:sz w:val="20"/>
        </w:rPr>
        <w:t xml:space="preserve"> "О программе поддержки социально ориентированных некоммерческих организаций Республики Бурятия на 2011 - 2013 годы", утвержденной постановлением Правительства Республики Бурятия от 21.10.2011 N 552, </w:t>
      </w:r>
      <w:hyperlink w:history="0" r:id="rId52" w:tooltip="Закон Республики Бурятия от 07.03.2013 N 3171-IV (ред. от 06.07.2023) &quot;О государственной поддержке социально ориентированных некоммерческих организаций в Республике Бурятия&quot; (принят Народным Хуралом РБ 27.02.2013) {КонсультантПлюс}">
        <w:r>
          <w:rPr>
            <w:sz w:val="20"/>
            <w:color w:val="0000ff"/>
          </w:rPr>
          <w:t xml:space="preserve">Закона</w:t>
        </w:r>
      </w:hyperlink>
      <w:r>
        <w:rPr>
          <w:sz w:val="20"/>
        </w:rPr>
        <w:t xml:space="preserve"> Республики Бурятия от 07.03.2013 N 3171-IV "О государственной поддержке социально ориентированных организаций в Республике Бурятия", с использованием новых ключевых принципов, призванных обеспечить целостность охвата всех сфер и аспектов проблемы, эффективность принимаемых мер и результативность воздействия программы на все основные факторы, от которых зависит развитие некоммерческого сектора.</w:t>
      </w:r>
    </w:p>
    <w:p>
      <w:pPr>
        <w:pStyle w:val="0"/>
        <w:spacing w:before="200" w:line-rule="auto"/>
        <w:ind w:firstLine="540"/>
        <w:jc w:val="both"/>
      </w:pPr>
      <w:r>
        <w:rPr>
          <w:sz w:val="20"/>
        </w:rPr>
        <w:t xml:space="preserve">В ходе реализации Государственной программы планируется привлечь в установленном законодательством порядке благотворительные, спонсорские средства, гранты фондов, членские взносы, а также средства муниципальных бюджетов.</w:t>
      </w:r>
    </w:p>
    <w:p>
      <w:pPr>
        <w:pStyle w:val="0"/>
        <w:spacing w:before="200" w:line-rule="auto"/>
        <w:ind w:firstLine="540"/>
        <w:jc w:val="both"/>
      </w:pPr>
      <w:r>
        <w:rPr>
          <w:sz w:val="20"/>
        </w:rPr>
        <w:t xml:space="preserve">В результате реализации Государственной программы СО НКО будут активнее вовлекаться в решение социальных проблем, станут партнерами государства, включаясь в реализацию социальной политики, будут предлагать действенные пути решения актуальных общественных проблем. СО НКО должны стать каналом обратной связи между гражданами и органами государственной власти, способствовать повышению прозрачности деятельности органов государственной власти и возникновению у населения чувства гражданской ответственности, конструктивного общения с властью.</w:t>
      </w:r>
    </w:p>
    <w:p>
      <w:pPr>
        <w:pStyle w:val="0"/>
        <w:spacing w:before="200" w:line-rule="auto"/>
        <w:ind w:firstLine="540"/>
        <w:jc w:val="both"/>
      </w:pPr>
      <w:r>
        <w:rPr>
          <w:sz w:val="20"/>
        </w:rPr>
        <w:t xml:space="preserve">Основные риски, связанные с программно-целевым методом решения проблемы, и возможности их преодоления:</w:t>
      </w:r>
    </w:p>
    <w:p>
      <w:pPr>
        <w:pStyle w:val="0"/>
        <w:spacing w:before="200" w:line-rule="auto"/>
        <w:ind w:firstLine="540"/>
        <w:jc w:val="both"/>
      </w:pPr>
      <w:r>
        <w:rPr>
          <w:sz w:val="20"/>
        </w:rPr>
        <w:t xml:space="preserve">1. Изменения законодательства Российской Федерации. Для своевременной реакции на изменения в правовом поле в Государственной программе предусмотрен механизм постоянного мониторинга законодательства Российской Федерации, хода выполнения и результативности Государственной программы, а также механизмы оперативной корректировки Государственной программы.</w:t>
      </w:r>
    </w:p>
    <w:p>
      <w:pPr>
        <w:pStyle w:val="0"/>
        <w:spacing w:before="200" w:line-rule="auto"/>
        <w:ind w:firstLine="540"/>
        <w:jc w:val="both"/>
      </w:pPr>
      <w:r>
        <w:rPr>
          <w:sz w:val="20"/>
        </w:rPr>
        <w:t xml:space="preserve">2. Изменение финансово-экономических условий. Модульность запланированных проектов позволит реализовывать их разными темпами и в разной конфигурации в зависимости от объемов финансирования.</w:t>
      </w:r>
    </w:p>
    <w:p>
      <w:pPr>
        <w:pStyle w:val="0"/>
        <w:spacing w:before="200" w:line-rule="auto"/>
        <w:ind w:firstLine="540"/>
        <w:jc w:val="both"/>
      </w:pPr>
      <w:r>
        <w:rPr>
          <w:sz w:val="20"/>
        </w:rPr>
        <w:t xml:space="preserve">3. Риск слабой управляемости выполнением Государственной программы, потери обратной связи. Для преодоления этого, помимо ежегодных отчетов, предусмотрен постоянный мониторинг результативности Государственной программы.</w:t>
      </w:r>
    </w:p>
    <w:p>
      <w:pPr>
        <w:pStyle w:val="0"/>
        <w:spacing w:before="200" w:line-rule="auto"/>
        <w:ind w:firstLine="540"/>
        <w:jc w:val="both"/>
      </w:pPr>
      <w:r>
        <w:rPr>
          <w:sz w:val="20"/>
        </w:rPr>
        <w:t xml:space="preserve">Анализ рисков и управление рисками при реализации Государственной программы осуществляет ответственный исполнитель - Администрация Главы Республики Бурятия и Правительства Республики Бурятия.</w:t>
      </w:r>
    </w:p>
    <w:p>
      <w:pPr>
        <w:pStyle w:val="0"/>
        <w:spacing w:before="200" w:line-rule="auto"/>
        <w:ind w:firstLine="540"/>
        <w:jc w:val="both"/>
      </w:pPr>
      <w:r>
        <w:rPr>
          <w:sz w:val="20"/>
        </w:rPr>
        <w:t xml:space="preserve">Количественная и качественная оценка рисков реализации Государственной программы производится в зависимости от социально-экономического положения в регионе и подлежит корректировке в соответствии с изменениями в бюджете субъекта, а также этнополитической ситуации в стране в целом. Степень воздействия рисков на проект и объемы непредвиденных затрат, которые могут понадобиться для реализации Государственной программы, можно оценить как умеренный.</w:t>
      </w:r>
    </w:p>
    <w:p>
      <w:pPr>
        <w:pStyle w:val="0"/>
        <w:spacing w:before="200" w:line-rule="auto"/>
        <w:ind w:firstLine="540"/>
        <w:jc w:val="both"/>
      </w:pPr>
      <w:r>
        <w:rPr>
          <w:sz w:val="20"/>
        </w:rPr>
        <w:t xml:space="preserve">Недофинансирование мероприятий программы может привести к снижению показателей ее эффективности, прогнозируемости результатов, вариативности приоритетов при решении рассматриваемых проблем.</w:t>
      </w:r>
    </w:p>
    <w:p>
      <w:pPr>
        <w:pStyle w:val="0"/>
        <w:spacing w:before="200" w:line-rule="auto"/>
        <w:ind w:firstLine="540"/>
        <w:jc w:val="both"/>
      </w:pPr>
      <w:r>
        <w:rPr>
          <w:sz w:val="20"/>
        </w:rPr>
        <w:t xml:space="preserve">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pPr>
        <w:pStyle w:val="0"/>
        <w:spacing w:before="200" w:line-rule="auto"/>
        <w:ind w:firstLine="540"/>
        <w:jc w:val="both"/>
      </w:pPr>
      <w:r>
        <w:rPr>
          <w:sz w:val="20"/>
        </w:rPr>
        <w:t xml:space="preserve">Административный риск связан с неэффективным управлением Государственной программой, который в свою очередь может привести к невыполнению целей и задач Государственной программы; срывам выполнения мероприятий и недостижению целевых показателей; неэффективному использованию ресурсов; повышению вероятности неконтролируемого влияния негативных факторов на реализацию Государственной программы.</w:t>
      </w:r>
    </w:p>
    <w:p>
      <w:pPr>
        <w:pStyle w:val="0"/>
        <w:spacing w:before="200" w:line-rule="auto"/>
        <w:ind w:firstLine="540"/>
        <w:jc w:val="both"/>
      </w:pPr>
      <w:r>
        <w:rPr>
          <w:sz w:val="20"/>
        </w:rPr>
        <w:t xml:space="preserve">Способами ограничения административного риска являются:</w:t>
      </w:r>
    </w:p>
    <w:p>
      <w:pPr>
        <w:pStyle w:val="0"/>
        <w:spacing w:before="200" w:line-rule="auto"/>
        <w:ind w:firstLine="540"/>
        <w:jc w:val="both"/>
      </w:pPr>
      <w:r>
        <w:rPr>
          <w:sz w:val="20"/>
        </w:rPr>
        <w:t xml:space="preserve">- регулярная публикация данных о ходе финансирования Программы;</w:t>
      </w:r>
    </w:p>
    <w:p>
      <w:pPr>
        <w:pStyle w:val="0"/>
        <w:spacing w:before="200" w:line-rule="auto"/>
        <w:ind w:firstLine="540"/>
        <w:jc w:val="both"/>
      </w:pPr>
      <w:r>
        <w:rPr>
          <w:sz w:val="20"/>
        </w:rPr>
        <w:t xml:space="preserve">- формирование ежегодных планов реализации Государственной программы;</w:t>
      </w:r>
    </w:p>
    <w:p>
      <w:pPr>
        <w:pStyle w:val="0"/>
        <w:spacing w:before="200" w:line-rule="auto"/>
        <w:ind w:firstLine="540"/>
        <w:jc w:val="both"/>
      </w:pPr>
      <w:r>
        <w:rPr>
          <w:sz w:val="20"/>
        </w:rPr>
        <w:t xml:space="preserve">- постоянный мониторинг выполнения программных мероприятий и индикаторов Государственной программы, оценки эффективности и результативности с принятием мер по управлению рисками;</w:t>
      </w:r>
    </w:p>
    <w:p>
      <w:pPr>
        <w:pStyle w:val="0"/>
        <w:spacing w:before="200" w:line-rule="auto"/>
        <w:ind w:firstLine="540"/>
        <w:jc w:val="both"/>
      </w:pPr>
      <w:r>
        <w:rPr>
          <w:sz w:val="20"/>
        </w:rPr>
        <w:t xml:space="preserve">- своевременная корректировка мероприятий Программы.</w:t>
      </w:r>
    </w:p>
    <w:p>
      <w:pPr>
        <w:pStyle w:val="0"/>
        <w:spacing w:before="200" w:line-rule="auto"/>
        <w:ind w:firstLine="540"/>
        <w:jc w:val="both"/>
      </w:pPr>
      <w:r>
        <w:rPr>
          <w:sz w:val="20"/>
        </w:rPr>
        <w:t xml:space="preserve">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а также в условиях излишнего администрирования.</w:t>
      </w:r>
    </w:p>
    <w:p>
      <w:pPr>
        <w:pStyle w:val="0"/>
        <w:spacing w:before="200" w:line-rule="auto"/>
        <w:ind w:firstLine="540"/>
        <w:jc w:val="both"/>
      </w:pPr>
      <w:r>
        <w:rPr>
          <w:sz w:val="20"/>
        </w:rPr>
        <w:t xml:space="preserve">Основными мерами управления рисками с целью минимизации их влияния на достижение целей Государственной программы выступают:</w:t>
      </w:r>
    </w:p>
    <w:p>
      <w:pPr>
        <w:pStyle w:val="0"/>
        <w:spacing w:before="200" w:line-rule="auto"/>
        <w:ind w:firstLine="540"/>
        <w:jc w:val="both"/>
      </w:pPr>
      <w:r>
        <w:rPr>
          <w:sz w:val="20"/>
        </w:rPr>
        <w:t xml:space="preserve">- мониторинг;</w:t>
      </w:r>
    </w:p>
    <w:p>
      <w:pPr>
        <w:pStyle w:val="0"/>
        <w:spacing w:before="200" w:line-rule="auto"/>
        <w:ind w:firstLine="540"/>
        <w:jc w:val="both"/>
      </w:pPr>
      <w:r>
        <w:rPr>
          <w:sz w:val="20"/>
        </w:rPr>
        <w:t xml:space="preserve">- открытость и подотчетность;</w:t>
      </w:r>
    </w:p>
    <w:p>
      <w:pPr>
        <w:pStyle w:val="0"/>
        <w:spacing w:before="200" w:line-rule="auto"/>
        <w:ind w:firstLine="540"/>
        <w:jc w:val="both"/>
      </w:pPr>
      <w:r>
        <w:rPr>
          <w:sz w:val="20"/>
        </w:rPr>
        <w:t xml:space="preserve">- научно-методическое и экспертно-аналитическое сопровождение;</w:t>
      </w:r>
    </w:p>
    <w:p>
      <w:pPr>
        <w:pStyle w:val="0"/>
        <w:spacing w:before="200" w:line-rule="auto"/>
        <w:ind w:firstLine="540"/>
        <w:jc w:val="both"/>
      </w:pPr>
      <w:r>
        <w:rPr>
          <w:sz w:val="20"/>
        </w:rPr>
        <w:t xml:space="preserve">- информационное сопровождение и общественные коммуникации.</w:t>
      </w:r>
    </w:p>
    <w:p>
      <w:pPr>
        <w:pStyle w:val="0"/>
        <w:jc w:val="both"/>
      </w:pPr>
      <w:r>
        <w:rPr>
          <w:sz w:val="20"/>
        </w:rPr>
      </w:r>
    </w:p>
    <w:p>
      <w:pPr>
        <w:pStyle w:val="2"/>
        <w:outlineLvl w:val="1"/>
        <w:jc w:val="center"/>
      </w:pPr>
      <w:r>
        <w:rPr>
          <w:sz w:val="20"/>
        </w:rPr>
        <w:t xml:space="preserve">Раздел II. ПРИОРИТЕТЫ, ЦЕЛИ, ЗАДАЧИ ГОСУДАРСТВЕННОЙ</w:t>
      </w:r>
    </w:p>
    <w:p>
      <w:pPr>
        <w:pStyle w:val="2"/>
        <w:jc w:val="center"/>
      </w:pPr>
      <w:r>
        <w:rPr>
          <w:sz w:val="20"/>
        </w:rPr>
        <w:t xml:space="preserve">ПРОГРАММЫ. ПРОГНОЗ И ОПИСАНИЕ КОНЕЧНЫХ РЕЗУЛЬТАТОВ</w:t>
      </w:r>
    </w:p>
    <w:p>
      <w:pPr>
        <w:pStyle w:val="2"/>
        <w:jc w:val="center"/>
      </w:pPr>
      <w:r>
        <w:rPr>
          <w:sz w:val="20"/>
        </w:rPr>
        <w:t xml:space="preserve">РЕАЛИЗАЦИИ ГОСУДАРСТВЕННОЙ ПРОГРАММЫ</w:t>
      </w:r>
    </w:p>
    <w:p>
      <w:pPr>
        <w:pStyle w:val="0"/>
        <w:jc w:val="both"/>
      </w:pPr>
      <w:r>
        <w:rPr>
          <w:sz w:val="20"/>
        </w:rPr>
      </w:r>
    </w:p>
    <w:p>
      <w:pPr>
        <w:pStyle w:val="0"/>
        <w:ind w:firstLine="540"/>
        <w:jc w:val="both"/>
      </w:pPr>
      <w:r>
        <w:rPr>
          <w:sz w:val="20"/>
        </w:rPr>
        <w:t xml:space="preserve">Цель - вовлечение активных граждан и СО НКО в реализацию на территории Республики Бурятия приоритетных социально значимых проектов и программ в рамках государственной политики по развитию гражданского общества и поддержки общественных инициатив.</w:t>
      </w:r>
    </w:p>
    <w:p>
      <w:pPr>
        <w:pStyle w:val="0"/>
        <w:spacing w:before="200" w:line-rule="auto"/>
        <w:ind w:firstLine="540"/>
        <w:jc w:val="both"/>
      </w:pPr>
      <w:r>
        <w:rPr>
          <w:sz w:val="20"/>
        </w:rPr>
        <w:t xml:space="preserve">Для достижения поставленной цели необходимо решение следующих задач:</w:t>
      </w:r>
    </w:p>
    <w:p>
      <w:pPr>
        <w:pStyle w:val="0"/>
        <w:spacing w:before="200" w:line-rule="auto"/>
        <w:ind w:firstLine="540"/>
        <w:jc w:val="both"/>
      </w:pPr>
      <w:r>
        <w:rPr>
          <w:sz w:val="20"/>
        </w:rPr>
        <w:t xml:space="preserve">1. Совершенствование механизмов взаимодействия исполнительных органов государственной власти Республики Бурятия, институтов гражданского общества и СО НКО в развитии принципов государственно-общественного партнерства.</w:t>
      </w:r>
    </w:p>
    <w:p>
      <w:pPr>
        <w:pStyle w:val="0"/>
        <w:spacing w:before="200" w:line-rule="auto"/>
        <w:ind w:firstLine="540"/>
        <w:jc w:val="both"/>
      </w:pPr>
      <w:r>
        <w:rPr>
          <w:sz w:val="20"/>
        </w:rPr>
        <w:t xml:space="preserve">2. Стимулирование и поддержка реализации социально значимых проектов и программ СО НКО и развития добровольческой деятельности.</w:t>
      </w:r>
    </w:p>
    <w:p>
      <w:pPr>
        <w:pStyle w:val="0"/>
        <w:spacing w:before="200" w:line-rule="auto"/>
        <w:ind w:firstLine="540"/>
        <w:jc w:val="both"/>
      </w:pPr>
      <w:r>
        <w:rPr>
          <w:sz w:val="20"/>
        </w:rPr>
        <w:t xml:space="preserve">3. Информирование населения о деятельности СО НКО, формирование положительного образа некоммерческих организаций.</w:t>
      </w:r>
    </w:p>
    <w:p>
      <w:pPr>
        <w:pStyle w:val="0"/>
        <w:spacing w:before="200" w:line-rule="auto"/>
        <w:ind w:firstLine="540"/>
        <w:jc w:val="both"/>
      </w:pPr>
      <w:r>
        <w:rPr>
          <w:sz w:val="20"/>
        </w:rPr>
        <w:t xml:space="preserve">Решение указанных задач осуществляется путем реализации программных мероприятий, обеспечивающих наиболее полное и эффективное использование возможностей СО НКО в решении задач социального развития Республики Бурятия, и за счет наращивания потенциала СО НКО и институтов гражданского общества и обеспечения максимально эффективного его использования.</w:t>
      </w:r>
    </w:p>
    <w:p>
      <w:pPr>
        <w:pStyle w:val="0"/>
        <w:spacing w:before="200" w:line-rule="auto"/>
        <w:ind w:firstLine="540"/>
        <w:jc w:val="both"/>
      </w:pPr>
      <w:r>
        <w:rPr>
          <w:sz w:val="20"/>
        </w:rPr>
        <w:t xml:space="preserve">Степень достижения поставленной цели, а также решения задач будет определяться на основании значений целевых индикаторов.</w:t>
      </w:r>
    </w:p>
    <w:p>
      <w:pPr>
        <w:pStyle w:val="0"/>
        <w:jc w:val="both"/>
      </w:pPr>
      <w:r>
        <w:rPr>
          <w:sz w:val="20"/>
        </w:rPr>
      </w:r>
    </w:p>
    <w:p>
      <w:pPr>
        <w:pStyle w:val="2"/>
        <w:outlineLvl w:val="1"/>
        <w:jc w:val="center"/>
      </w:pPr>
      <w:r>
        <w:rPr>
          <w:sz w:val="20"/>
        </w:rPr>
        <w:t xml:space="preserve">Раздел III. ЦЕЛЕВЫЕ ИНДИКАТОРЫ, ОБОСНОВАНИЕ ИХ СОСТАВА</w:t>
      </w:r>
    </w:p>
    <w:p>
      <w:pPr>
        <w:pStyle w:val="2"/>
        <w:jc w:val="center"/>
      </w:pPr>
      <w:r>
        <w:rPr>
          <w:sz w:val="20"/>
        </w:rPr>
        <w:t xml:space="preserve">И ЗНАЧЕНИЙ, ОЦЕНКА ВЛИЯНИЯ ВНЕШНИХ ФАКТОРОВ И УСЛОВИЙ НА ИХ</w:t>
      </w:r>
    </w:p>
    <w:p>
      <w:pPr>
        <w:pStyle w:val="2"/>
        <w:jc w:val="center"/>
      </w:pPr>
      <w:r>
        <w:rPr>
          <w:sz w:val="20"/>
        </w:rPr>
        <w:t xml:space="preserve">ДОСТИЖЕНИЕ</w:t>
      </w:r>
    </w:p>
    <w:p>
      <w:pPr>
        <w:pStyle w:val="0"/>
        <w:jc w:val="both"/>
      </w:pPr>
      <w:r>
        <w:rPr>
          <w:sz w:val="20"/>
        </w:rPr>
      </w:r>
    </w:p>
    <w:p>
      <w:pPr>
        <w:pStyle w:val="0"/>
        <w:ind w:firstLine="540"/>
        <w:jc w:val="both"/>
      </w:pPr>
      <w:r>
        <w:rPr>
          <w:sz w:val="20"/>
        </w:rPr>
        <w:t xml:space="preserve">Состав и значения представленных целевых индикаторов Государственной программы обоснованы необходимостью обеспечения эффективности развития и укрепления институтов гражданского общества.</w:t>
      </w:r>
    </w:p>
    <w:p>
      <w:pPr>
        <w:pStyle w:val="0"/>
        <w:spacing w:before="200" w:line-rule="auto"/>
        <w:ind w:firstLine="540"/>
        <w:jc w:val="both"/>
      </w:pPr>
      <w:r>
        <w:rPr>
          <w:sz w:val="20"/>
        </w:rPr>
        <w:t xml:space="preserve">Состав целевых индикаторов Программы определен таким образом, чтобы обеспечить:</w:t>
      </w:r>
    </w:p>
    <w:p>
      <w:pPr>
        <w:pStyle w:val="0"/>
        <w:spacing w:before="200" w:line-rule="auto"/>
        <w:ind w:firstLine="540"/>
        <w:jc w:val="both"/>
      </w:pPr>
      <w:r>
        <w:rPr>
          <w:sz w:val="20"/>
        </w:rPr>
        <w:t xml:space="preserve">наблюдаемость значений индикаторов в течение срока реализации Программы;</w:t>
      </w:r>
    </w:p>
    <w:p>
      <w:pPr>
        <w:pStyle w:val="0"/>
        <w:spacing w:before="200" w:line-rule="auto"/>
        <w:ind w:firstLine="540"/>
        <w:jc w:val="both"/>
      </w:pPr>
      <w:r>
        <w:rPr>
          <w:sz w:val="20"/>
        </w:rPr>
        <w:t xml:space="preserve">охват всех наиболее значимых результатов реализации мероприятий;</w:t>
      </w:r>
    </w:p>
    <w:p>
      <w:pPr>
        <w:pStyle w:val="0"/>
        <w:spacing w:before="200" w:line-rule="auto"/>
        <w:ind w:firstLine="540"/>
        <w:jc w:val="both"/>
      </w:pPr>
      <w:r>
        <w:rPr>
          <w:sz w:val="20"/>
        </w:rPr>
        <w:t xml:space="preserve">минимизацию количества индикаторов;</w:t>
      </w:r>
    </w:p>
    <w:p>
      <w:pPr>
        <w:pStyle w:val="0"/>
        <w:spacing w:before="200" w:line-rule="auto"/>
        <w:ind w:firstLine="540"/>
        <w:jc w:val="both"/>
      </w:pPr>
      <w:r>
        <w:rPr>
          <w:sz w:val="20"/>
        </w:rPr>
        <w:t xml:space="preserve">наличие формализованных методик расчета значений индикаторов.</w:t>
      </w:r>
    </w:p>
    <w:p>
      <w:pPr>
        <w:pStyle w:val="0"/>
        <w:spacing w:before="200" w:line-rule="auto"/>
        <w:ind w:firstLine="540"/>
        <w:jc w:val="both"/>
      </w:pPr>
      <w:r>
        <w:rPr>
          <w:sz w:val="20"/>
        </w:rPr>
        <w:t xml:space="preserve">Целевые индикаторы эффективности реализации программных мероприятий сформированы с учетом </w:t>
      </w:r>
      <w:hyperlink w:history="0" r:id="rId53" w:tooltip="Закон Республики Бурятия от 14.03.2011 N 1907-IV (ред. от 14.10.2015) &quot;О Программе социально-экономического развития Республики Бурятия на 2011 - 2015 годы&quot; (принят Народным Хуралом РБ 28.02.2011) {КонсультантПлюс}">
        <w:r>
          <w:rPr>
            <w:sz w:val="20"/>
            <w:color w:val="0000ff"/>
          </w:rPr>
          <w:t xml:space="preserve">Закона</w:t>
        </w:r>
      </w:hyperlink>
      <w:r>
        <w:rPr>
          <w:sz w:val="20"/>
        </w:rPr>
        <w:t xml:space="preserve"> Республики Бурятия от 14.03.2011 N 1907-IV "О Программе социально-экономического развития Республики Бурятия на 2011 - 2015 годы", </w:t>
      </w:r>
      <w:hyperlink w:history="0" r:id="rId54" w:tooltip="Закон Республики Бурятия от 18.03.2019 N 360-VI (ред. от 09.03.2022) &quot;О Стратегии социально-экономического развития Республики Бурятия на период до 2035 года&quot; (принят Народным Хуралом РБ 28.02.2019) {КонсультантПлюс}">
        <w:r>
          <w:rPr>
            <w:sz w:val="20"/>
            <w:color w:val="0000ff"/>
          </w:rPr>
          <w:t xml:space="preserve">Закона</w:t>
        </w:r>
      </w:hyperlink>
      <w:r>
        <w:rPr>
          <w:sz w:val="20"/>
        </w:rPr>
        <w:t xml:space="preserve"> Республики Бурятия от 18.03.2019 N 360-VI "О Стратегии социально-экономического развития Республики Бурятия на период до 2035 года" и Индикативного плана Правительства Республики Бурятия.</w:t>
      </w:r>
    </w:p>
    <w:p>
      <w:pPr>
        <w:pStyle w:val="0"/>
        <w:jc w:val="both"/>
      </w:pPr>
      <w:r>
        <w:rPr>
          <w:sz w:val="20"/>
        </w:rPr>
        <w:t xml:space="preserve">(в ред. </w:t>
      </w:r>
      <w:hyperlink w:history="0" r:id="rId55" w:tooltip="Постановление Правительства РБ от 13.03.2020 N 126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13.03.2020 N 126)</w:t>
      </w:r>
    </w:p>
    <w:p>
      <w:pPr>
        <w:pStyle w:val="0"/>
        <w:spacing w:before="200" w:line-rule="auto"/>
        <w:ind w:firstLine="540"/>
        <w:jc w:val="both"/>
      </w:pPr>
      <w:r>
        <w:rPr>
          <w:sz w:val="20"/>
        </w:rPr>
        <w:t xml:space="preserve">Влияние внешних факторов и условий на достижение индикаторов зависит напрямую от рисков реализации Государственной программы. Общественно-политическое и социально-экономическое развитие Республики Бурятия подвергает реализацию Государственной программы влиянию таких групп рисков, как возникновение крупных стихийных бедствий (чрезвычайных ситуаций) природного характера; кризисных явлений в экономике, в том числе рост цен на энергоносители и другие сырьевые товары, промышленные товары и услуги.</w:t>
      </w:r>
    </w:p>
    <w:p>
      <w:pPr>
        <w:pStyle w:val="0"/>
        <w:spacing w:before="200" w:line-rule="auto"/>
        <w:ind w:firstLine="540"/>
        <w:jc w:val="both"/>
      </w:pPr>
      <w:r>
        <w:rPr>
          <w:sz w:val="20"/>
        </w:rPr>
        <w:t xml:space="preserve">В случае возникновения внешних факторов и условий, связанных с той или иной группой рисков, целевые индикаторы Государственной программы подлежат корректировке.</w:t>
      </w:r>
    </w:p>
    <w:p>
      <w:pPr>
        <w:pStyle w:val="0"/>
        <w:spacing w:before="200" w:line-rule="auto"/>
        <w:ind w:firstLine="540"/>
        <w:jc w:val="both"/>
      </w:pPr>
      <w:r>
        <w:rPr>
          <w:sz w:val="20"/>
        </w:rPr>
        <w:t xml:space="preserve">В обобщенном виде для оценки эффективности реализации Государственной программы используются следующие виды индикаторов и показателей (таблица 1).</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Индикаторы Государственной программы</w:t>
      </w:r>
    </w:p>
    <w:p>
      <w:pPr>
        <w:pStyle w:val="0"/>
        <w:jc w:val="center"/>
      </w:pPr>
      <w:r>
        <w:rPr>
          <w:sz w:val="20"/>
        </w:rPr>
        <w:t xml:space="preserve">(в ред. </w:t>
      </w:r>
      <w:hyperlink w:history="0" r:id="rId56"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18.01.2023 N 25)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737"/>
        <w:gridCol w:w="700"/>
        <w:gridCol w:w="700"/>
        <w:gridCol w:w="714"/>
        <w:gridCol w:w="680"/>
        <w:gridCol w:w="680"/>
        <w:gridCol w:w="700"/>
        <w:gridCol w:w="680"/>
        <w:gridCol w:w="680"/>
        <w:gridCol w:w="680"/>
      </w:tblGrid>
      <w:tr>
        <w:tc>
          <w:tcPr>
            <w:tcW w:w="2098" w:type="dxa"/>
          </w:tcPr>
          <w:p>
            <w:pPr>
              <w:pStyle w:val="0"/>
              <w:jc w:val="center"/>
            </w:pPr>
            <w:r>
              <w:rPr>
                <w:sz w:val="20"/>
              </w:rPr>
              <w:t xml:space="preserve">Индикаторы</w:t>
            </w:r>
          </w:p>
        </w:tc>
        <w:tc>
          <w:tcPr>
            <w:tcW w:w="737" w:type="dxa"/>
          </w:tcPr>
          <w:p>
            <w:pPr>
              <w:pStyle w:val="0"/>
              <w:jc w:val="center"/>
            </w:pPr>
            <w:r>
              <w:rPr>
                <w:sz w:val="20"/>
              </w:rPr>
              <w:t xml:space="preserve">2016 год</w:t>
            </w:r>
          </w:p>
        </w:tc>
        <w:tc>
          <w:tcPr>
            <w:tcW w:w="700" w:type="dxa"/>
          </w:tcPr>
          <w:p>
            <w:pPr>
              <w:pStyle w:val="0"/>
              <w:jc w:val="center"/>
            </w:pPr>
            <w:r>
              <w:rPr>
                <w:sz w:val="20"/>
              </w:rPr>
              <w:t xml:space="preserve">2017 год</w:t>
            </w:r>
          </w:p>
        </w:tc>
        <w:tc>
          <w:tcPr>
            <w:tcW w:w="700" w:type="dxa"/>
          </w:tcPr>
          <w:p>
            <w:pPr>
              <w:pStyle w:val="0"/>
              <w:jc w:val="center"/>
            </w:pPr>
            <w:r>
              <w:rPr>
                <w:sz w:val="20"/>
              </w:rPr>
              <w:t xml:space="preserve">2018 год</w:t>
            </w:r>
          </w:p>
        </w:tc>
        <w:tc>
          <w:tcPr>
            <w:tcW w:w="714" w:type="dxa"/>
          </w:tcPr>
          <w:p>
            <w:pPr>
              <w:pStyle w:val="0"/>
              <w:jc w:val="center"/>
            </w:pPr>
            <w:r>
              <w:rPr>
                <w:sz w:val="20"/>
              </w:rPr>
              <w:t xml:space="preserve">2019 год</w:t>
            </w:r>
          </w:p>
        </w:tc>
        <w:tc>
          <w:tcPr>
            <w:tcW w:w="680" w:type="dxa"/>
          </w:tcPr>
          <w:p>
            <w:pPr>
              <w:pStyle w:val="0"/>
              <w:jc w:val="center"/>
            </w:pPr>
            <w:r>
              <w:rPr>
                <w:sz w:val="20"/>
              </w:rPr>
              <w:t xml:space="preserve">2020 год</w:t>
            </w:r>
          </w:p>
        </w:tc>
        <w:tc>
          <w:tcPr>
            <w:tcW w:w="680" w:type="dxa"/>
          </w:tcPr>
          <w:p>
            <w:pPr>
              <w:pStyle w:val="0"/>
              <w:jc w:val="center"/>
            </w:pPr>
            <w:r>
              <w:rPr>
                <w:sz w:val="20"/>
              </w:rPr>
              <w:t xml:space="preserve">2021 год</w:t>
            </w:r>
          </w:p>
        </w:tc>
        <w:tc>
          <w:tcPr>
            <w:tcW w:w="700" w:type="dxa"/>
          </w:tcPr>
          <w:p>
            <w:pPr>
              <w:pStyle w:val="0"/>
              <w:jc w:val="center"/>
            </w:pPr>
            <w:r>
              <w:rPr>
                <w:sz w:val="20"/>
              </w:rPr>
              <w:t xml:space="preserve">2022 год</w:t>
            </w:r>
          </w:p>
        </w:tc>
        <w:tc>
          <w:tcPr>
            <w:tcW w:w="680" w:type="dxa"/>
          </w:tcPr>
          <w:p>
            <w:pPr>
              <w:pStyle w:val="0"/>
              <w:jc w:val="center"/>
            </w:pPr>
            <w:r>
              <w:rPr>
                <w:sz w:val="20"/>
              </w:rPr>
              <w:t xml:space="preserve">2023 год</w:t>
            </w:r>
          </w:p>
        </w:tc>
        <w:tc>
          <w:tcPr>
            <w:tcW w:w="680" w:type="dxa"/>
          </w:tcPr>
          <w:p>
            <w:pPr>
              <w:pStyle w:val="0"/>
              <w:jc w:val="center"/>
            </w:pPr>
            <w:r>
              <w:rPr>
                <w:sz w:val="20"/>
              </w:rPr>
              <w:t xml:space="preserve">2024 год</w:t>
            </w:r>
          </w:p>
        </w:tc>
        <w:tc>
          <w:tcPr>
            <w:tcW w:w="680" w:type="dxa"/>
          </w:tcPr>
          <w:p>
            <w:pPr>
              <w:pStyle w:val="0"/>
              <w:jc w:val="center"/>
            </w:pPr>
            <w:r>
              <w:rPr>
                <w:sz w:val="20"/>
              </w:rPr>
              <w:t xml:space="preserve">2025 год</w:t>
            </w:r>
          </w:p>
        </w:tc>
      </w:tr>
      <w:tr>
        <w:tc>
          <w:tcPr>
            <w:tcW w:w="2098" w:type="dxa"/>
          </w:tcPr>
          <w:p>
            <w:pPr>
              <w:pStyle w:val="0"/>
            </w:pPr>
            <w:r>
              <w:rPr>
                <w:sz w:val="20"/>
              </w:rPr>
              <w:t xml:space="preserve">Количество проведенных мероприятий, направленных на совершенствование механизмов взаимодействия органов государственной власти и местного самоуправления в Республике Бурятия и институтов гражданского общества</w:t>
            </w:r>
          </w:p>
        </w:tc>
        <w:tc>
          <w:tcPr>
            <w:tcW w:w="737" w:type="dxa"/>
          </w:tcPr>
          <w:p>
            <w:pPr>
              <w:pStyle w:val="0"/>
              <w:jc w:val="center"/>
            </w:pPr>
            <w:r>
              <w:rPr>
                <w:sz w:val="20"/>
              </w:rPr>
              <w:t xml:space="preserve">-</w:t>
            </w:r>
          </w:p>
        </w:tc>
        <w:tc>
          <w:tcPr>
            <w:tcW w:w="700" w:type="dxa"/>
          </w:tcPr>
          <w:p>
            <w:pPr>
              <w:pStyle w:val="0"/>
              <w:jc w:val="right"/>
            </w:pPr>
            <w:r>
              <w:rPr>
                <w:sz w:val="20"/>
              </w:rPr>
              <w:t xml:space="preserve">7</w:t>
            </w:r>
          </w:p>
        </w:tc>
        <w:tc>
          <w:tcPr>
            <w:tcW w:w="700" w:type="dxa"/>
          </w:tcPr>
          <w:p>
            <w:pPr>
              <w:pStyle w:val="0"/>
              <w:jc w:val="right"/>
            </w:pPr>
            <w:r>
              <w:rPr>
                <w:sz w:val="20"/>
              </w:rPr>
              <w:t xml:space="preserve">7</w:t>
            </w:r>
          </w:p>
        </w:tc>
        <w:tc>
          <w:tcPr>
            <w:tcW w:w="714" w:type="dxa"/>
          </w:tcPr>
          <w:p>
            <w:pPr>
              <w:pStyle w:val="0"/>
              <w:jc w:val="right"/>
            </w:pPr>
            <w:r>
              <w:rPr>
                <w:sz w:val="20"/>
              </w:rPr>
              <w:t xml:space="preserve">9</w:t>
            </w:r>
          </w:p>
        </w:tc>
        <w:tc>
          <w:tcPr>
            <w:tcW w:w="680" w:type="dxa"/>
          </w:tcPr>
          <w:p>
            <w:pPr>
              <w:pStyle w:val="0"/>
              <w:jc w:val="right"/>
            </w:pPr>
            <w:r>
              <w:rPr>
                <w:sz w:val="20"/>
              </w:rPr>
              <w:t xml:space="preserve">4</w:t>
            </w:r>
          </w:p>
        </w:tc>
        <w:tc>
          <w:tcPr>
            <w:tcW w:w="680" w:type="dxa"/>
          </w:tcPr>
          <w:p>
            <w:pPr>
              <w:pStyle w:val="0"/>
              <w:jc w:val="right"/>
            </w:pPr>
            <w:r>
              <w:rPr>
                <w:sz w:val="20"/>
              </w:rPr>
              <w:t xml:space="preserve">8</w:t>
            </w:r>
          </w:p>
        </w:tc>
        <w:tc>
          <w:tcPr>
            <w:tcW w:w="700" w:type="dxa"/>
          </w:tcPr>
          <w:p>
            <w:pPr>
              <w:pStyle w:val="0"/>
              <w:jc w:val="right"/>
            </w:pPr>
            <w:r>
              <w:rPr>
                <w:sz w:val="20"/>
              </w:rPr>
              <w:t xml:space="preserve">8</w:t>
            </w:r>
          </w:p>
        </w:tc>
        <w:tc>
          <w:tcPr>
            <w:tcW w:w="680" w:type="dxa"/>
          </w:tcPr>
          <w:p>
            <w:pPr>
              <w:pStyle w:val="0"/>
              <w:jc w:val="right"/>
            </w:pPr>
            <w:r>
              <w:rPr>
                <w:sz w:val="20"/>
              </w:rPr>
              <w:t xml:space="preserve">5</w:t>
            </w:r>
          </w:p>
        </w:tc>
        <w:tc>
          <w:tcPr>
            <w:tcW w:w="680" w:type="dxa"/>
          </w:tcPr>
          <w:p>
            <w:pPr>
              <w:pStyle w:val="0"/>
              <w:jc w:val="right"/>
            </w:pPr>
            <w:r>
              <w:rPr>
                <w:sz w:val="20"/>
              </w:rPr>
              <w:t xml:space="preserve">5</w:t>
            </w:r>
          </w:p>
        </w:tc>
        <w:tc>
          <w:tcPr>
            <w:tcW w:w="680" w:type="dxa"/>
          </w:tcPr>
          <w:p>
            <w:pPr>
              <w:pStyle w:val="0"/>
              <w:jc w:val="right"/>
            </w:pPr>
            <w:r>
              <w:rPr>
                <w:sz w:val="20"/>
              </w:rPr>
              <w:t xml:space="preserve">5</w:t>
            </w:r>
          </w:p>
        </w:tc>
      </w:tr>
      <w:tr>
        <w:tc>
          <w:tcPr>
            <w:tcW w:w="2098" w:type="dxa"/>
          </w:tcPr>
          <w:p>
            <w:pPr>
              <w:pStyle w:val="0"/>
            </w:pPr>
            <w:r>
              <w:rPr>
                <w:sz w:val="20"/>
              </w:rPr>
              <w:t xml:space="preserve">Количество СО НКО, получивших финансовую поддержку в Республике Бурятия</w:t>
            </w:r>
          </w:p>
        </w:tc>
        <w:tc>
          <w:tcPr>
            <w:tcW w:w="737" w:type="dxa"/>
          </w:tcPr>
          <w:p>
            <w:pPr>
              <w:pStyle w:val="0"/>
              <w:jc w:val="center"/>
            </w:pPr>
            <w:r>
              <w:rPr>
                <w:sz w:val="20"/>
              </w:rPr>
              <w:t xml:space="preserve">-</w:t>
            </w:r>
          </w:p>
        </w:tc>
        <w:tc>
          <w:tcPr>
            <w:tcW w:w="700" w:type="dxa"/>
          </w:tcPr>
          <w:p>
            <w:pPr>
              <w:pStyle w:val="0"/>
              <w:jc w:val="right"/>
            </w:pPr>
            <w:r>
              <w:rPr>
                <w:sz w:val="20"/>
              </w:rPr>
              <w:t xml:space="preserve">71</w:t>
            </w:r>
          </w:p>
        </w:tc>
        <w:tc>
          <w:tcPr>
            <w:tcW w:w="700" w:type="dxa"/>
          </w:tcPr>
          <w:p>
            <w:pPr>
              <w:pStyle w:val="0"/>
              <w:jc w:val="right"/>
            </w:pPr>
            <w:r>
              <w:rPr>
                <w:sz w:val="20"/>
              </w:rPr>
              <w:t xml:space="preserve">58</w:t>
            </w:r>
          </w:p>
        </w:tc>
        <w:tc>
          <w:tcPr>
            <w:tcW w:w="714" w:type="dxa"/>
          </w:tcPr>
          <w:p>
            <w:pPr>
              <w:pStyle w:val="0"/>
              <w:jc w:val="right"/>
            </w:pPr>
            <w:r>
              <w:rPr>
                <w:sz w:val="20"/>
              </w:rPr>
              <w:t xml:space="preserve">76</w:t>
            </w:r>
          </w:p>
        </w:tc>
        <w:tc>
          <w:tcPr>
            <w:tcW w:w="680" w:type="dxa"/>
          </w:tcPr>
          <w:p>
            <w:pPr>
              <w:pStyle w:val="0"/>
              <w:jc w:val="right"/>
            </w:pPr>
            <w:r>
              <w:rPr>
                <w:sz w:val="20"/>
              </w:rPr>
              <w:t xml:space="preserve">78</w:t>
            </w:r>
          </w:p>
        </w:tc>
        <w:tc>
          <w:tcPr>
            <w:tcW w:w="680" w:type="dxa"/>
          </w:tcPr>
          <w:p>
            <w:pPr>
              <w:pStyle w:val="0"/>
              <w:jc w:val="right"/>
            </w:pPr>
            <w:r>
              <w:rPr>
                <w:sz w:val="20"/>
              </w:rPr>
              <w:t xml:space="preserve">88</w:t>
            </w:r>
          </w:p>
        </w:tc>
        <w:tc>
          <w:tcPr>
            <w:tcW w:w="700" w:type="dxa"/>
          </w:tcPr>
          <w:p>
            <w:pPr>
              <w:pStyle w:val="0"/>
              <w:jc w:val="right"/>
            </w:pPr>
            <w:r>
              <w:rPr>
                <w:sz w:val="20"/>
              </w:rPr>
              <w:t xml:space="preserve">78</w:t>
            </w:r>
          </w:p>
        </w:tc>
        <w:tc>
          <w:tcPr>
            <w:tcW w:w="680" w:type="dxa"/>
          </w:tcPr>
          <w:p>
            <w:pPr>
              <w:pStyle w:val="0"/>
              <w:jc w:val="right"/>
            </w:pPr>
            <w:r>
              <w:rPr>
                <w:sz w:val="20"/>
              </w:rPr>
              <w:t xml:space="preserve">26</w:t>
            </w:r>
          </w:p>
        </w:tc>
        <w:tc>
          <w:tcPr>
            <w:tcW w:w="680" w:type="dxa"/>
          </w:tcPr>
          <w:p>
            <w:pPr>
              <w:pStyle w:val="0"/>
              <w:jc w:val="right"/>
            </w:pPr>
            <w:r>
              <w:rPr>
                <w:sz w:val="20"/>
              </w:rPr>
              <w:t xml:space="preserve">13</w:t>
            </w:r>
          </w:p>
        </w:tc>
        <w:tc>
          <w:tcPr>
            <w:tcW w:w="680" w:type="dxa"/>
          </w:tcPr>
          <w:p>
            <w:pPr>
              <w:pStyle w:val="0"/>
              <w:jc w:val="right"/>
            </w:pPr>
            <w:r>
              <w:rPr>
                <w:sz w:val="20"/>
              </w:rPr>
              <w:t xml:space="preserve">13</w:t>
            </w:r>
          </w:p>
        </w:tc>
      </w:tr>
      <w:tr>
        <w:tc>
          <w:tcPr>
            <w:tcW w:w="2098" w:type="dxa"/>
          </w:tcPr>
          <w:p>
            <w:pPr>
              <w:pStyle w:val="0"/>
            </w:pPr>
            <w:r>
              <w:rPr>
                <w:sz w:val="20"/>
              </w:rPr>
              <w:t xml:space="preserve">Количество материалов, содержащих информацию о деятельности СО НКО и развитии гражданских инициатив в Республике Бурятия</w:t>
            </w:r>
          </w:p>
        </w:tc>
        <w:tc>
          <w:tcPr>
            <w:tcW w:w="737" w:type="dxa"/>
          </w:tcPr>
          <w:p>
            <w:pPr>
              <w:pStyle w:val="0"/>
              <w:jc w:val="center"/>
            </w:pPr>
            <w:r>
              <w:rPr>
                <w:sz w:val="20"/>
              </w:rPr>
              <w:t xml:space="preserve">-</w:t>
            </w:r>
          </w:p>
        </w:tc>
        <w:tc>
          <w:tcPr>
            <w:tcW w:w="700" w:type="dxa"/>
          </w:tcPr>
          <w:p>
            <w:pPr>
              <w:pStyle w:val="0"/>
              <w:jc w:val="right"/>
            </w:pPr>
            <w:r>
              <w:rPr>
                <w:sz w:val="20"/>
              </w:rPr>
              <w:t xml:space="preserve">50</w:t>
            </w:r>
          </w:p>
        </w:tc>
        <w:tc>
          <w:tcPr>
            <w:tcW w:w="700" w:type="dxa"/>
          </w:tcPr>
          <w:p>
            <w:pPr>
              <w:pStyle w:val="0"/>
              <w:jc w:val="right"/>
            </w:pPr>
            <w:r>
              <w:rPr>
                <w:sz w:val="20"/>
              </w:rPr>
              <w:t xml:space="preserve">40</w:t>
            </w:r>
          </w:p>
        </w:tc>
        <w:tc>
          <w:tcPr>
            <w:tcW w:w="714" w:type="dxa"/>
          </w:tcPr>
          <w:p>
            <w:pPr>
              <w:pStyle w:val="0"/>
              <w:jc w:val="right"/>
            </w:pPr>
            <w:r>
              <w:rPr>
                <w:sz w:val="20"/>
              </w:rPr>
              <w:t xml:space="preserve">70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700" w:type="dxa"/>
          </w:tcPr>
          <w:p>
            <w:pPr>
              <w:pStyle w:val="0"/>
              <w:jc w:val="center"/>
            </w:pPr>
            <w:r>
              <w:rPr>
                <w:sz w:val="20"/>
              </w:rPr>
              <w:t xml:space="preserve">-</w:t>
            </w:r>
          </w:p>
        </w:tc>
        <w:tc>
          <w:tcPr>
            <w:tcW w:w="680" w:type="dxa"/>
          </w:tcPr>
          <w:p>
            <w:pPr>
              <w:pStyle w:val="0"/>
              <w:jc w:val="right"/>
            </w:pPr>
            <w:r>
              <w:rPr>
                <w:sz w:val="20"/>
              </w:rPr>
              <w:t xml:space="preserve">80</w:t>
            </w:r>
          </w:p>
        </w:tc>
        <w:tc>
          <w:tcPr>
            <w:tcW w:w="680" w:type="dxa"/>
          </w:tcPr>
          <w:p>
            <w:pPr>
              <w:pStyle w:val="0"/>
              <w:jc w:val="right"/>
            </w:pPr>
            <w:r>
              <w:rPr>
                <w:sz w:val="20"/>
              </w:rPr>
              <w:t xml:space="preserve">80</w:t>
            </w:r>
          </w:p>
        </w:tc>
        <w:tc>
          <w:tcPr>
            <w:tcW w:w="680" w:type="dxa"/>
          </w:tcPr>
          <w:p>
            <w:pPr>
              <w:pStyle w:val="0"/>
              <w:jc w:val="right"/>
            </w:pPr>
            <w:r>
              <w:rPr>
                <w:sz w:val="20"/>
              </w:rPr>
              <w:t xml:space="preserve">80</w:t>
            </w:r>
          </w:p>
        </w:tc>
      </w:tr>
    </w:tbl>
    <w:p>
      <w:pPr>
        <w:pStyle w:val="0"/>
        <w:jc w:val="both"/>
      </w:pPr>
      <w:r>
        <w:rPr>
          <w:sz w:val="20"/>
        </w:rPr>
      </w:r>
    </w:p>
    <w:p>
      <w:pPr>
        <w:pStyle w:val="0"/>
        <w:ind w:firstLine="540"/>
        <w:jc w:val="both"/>
      </w:pPr>
      <w:r>
        <w:rPr>
          <w:sz w:val="20"/>
        </w:rPr>
        <w:t xml:space="preserve">Сведения об индикаторах (показателях) Государственной программы в разрезе подпрограмм указаны в </w:t>
      </w:r>
      <w:hyperlink w:history="0" w:anchor="P3234" w:tooltip="ИНДИКАТОРЫ (ПОКАЗАТЕЛИ) ГОСУДАРСТВЕННОЙ ПРОГРАММЫ РЕСПУБЛИКИ">
        <w:r>
          <w:rPr>
            <w:sz w:val="20"/>
            <w:color w:val="0000ff"/>
          </w:rPr>
          <w:t xml:space="preserve">приложении 4</w:t>
        </w:r>
      </w:hyperlink>
      <w:r>
        <w:rPr>
          <w:sz w:val="20"/>
        </w:rPr>
        <w:t xml:space="preserve">.</w:t>
      </w:r>
    </w:p>
    <w:p>
      <w:pPr>
        <w:pStyle w:val="0"/>
        <w:jc w:val="both"/>
      </w:pPr>
      <w:r>
        <w:rPr>
          <w:sz w:val="20"/>
        </w:rPr>
        <w:t xml:space="preserve">(в ред. </w:t>
      </w:r>
      <w:hyperlink w:history="0" r:id="rId57" w:tooltip="Постановление Правительства РБ от 14.11.2016 N 519 (ред. от 10.03.2022) &quot;О внесении изменений в некоторые нормативные правовые акты Правительства Республики Бурятия&quot; {КонсультантПлюс}">
        <w:r>
          <w:rPr>
            <w:sz w:val="20"/>
            <w:color w:val="0000ff"/>
          </w:rPr>
          <w:t xml:space="preserve">Постановления</w:t>
        </w:r>
      </w:hyperlink>
      <w:r>
        <w:rPr>
          <w:sz w:val="20"/>
        </w:rPr>
        <w:t xml:space="preserve"> Правительства РБ от 14.11.2016 N 519)</w:t>
      </w:r>
    </w:p>
    <w:p>
      <w:pPr>
        <w:pStyle w:val="0"/>
        <w:jc w:val="both"/>
      </w:pPr>
      <w:r>
        <w:rPr>
          <w:sz w:val="20"/>
        </w:rPr>
      </w:r>
    </w:p>
    <w:p>
      <w:pPr>
        <w:pStyle w:val="2"/>
        <w:outlineLvl w:val="1"/>
        <w:jc w:val="center"/>
      </w:pPr>
      <w:r>
        <w:rPr>
          <w:sz w:val="20"/>
        </w:rPr>
        <w:t xml:space="preserve">Раздел IV. СРОКИ И ЭТАПЫ РЕАЛИЗАЦИИ ГОСУДАРСТВЕННОЙ</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На основе последовательности решения задач Государственной программы определены этапы ее реализации.</w:t>
      </w:r>
    </w:p>
    <w:p>
      <w:pPr>
        <w:pStyle w:val="0"/>
        <w:spacing w:before="200" w:line-rule="auto"/>
        <w:ind w:firstLine="540"/>
        <w:jc w:val="both"/>
      </w:pPr>
      <w:r>
        <w:rPr>
          <w:sz w:val="20"/>
        </w:rPr>
        <w:t xml:space="preserve">Решение задач Государственной программы будет осуществляться с 2016 по 2025 год.</w:t>
      </w:r>
    </w:p>
    <w:p>
      <w:pPr>
        <w:pStyle w:val="0"/>
        <w:jc w:val="both"/>
      </w:pPr>
      <w:r>
        <w:rPr>
          <w:sz w:val="20"/>
        </w:rPr>
        <w:t xml:space="preserve">(в ред. Постановлений Правительства РБ от 23.07.2018 </w:t>
      </w:r>
      <w:hyperlink w:history="0" r:id="rId58" w:tooltip="Постановление Правительства РБ от 23.07.2018 N 40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404</w:t>
        </w:r>
      </w:hyperlink>
      <w:r>
        <w:rPr>
          <w:sz w:val="20"/>
        </w:rPr>
        <w:t xml:space="preserve">, от 18.01.2023 </w:t>
      </w:r>
      <w:hyperlink w:history="0" r:id="rId59"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25</w:t>
        </w:r>
      </w:hyperlink>
      <w:r>
        <w:rPr>
          <w:sz w:val="20"/>
        </w:rPr>
        <w:t xml:space="preserve">)</w:t>
      </w:r>
    </w:p>
    <w:p>
      <w:pPr>
        <w:pStyle w:val="0"/>
        <w:jc w:val="both"/>
      </w:pPr>
      <w:r>
        <w:rPr>
          <w:sz w:val="20"/>
        </w:rPr>
      </w:r>
    </w:p>
    <w:p>
      <w:pPr>
        <w:pStyle w:val="2"/>
        <w:outlineLvl w:val="1"/>
        <w:jc w:val="center"/>
      </w:pPr>
      <w:r>
        <w:rPr>
          <w:sz w:val="20"/>
        </w:rPr>
        <w:t xml:space="preserve">Раздел V. ОСНОВНЫЕ МЕРЫ ПРАВОВОГО РЕГУЛИРОВАНИЯ В СФЕРЕ</w:t>
      </w:r>
    </w:p>
    <w:p>
      <w:pPr>
        <w:pStyle w:val="2"/>
        <w:jc w:val="center"/>
      </w:pPr>
      <w:r>
        <w:rPr>
          <w:sz w:val="20"/>
        </w:rPr>
        <w:t xml:space="preserve">РЕАЛИЗАЦИИ ГОСУДАРСТВЕННОЙ ПРОГРАММЫ</w:t>
      </w:r>
    </w:p>
    <w:p>
      <w:pPr>
        <w:pStyle w:val="0"/>
        <w:jc w:val="both"/>
      </w:pPr>
      <w:r>
        <w:rPr>
          <w:sz w:val="20"/>
        </w:rPr>
      </w:r>
    </w:p>
    <w:p>
      <w:pPr>
        <w:pStyle w:val="0"/>
        <w:ind w:firstLine="540"/>
        <w:jc w:val="both"/>
      </w:pPr>
      <w:r>
        <w:rPr>
          <w:sz w:val="20"/>
        </w:rPr>
        <w:t xml:space="preserve">Одним из основных программно-целевых инструментов реализации Государственной программы является нормативно-правовое регулирование в сфере государственного управления.</w:t>
      </w:r>
    </w:p>
    <w:p>
      <w:pPr>
        <w:pStyle w:val="0"/>
        <w:spacing w:before="200" w:line-rule="auto"/>
        <w:ind w:firstLine="540"/>
        <w:jc w:val="both"/>
      </w:pPr>
      <w:r>
        <w:rPr>
          <w:sz w:val="20"/>
        </w:rPr>
        <w:t xml:space="preserve">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 проводится анализ реализации государственной политики в установленной сфере деятельности и разрабатывает предложения по совершенствованию законодательства.</w:t>
      </w: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Правовое регулирование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118"/>
        <w:gridCol w:w="2551"/>
        <w:gridCol w:w="1757"/>
        <w:gridCol w:w="1134"/>
      </w:tblGrid>
      <w:tr>
        <w:tc>
          <w:tcPr>
            <w:tcW w:w="510" w:type="dxa"/>
          </w:tcPr>
          <w:p>
            <w:pPr>
              <w:pStyle w:val="0"/>
              <w:jc w:val="center"/>
            </w:pPr>
            <w:r>
              <w:rPr>
                <w:sz w:val="20"/>
              </w:rPr>
              <w:t xml:space="preserve">NN</w:t>
            </w:r>
          </w:p>
        </w:tc>
        <w:tc>
          <w:tcPr>
            <w:tcW w:w="3118" w:type="dxa"/>
          </w:tcPr>
          <w:p>
            <w:pPr>
              <w:pStyle w:val="0"/>
              <w:jc w:val="center"/>
            </w:pPr>
            <w:r>
              <w:rPr>
                <w:sz w:val="20"/>
              </w:rPr>
              <w:t xml:space="preserve">Наименование правового акта</w:t>
            </w:r>
          </w:p>
        </w:tc>
        <w:tc>
          <w:tcPr>
            <w:tcW w:w="2551" w:type="dxa"/>
          </w:tcPr>
          <w:p>
            <w:pPr>
              <w:pStyle w:val="0"/>
              <w:jc w:val="center"/>
            </w:pPr>
            <w:r>
              <w:rPr>
                <w:sz w:val="20"/>
              </w:rPr>
              <w:t xml:space="preserve">Основные положения</w:t>
            </w:r>
          </w:p>
        </w:tc>
        <w:tc>
          <w:tcPr>
            <w:tcW w:w="1757" w:type="dxa"/>
          </w:tcPr>
          <w:p>
            <w:pPr>
              <w:pStyle w:val="0"/>
              <w:jc w:val="center"/>
            </w:pPr>
            <w:r>
              <w:rPr>
                <w:sz w:val="20"/>
              </w:rPr>
              <w:t xml:space="preserve">Ответственные исполнители</w:t>
            </w:r>
          </w:p>
        </w:tc>
        <w:tc>
          <w:tcPr>
            <w:tcW w:w="1134" w:type="dxa"/>
          </w:tcPr>
          <w:p>
            <w:pPr>
              <w:pStyle w:val="0"/>
              <w:jc w:val="center"/>
            </w:pPr>
            <w:r>
              <w:rPr>
                <w:sz w:val="20"/>
              </w:rPr>
              <w:t xml:space="preserve">Ожидаемые сроки принятия</w:t>
            </w:r>
          </w:p>
        </w:tc>
      </w:tr>
      <w:tr>
        <w:tblPrEx>
          <w:tblBorders>
            <w:insideH w:val="nil"/>
          </w:tblBorders>
        </w:tblPrEx>
        <w:tc>
          <w:tcPr>
            <w:tcW w:w="510" w:type="dxa"/>
            <w:tcBorders>
              <w:bottom w:val="nil"/>
            </w:tcBorders>
          </w:tcPr>
          <w:p>
            <w:pPr>
              <w:pStyle w:val="0"/>
            </w:pPr>
            <w:r>
              <w:rPr>
                <w:sz w:val="20"/>
              </w:rPr>
              <w:t xml:space="preserve">1.</w:t>
            </w:r>
          </w:p>
        </w:tc>
        <w:tc>
          <w:tcPr>
            <w:tcW w:w="3118" w:type="dxa"/>
            <w:tcBorders>
              <w:bottom w:val="nil"/>
            </w:tcBorders>
          </w:tcPr>
          <w:p>
            <w:pPr>
              <w:pStyle w:val="0"/>
            </w:pPr>
            <w:r>
              <w:rPr>
                <w:sz w:val="20"/>
              </w:rPr>
              <w:t xml:space="preserve">Разработка нормативных правовых актов в связи с принятием нормативных правовых актов федеральных органов государственной власти и по поручениям Главы Республики Бурятия и Правительства Республики Бурятия</w:t>
            </w:r>
          </w:p>
        </w:tc>
        <w:tc>
          <w:tcPr>
            <w:tcW w:w="2551" w:type="dxa"/>
            <w:tcBorders>
              <w:bottom w:val="nil"/>
            </w:tcBorders>
          </w:tcPr>
          <w:p>
            <w:pPr>
              <w:pStyle w:val="0"/>
            </w:pPr>
            <w:r>
              <w:rPr>
                <w:sz w:val="20"/>
              </w:rPr>
              <w:t xml:space="preserve">Совершенствование законодательства Республики Бурятия</w:t>
            </w:r>
          </w:p>
        </w:tc>
        <w:tc>
          <w:tcPr>
            <w:tcW w:w="1757" w:type="dxa"/>
            <w:tcBorders>
              <w:bottom w:val="nil"/>
            </w:tcBorders>
          </w:tcPr>
          <w:p>
            <w:pPr>
              <w:pStyle w:val="0"/>
            </w:pPr>
            <w:r>
              <w:rPr>
                <w:sz w:val="20"/>
              </w:rPr>
              <w:t xml:space="preserve">Администрация Главы Республики Бурятия и Правительства Республики Бурятия</w:t>
            </w:r>
          </w:p>
        </w:tc>
        <w:tc>
          <w:tcPr>
            <w:tcW w:w="1134" w:type="dxa"/>
            <w:tcBorders>
              <w:bottom w:val="nil"/>
            </w:tcBorders>
          </w:tcPr>
          <w:p>
            <w:pPr>
              <w:pStyle w:val="0"/>
            </w:pPr>
            <w:r>
              <w:rPr>
                <w:sz w:val="20"/>
              </w:rPr>
              <w:t xml:space="preserve">2016 - 2022 годы</w:t>
            </w:r>
          </w:p>
        </w:tc>
      </w:tr>
      <w:tr>
        <w:tblPrEx>
          <w:tblBorders>
            <w:insideH w:val="nil"/>
          </w:tblBorders>
        </w:tblPrEx>
        <w:tc>
          <w:tcPr>
            <w:gridSpan w:val="5"/>
            <w:tcW w:w="9070" w:type="dxa"/>
            <w:tcBorders>
              <w:top w:val="nil"/>
            </w:tcBorders>
          </w:tcPr>
          <w:p>
            <w:pPr>
              <w:pStyle w:val="0"/>
              <w:jc w:val="both"/>
            </w:pPr>
            <w:r>
              <w:rPr>
                <w:sz w:val="20"/>
              </w:rPr>
              <w:t xml:space="preserve">(в ред. Постановлений Правительства РБ от 23.07.2018 </w:t>
            </w:r>
            <w:hyperlink w:history="0" r:id="rId60" w:tooltip="Постановление Правительства РБ от 23.07.2018 N 40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404</w:t>
              </w:r>
            </w:hyperlink>
            <w:r>
              <w:rPr>
                <w:sz w:val="20"/>
              </w:rPr>
              <w:t xml:space="preserve">, от 13.03.2020 </w:t>
            </w:r>
            <w:hyperlink w:history="0" r:id="rId61" w:tooltip="Постановление Правительства РБ от 13.03.2020 N 126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126</w:t>
              </w:r>
            </w:hyperlink>
            <w:r>
              <w:rPr>
                <w:sz w:val="20"/>
              </w:rPr>
              <w:t xml:space="preserve">)</w:t>
            </w:r>
          </w:p>
        </w:tc>
      </w:tr>
      <w:tr>
        <w:tc>
          <w:tcPr>
            <w:tcW w:w="510" w:type="dxa"/>
          </w:tcPr>
          <w:p>
            <w:pPr>
              <w:pStyle w:val="0"/>
            </w:pPr>
            <w:r>
              <w:rPr>
                <w:sz w:val="20"/>
              </w:rPr>
              <w:t xml:space="preserve">2.</w:t>
            </w:r>
          </w:p>
        </w:tc>
        <w:tc>
          <w:tcPr>
            <w:tcW w:w="3118" w:type="dxa"/>
          </w:tcPr>
          <w:p>
            <w:pPr>
              <w:pStyle w:val="0"/>
            </w:pPr>
            <w:r>
              <w:rPr>
                <w:sz w:val="20"/>
              </w:rPr>
              <w:t xml:space="preserve">Закон Республики Бурятия "О благотворительной деятельности"</w:t>
            </w:r>
          </w:p>
        </w:tc>
        <w:tc>
          <w:tcPr>
            <w:tcW w:w="2551" w:type="dxa"/>
          </w:tcPr>
          <w:p>
            <w:pPr>
              <w:pStyle w:val="0"/>
            </w:pPr>
            <w:r>
              <w:rPr>
                <w:sz w:val="20"/>
              </w:rPr>
              <w:t xml:space="preserve">Развитие благотворительной деятельности в Республике Бурятия</w:t>
            </w:r>
          </w:p>
        </w:tc>
        <w:tc>
          <w:tcPr>
            <w:tcW w:w="1757" w:type="dxa"/>
          </w:tcPr>
          <w:p>
            <w:pPr>
              <w:pStyle w:val="0"/>
            </w:pPr>
            <w:r>
              <w:rPr>
                <w:sz w:val="20"/>
              </w:rPr>
              <w:t xml:space="preserve">Администрация Главы Республики Бурятия и Правительства Республики Бурятия</w:t>
            </w:r>
          </w:p>
        </w:tc>
        <w:tc>
          <w:tcPr>
            <w:tcW w:w="1134" w:type="dxa"/>
          </w:tcPr>
          <w:p>
            <w:pPr>
              <w:pStyle w:val="0"/>
            </w:pPr>
            <w:r>
              <w:rPr>
                <w:sz w:val="20"/>
              </w:rPr>
              <w:t xml:space="preserve">2016 - 2017</w:t>
            </w:r>
          </w:p>
        </w:tc>
      </w:tr>
      <w:tr>
        <w:tblPrEx>
          <w:tblBorders>
            <w:insideH w:val="nil"/>
          </w:tblBorders>
        </w:tblPrEx>
        <w:tc>
          <w:tcPr>
            <w:tcW w:w="510" w:type="dxa"/>
            <w:tcBorders>
              <w:bottom w:val="nil"/>
            </w:tcBorders>
          </w:tcPr>
          <w:p>
            <w:pPr>
              <w:pStyle w:val="0"/>
            </w:pPr>
            <w:r>
              <w:rPr>
                <w:sz w:val="20"/>
              </w:rPr>
              <w:t xml:space="preserve">3.</w:t>
            </w:r>
          </w:p>
        </w:tc>
        <w:tc>
          <w:tcPr>
            <w:tcW w:w="3118" w:type="dxa"/>
            <w:tcBorders>
              <w:bottom w:val="nil"/>
            </w:tcBorders>
          </w:tcPr>
          <w:p>
            <w:pPr>
              <w:pStyle w:val="0"/>
            </w:pPr>
            <w:r>
              <w:rPr>
                <w:sz w:val="20"/>
              </w:rPr>
              <w:t xml:space="preserve">Нормативные правовые акты Главы Республики Бурятия и Правительства Республики Бурятия</w:t>
            </w:r>
          </w:p>
        </w:tc>
        <w:tc>
          <w:tcPr>
            <w:tcW w:w="2551" w:type="dxa"/>
            <w:tcBorders>
              <w:bottom w:val="nil"/>
            </w:tcBorders>
          </w:tcPr>
          <w:p>
            <w:pPr>
              <w:pStyle w:val="0"/>
            </w:pPr>
            <w:r>
              <w:rPr>
                <w:sz w:val="20"/>
              </w:rPr>
              <w:t xml:space="preserve">Ротация членов координационных и совещательных органов при Главе Республики Бурятия и Правительстве</w:t>
            </w:r>
          </w:p>
        </w:tc>
        <w:tc>
          <w:tcPr>
            <w:tcW w:w="1757" w:type="dxa"/>
            <w:tcBorders>
              <w:bottom w:val="nil"/>
            </w:tcBorders>
          </w:tcPr>
          <w:p>
            <w:pPr>
              <w:pStyle w:val="0"/>
            </w:pPr>
            <w:r>
              <w:rPr>
                <w:sz w:val="20"/>
              </w:rPr>
              <w:t xml:space="preserve">Исполнительные органы государственной власти Республики Бурятия</w:t>
            </w:r>
          </w:p>
        </w:tc>
        <w:tc>
          <w:tcPr>
            <w:tcW w:w="1134" w:type="dxa"/>
            <w:tcBorders>
              <w:bottom w:val="nil"/>
            </w:tcBorders>
          </w:tcPr>
          <w:p>
            <w:pPr>
              <w:pStyle w:val="0"/>
            </w:pPr>
            <w:r>
              <w:rPr>
                <w:sz w:val="20"/>
              </w:rPr>
              <w:t xml:space="preserve">2016 - 2025 годы</w:t>
            </w:r>
          </w:p>
        </w:tc>
      </w:tr>
      <w:tr>
        <w:tblPrEx>
          <w:tblBorders>
            <w:insideH w:val="nil"/>
          </w:tblBorders>
        </w:tblPrEx>
        <w:tc>
          <w:tcPr>
            <w:gridSpan w:val="5"/>
            <w:tcW w:w="9070" w:type="dxa"/>
            <w:tcBorders>
              <w:top w:val="nil"/>
            </w:tcBorders>
          </w:tcPr>
          <w:p>
            <w:pPr>
              <w:pStyle w:val="0"/>
              <w:jc w:val="both"/>
            </w:pPr>
            <w:r>
              <w:rPr>
                <w:sz w:val="20"/>
              </w:rPr>
              <w:t xml:space="preserve">(в ред. Постановлений Правительства РБ от 23.07.2018 </w:t>
            </w:r>
            <w:hyperlink w:history="0" r:id="rId62" w:tooltip="Постановление Правительства РБ от 23.07.2018 N 40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404</w:t>
              </w:r>
            </w:hyperlink>
            <w:r>
              <w:rPr>
                <w:sz w:val="20"/>
              </w:rPr>
              <w:t xml:space="preserve">, от 13.03.2020 </w:t>
            </w:r>
            <w:hyperlink w:history="0" r:id="rId63" w:tooltip="Постановление Правительства РБ от 13.03.2020 N 126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126</w:t>
              </w:r>
            </w:hyperlink>
            <w:r>
              <w:rPr>
                <w:sz w:val="20"/>
              </w:rPr>
              <w:t xml:space="preserve">, от 18.01.2023 </w:t>
            </w:r>
            <w:hyperlink w:history="0" r:id="rId64"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25</w:t>
              </w:r>
            </w:hyperlink>
            <w:r>
              <w:rPr>
                <w:sz w:val="20"/>
              </w:rPr>
              <w:t xml:space="preserve">)</w:t>
            </w:r>
          </w:p>
        </w:tc>
      </w:tr>
      <w:tr>
        <w:tblPrEx>
          <w:tblBorders>
            <w:insideH w:val="nil"/>
          </w:tblBorders>
        </w:tblPrEx>
        <w:tc>
          <w:tcPr>
            <w:tcW w:w="510" w:type="dxa"/>
            <w:tcBorders>
              <w:bottom w:val="nil"/>
            </w:tcBorders>
          </w:tcPr>
          <w:p>
            <w:pPr>
              <w:pStyle w:val="0"/>
            </w:pPr>
            <w:r>
              <w:rPr>
                <w:sz w:val="20"/>
              </w:rPr>
              <w:t xml:space="preserve">4.</w:t>
            </w:r>
          </w:p>
        </w:tc>
        <w:tc>
          <w:tcPr>
            <w:tcW w:w="3118" w:type="dxa"/>
            <w:tcBorders>
              <w:bottom w:val="nil"/>
            </w:tcBorders>
          </w:tcPr>
          <w:p>
            <w:pPr>
              <w:pStyle w:val="0"/>
            </w:pPr>
            <w:r>
              <w:rPr>
                <w:sz w:val="20"/>
              </w:rPr>
              <w:t xml:space="preserve">Постановление Правительства Республики Бурятия</w:t>
            </w:r>
          </w:p>
        </w:tc>
        <w:tc>
          <w:tcPr>
            <w:tcW w:w="2551" w:type="dxa"/>
            <w:tcBorders>
              <w:bottom w:val="nil"/>
            </w:tcBorders>
          </w:tcPr>
          <w:p>
            <w:pPr>
              <w:pStyle w:val="0"/>
            </w:pPr>
            <w:r>
              <w:rPr>
                <w:sz w:val="20"/>
              </w:rPr>
              <w:t xml:space="preserve">Разработка и совершенствование нормативной правовой базы по реализации механизмов финансирования оказания услуг по социальному обслуживанию населения</w:t>
            </w:r>
          </w:p>
        </w:tc>
        <w:tc>
          <w:tcPr>
            <w:tcW w:w="1757" w:type="dxa"/>
            <w:tcBorders>
              <w:bottom w:val="nil"/>
            </w:tcBorders>
          </w:tcPr>
          <w:p>
            <w:pPr>
              <w:pStyle w:val="0"/>
            </w:pPr>
            <w:r>
              <w:rPr>
                <w:sz w:val="20"/>
              </w:rPr>
              <w:t xml:space="preserve">Минсоцзащиты Республики Бурятия</w:t>
            </w:r>
          </w:p>
        </w:tc>
        <w:tc>
          <w:tcPr>
            <w:tcW w:w="1134" w:type="dxa"/>
            <w:tcBorders>
              <w:bottom w:val="nil"/>
            </w:tcBorders>
          </w:tcPr>
          <w:p>
            <w:pPr>
              <w:pStyle w:val="0"/>
            </w:pPr>
            <w:r>
              <w:rPr>
                <w:sz w:val="20"/>
              </w:rPr>
              <w:t xml:space="preserve">2016 - 2022 годы</w:t>
            </w:r>
          </w:p>
        </w:tc>
      </w:tr>
      <w:tr>
        <w:tblPrEx>
          <w:tblBorders>
            <w:insideH w:val="nil"/>
          </w:tblBorders>
        </w:tblPrEx>
        <w:tc>
          <w:tcPr>
            <w:gridSpan w:val="5"/>
            <w:tcW w:w="9070" w:type="dxa"/>
            <w:tcBorders>
              <w:top w:val="nil"/>
            </w:tcBorders>
          </w:tcPr>
          <w:p>
            <w:pPr>
              <w:pStyle w:val="0"/>
              <w:jc w:val="both"/>
            </w:pPr>
            <w:r>
              <w:rPr>
                <w:sz w:val="20"/>
              </w:rPr>
              <w:t xml:space="preserve">(в ред. Постановлений Правительства РБ от 23.07.2018 </w:t>
            </w:r>
            <w:hyperlink w:history="0" r:id="rId65" w:tooltip="Постановление Правительства РБ от 23.07.2018 N 40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404</w:t>
              </w:r>
            </w:hyperlink>
            <w:r>
              <w:rPr>
                <w:sz w:val="20"/>
              </w:rPr>
              <w:t xml:space="preserve">, от 13.03.2020 </w:t>
            </w:r>
            <w:hyperlink w:history="0" r:id="rId66" w:tooltip="Постановление Правительства РБ от 13.03.2020 N 126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126</w:t>
              </w:r>
            </w:hyperlink>
            <w:r>
              <w:rPr>
                <w:sz w:val="20"/>
              </w:rPr>
              <w:t xml:space="preserve">)</w:t>
            </w:r>
          </w:p>
        </w:tc>
      </w:tr>
    </w:tbl>
    <w:p>
      <w:pPr>
        <w:pStyle w:val="0"/>
        <w:jc w:val="both"/>
      </w:pPr>
      <w:r>
        <w:rPr>
          <w:sz w:val="20"/>
        </w:rPr>
      </w:r>
    </w:p>
    <w:p>
      <w:pPr>
        <w:pStyle w:val="0"/>
        <w:ind w:firstLine="540"/>
        <w:jc w:val="both"/>
      </w:pPr>
      <w:r>
        <w:rPr>
          <w:sz w:val="20"/>
        </w:rPr>
        <w:t xml:space="preserve">Ответственным исполнителем Государственной программы является Администрация Главы Республики Бурятия и Правительства Республики Бурятия.</w:t>
      </w:r>
    </w:p>
    <w:p>
      <w:pPr>
        <w:pStyle w:val="0"/>
        <w:spacing w:before="200" w:line-rule="auto"/>
        <w:ind w:firstLine="540"/>
        <w:jc w:val="both"/>
      </w:pPr>
      <w:r>
        <w:rPr>
          <w:sz w:val="20"/>
        </w:rPr>
        <w:t xml:space="preserve">Соисполнителями выступают Министерство социальной защиты Республики Бурятия, Министерство экономики Республики Бурятия, Министерство имущественных и земельных отношений Республики Бурятия, Министерство природных ресурсов Республики Бурятия, органы местного самоуправления в Республике Бурятия (по согласованию), СО НКО (по согласованию).</w:t>
      </w:r>
    </w:p>
    <w:p>
      <w:pPr>
        <w:pStyle w:val="0"/>
        <w:spacing w:before="200" w:line-rule="auto"/>
        <w:ind w:firstLine="540"/>
        <w:jc w:val="both"/>
      </w:pPr>
      <w:r>
        <w:rPr>
          <w:sz w:val="20"/>
        </w:rPr>
        <w:t xml:space="preserve">Привлечение общественности к вопросам социально экономического развития Республики Бурятия, развитию института гражданского общества в Республике Бурятия. Решение задач реализации Государственной программы предполагается осуществлять в рамках оказания поддержки органами государственной власти Республики Бурятия и органами местного самоуправления в Республике Бурятия некоммерческим организациям, а также в рамках деятельности Общественной палаты Республики Бурятия. Общее руководство, контроль и мониторинг за ходом реализации Государственной программы осуществляет Комитет по межнациональным отношениям Администрации Главы Республики Бурятия и Правительства Республики Бурятия, а также осуществляет анализ и рациональное использование средств бюджетов, несет ответственность за подготовку и реализацию Программы в целом, определяет основное содержание направлений и мероприятий Программы, их соответствие целям и задачам Программы, а также направляет информацию о реализации Программы.</w:t>
      </w:r>
    </w:p>
    <w:p>
      <w:pPr>
        <w:pStyle w:val="0"/>
        <w:spacing w:before="200" w:line-rule="auto"/>
        <w:ind w:firstLine="540"/>
        <w:jc w:val="both"/>
      </w:pPr>
      <w:r>
        <w:rPr>
          <w:sz w:val="20"/>
        </w:rPr>
        <w:t xml:space="preserve">Мониторинг эффективности реализуемых мероприятий Программы проводится на основе утвержденного перечня показателей. В соответствии с данными мониторинга ответственный исполнитель Государственной программы проводит ежегодное уточнение показателей и затрат на мероприятия Программы с учетом выделяемых на ее реализацию средств.</w:t>
      </w:r>
    </w:p>
    <w:p>
      <w:pPr>
        <w:pStyle w:val="0"/>
        <w:spacing w:before="200" w:line-rule="auto"/>
        <w:ind w:firstLine="540"/>
        <w:jc w:val="both"/>
      </w:pPr>
      <w:r>
        <w:rPr>
          <w:sz w:val="20"/>
        </w:rPr>
        <w:t xml:space="preserve">Процедура обеспечения публичности (открытости) информации о значениях целевых индикаторов и показателей Государственной программы, результатах мониторинга хода реализации мероприятий Государственной программы, мероприятиях Государственной программы осуществляется путем ее размещения на официальном сайте ответственного исполнителя Государственной программы в сети Интернет, а также в средствах массовой информации Республики Бурятия.</w:t>
      </w:r>
    </w:p>
    <w:p>
      <w:pPr>
        <w:pStyle w:val="0"/>
        <w:spacing w:before="200" w:line-rule="auto"/>
        <w:ind w:firstLine="540"/>
        <w:jc w:val="both"/>
      </w:pPr>
      <w:r>
        <w:rPr>
          <w:sz w:val="20"/>
        </w:rPr>
        <w:t xml:space="preserve">Финансирование мероприятий Государственной программы осуществляется на основании контрактов, заключаемых в соответствии с Федеральным </w:t>
      </w:r>
      <w:hyperlink w:history="0" r:id="rId6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а также на основании государственных заданий главного распорядителя бюджетных средств.</w:t>
      </w:r>
    </w:p>
    <w:p>
      <w:pPr>
        <w:pStyle w:val="0"/>
        <w:spacing w:before="200" w:line-rule="auto"/>
        <w:ind w:firstLine="540"/>
        <w:jc w:val="both"/>
      </w:pPr>
      <w:r>
        <w:rPr>
          <w:sz w:val="20"/>
        </w:rPr>
        <w:t xml:space="preserve">Финансирование субсидий СО НКО осуществляется в соответствии с:</w:t>
      </w:r>
    </w:p>
    <w:p>
      <w:pPr>
        <w:pStyle w:val="0"/>
        <w:spacing w:before="200" w:line-rule="auto"/>
        <w:ind w:firstLine="540"/>
        <w:jc w:val="both"/>
      </w:pPr>
      <w:r>
        <w:rPr>
          <w:sz w:val="20"/>
        </w:rPr>
        <w:t xml:space="preserve">1. </w:t>
      </w:r>
      <w:hyperlink w:history="0" r:id="rId68" w:tooltip="Постановление Правительства РБ от 15.05.2017 N 213 (ред. от 09.02.202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Постановлением</w:t>
        </w:r>
      </w:hyperlink>
      <w:r>
        <w:rPr>
          <w:sz w:val="20"/>
        </w:rPr>
        <w:t xml:space="preserve"> Правительства Республики Бурятия от 15.05.2017 N 213 "Об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w:t>
      </w:r>
    </w:p>
    <w:p>
      <w:pPr>
        <w:pStyle w:val="0"/>
        <w:jc w:val="both"/>
      </w:pPr>
      <w:r>
        <w:rPr>
          <w:sz w:val="20"/>
        </w:rPr>
        <w:t xml:space="preserve">(п. 1 в ред. </w:t>
      </w:r>
      <w:hyperlink w:history="0" r:id="rId69" w:tooltip="Постановление Правительства РБ от 14.02.2018 N 7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14.02.2018 N 74)</w:t>
      </w:r>
    </w:p>
    <w:p>
      <w:pPr>
        <w:pStyle w:val="0"/>
        <w:spacing w:before="200" w:line-rule="auto"/>
        <w:ind w:firstLine="540"/>
        <w:jc w:val="both"/>
      </w:pPr>
      <w:r>
        <w:rPr>
          <w:sz w:val="20"/>
        </w:rPr>
        <w:t xml:space="preserve">2. </w:t>
      </w:r>
      <w:hyperlink w:history="0" r:id="rId70" w:tooltip="Постановление Правительства РБ от 29.03.2013 N 158 (ред. от 24.06.2021) &quot;Об утверждении Порядка предоставления субсидий из республиканского бюджета на реализацию мероприятий по стимулированию деятельности социально ориентированных некоммерческих организаций, осуществляющих свою деятельность на территории Республики Бурятия, в части строительства, ремонта и реставрации зданий и сооружений религиозного назначения и благоустройства территорий религиозных объектов&quot; {КонсультантПлюс}">
        <w:r>
          <w:rPr>
            <w:sz w:val="20"/>
            <w:color w:val="0000ff"/>
          </w:rPr>
          <w:t xml:space="preserve">Постановлением</w:t>
        </w:r>
      </w:hyperlink>
      <w:r>
        <w:rPr>
          <w:sz w:val="20"/>
        </w:rPr>
        <w:t xml:space="preserve"> Правительства Республики Бурятия от 29.03.2013 N 158 "Об утверждении Порядка предоставления субсидий из республиканского бюджета на строительство, ремонт и реставрацию зданий и сооружений религиозного назначения социально ориентированным некоммерческим организациям, направленным на содействие духовно-нравственному развитию личности, осуществляющим свою деятельность на территории Республики Бурятия".</w:t>
      </w:r>
    </w:p>
    <w:p>
      <w:pPr>
        <w:pStyle w:val="0"/>
        <w:spacing w:before="200" w:line-rule="auto"/>
        <w:ind w:firstLine="540"/>
        <w:jc w:val="both"/>
      </w:pPr>
      <w:r>
        <w:rPr>
          <w:sz w:val="20"/>
        </w:rPr>
        <w:t xml:space="preserve">3. </w:t>
      </w:r>
      <w:hyperlink w:history="0" r:id="rId71" w:tooltip="Постановление Правительства РБ от 20.03.2013 N 130 (ред. от 20.03.2023) &quot;Об утверждении Порядка предоставления из республиканского бюджета грантов в форме субсидий на реализацию проектов в сфере межэтнических отношений, сохранения и развития бурятского языка в Республике Бурятия&quot; {КонсультантПлюс}">
        <w:r>
          <w:rPr>
            <w:sz w:val="20"/>
            <w:color w:val="0000ff"/>
          </w:rPr>
          <w:t xml:space="preserve">Постановлением</w:t>
        </w:r>
      </w:hyperlink>
      <w:r>
        <w:rPr>
          <w:sz w:val="20"/>
        </w:rPr>
        <w:t xml:space="preserve"> Правительства Республики Бурятия от 20.03.2013 N 130 "Об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w:t>
      </w:r>
    </w:p>
    <w:p>
      <w:pPr>
        <w:pStyle w:val="0"/>
        <w:spacing w:before="200" w:line-rule="auto"/>
        <w:ind w:firstLine="540"/>
        <w:jc w:val="both"/>
      </w:pPr>
      <w:r>
        <w:rPr>
          <w:sz w:val="20"/>
        </w:rPr>
        <w:t xml:space="preserve">4. </w:t>
      </w:r>
      <w:hyperlink w:history="0" r:id="rId72" w:tooltip="Постановление Правительства РБ от 20.06.2017 N 294 (ред. от 29.03.2022) &quot;Об утверждении Порядка предоставления субсидий из республиканского бюджета социально ориентированным некоммерческим организациям, деятельность которых направлена на организацию комплекса мероприятий, направленных на защиту прав и интересов людей пожилого возраста, привлечение ветеранов к решению вопросов нравственного и патриотического воспитания граждан, увековечение памяти погибших за Отечество, а также создание благоприятных условий {КонсультантПлюс}">
        <w:r>
          <w:rPr>
            <w:sz w:val="20"/>
            <w:color w:val="0000ff"/>
          </w:rPr>
          <w:t xml:space="preserve">Постановлением</w:t>
        </w:r>
      </w:hyperlink>
      <w:r>
        <w:rPr>
          <w:sz w:val="20"/>
        </w:rPr>
        <w:t xml:space="preserve"> Правительства Республики Бурятия от 20.06.2017 N 294 "Об утверждении Порядка предоставления субсидий из республиканского бюджета социально ориентированным некоммерческим организациям, деятельность которых направлена на организацию комплекса мероприятий, направленных на защиту прав и интересов людей пожилого возраста, привлечение ветеранов к решению вопросов нравственного и патриотического воспитания граждан, увековечение памяти погибших за Отечество, а также создание благоприятных условий для деятельности ветеранских организаций в Республике Бурятия".</w:t>
      </w:r>
    </w:p>
    <w:p>
      <w:pPr>
        <w:pStyle w:val="0"/>
        <w:jc w:val="both"/>
      </w:pPr>
      <w:r>
        <w:rPr>
          <w:sz w:val="20"/>
        </w:rPr>
        <w:t xml:space="preserve">(п. 4 в ред. </w:t>
      </w:r>
      <w:hyperlink w:history="0" r:id="rId73" w:tooltip="Постановление Правительства РБ от 14.02.2018 N 7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14.02.2018 N 74)</w:t>
      </w:r>
    </w:p>
    <w:p>
      <w:pPr>
        <w:pStyle w:val="0"/>
        <w:spacing w:before="200" w:line-rule="auto"/>
        <w:ind w:firstLine="540"/>
        <w:jc w:val="both"/>
      </w:pPr>
      <w:r>
        <w:rPr>
          <w:sz w:val="20"/>
        </w:rPr>
        <w:t xml:space="preserve">5. </w:t>
      </w:r>
      <w:hyperlink w:history="0" r:id="rId74" w:tooltip="Постановление Правительства РБ от 05.08.2019 N 429 (ред. от 31.05.2021) &quot;Об утверждении Порядка предоставления грантов в форме субсидий из республиканского бюджета социально ориентированным некоммерческим организациям, деятельность которых направлена на улучшение социально-экономических условий жизни людей пожилого возраста, ветеранов, инвалидов и их семей, детей-сирот, детей, оставшихся без попечения родителей, а также граждан, находящихся в трудной жизненной ситуации&quot; {КонсультантПлюс}">
        <w:r>
          <w:rPr>
            <w:sz w:val="20"/>
            <w:color w:val="0000ff"/>
          </w:rPr>
          <w:t xml:space="preserve">Постановлением</w:t>
        </w:r>
      </w:hyperlink>
      <w:r>
        <w:rPr>
          <w:sz w:val="20"/>
        </w:rPr>
        <w:t xml:space="preserve"> Правительства Республики Бурятия от 05.08.2019 N 429 "Об утверждении Порядка предоставления грантов в форме субсидий из республиканского бюджета социально ориентированным некоммерческим организациям, деятельность которых направлена на улучшение социально-экономических условий жизни людей пожилого возраста, ветеранов, инвалидов и их семей, детей-сирот, детей, оставшихся без попечения родителей, а также граждан, находящихся в трудной жизненной ситуации".</w:t>
      </w:r>
    </w:p>
    <w:p>
      <w:pPr>
        <w:pStyle w:val="0"/>
        <w:jc w:val="both"/>
      </w:pPr>
      <w:r>
        <w:rPr>
          <w:sz w:val="20"/>
        </w:rPr>
        <w:t xml:space="preserve">(п. 5 в ред. </w:t>
      </w:r>
      <w:hyperlink w:history="0" r:id="rId75" w:tooltip="Постановление Правительства РБ от 13.03.2020 N 126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13.03.2020 N 126)</w:t>
      </w:r>
    </w:p>
    <w:p>
      <w:pPr>
        <w:pStyle w:val="0"/>
        <w:spacing w:before="200" w:line-rule="auto"/>
        <w:ind w:firstLine="540"/>
        <w:jc w:val="both"/>
      </w:pPr>
      <w:r>
        <w:rPr>
          <w:sz w:val="20"/>
        </w:rPr>
        <w:t xml:space="preserve">6. </w:t>
      </w:r>
      <w:hyperlink w:history="0" r:id="rId76" w:tooltip="Постановление Правительства РБ от 29.05.2014 N 244 (ред. от 04.09.2023) &quot;О республиканском конкурсе &quot;Лучшее территориальное общественное самоуправление&quot; (вместе с &quot;Положением о республиканском конкурсе &quot;Лучшее территориальное общественное самоуправление&quot;, &quot;Методикой распределения и правилами предоставления иных межбюджетных трансфертов бюджетам муниципальных районов (городских округов) по итогам республиканского конкурса &quot;лучшее территориальное общественное самоуправление&quot;) {КонсультантПлюс}">
        <w:r>
          <w:rPr>
            <w:sz w:val="20"/>
            <w:color w:val="0000ff"/>
          </w:rPr>
          <w:t xml:space="preserve">Постановлением</w:t>
        </w:r>
      </w:hyperlink>
      <w:r>
        <w:rPr>
          <w:sz w:val="20"/>
        </w:rPr>
        <w:t xml:space="preserve"> Правительства Республики Бурятия от 29.05.2014 N 244 "О республиканском конкурсе "Лучшее территориальное общественное самоуправление".</w:t>
      </w:r>
    </w:p>
    <w:p>
      <w:pPr>
        <w:pStyle w:val="0"/>
        <w:jc w:val="both"/>
      </w:pPr>
      <w:r>
        <w:rPr>
          <w:sz w:val="20"/>
        </w:rPr>
      </w:r>
    </w:p>
    <w:p>
      <w:pPr>
        <w:pStyle w:val="2"/>
        <w:outlineLvl w:val="1"/>
        <w:jc w:val="center"/>
      </w:pPr>
      <w:r>
        <w:rPr>
          <w:sz w:val="20"/>
        </w:rPr>
        <w:t xml:space="preserve">Раздел VI. ПЕРЕЧЕНЬ И КРАТКОЕ ОПИСАНИЕ ПОДПРОГРАММ</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Структура Государственной программы включает в себя 3 подпрограммы:</w:t>
      </w:r>
    </w:p>
    <w:p>
      <w:pPr>
        <w:pStyle w:val="0"/>
        <w:spacing w:before="200" w:line-rule="auto"/>
        <w:ind w:firstLine="540"/>
        <w:jc w:val="both"/>
      </w:pPr>
      <w:hyperlink w:history="0" w:anchor="P416" w:tooltip="ПОДПРОГРАММА 1">
        <w:r>
          <w:rPr>
            <w:sz w:val="20"/>
            <w:color w:val="0000ff"/>
          </w:rPr>
          <w:t xml:space="preserve">Подпрограмма 1</w:t>
        </w:r>
      </w:hyperlink>
      <w:r>
        <w:rPr>
          <w:sz w:val="20"/>
        </w:rPr>
        <w:t xml:space="preserve"> "Совершенствование механизмов взаимодействия органов государственной власти и местного самоуправления в Республике Бурятия с институтами гражданского общества". Результатом реализации подпрограммы станет формирование нормативной правовой базы в области деятельности СО НКО, увеличение численности населения, принявших участие в реализации гражданских инициатив, увеличение количества мероприятий, направленных на развитие и укрепление гражданского общества в Республике Бурятия.</w:t>
      </w:r>
    </w:p>
    <w:p>
      <w:pPr>
        <w:pStyle w:val="0"/>
        <w:spacing w:before="200" w:line-rule="auto"/>
        <w:ind w:firstLine="540"/>
        <w:jc w:val="both"/>
      </w:pPr>
      <w:hyperlink w:history="0" w:anchor="P1688" w:tooltip="ПОДПРОГРАММА 2">
        <w:r>
          <w:rPr>
            <w:sz w:val="20"/>
            <w:color w:val="0000ff"/>
          </w:rPr>
          <w:t xml:space="preserve">Подпрограмма 2</w:t>
        </w:r>
      </w:hyperlink>
      <w:r>
        <w:rPr>
          <w:sz w:val="20"/>
        </w:rPr>
        <w:t xml:space="preserve"> "Поддержка социально ориентированных некоммерческих организаций в Республике Бурятия". Результатом реализации подпрограммы станет формирование конкурентной среды среди СО НКО и повышение количества реализуемых проектов.</w:t>
      </w:r>
    </w:p>
    <w:p>
      <w:pPr>
        <w:pStyle w:val="0"/>
        <w:spacing w:before="200" w:line-rule="auto"/>
        <w:ind w:firstLine="540"/>
        <w:jc w:val="both"/>
      </w:pPr>
      <w:hyperlink w:history="0" w:anchor="P2687" w:tooltip="ПОДПРОГРАММА 3">
        <w:r>
          <w:rPr>
            <w:sz w:val="20"/>
            <w:color w:val="0000ff"/>
          </w:rPr>
          <w:t xml:space="preserve">Подпрограмма 3</w:t>
        </w:r>
      </w:hyperlink>
      <w:r>
        <w:rPr>
          <w:sz w:val="20"/>
        </w:rPr>
        <w:t xml:space="preserve"> "Информационная поддержка деятельности социально ориентированных некоммерческих организаций в Республике Бурятия". Результатом реализации подпрограммы станет повышение информированности населения о деятельности СО НКО и реализуемых ими проектах, а также повышение имиджа СО НКО и добровольческой деятельности.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Республики Бурятия</w:t>
      </w:r>
    </w:p>
    <w:p>
      <w:pPr>
        <w:pStyle w:val="0"/>
        <w:jc w:val="right"/>
      </w:pPr>
      <w:r>
        <w:rPr>
          <w:sz w:val="20"/>
        </w:rPr>
        <w:t xml:space="preserve">"Развитие гражданского</w:t>
      </w:r>
    </w:p>
    <w:p>
      <w:pPr>
        <w:pStyle w:val="0"/>
        <w:jc w:val="right"/>
      </w:pPr>
      <w:r>
        <w:rPr>
          <w:sz w:val="20"/>
        </w:rPr>
        <w:t xml:space="preserve">общества и поддержка</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Республике Бурятия"</w:t>
      </w:r>
    </w:p>
    <w:p>
      <w:pPr>
        <w:pStyle w:val="0"/>
        <w:jc w:val="both"/>
      </w:pPr>
      <w:r>
        <w:rPr>
          <w:sz w:val="20"/>
        </w:rPr>
      </w:r>
    </w:p>
    <w:bookmarkStart w:id="416" w:name="P416"/>
    <w:bookmarkEnd w:id="416"/>
    <w:p>
      <w:pPr>
        <w:pStyle w:val="2"/>
        <w:jc w:val="center"/>
      </w:pPr>
      <w:r>
        <w:rPr>
          <w:sz w:val="20"/>
        </w:rPr>
        <w:t xml:space="preserve">ПОДПРОГРАММА 1</w:t>
      </w:r>
    </w:p>
    <w:p>
      <w:pPr>
        <w:pStyle w:val="2"/>
        <w:jc w:val="center"/>
      </w:pPr>
      <w:r>
        <w:rPr>
          <w:sz w:val="20"/>
        </w:rPr>
        <w:t xml:space="preserve">"СОВЕРШЕНСТВОВАНИЕ МЕХАНИЗМОВ ВЗАИМОДЕЙСТВИЯ ОРГАНОВ</w:t>
      </w:r>
    </w:p>
    <w:p>
      <w:pPr>
        <w:pStyle w:val="2"/>
        <w:jc w:val="center"/>
      </w:pPr>
      <w:r>
        <w:rPr>
          <w:sz w:val="20"/>
        </w:rPr>
        <w:t xml:space="preserve">ГОСУДАРСТВЕННОЙ ВЛАСТИ И МЕСТНОГО САМОУПРАВЛЕНИЯ</w:t>
      </w:r>
    </w:p>
    <w:p>
      <w:pPr>
        <w:pStyle w:val="2"/>
        <w:jc w:val="center"/>
      </w:pPr>
      <w:r>
        <w:rPr>
          <w:sz w:val="20"/>
        </w:rPr>
        <w:t xml:space="preserve">В РЕСПУБЛИКЕ БУРЯТИЯ С ИНСТИТУТАМИ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14.11.2016 </w:t>
            </w:r>
            <w:hyperlink w:history="0" r:id="rId77" w:tooltip="Постановление Правительства РБ от 14.11.2016 N 519 (ред. от 10.03.2022) &quot;О внесении изменений в некоторые нормативные правовые акты Правительства Республики Бурятия&quot; {КонсультантПлюс}">
              <w:r>
                <w:rPr>
                  <w:sz w:val="20"/>
                  <w:color w:val="0000ff"/>
                </w:rPr>
                <w:t xml:space="preserve">N 519</w:t>
              </w:r>
            </w:hyperlink>
            <w:r>
              <w:rPr>
                <w:sz w:val="20"/>
                <w:color w:val="392c69"/>
              </w:rPr>
              <w:t xml:space="preserve">,</w:t>
            </w:r>
          </w:p>
          <w:p>
            <w:pPr>
              <w:pStyle w:val="0"/>
              <w:jc w:val="center"/>
            </w:pPr>
            <w:r>
              <w:rPr>
                <w:sz w:val="20"/>
                <w:color w:val="392c69"/>
              </w:rPr>
              <w:t xml:space="preserve">от 27.03.2017 </w:t>
            </w:r>
            <w:hyperlink w:history="0" r:id="rId78" w:tooltip="Постановление Правительства РБ от 27.03.2017 N 112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112</w:t>
              </w:r>
            </w:hyperlink>
            <w:r>
              <w:rPr>
                <w:sz w:val="20"/>
                <w:color w:val="392c69"/>
              </w:rPr>
              <w:t xml:space="preserve">, от 14.02.2018 </w:t>
            </w:r>
            <w:hyperlink w:history="0" r:id="rId79" w:tooltip="Постановление Правительства РБ от 14.02.2018 N 7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74</w:t>
              </w:r>
            </w:hyperlink>
            <w:r>
              <w:rPr>
                <w:sz w:val="20"/>
                <w:color w:val="392c69"/>
              </w:rPr>
              <w:t xml:space="preserve">, от 23.07.2018 </w:t>
            </w:r>
            <w:hyperlink w:history="0" r:id="rId80" w:tooltip="Постановление Правительства РБ от 23.07.2018 N 40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404</w:t>
              </w:r>
            </w:hyperlink>
            <w:r>
              <w:rPr>
                <w:sz w:val="20"/>
                <w:color w:val="392c69"/>
              </w:rPr>
              <w:t xml:space="preserve">,</w:t>
            </w:r>
          </w:p>
          <w:p>
            <w:pPr>
              <w:pStyle w:val="0"/>
              <w:jc w:val="center"/>
            </w:pPr>
            <w:r>
              <w:rPr>
                <w:sz w:val="20"/>
                <w:color w:val="392c69"/>
              </w:rPr>
              <w:t xml:space="preserve">от 16.01.2019 </w:t>
            </w:r>
            <w:hyperlink w:history="0" r:id="rId81" w:tooltip="Постановление Правительства РБ от 16.01.2019 N 12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12</w:t>
              </w:r>
            </w:hyperlink>
            <w:r>
              <w:rPr>
                <w:sz w:val="20"/>
                <w:color w:val="392c69"/>
              </w:rPr>
              <w:t xml:space="preserve">, от 08.05.2019 </w:t>
            </w:r>
            <w:hyperlink w:history="0" r:id="rId82" w:tooltip="Постановление Правительства РБ от 08.05.2019 N 23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235</w:t>
              </w:r>
            </w:hyperlink>
            <w:r>
              <w:rPr>
                <w:sz w:val="20"/>
                <w:color w:val="392c69"/>
              </w:rPr>
              <w:t xml:space="preserve">, от 13.08.2019 </w:t>
            </w:r>
            <w:hyperlink w:history="0" r:id="rId83" w:tooltip="Постановление Правительства РБ от 13.08.2019 N 44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445</w:t>
              </w:r>
            </w:hyperlink>
            <w:r>
              <w:rPr>
                <w:sz w:val="20"/>
                <w:color w:val="392c69"/>
              </w:rPr>
              <w:t xml:space="preserve">,</w:t>
            </w:r>
          </w:p>
          <w:p>
            <w:pPr>
              <w:pStyle w:val="0"/>
              <w:jc w:val="center"/>
            </w:pPr>
            <w:r>
              <w:rPr>
                <w:sz w:val="20"/>
                <w:color w:val="392c69"/>
              </w:rPr>
              <w:t xml:space="preserve">от 13.03.2020 </w:t>
            </w:r>
            <w:hyperlink w:history="0" r:id="rId84" w:tooltip="Постановление Правительства РБ от 13.03.2020 N 126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126</w:t>
              </w:r>
            </w:hyperlink>
            <w:r>
              <w:rPr>
                <w:sz w:val="20"/>
                <w:color w:val="392c69"/>
              </w:rPr>
              <w:t xml:space="preserve">, от 21.09.2020 </w:t>
            </w:r>
            <w:hyperlink w:history="0" r:id="rId85" w:tooltip="Постановление Правительства РБ от 21.09.2020 N 578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578</w:t>
              </w:r>
            </w:hyperlink>
            <w:r>
              <w:rPr>
                <w:sz w:val="20"/>
                <w:color w:val="392c69"/>
              </w:rPr>
              <w:t xml:space="preserve">, от 19.03.2021 </w:t>
            </w:r>
            <w:hyperlink w:history="0" r:id="rId86" w:tooltip="Постановление Правительства РБ от 19.03.2021 N 10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3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104</w:t>
              </w:r>
            </w:hyperlink>
            <w:r>
              <w:rPr>
                <w:sz w:val="20"/>
                <w:color w:val="392c69"/>
              </w:rPr>
              <w:t xml:space="preserve">,</w:t>
            </w:r>
          </w:p>
          <w:p>
            <w:pPr>
              <w:pStyle w:val="0"/>
              <w:jc w:val="center"/>
            </w:pPr>
            <w:r>
              <w:rPr>
                <w:sz w:val="20"/>
                <w:color w:val="392c69"/>
              </w:rPr>
              <w:t xml:space="preserve">от 25.08.2021 </w:t>
            </w:r>
            <w:hyperlink w:history="0" r:id="rId87" w:tooltip="Постановление Правительства РБ от 25.08.2021 N 478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3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478</w:t>
              </w:r>
            </w:hyperlink>
            <w:r>
              <w:rPr>
                <w:sz w:val="20"/>
                <w:color w:val="392c69"/>
              </w:rPr>
              <w:t xml:space="preserve">, от 19.01.2022 </w:t>
            </w:r>
            <w:hyperlink w:history="0" r:id="rId88" w:tooltip="Постановление Правительства РБ от 19.01.2022 N 23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4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23</w:t>
              </w:r>
            </w:hyperlink>
            <w:r>
              <w:rPr>
                <w:sz w:val="20"/>
                <w:color w:val="392c69"/>
              </w:rPr>
              <w:t xml:space="preserve">, от 18.01.2023 </w:t>
            </w:r>
            <w:hyperlink w:history="0" r:id="rId89"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701"/>
        <w:gridCol w:w="1871"/>
        <w:gridCol w:w="1304"/>
        <w:gridCol w:w="1304"/>
        <w:gridCol w:w="1020"/>
      </w:tblGrid>
      <w:tr>
        <w:tc>
          <w:tcPr>
            <w:tcW w:w="1871" w:type="dxa"/>
          </w:tcPr>
          <w:p>
            <w:pPr>
              <w:pStyle w:val="0"/>
            </w:pPr>
            <w:r>
              <w:rPr>
                <w:sz w:val="20"/>
              </w:rPr>
              <w:t xml:space="preserve">Ответственный исполнитель подпрограммы</w:t>
            </w:r>
          </w:p>
        </w:tc>
        <w:tc>
          <w:tcPr>
            <w:gridSpan w:val="5"/>
            <w:tcW w:w="7200" w:type="dxa"/>
          </w:tcPr>
          <w:p>
            <w:pPr>
              <w:pStyle w:val="0"/>
            </w:pPr>
            <w:r>
              <w:rPr>
                <w:sz w:val="20"/>
              </w:rPr>
              <w:t xml:space="preserve">Администрация Главы Республики Бурятия и Правительства Республики Бурятия</w:t>
            </w:r>
          </w:p>
        </w:tc>
      </w:tr>
      <w:tr>
        <w:tc>
          <w:tcPr>
            <w:tcW w:w="1871" w:type="dxa"/>
          </w:tcPr>
          <w:p>
            <w:pPr>
              <w:pStyle w:val="0"/>
            </w:pPr>
            <w:r>
              <w:rPr>
                <w:sz w:val="20"/>
              </w:rPr>
              <w:t xml:space="preserve">Соисполнители подпрограммы</w:t>
            </w:r>
          </w:p>
        </w:tc>
        <w:tc>
          <w:tcPr>
            <w:gridSpan w:val="5"/>
            <w:tcW w:w="7200" w:type="dxa"/>
          </w:tcPr>
          <w:p>
            <w:pPr>
              <w:pStyle w:val="0"/>
            </w:pPr>
            <w:r>
              <w:rPr>
                <w:sz w:val="20"/>
              </w:rPr>
              <w:t xml:space="preserve">Исполнительные органы государственной власти Республики Бурятия (в соответствии со своими полномочиями);</w:t>
            </w:r>
          </w:p>
          <w:p>
            <w:pPr>
              <w:pStyle w:val="0"/>
            </w:pPr>
            <w:r>
              <w:rPr>
                <w:sz w:val="20"/>
              </w:rPr>
              <w:t xml:space="preserve">органы местного самоуправления (по согласованию);</w:t>
            </w:r>
          </w:p>
          <w:p>
            <w:pPr>
              <w:pStyle w:val="0"/>
            </w:pPr>
            <w:r>
              <w:rPr>
                <w:sz w:val="20"/>
              </w:rPr>
              <w:t xml:space="preserve">социально ориентированные некоммерческие организации (по согласованию)</w:t>
            </w:r>
          </w:p>
        </w:tc>
      </w:tr>
      <w:tr>
        <w:tc>
          <w:tcPr>
            <w:tcW w:w="1871" w:type="dxa"/>
          </w:tcPr>
          <w:p>
            <w:pPr>
              <w:pStyle w:val="0"/>
            </w:pPr>
            <w:r>
              <w:rPr>
                <w:sz w:val="20"/>
              </w:rPr>
              <w:t xml:space="preserve">Цель подпрограммы</w:t>
            </w:r>
          </w:p>
        </w:tc>
        <w:tc>
          <w:tcPr>
            <w:gridSpan w:val="5"/>
            <w:tcW w:w="7200" w:type="dxa"/>
          </w:tcPr>
          <w:p>
            <w:pPr>
              <w:pStyle w:val="0"/>
            </w:pPr>
            <w:r>
              <w:rPr>
                <w:sz w:val="20"/>
              </w:rPr>
              <w:t xml:space="preserve">Содействие развитию и укреплению институтов гражданского общества</w:t>
            </w:r>
          </w:p>
        </w:tc>
      </w:tr>
      <w:tr>
        <w:tc>
          <w:tcPr>
            <w:tcW w:w="1871" w:type="dxa"/>
          </w:tcPr>
          <w:p>
            <w:pPr>
              <w:pStyle w:val="0"/>
            </w:pPr>
            <w:r>
              <w:rPr>
                <w:sz w:val="20"/>
              </w:rPr>
              <w:t xml:space="preserve">Задачи подпрограммы</w:t>
            </w:r>
          </w:p>
        </w:tc>
        <w:tc>
          <w:tcPr>
            <w:gridSpan w:val="5"/>
            <w:tcW w:w="7200" w:type="dxa"/>
          </w:tcPr>
          <w:p>
            <w:pPr>
              <w:pStyle w:val="0"/>
            </w:pPr>
            <w:r>
              <w:rPr>
                <w:sz w:val="20"/>
              </w:rPr>
              <w:t xml:space="preserve">Укрепление связей во взаимодействии органов государственной власти и местного самоуправления в Республике Бурятия с институтами гражданского общества через совершенствование нормативной правовой базы и проведение совместных мероприятий для решения социально важных вопросов</w:t>
            </w:r>
          </w:p>
        </w:tc>
      </w:tr>
      <w:tr>
        <w:tc>
          <w:tcPr>
            <w:tcW w:w="1871" w:type="dxa"/>
          </w:tcPr>
          <w:p>
            <w:pPr>
              <w:pStyle w:val="0"/>
            </w:pPr>
            <w:r>
              <w:rPr>
                <w:sz w:val="20"/>
              </w:rPr>
              <w:t xml:space="preserve">Целевые индикаторы (показатели) подпрограммы</w:t>
            </w:r>
          </w:p>
        </w:tc>
        <w:tc>
          <w:tcPr>
            <w:gridSpan w:val="5"/>
            <w:tcW w:w="7200" w:type="dxa"/>
          </w:tcPr>
          <w:p>
            <w:pPr>
              <w:pStyle w:val="0"/>
            </w:pPr>
            <w:r>
              <w:rPr>
                <w:sz w:val="20"/>
              </w:rPr>
              <w:t xml:space="preserve">Количество проведенных мероприятий, направленных на совершенствование механизмов взаимодействия органов государственной власти и местного самоуправления Республики Бурятия и институтов гражданского общества в Республике Бурятия</w:t>
            </w:r>
          </w:p>
        </w:tc>
      </w:tr>
      <w:tr>
        <w:tblPrEx>
          <w:tblBorders>
            <w:insideH w:val="nil"/>
          </w:tblBorders>
        </w:tblPrEx>
        <w:tc>
          <w:tcPr>
            <w:tcW w:w="1871" w:type="dxa"/>
            <w:tcBorders>
              <w:bottom w:val="nil"/>
            </w:tcBorders>
          </w:tcPr>
          <w:p>
            <w:pPr>
              <w:pStyle w:val="0"/>
            </w:pPr>
            <w:r>
              <w:rPr>
                <w:sz w:val="20"/>
              </w:rPr>
              <w:t xml:space="preserve">Сроки и этапы реализации подпрограммы</w:t>
            </w:r>
          </w:p>
        </w:tc>
        <w:tc>
          <w:tcPr>
            <w:gridSpan w:val="5"/>
            <w:tcW w:w="7200" w:type="dxa"/>
            <w:tcBorders>
              <w:bottom w:val="nil"/>
            </w:tcBorders>
          </w:tcPr>
          <w:p>
            <w:pPr>
              <w:pStyle w:val="0"/>
            </w:pPr>
            <w:r>
              <w:rPr>
                <w:sz w:val="20"/>
              </w:rPr>
              <w:t xml:space="preserve">Сроки реализации: 2016 - 2025 годы</w:t>
            </w:r>
          </w:p>
        </w:tc>
      </w:tr>
      <w:tr>
        <w:tblPrEx>
          <w:tblBorders>
            <w:insideH w:val="nil"/>
          </w:tblBorders>
        </w:tblPrEx>
        <w:tc>
          <w:tcPr>
            <w:gridSpan w:val="6"/>
            <w:tcW w:w="9071" w:type="dxa"/>
            <w:tcBorders>
              <w:top w:val="nil"/>
            </w:tcBorders>
          </w:tcPr>
          <w:p>
            <w:pPr>
              <w:pStyle w:val="0"/>
              <w:jc w:val="both"/>
            </w:pPr>
            <w:r>
              <w:rPr>
                <w:sz w:val="20"/>
              </w:rPr>
              <w:t xml:space="preserve">(раздел в ред. </w:t>
            </w:r>
            <w:hyperlink w:history="0" r:id="rId90"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18.01.2023 N 25)</w:t>
            </w:r>
          </w:p>
        </w:tc>
      </w:tr>
      <w:tr>
        <w:tc>
          <w:tcPr>
            <w:tcW w:w="1871" w:type="dxa"/>
            <w:tcBorders>
              <w:bottom w:val="nil"/>
            </w:tcBorders>
            <w:vMerge w:val="restart"/>
          </w:tcPr>
          <w:p>
            <w:pPr>
              <w:pStyle w:val="0"/>
            </w:pPr>
            <w:r>
              <w:rPr>
                <w:sz w:val="20"/>
              </w:rPr>
              <w:t xml:space="preserve">Объем бюджетных ассигнований подпрограммы</w:t>
            </w:r>
          </w:p>
        </w:tc>
        <w:tc>
          <w:tcPr>
            <w:tcW w:w="1701" w:type="dxa"/>
            <w:vMerge w:val="restart"/>
          </w:tcPr>
          <w:p>
            <w:pPr>
              <w:pStyle w:val="0"/>
              <w:jc w:val="center"/>
            </w:pPr>
            <w:r>
              <w:rPr>
                <w:sz w:val="20"/>
              </w:rPr>
              <w:t xml:space="preserve">Источники финансирования</w:t>
            </w:r>
          </w:p>
        </w:tc>
        <w:tc>
          <w:tcPr>
            <w:tcW w:w="1871" w:type="dxa"/>
            <w:vMerge w:val="restart"/>
          </w:tcPr>
          <w:p>
            <w:pPr>
              <w:pStyle w:val="0"/>
              <w:jc w:val="center"/>
            </w:pPr>
            <w:r>
              <w:rPr>
                <w:sz w:val="20"/>
              </w:rPr>
              <w:t xml:space="preserve">Общий объем финансирования подпрограммы, тыс. руб.</w:t>
            </w:r>
          </w:p>
        </w:tc>
        <w:tc>
          <w:tcPr>
            <w:gridSpan w:val="3"/>
            <w:tcW w:w="3628" w:type="dxa"/>
          </w:tcPr>
          <w:p>
            <w:pPr>
              <w:pStyle w:val="0"/>
              <w:jc w:val="center"/>
            </w:pPr>
            <w:r>
              <w:rPr>
                <w:sz w:val="20"/>
              </w:rPr>
              <w:t xml:space="preserve">В том числе:</w:t>
            </w:r>
          </w:p>
        </w:tc>
      </w:tr>
      <w:tr>
        <w:tc>
          <w:tcPr>
            <w:tcBorders>
              <w:bottom w:val="nil"/>
            </w:tcBorders>
            <w:vMerge w:val="continue"/>
          </w:tcPr>
          <w:p/>
        </w:tc>
        <w:tc>
          <w:tcPr>
            <w:vMerge w:val="continue"/>
          </w:tcPr>
          <w:p/>
        </w:tc>
        <w:tc>
          <w:tcPr>
            <w:vMerge w:val="continue"/>
          </w:tcPr>
          <w:p/>
        </w:tc>
        <w:tc>
          <w:tcPr>
            <w:tcW w:w="1304" w:type="dxa"/>
          </w:tcPr>
          <w:p>
            <w:pPr>
              <w:pStyle w:val="0"/>
              <w:jc w:val="center"/>
            </w:pPr>
            <w:r>
              <w:rPr>
                <w:sz w:val="20"/>
              </w:rPr>
              <w:t xml:space="preserve">Федеральный бюджет</w:t>
            </w:r>
          </w:p>
        </w:tc>
        <w:tc>
          <w:tcPr>
            <w:tcW w:w="1304" w:type="dxa"/>
          </w:tcPr>
          <w:p>
            <w:pPr>
              <w:pStyle w:val="0"/>
              <w:jc w:val="center"/>
            </w:pPr>
            <w:r>
              <w:rPr>
                <w:sz w:val="20"/>
              </w:rPr>
              <w:t xml:space="preserve">Республиканский бюджет</w:t>
            </w:r>
          </w:p>
        </w:tc>
        <w:tc>
          <w:tcPr>
            <w:tcW w:w="1020" w:type="dxa"/>
          </w:tcPr>
          <w:p>
            <w:pPr>
              <w:pStyle w:val="0"/>
              <w:jc w:val="center"/>
            </w:pPr>
            <w:r>
              <w:rPr>
                <w:sz w:val="20"/>
              </w:rPr>
              <w:t xml:space="preserve">Местный бюджет</w:t>
            </w:r>
          </w:p>
        </w:tc>
      </w:tr>
      <w:tr>
        <w:tc>
          <w:tcPr>
            <w:tcBorders>
              <w:bottom w:val="nil"/>
            </w:tcBorders>
            <w:vMerge w:val="continue"/>
          </w:tcPr>
          <w:p/>
        </w:tc>
        <w:tc>
          <w:tcPr>
            <w:tcW w:w="1701" w:type="dxa"/>
          </w:tcPr>
          <w:p>
            <w:pPr>
              <w:pStyle w:val="0"/>
            </w:pPr>
            <w:r>
              <w:rPr>
                <w:sz w:val="20"/>
              </w:rPr>
              <w:t xml:space="preserve">Всего</w:t>
            </w:r>
          </w:p>
        </w:tc>
        <w:tc>
          <w:tcPr>
            <w:tcW w:w="1871" w:type="dxa"/>
          </w:tcPr>
          <w:p>
            <w:pPr>
              <w:pStyle w:val="0"/>
              <w:jc w:val="right"/>
            </w:pPr>
            <w:r>
              <w:rPr>
                <w:sz w:val="20"/>
              </w:rPr>
              <w:t xml:space="preserve">22660,75</w:t>
            </w:r>
          </w:p>
        </w:tc>
        <w:tc>
          <w:tcPr>
            <w:tcW w:w="1304" w:type="dxa"/>
          </w:tcPr>
          <w:p>
            <w:pPr>
              <w:pStyle w:val="0"/>
              <w:jc w:val="center"/>
            </w:pPr>
            <w:r>
              <w:rPr>
                <w:sz w:val="20"/>
              </w:rPr>
              <w:t xml:space="preserve">-</w:t>
            </w:r>
          </w:p>
        </w:tc>
        <w:tc>
          <w:tcPr>
            <w:tcW w:w="1304" w:type="dxa"/>
          </w:tcPr>
          <w:p>
            <w:pPr>
              <w:pStyle w:val="0"/>
              <w:jc w:val="right"/>
            </w:pPr>
            <w:r>
              <w:rPr>
                <w:sz w:val="20"/>
              </w:rPr>
              <w:t xml:space="preserve">22660,75</w:t>
            </w:r>
          </w:p>
        </w:tc>
        <w:tc>
          <w:tcPr>
            <w:tcW w:w="1020" w:type="dxa"/>
          </w:tcPr>
          <w:p>
            <w:pPr>
              <w:pStyle w:val="0"/>
              <w:jc w:val="center"/>
            </w:pPr>
            <w:r>
              <w:rPr>
                <w:sz w:val="20"/>
              </w:rPr>
              <w:t xml:space="preserve">-</w:t>
            </w:r>
          </w:p>
        </w:tc>
      </w:tr>
      <w:tr>
        <w:tc>
          <w:tcPr>
            <w:tcBorders>
              <w:bottom w:val="nil"/>
            </w:tcBorders>
            <w:vMerge w:val="continue"/>
          </w:tcPr>
          <w:p/>
        </w:tc>
        <w:tc>
          <w:tcPr>
            <w:tcW w:w="1701" w:type="dxa"/>
          </w:tcPr>
          <w:p>
            <w:pPr>
              <w:pStyle w:val="0"/>
            </w:pPr>
            <w:r>
              <w:rPr>
                <w:sz w:val="20"/>
              </w:rPr>
              <w:t xml:space="preserve">2016 год</w:t>
            </w:r>
          </w:p>
        </w:tc>
        <w:tc>
          <w:tcPr>
            <w:tcW w:w="187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020" w:type="dxa"/>
          </w:tcPr>
          <w:p>
            <w:pPr>
              <w:pStyle w:val="0"/>
              <w:jc w:val="center"/>
            </w:pPr>
            <w:r>
              <w:rPr>
                <w:sz w:val="20"/>
              </w:rPr>
              <w:t xml:space="preserve">-</w:t>
            </w:r>
          </w:p>
        </w:tc>
      </w:tr>
      <w:tr>
        <w:tc>
          <w:tcPr>
            <w:tcBorders>
              <w:bottom w:val="nil"/>
            </w:tcBorders>
            <w:vMerge w:val="continue"/>
          </w:tcPr>
          <w:p/>
        </w:tc>
        <w:tc>
          <w:tcPr>
            <w:tcW w:w="1701" w:type="dxa"/>
          </w:tcPr>
          <w:p>
            <w:pPr>
              <w:pStyle w:val="0"/>
            </w:pPr>
            <w:r>
              <w:rPr>
                <w:sz w:val="20"/>
              </w:rPr>
              <w:t xml:space="preserve">2017 год</w:t>
            </w:r>
          </w:p>
        </w:tc>
        <w:tc>
          <w:tcPr>
            <w:tcW w:w="1871" w:type="dxa"/>
          </w:tcPr>
          <w:p>
            <w:pPr>
              <w:pStyle w:val="0"/>
              <w:jc w:val="right"/>
            </w:pPr>
            <w:r>
              <w:rPr>
                <w:sz w:val="20"/>
              </w:rPr>
              <w:t xml:space="preserve">2782</w:t>
            </w:r>
          </w:p>
        </w:tc>
        <w:tc>
          <w:tcPr>
            <w:tcW w:w="1304" w:type="dxa"/>
          </w:tcPr>
          <w:p>
            <w:pPr>
              <w:pStyle w:val="0"/>
              <w:jc w:val="center"/>
            </w:pPr>
            <w:r>
              <w:rPr>
                <w:sz w:val="20"/>
              </w:rPr>
              <w:t xml:space="preserve">-</w:t>
            </w:r>
          </w:p>
        </w:tc>
        <w:tc>
          <w:tcPr>
            <w:tcW w:w="1304" w:type="dxa"/>
          </w:tcPr>
          <w:p>
            <w:pPr>
              <w:pStyle w:val="0"/>
              <w:jc w:val="right"/>
            </w:pPr>
            <w:r>
              <w:rPr>
                <w:sz w:val="20"/>
              </w:rPr>
              <w:t xml:space="preserve">2782</w:t>
            </w:r>
          </w:p>
        </w:tc>
        <w:tc>
          <w:tcPr>
            <w:tcW w:w="1020" w:type="dxa"/>
          </w:tcPr>
          <w:p>
            <w:pPr>
              <w:pStyle w:val="0"/>
              <w:jc w:val="center"/>
            </w:pPr>
            <w:r>
              <w:rPr>
                <w:sz w:val="20"/>
              </w:rPr>
              <w:t xml:space="preserve">-</w:t>
            </w:r>
          </w:p>
        </w:tc>
      </w:tr>
      <w:tr>
        <w:tc>
          <w:tcPr>
            <w:tcBorders>
              <w:bottom w:val="nil"/>
            </w:tcBorders>
            <w:vMerge w:val="continue"/>
          </w:tcPr>
          <w:p/>
        </w:tc>
        <w:tc>
          <w:tcPr>
            <w:tcW w:w="1701" w:type="dxa"/>
          </w:tcPr>
          <w:p>
            <w:pPr>
              <w:pStyle w:val="0"/>
            </w:pPr>
            <w:r>
              <w:rPr>
                <w:sz w:val="20"/>
              </w:rPr>
              <w:t xml:space="preserve">2018 год</w:t>
            </w:r>
          </w:p>
        </w:tc>
        <w:tc>
          <w:tcPr>
            <w:tcW w:w="1871" w:type="dxa"/>
          </w:tcPr>
          <w:p>
            <w:pPr>
              <w:pStyle w:val="0"/>
              <w:jc w:val="right"/>
            </w:pPr>
            <w:r>
              <w:rPr>
                <w:sz w:val="20"/>
              </w:rPr>
              <w:t xml:space="preserve">2800</w:t>
            </w:r>
          </w:p>
        </w:tc>
        <w:tc>
          <w:tcPr>
            <w:tcW w:w="1304" w:type="dxa"/>
          </w:tcPr>
          <w:p>
            <w:pPr>
              <w:pStyle w:val="0"/>
              <w:jc w:val="center"/>
            </w:pPr>
            <w:r>
              <w:rPr>
                <w:sz w:val="20"/>
              </w:rPr>
              <w:t xml:space="preserve">-</w:t>
            </w:r>
          </w:p>
        </w:tc>
        <w:tc>
          <w:tcPr>
            <w:tcW w:w="1304" w:type="dxa"/>
          </w:tcPr>
          <w:p>
            <w:pPr>
              <w:pStyle w:val="0"/>
              <w:jc w:val="right"/>
            </w:pPr>
            <w:r>
              <w:rPr>
                <w:sz w:val="20"/>
              </w:rPr>
              <w:t xml:space="preserve">2800</w:t>
            </w:r>
          </w:p>
        </w:tc>
        <w:tc>
          <w:tcPr>
            <w:tcW w:w="1020" w:type="dxa"/>
          </w:tcPr>
          <w:p>
            <w:pPr>
              <w:pStyle w:val="0"/>
              <w:jc w:val="center"/>
            </w:pPr>
            <w:r>
              <w:rPr>
                <w:sz w:val="20"/>
              </w:rPr>
              <w:t xml:space="preserve">-</w:t>
            </w:r>
          </w:p>
        </w:tc>
      </w:tr>
      <w:tr>
        <w:tc>
          <w:tcPr>
            <w:tcBorders>
              <w:bottom w:val="nil"/>
            </w:tcBorders>
            <w:vMerge w:val="continue"/>
          </w:tcPr>
          <w:p/>
        </w:tc>
        <w:tc>
          <w:tcPr>
            <w:tcW w:w="1701" w:type="dxa"/>
          </w:tcPr>
          <w:p>
            <w:pPr>
              <w:pStyle w:val="0"/>
            </w:pPr>
            <w:r>
              <w:rPr>
                <w:sz w:val="20"/>
              </w:rPr>
              <w:t xml:space="preserve">2019 год</w:t>
            </w:r>
          </w:p>
        </w:tc>
        <w:tc>
          <w:tcPr>
            <w:tcW w:w="1871" w:type="dxa"/>
          </w:tcPr>
          <w:p>
            <w:pPr>
              <w:pStyle w:val="0"/>
              <w:jc w:val="right"/>
            </w:pPr>
            <w:r>
              <w:rPr>
                <w:sz w:val="20"/>
              </w:rPr>
              <w:t xml:space="preserve">4228,75</w:t>
            </w:r>
          </w:p>
        </w:tc>
        <w:tc>
          <w:tcPr>
            <w:tcW w:w="1304" w:type="dxa"/>
          </w:tcPr>
          <w:p>
            <w:pPr>
              <w:pStyle w:val="0"/>
              <w:jc w:val="center"/>
            </w:pPr>
            <w:r>
              <w:rPr>
                <w:sz w:val="20"/>
              </w:rPr>
              <w:t xml:space="preserve">-</w:t>
            </w:r>
          </w:p>
        </w:tc>
        <w:tc>
          <w:tcPr>
            <w:tcW w:w="1304" w:type="dxa"/>
          </w:tcPr>
          <w:p>
            <w:pPr>
              <w:pStyle w:val="0"/>
              <w:jc w:val="right"/>
            </w:pPr>
            <w:r>
              <w:rPr>
                <w:sz w:val="20"/>
              </w:rPr>
              <w:t xml:space="preserve">4228,75</w:t>
            </w:r>
          </w:p>
        </w:tc>
        <w:tc>
          <w:tcPr>
            <w:tcW w:w="1020" w:type="dxa"/>
          </w:tcPr>
          <w:p>
            <w:pPr>
              <w:pStyle w:val="0"/>
              <w:jc w:val="center"/>
            </w:pPr>
            <w:r>
              <w:rPr>
                <w:sz w:val="20"/>
              </w:rPr>
              <w:t xml:space="preserve">-</w:t>
            </w:r>
          </w:p>
        </w:tc>
      </w:tr>
      <w:tr>
        <w:tc>
          <w:tcPr>
            <w:tcBorders>
              <w:bottom w:val="nil"/>
            </w:tcBorders>
            <w:vMerge w:val="continue"/>
          </w:tcPr>
          <w:p/>
        </w:tc>
        <w:tc>
          <w:tcPr>
            <w:tcW w:w="1701" w:type="dxa"/>
          </w:tcPr>
          <w:p>
            <w:pPr>
              <w:pStyle w:val="0"/>
            </w:pPr>
            <w:r>
              <w:rPr>
                <w:sz w:val="20"/>
              </w:rPr>
              <w:t xml:space="preserve">2020 год</w:t>
            </w:r>
          </w:p>
        </w:tc>
        <w:tc>
          <w:tcPr>
            <w:tcW w:w="1871" w:type="dxa"/>
          </w:tcPr>
          <w:p>
            <w:pPr>
              <w:pStyle w:val="0"/>
              <w:jc w:val="right"/>
            </w:pPr>
            <w:r>
              <w:rPr>
                <w:sz w:val="20"/>
              </w:rPr>
              <w:t xml:space="preserve">2560,0</w:t>
            </w:r>
          </w:p>
        </w:tc>
        <w:tc>
          <w:tcPr>
            <w:tcW w:w="1304" w:type="dxa"/>
          </w:tcPr>
          <w:p>
            <w:pPr>
              <w:pStyle w:val="0"/>
              <w:jc w:val="center"/>
            </w:pPr>
            <w:r>
              <w:rPr>
                <w:sz w:val="20"/>
              </w:rPr>
              <w:t xml:space="preserve">-</w:t>
            </w:r>
          </w:p>
        </w:tc>
        <w:tc>
          <w:tcPr>
            <w:tcW w:w="1304" w:type="dxa"/>
          </w:tcPr>
          <w:p>
            <w:pPr>
              <w:pStyle w:val="0"/>
              <w:jc w:val="right"/>
            </w:pPr>
            <w:r>
              <w:rPr>
                <w:sz w:val="20"/>
              </w:rPr>
              <w:t xml:space="preserve">2560,0</w:t>
            </w:r>
          </w:p>
        </w:tc>
        <w:tc>
          <w:tcPr>
            <w:tcW w:w="1020" w:type="dxa"/>
          </w:tcPr>
          <w:p>
            <w:pPr>
              <w:pStyle w:val="0"/>
              <w:jc w:val="center"/>
            </w:pPr>
            <w:r>
              <w:rPr>
                <w:sz w:val="20"/>
              </w:rPr>
              <w:t xml:space="preserve">-</w:t>
            </w:r>
          </w:p>
        </w:tc>
      </w:tr>
      <w:tr>
        <w:tc>
          <w:tcPr>
            <w:tcBorders>
              <w:bottom w:val="nil"/>
            </w:tcBorders>
            <w:vMerge w:val="continue"/>
          </w:tcPr>
          <w:p/>
        </w:tc>
        <w:tc>
          <w:tcPr>
            <w:tcW w:w="1701" w:type="dxa"/>
          </w:tcPr>
          <w:p>
            <w:pPr>
              <w:pStyle w:val="0"/>
            </w:pPr>
            <w:r>
              <w:rPr>
                <w:sz w:val="20"/>
              </w:rPr>
              <w:t xml:space="preserve">2021 год</w:t>
            </w:r>
          </w:p>
        </w:tc>
        <w:tc>
          <w:tcPr>
            <w:tcW w:w="1871" w:type="dxa"/>
          </w:tcPr>
          <w:p>
            <w:pPr>
              <w:pStyle w:val="0"/>
              <w:jc w:val="right"/>
            </w:pPr>
            <w:r>
              <w:rPr>
                <w:sz w:val="20"/>
              </w:rPr>
              <w:t xml:space="preserve">700</w:t>
            </w:r>
          </w:p>
        </w:tc>
        <w:tc>
          <w:tcPr>
            <w:tcW w:w="1304" w:type="dxa"/>
          </w:tcPr>
          <w:p>
            <w:pPr>
              <w:pStyle w:val="0"/>
              <w:jc w:val="center"/>
            </w:pPr>
            <w:r>
              <w:rPr>
                <w:sz w:val="20"/>
              </w:rPr>
              <w:t xml:space="preserve">-</w:t>
            </w:r>
          </w:p>
        </w:tc>
        <w:tc>
          <w:tcPr>
            <w:tcW w:w="1304" w:type="dxa"/>
          </w:tcPr>
          <w:p>
            <w:pPr>
              <w:pStyle w:val="0"/>
              <w:jc w:val="right"/>
            </w:pPr>
            <w:r>
              <w:rPr>
                <w:sz w:val="20"/>
              </w:rPr>
              <w:t xml:space="preserve">700</w:t>
            </w:r>
          </w:p>
        </w:tc>
        <w:tc>
          <w:tcPr>
            <w:tcW w:w="1020" w:type="dxa"/>
          </w:tcPr>
          <w:p>
            <w:pPr>
              <w:pStyle w:val="0"/>
              <w:jc w:val="center"/>
            </w:pPr>
            <w:r>
              <w:rPr>
                <w:sz w:val="20"/>
              </w:rPr>
              <w:t xml:space="preserve">-</w:t>
            </w:r>
          </w:p>
        </w:tc>
      </w:tr>
      <w:tr>
        <w:tc>
          <w:tcPr>
            <w:tcBorders>
              <w:bottom w:val="nil"/>
            </w:tcBorders>
            <w:vMerge w:val="continue"/>
          </w:tcPr>
          <w:p/>
        </w:tc>
        <w:tc>
          <w:tcPr>
            <w:tcW w:w="1701" w:type="dxa"/>
          </w:tcPr>
          <w:p>
            <w:pPr>
              <w:pStyle w:val="0"/>
            </w:pPr>
            <w:r>
              <w:rPr>
                <w:sz w:val="20"/>
              </w:rPr>
              <w:t xml:space="preserve">2022 год</w:t>
            </w:r>
          </w:p>
        </w:tc>
        <w:tc>
          <w:tcPr>
            <w:tcW w:w="1871" w:type="dxa"/>
          </w:tcPr>
          <w:p>
            <w:pPr>
              <w:pStyle w:val="0"/>
              <w:jc w:val="right"/>
            </w:pPr>
            <w:r>
              <w:rPr>
                <w:sz w:val="20"/>
              </w:rPr>
              <w:t xml:space="preserve">2480</w:t>
            </w:r>
          </w:p>
        </w:tc>
        <w:tc>
          <w:tcPr>
            <w:tcW w:w="1304" w:type="dxa"/>
          </w:tcPr>
          <w:p>
            <w:pPr>
              <w:pStyle w:val="0"/>
              <w:jc w:val="center"/>
            </w:pPr>
            <w:r>
              <w:rPr>
                <w:sz w:val="20"/>
              </w:rPr>
              <w:t xml:space="preserve">-</w:t>
            </w:r>
          </w:p>
        </w:tc>
        <w:tc>
          <w:tcPr>
            <w:tcW w:w="1304" w:type="dxa"/>
          </w:tcPr>
          <w:p>
            <w:pPr>
              <w:pStyle w:val="0"/>
              <w:jc w:val="right"/>
            </w:pPr>
            <w:r>
              <w:rPr>
                <w:sz w:val="20"/>
              </w:rPr>
              <w:t xml:space="preserve">2480</w:t>
            </w:r>
          </w:p>
        </w:tc>
        <w:tc>
          <w:tcPr>
            <w:tcW w:w="1020" w:type="dxa"/>
          </w:tcPr>
          <w:p>
            <w:pPr>
              <w:pStyle w:val="0"/>
              <w:jc w:val="center"/>
            </w:pPr>
            <w:r>
              <w:rPr>
                <w:sz w:val="20"/>
              </w:rPr>
              <w:t xml:space="preserve">-</w:t>
            </w:r>
          </w:p>
        </w:tc>
      </w:tr>
      <w:tr>
        <w:tc>
          <w:tcPr>
            <w:tcBorders>
              <w:bottom w:val="nil"/>
            </w:tcBorders>
            <w:vMerge w:val="continue"/>
          </w:tcPr>
          <w:p/>
        </w:tc>
        <w:tc>
          <w:tcPr>
            <w:tcW w:w="1701" w:type="dxa"/>
          </w:tcPr>
          <w:p>
            <w:pPr>
              <w:pStyle w:val="0"/>
            </w:pPr>
            <w:r>
              <w:rPr>
                <w:sz w:val="20"/>
              </w:rPr>
              <w:t xml:space="preserve">2023 год</w:t>
            </w:r>
          </w:p>
        </w:tc>
        <w:tc>
          <w:tcPr>
            <w:tcW w:w="1871" w:type="dxa"/>
          </w:tcPr>
          <w:p>
            <w:pPr>
              <w:pStyle w:val="0"/>
              <w:jc w:val="right"/>
            </w:pPr>
            <w:r>
              <w:rPr>
                <w:sz w:val="20"/>
              </w:rPr>
              <w:t xml:space="preserve">2370</w:t>
            </w:r>
          </w:p>
        </w:tc>
        <w:tc>
          <w:tcPr>
            <w:tcW w:w="1304" w:type="dxa"/>
          </w:tcPr>
          <w:p>
            <w:pPr>
              <w:pStyle w:val="0"/>
              <w:jc w:val="center"/>
            </w:pPr>
            <w:r>
              <w:rPr>
                <w:sz w:val="20"/>
              </w:rPr>
              <w:t xml:space="preserve">-</w:t>
            </w:r>
          </w:p>
        </w:tc>
        <w:tc>
          <w:tcPr>
            <w:tcW w:w="1304" w:type="dxa"/>
          </w:tcPr>
          <w:p>
            <w:pPr>
              <w:pStyle w:val="0"/>
              <w:jc w:val="right"/>
            </w:pPr>
            <w:r>
              <w:rPr>
                <w:sz w:val="20"/>
              </w:rPr>
              <w:t xml:space="preserve">2370</w:t>
            </w:r>
          </w:p>
        </w:tc>
        <w:tc>
          <w:tcPr>
            <w:tcW w:w="1020" w:type="dxa"/>
          </w:tcPr>
          <w:p>
            <w:pPr>
              <w:pStyle w:val="0"/>
              <w:jc w:val="center"/>
            </w:pPr>
            <w:r>
              <w:rPr>
                <w:sz w:val="20"/>
              </w:rPr>
              <w:t xml:space="preserve">-</w:t>
            </w:r>
          </w:p>
        </w:tc>
      </w:tr>
      <w:tr>
        <w:tc>
          <w:tcPr>
            <w:tcBorders>
              <w:bottom w:val="nil"/>
            </w:tcBorders>
            <w:vMerge w:val="continue"/>
          </w:tcPr>
          <w:p/>
        </w:tc>
        <w:tc>
          <w:tcPr>
            <w:tcW w:w="1701" w:type="dxa"/>
          </w:tcPr>
          <w:p>
            <w:pPr>
              <w:pStyle w:val="0"/>
            </w:pPr>
            <w:r>
              <w:rPr>
                <w:sz w:val="20"/>
              </w:rPr>
              <w:t xml:space="preserve">2024 год</w:t>
            </w:r>
          </w:p>
        </w:tc>
        <w:tc>
          <w:tcPr>
            <w:tcW w:w="1871" w:type="dxa"/>
          </w:tcPr>
          <w:p>
            <w:pPr>
              <w:pStyle w:val="0"/>
              <w:jc w:val="right"/>
            </w:pPr>
            <w:r>
              <w:rPr>
                <w:sz w:val="20"/>
              </w:rPr>
              <w:t xml:space="preserve">2370</w:t>
            </w:r>
          </w:p>
        </w:tc>
        <w:tc>
          <w:tcPr>
            <w:tcW w:w="1304" w:type="dxa"/>
          </w:tcPr>
          <w:p>
            <w:pPr>
              <w:pStyle w:val="0"/>
              <w:jc w:val="center"/>
            </w:pPr>
            <w:r>
              <w:rPr>
                <w:sz w:val="20"/>
              </w:rPr>
              <w:t xml:space="preserve">-</w:t>
            </w:r>
          </w:p>
        </w:tc>
        <w:tc>
          <w:tcPr>
            <w:tcW w:w="1304" w:type="dxa"/>
          </w:tcPr>
          <w:p>
            <w:pPr>
              <w:pStyle w:val="0"/>
              <w:jc w:val="right"/>
            </w:pPr>
            <w:r>
              <w:rPr>
                <w:sz w:val="20"/>
              </w:rPr>
              <w:t xml:space="preserve">2370</w:t>
            </w:r>
          </w:p>
        </w:tc>
        <w:tc>
          <w:tcPr>
            <w:tcW w:w="1020"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1701" w:type="dxa"/>
            <w:tcBorders>
              <w:bottom w:val="nil"/>
            </w:tcBorders>
          </w:tcPr>
          <w:p>
            <w:pPr>
              <w:pStyle w:val="0"/>
            </w:pPr>
            <w:r>
              <w:rPr>
                <w:sz w:val="20"/>
              </w:rPr>
              <w:t xml:space="preserve">2025 год</w:t>
            </w:r>
          </w:p>
        </w:tc>
        <w:tc>
          <w:tcPr>
            <w:tcW w:w="1871" w:type="dxa"/>
            <w:tcBorders>
              <w:bottom w:val="nil"/>
            </w:tcBorders>
          </w:tcPr>
          <w:p>
            <w:pPr>
              <w:pStyle w:val="0"/>
              <w:jc w:val="right"/>
            </w:pPr>
            <w:r>
              <w:rPr>
                <w:sz w:val="20"/>
              </w:rPr>
              <w:t xml:space="preserve">2370</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right"/>
            </w:pPr>
            <w:r>
              <w:rPr>
                <w:sz w:val="20"/>
              </w:rPr>
              <w:t xml:space="preserve">2370</w:t>
            </w:r>
          </w:p>
        </w:tc>
        <w:tc>
          <w:tcPr>
            <w:tcW w:w="1020" w:type="dxa"/>
            <w:tcBorders>
              <w:bottom w:val="nil"/>
            </w:tcBorders>
          </w:tcPr>
          <w:p>
            <w:pPr>
              <w:pStyle w:val="0"/>
              <w:jc w:val="center"/>
            </w:pPr>
            <w:r>
              <w:rPr>
                <w:sz w:val="20"/>
              </w:rPr>
              <w:t xml:space="preserve">-</w:t>
            </w:r>
          </w:p>
        </w:tc>
      </w:tr>
      <w:tr>
        <w:tblPrEx>
          <w:tblBorders>
            <w:insideH w:val="nil"/>
          </w:tblBorders>
        </w:tblPrEx>
        <w:tc>
          <w:tcPr>
            <w:gridSpan w:val="6"/>
            <w:tcW w:w="9071" w:type="dxa"/>
            <w:tcBorders>
              <w:top w:val="nil"/>
            </w:tcBorders>
          </w:tcPr>
          <w:p>
            <w:pPr>
              <w:pStyle w:val="0"/>
              <w:jc w:val="both"/>
            </w:pPr>
            <w:r>
              <w:rPr>
                <w:sz w:val="20"/>
              </w:rPr>
              <w:t xml:space="preserve">(раздел в ред. </w:t>
            </w:r>
            <w:hyperlink w:history="0" r:id="rId91"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18.01.2023 N 25)</w:t>
            </w:r>
          </w:p>
        </w:tc>
      </w:tr>
      <w:tr>
        <w:tblPrEx>
          <w:tblBorders>
            <w:insideH w:val="nil"/>
          </w:tblBorders>
        </w:tblPrEx>
        <w:tc>
          <w:tcPr>
            <w:tcW w:w="1871" w:type="dxa"/>
            <w:tcBorders>
              <w:bottom w:val="nil"/>
            </w:tcBorders>
          </w:tcPr>
          <w:p>
            <w:pPr>
              <w:pStyle w:val="0"/>
            </w:pPr>
            <w:r>
              <w:rPr>
                <w:sz w:val="20"/>
              </w:rPr>
              <w:t xml:space="preserve">Ожидаемые результаты реализации подпрограммы</w:t>
            </w:r>
          </w:p>
        </w:tc>
        <w:tc>
          <w:tcPr>
            <w:gridSpan w:val="5"/>
            <w:tcW w:w="7200" w:type="dxa"/>
            <w:tcBorders>
              <w:bottom w:val="nil"/>
            </w:tcBorders>
          </w:tcPr>
          <w:p>
            <w:pPr>
              <w:pStyle w:val="0"/>
            </w:pPr>
            <w:r>
              <w:rPr>
                <w:sz w:val="20"/>
              </w:rPr>
              <w:t xml:space="preserve">К 2025 году количество проведенных мероприятий, направленных на совершенствование механизмов взаимодействия органов государственной власти и местного самоуправления в Республике Бурятия и институтов гражданского общества в Республике Бурятия, будет составлять не менее 5</w:t>
            </w:r>
          </w:p>
        </w:tc>
      </w:tr>
      <w:tr>
        <w:tblPrEx>
          <w:tblBorders>
            <w:insideH w:val="nil"/>
          </w:tblBorders>
        </w:tblPrEx>
        <w:tc>
          <w:tcPr>
            <w:gridSpan w:val="6"/>
            <w:tcW w:w="9071" w:type="dxa"/>
            <w:tcBorders>
              <w:top w:val="nil"/>
            </w:tcBorders>
          </w:tcPr>
          <w:p>
            <w:pPr>
              <w:pStyle w:val="0"/>
              <w:jc w:val="both"/>
            </w:pPr>
            <w:r>
              <w:rPr>
                <w:sz w:val="20"/>
              </w:rPr>
              <w:t xml:space="preserve">(раздел в ред. </w:t>
            </w:r>
            <w:hyperlink w:history="0" r:id="rId92"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18.01.2023 N 25)</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Предполагаемое финансирование из республиканского бюджета при наличии доходов, объемы финансирования подлежат уточнению в зависимости от условий финансирования, указанных в соглашении на очередной финансовый год.</w:t>
      </w:r>
    </w:p>
    <w:p>
      <w:pPr>
        <w:pStyle w:val="0"/>
        <w:jc w:val="both"/>
      </w:pPr>
      <w:r>
        <w:rPr>
          <w:sz w:val="20"/>
        </w:rPr>
      </w:r>
    </w:p>
    <w:p>
      <w:pPr>
        <w:pStyle w:val="2"/>
        <w:outlineLvl w:val="2"/>
        <w:jc w:val="center"/>
      </w:pPr>
      <w:r>
        <w:rPr>
          <w:sz w:val="20"/>
        </w:rPr>
        <w:t xml:space="preserve">Характеристика существующих механизмов взаимодействия</w:t>
      </w:r>
    </w:p>
    <w:p>
      <w:pPr>
        <w:pStyle w:val="2"/>
        <w:jc w:val="center"/>
      </w:pPr>
      <w:r>
        <w:rPr>
          <w:sz w:val="20"/>
        </w:rPr>
        <w:t xml:space="preserve">органов государственной власти и местного самоуправления</w:t>
      </w:r>
    </w:p>
    <w:p>
      <w:pPr>
        <w:pStyle w:val="2"/>
        <w:jc w:val="center"/>
      </w:pPr>
      <w:r>
        <w:rPr>
          <w:sz w:val="20"/>
        </w:rPr>
        <w:t xml:space="preserve">Республики Бурятия с институтами гражданского общества</w:t>
      </w:r>
    </w:p>
    <w:p>
      <w:pPr>
        <w:pStyle w:val="0"/>
        <w:jc w:val="both"/>
      </w:pPr>
      <w:r>
        <w:rPr>
          <w:sz w:val="20"/>
        </w:rPr>
      </w:r>
    </w:p>
    <w:p>
      <w:pPr>
        <w:pStyle w:val="0"/>
        <w:ind w:firstLine="540"/>
        <w:jc w:val="both"/>
      </w:pPr>
      <w:r>
        <w:rPr>
          <w:sz w:val="20"/>
        </w:rPr>
        <w:t xml:space="preserve">Для построения качественной системы взаимодействия органов государственной власти и местного самоуправления Республики Бурятия с институтами гражданского общества необходимо создание необходимой достаточной нормативной правовой базы в области функционирования СО НКО. Сегодня в Республике Бурятия в области функционирования СО НКО действуют следующие нормативные правовые акты:</w:t>
      </w:r>
    </w:p>
    <w:p>
      <w:pPr>
        <w:pStyle w:val="0"/>
        <w:spacing w:before="200" w:line-rule="auto"/>
        <w:ind w:firstLine="540"/>
        <w:jc w:val="both"/>
      </w:pPr>
      <w:hyperlink w:history="0" r:id="rId93" w:tooltip="Постановление Правительства РБ от 15.05.2017 N 213 (ред. от 09.02.202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постановление</w:t>
        </w:r>
      </w:hyperlink>
      <w:r>
        <w:rPr>
          <w:sz w:val="20"/>
        </w:rPr>
        <w:t xml:space="preserve"> Правительства Республики Бурятия от 15.05.2017 N 213 "Об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w:t>
      </w:r>
    </w:p>
    <w:p>
      <w:pPr>
        <w:pStyle w:val="0"/>
        <w:jc w:val="both"/>
      </w:pPr>
      <w:r>
        <w:rPr>
          <w:sz w:val="20"/>
        </w:rPr>
        <w:t xml:space="preserve">(в ред. </w:t>
      </w:r>
      <w:hyperlink w:history="0" r:id="rId94" w:tooltip="Постановление Правительства РБ от 14.02.2018 N 7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14.02.2018 N 74)</w:t>
      </w:r>
    </w:p>
    <w:p>
      <w:pPr>
        <w:pStyle w:val="0"/>
        <w:spacing w:before="200" w:line-rule="auto"/>
        <w:ind w:firstLine="540"/>
        <w:jc w:val="both"/>
      </w:pPr>
      <w:r>
        <w:rPr>
          <w:sz w:val="20"/>
        </w:rPr>
        <w:t xml:space="preserve">Абзац исключен. - </w:t>
      </w:r>
      <w:hyperlink w:history="0" r:id="rId95" w:tooltip="Постановление Правительства РБ от 13.03.2020 N 126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Постановление</w:t>
        </w:r>
      </w:hyperlink>
      <w:r>
        <w:rPr>
          <w:sz w:val="20"/>
        </w:rPr>
        <w:t xml:space="preserve"> Правительства РБ от 13.03.2020 N 126.</w:t>
      </w:r>
    </w:p>
    <w:p>
      <w:pPr>
        <w:pStyle w:val="0"/>
        <w:spacing w:before="200" w:line-rule="auto"/>
        <w:ind w:firstLine="540"/>
        <w:jc w:val="both"/>
      </w:pPr>
      <w:hyperlink w:history="0" r:id="rId96" w:tooltip="Постановление Правительства РБ от 29.03.2013 N 158 (ред. от 24.06.2021) &quot;Об утверждении Порядка предоставления субсидий из республиканского бюджета на реализацию мероприятий по стимулированию деятельности социально ориентированных некоммерческих организаций, осуществляющих свою деятельность на территории Республики Бурятия, в части строительства, ремонта и реставрации зданий и сооружений религиозного назначения и благоустройства территорий религиозных объектов&quot; {КонсультантПлюс}">
        <w:r>
          <w:rPr>
            <w:sz w:val="20"/>
            <w:color w:val="0000ff"/>
          </w:rPr>
          <w:t xml:space="preserve">постановление</w:t>
        </w:r>
      </w:hyperlink>
      <w:r>
        <w:rPr>
          <w:sz w:val="20"/>
        </w:rPr>
        <w:t xml:space="preserve"> Правительства Республики Бурятия от 29.03.2013 N 158 "Об утверждении Порядка предоставления субсидий из республиканского бюджета на строительство, ремонт и реставрацию зданий и сооружений религиозного назначения социально ориентированным некоммерческим организациям, направленным на содействие духовно-нравственному развитию личности, осуществляющим свою деятельность на территории Республики Бурятия";</w:t>
      </w:r>
    </w:p>
    <w:p>
      <w:pPr>
        <w:pStyle w:val="0"/>
        <w:spacing w:before="200" w:line-rule="auto"/>
        <w:ind w:firstLine="540"/>
        <w:jc w:val="both"/>
      </w:pPr>
      <w:hyperlink w:history="0" r:id="rId97" w:tooltip="Постановление Правительства РБ от 20.06.2017 N 294 (ред. от 29.03.2022) &quot;Об утверждении Порядка предоставления субсидий из республиканского бюджета социально ориентированным некоммерческим организациям, деятельность которых направлена на организацию комплекса мероприятий, направленных на защиту прав и интересов людей пожилого возраста, привлечение ветеранов к решению вопросов нравственного и патриотического воспитания граждан, увековечение памяти погибших за Отечество, а также создание благоприятных условий {КонсультантПлюс}">
        <w:r>
          <w:rPr>
            <w:sz w:val="20"/>
            <w:color w:val="0000ff"/>
          </w:rPr>
          <w:t xml:space="preserve">постановление</w:t>
        </w:r>
      </w:hyperlink>
      <w:r>
        <w:rPr>
          <w:sz w:val="20"/>
        </w:rPr>
        <w:t xml:space="preserve"> Правительства Республики Бурятия от 20.06.2017 N 294 "Об утверждении Порядка предоставления субсидий из республиканского бюджета социально ориентированным некоммерческим организациям, деятельность которых направлена на организацию комплекса мероприятий, направленных на защиту прав и интересов людей пожилого возраста, привлечение ветеранов к решению вопросов нравственного и патриотического воспитания граждан, увековечение памяти погибших за Отечество, а также создание благоприятных условий для деятельности ветеранских организаций в Республике Бурятия";</w:t>
      </w:r>
    </w:p>
    <w:p>
      <w:pPr>
        <w:pStyle w:val="0"/>
        <w:jc w:val="both"/>
      </w:pPr>
      <w:r>
        <w:rPr>
          <w:sz w:val="20"/>
        </w:rPr>
        <w:t xml:space="preserve">(в ред. </w:t>
      </w:r>
      <w:hyperlink w:history="0" r:id="rId98" w:tooltip="Постановление Правительства РБ от 14.02.2018 N 7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14.02.2018 N 74)</w:t>
      </w:r>
    </w:p>
    <w:p>
      <w:pPr>
        <w:pStyle w:val="0"/>
        <w:spacing w:before="200" w:line-rule="auto"/>
        <w:ind w:firstLine="540"/>
        <w:jc w:val="both"/>
      </w:pPr>
      <w:hyperlink w:history="0" r:id="rId99" w:tooltip="Постановление Правительства РБ от 04.04.2017 N 134 (ред. от 12.02.2019) &quot;Об утверждении Порядка предоставления субсидий из республиканского бюджета социально ориентированным некоммерческим организациям, деятельность которых направлена на улучшение социально-экономических условий жизни людей пожилого возраста, ветеранов, инвалидов и их семей, детей-сирот, детей, оставшихся без попечения родителей, а также граждан, находящихся в трудной жизненной ситуаци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Бурятия от 04.04.2017 N 134 "Об утверждении Порядка предоставления субсидий из республиканского бюджета социально ориентированным некоммерческим организациям, деятельность которых направлена на улучшение социально-экономических условий жизни людей пожилого возраста, ветеранов, инвалидов и их семей, детей-сирот, детей, оставшихся без попечения родителей, а также граждан, находящихся в трудной жизненной ситуации";</w:t>
      </w:r>
    </w:p>
    <w:p>
      <w:pPr>
        <w:pStyle w:val="0"/>
        <w:jc w:val="both"/>
      </w:pPr>
      <w:r>
        <w:rPr>
          <w:sz w:val="20"/>
        </w:rPr>
        <w:t xml:space="preserve">(в ред. </w:t>
      </w:r>
      <w:hyperlink w:history="0" r:id="rId100" w:tooltip="Постановление Правительства РБ от 14.02.2018 N 7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14.02.2018 N 74)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связи с изменениями, внесенными Постановлением Правительства РБ от 23.07.2018 N 404, абзац повторяется дважды.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01" w:tooltip="Постановление Правительства РБ от 04.04.2017 N 134 (ред. от 12.02.2019) &quot;Об утверждении Порядка предоставления субсидий из республиканского бюджета социально ориентированным некоммерческим организациям, деятельность которых направлена на улучшение социально-экономических условий жизни людей пожилого возраста, ветеранов, инвалидов и их семей, детей-сирот, детей, оставшихся без попечения родителей, а также граждан, находящихся в трудной жизненной ситуаци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Бурятия от 04.04.2017 N 134 "Об утверждении Порядка предоставления субсидий из республиканского бюджета социально ориентированным некоммерческим организациям, деятельность которых направлена на улучшение социально-экономических условий жизни людей пожилого возраста, ветеранов, инвалидов и их семей, детей-сирот, детей, оставшихся без попечения родителей, а также граждан, находящихся в трудной жизненной ситуации";</w:t>
      </w:r>
    </w:p>
    <w:p>
      <w:pPr>
        <w:pStyle w:val="0"/>
        <w:jc w:val="both"/>
      </w:pPr>
      <w:r>
        <w:rPr>
          <w:sz w:val="20"/>
        </w:rPr>
        <w:t xml:space="preserve">(в ред. </w:t>
      </w:r>
      <w:hyperlink w:history="0" r:id="rId102" w:tooltip="Постановление Правительства РБ от 23.07.2018 N 40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23.07.2018 N 404)</w:t>
      </w:r>
    </w:p>
    <w:p>
      <w:pPr>
        <w:pStyle w:val="0"/>
        <w:spacing w:before="200" w:line-rule="auto"/>
        <w:ind w:firstLine="540"/>
        <w:jc w:val="both"/>
      </w:pPr>
      <w:hyperlink w:history="0" r:id="rId103" w:tooltip="Постановление Правительства РБ от 29.05.2014 N 244 (ред. от 04.09.2023) &quot;О республиканском конкурсе &quot;Лучшее территориальное общественное самоуправление&quot; (вместе с &quot;Положением о республиканском конкурсе &quot;Лучшее территориальное общественное самоуправление&quot;, &quot;Методикой распределения и правилами предоставления иных межбюджетных трансфертов бюджетам муниципальных районов (городских округов) по итогам республиканского конкурса &quot;лучшее территориальное общественное самоуправление&quot;) {КонсультантПлюс}">
        <w:r>
          <w:rPr>
            <w:sz w:val="20"/>
            <w:color w:val="0000ff"/>
          </w:rPr>
          <w:t xml:space="preserve">постановление</w:t>
        </w:r>
      </w:hyperlink>
      <w:r>
        <w:rPr>
          <w:sz w:val="20"/>
        </w:rPr>
        <w:t xml:space="preserve"> Правительства Республики Бурятия от 29.05.2014 N 244 "О республиканском конкурсе "Лучшее территориальное общественное самоуправление".</w:t>
      </w:r>
    </w:p>
    <w:p>
      <w:pPr>
        <w:pStyle w:val="0"/>
        <w:spacing w:before="200" w:line-rule="auto"/>
        <w:ind w:firstLine="540"/>
        <w:jc w:val="both"/>
      </w:pPr>
      <w:r>
        <w:rPr>
          <w:sz w:val="20"/>
        </w:rPr>
        <w:t xml:space="preserve">Для реализации настоящей подпрограммы необходимо вести постоянный мониторинг социальных, политических и экономических настроений в обществе и приводить в соответствие с реалиями действующую нормативную правовую базу.</w:t>
      </w:r>
    </w:p>
    <w:p>
      <w:pPr>
        <w:pStyle w:val="0"/>
        <w:spacing w:before="200" w:line-rule="auto"/>
        <w:ind w:firstLine="540"/>
        <w:jc w:val="both"/>
      </w:pPr>
      <w:r>
        <w:rPr>
          <w:sz w:val="20"/>
        </w:rPr>
        <w:t xml:space="preserve">В Республике Бурятия созданы все условия для развития гражданского общества: создана соответствующая нормативная правовая база; Общественная палата; координационные и совещательные органы при Главе Республики Бурятия и Правительстве Республики Бурятия; общественные советы при органах государственной власти Республики Бурятия; независимые СМИ и НКО. Активно развиваются институты уполномоченного по правам человека, правам ребенка и правам предпринимателей. Таким образом, представители общественности получили возможность более широкого влияния на формирование политики, принятие общественно значимых решений.</w:t>
      </w:r>
    </w:p>
    <w:p>
      <w:pPr>
        <w:pStyle w:val="0"/>
        <w:spacing w:before="200" w:line-rule="auto"/>
        <w:ind w:firstLine="540"/>
        <w:jc w:val="both"/>
      </w:pPr>
      <w:r>
        <w:rPr>
          <w:sz w:val="20"/>
        </w:rPr>
        <w:t xml:space="preserve">Также в Республике Бурятия активно развивается проведение общественных экспертиз проектов законов Республики Бурятия, проектов нормативных правовых актов органов исполнительной власти Республики Бурятия и органов местного самоуправления в Республике Бурятия, которые затрагивают значимые социальные и экономические вопросы.</w:t>
      </w:r>
    </w:p>
    <w:p>
      <w:pPr>
        <w:pStyle w:val="0"/>
        <w:spacing w:before="200" w:line-rule="auto"/>
        <w:ind w:firstLine="540"/>
        <w:jc w:val="both"/>
      </w:pPr>
      <w:r>
        <w:rPr>
          <w:sz w:val="20"/>
        </w:rPr>
        <w:t xml:space="preserve">Ежегодно, начиная с 2013 года под эгидой Общественной палаты Республики Бурятия и содействии исполнительных органов государственной власти Республики Бурятия проводится "Гражданский форум Республики Бурятия". В ходе гражданского общества проводится ряд круглых столов, дискуссионных площадок, на которых рассматриваются различные социально значимые вопросы и вопросы функционирования СО НКО, в том числе вопросы взаимодействия органов государственной власти Республики Бурятия с институтами гражданского общества. Традиционно во время проведения "Гражданского форума Республики Бурятия" проводится ярмарка социальных проектов, в ходе которой общественные объединения предоставляют отчеты о реализации своих социальных проектов.</w:t>
      </w:r>
    </w:p>
    <w:p>
      <w:pPr>
        <w:pStyle w:val="0"/>
        <w:spacing w:before="200" w:line-rule="auto"/>
        <w:ind w:firstLine="540"/>
        <w:jc w:val="both"/>
      </w:pPr>
      <w:r>
        <w:rPr>
          <w:sz w:val="20"/>
        </w:rPr>
        <w:t xml:space="preserve">Проведение "Гражданского форума Республики Бурятия" и ярмарки социальных проектов стало еще одним новым и важным мероприятием в механизме взаимодействия власти и общественных организаций в Бурятии.</w:t>
      </w:r>
    </w:p>
    <w:p>
      <w:pPr>
        <w:pStyle w:val="0"/>
        <w:spacing w:before="200" w:line-rule="auto"/>
        <w:ind w:firstLine="540"/>
        <w:jc w:val="both"/>
      </w:pPr>
      <w:r>
        <w:rPr>
          <w:sz w:val="20"/>
        </w:rPr>
        <w:t xml:space="preserve">В настоящее время остается нерешенным вопрос о предоставлении СО НКО льгот по уплате налогов, а также предоставлении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Республики Бурятия о налогах и сборах. Решение данного вопроса зависит не только от исполнительных органов государственной власти Республики Бурятия, но и от Народного Хурала Республики Бурятия.</w:t>
      </w:r>
    </w:p>
    <w:p>
      <w:pPr>
        <w:pStyle w:val="0"/>
        <w:spacing w:before="200" w:line-rule="auto"/>
        <w:ind w:firstLine="540"/>
        <w:jc w:val="both"/>
      </w:pPr>
      <w:r>
        <w:rPr>
          <w:sz w:val="20"/>
        </w:rPr>
        <w:t xml:space="preserve">Реализация настоящей подпрограммы позволит усовершенствовать действующую нормативную правовую базу в области функционирования СО НКО и взаимодействия органов государственной власти Республики Бурятия с институтами гражданского общества.</w:t>
      </w: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Структура подпрограммы 1 "Совершенствование механизмов</w:t>
      </w:r>
    </w:p>
    <w:p>
      <w:pPr>
        <w:pStyle w:val="2"/>
        <w:jc w:val="center"/>
      </w:pPr>
      <w:r>
        <w:rPr>
          <w:sz w:val="20"/>
        </w:rPr>
        <w:t xml:space="preserve">взаимодействия органов государственной власти и местного</w:t>
      </w:r>
    </w:p>
    <w:p>
      <w:pPr>
        <w:pStyle w:val="2"/>
        <w:jc w:val="center"/>
      </w:pPr>
      <w:r>
        <w:rPr>
          <w:sz w:val="20"/>
        </w:rPr>
        <w:t xml:space="preserve">самоуправления в Республике Бурятия с институтами</w:t>
      </w:r>
    </w:p>
    <w:p>
      <w:pPr>
        <w:pStyle w:val="2"/>
        <w:jc w:val="center"/>
      </w:pPr>
      <w:r>
        <w:rPr>
          <w:sz w:val="20"/>
        </w:rPr>
        <w:t xml:space="preserve">гражданского общества"</w:t>
      </w:r>
    </w:p>
    <w:p>
      <w:pPr>
        <w:pStyle w:val="0"/>
        <w:jc w:val="center"/>
      </w:pPr>
      <w:r>
        <w:rPr>
          <w:sz w:val="20"/>
        </w:rPr>
        <w:t xml:space="preserve">(в ред. </w:t>
      </w:r>
      <w:hyperlink w:history="0" r:id="rId104"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18.01.2023 N 25)</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708"/>
        <w:gridCol w:w="794"/>
        <w:gridCol w:w="680"/>
        <w:gridCol w:w="850"/>
        <w:gridCol w:w="811"/>
        <w:gridCol w:w="964"/>
        <w:gridCol w:w="1077"/>
        <w:gridCol w:w="812"/>
        <w:gridCol w:w="782"/>
        <w:gridCol w:w="798"/>
        <w:gridCol w:w="700"/>
        <w:gridCol w:w="794"/>
        <w:gridCol w:w="1871"/>
      </w:tblGrid>
      <w:tr>
        <w:tc>
          <w:tcPr>
            <w:tcW w:w="2098" w:type="dxa"/>
            <w:vMerge w:val="restart"/>
          </w:tcPr>
          <w:p>
            <w:pPr>
              <w:pStyle w:val="0"/>
              <w:jc w:val="center"/>
            </w:pPr>
            <w:r>
              <w:rPr>
                <w:sz w:val="20"/>
              </w:rPr>
              <w:t xml:space="preserve">Наименование</w:t>
            </w:r>
          </w:p>
        </w:tc>
        <w:tc>
          <w:tcPr>
            <w:tcW w:w="708" w:type="dxa"/>
            <w:vMerge w:val="restart"/>
          </w:tcPr>
          <w:p>
            <w:pPr>
              <w:pStyle w:val="0"/>
              <w:jc w:val="center"/>
            </w:pPr>
            <w:r>
              <w:rPr>
                <w:sz w:val="20"/>
              </w:rPr>
              <w:t xml:space="preserve">Ед. изм.</w:t>
            </w:r>
          </w:p>
        </w:tc>
        <w:tc>
          <w:tcPr>
            <w:tcW w:w="794" w:type="dxa"/>
            <w:vMerge w:val="restart"/>
          </w:tcPr>
          <w:p>
            <w:pPr>
              <w:pStyle w:val="0"/>
              <w:jc w:val="center"/>
            </w:pPr>
            <w:r>
              <w:rPr>
                <w:sz w:val="20"/>
              </w:rPr>
              <w:t xml:space="preserve">Источник финансирования</w:t>
            </w:r>
          </w:p>
        </w:tc>
        <w:tc>
          <w:tcPr>
            <w:gridSpan w:val="10"/>
            <w:tcW w:w="8268" w:type="dxa"/>
          </w:tcPr>
          <w:p>
            <w:pPr>
              <w:pStyle w:val="0"/>
              <w:jc w:val="center"/>
            </w:pPr>
            <w:r>
              <w:rPr>
                <w:sz w:val="20"/>
              </w:rPr>
              <w:t xml:space="preserve">Прогнозный период</w:t>
            </w:r>
          </w:p>
        </w:tc>
        <w:tc>
          <w:tcPr>
            <w:tcW w:w="1871" w:type="dxa"/>
            <w:vMerge w:val="restart"/>
          </w:tcPr>
          <w:p>
            <w:pPr>
              <w:pStyle w:val="0"/>
              <w:jc w:val="center"/>
            </w:pPr>
            <w:r>
              <w:rPr>
                <w:sz w:val="20"/>
              </w:rPr>
              <w:t xml:space="preserve">Исполнители</w:t>
            </w:r>
          </w:p>
        </w:tc>
      </w:tr>
      <w:tr>
        <w:tc>
          <w:tcPr>
            <w:vMerge w:val="continue"/>
          </w:tcPr>
          <w:p/>
        </w:tc>
        <w:tc>
          <w:tcPr>
            <w:vMerge w:val="continue"/>
          </w:tcPr>
          <w:p/>
        </w:tc>
        <w:tc>
          <w:tcPr>
            <w:vMerge w:val="continue"/>
          </w:tcPr>
          <w:p/>
        </w:tc>
        <w:tc>
          <w:tcPr>
            <w:tcW w:w="680" w:type="dxa"/>
          </w:tcPr>
          <w:p>
            <w:pPr>
              <w:pStyle w:val="0"/>
              <w:jc w:val="center"/>
            </w:pPr>
            <w:r>
              <w:rPr>
                <w:sz w:val="20"/>
              </w:rPr>
              <w:t xml:space="preserve">2016 год</w:t>
            </w:r>
          </w:p>
        </w:tc>
        <w:tc>
          <w:tcPr>
            <w:tcW w:w="850" w:type="dxa"/>
          </w:tcPr>
          <w:p>
            <w:pPr>
              <w:pStyle w:val="0"/>
              <w:jc w:val="center"/>
            </w:pPr>
            <w:r>
              <w:rPr>
                <w:sz w:val="20"/>
              </w:rPr>
              <w:t xml:space="preserve">2017 год</w:t>
            </w:r>
          </w:p>
        </w:tc>
        <w:tc>
          <w:tcPr>
            <w:tcW w:w="811" w:type="dxa"/>
          </w:tcPr>
          <w:p>
            <w:pPr>
              <w:pStyle w:val="0"/>
              <w:jc w:val="center"/>
            </w:pPr>
            <w:r>
              <w:rPr>
                <w:sz w:val="20"/>
              </w:rPr>
              <w:t xml:space="preserve">2018 год</w:t>
            </w:r>
          </w:p>
        </w:tc>
        <w:tc>
          <w:tcPr>
            <w:tcW w:w="964" w:type="dxa"/>
          </w:tcPr>
          <w:p>
            <w:pPr>
              <w:pStyle w:val="0"/>
              <w:jc w:val="center"/>
            </w:pPr>
            <w:r>
              <w:rPr>
                <w:sz w:val="20"/>
              </w:rPr>
              <w:t xml:space="preserve">2019 год</w:t>
            </w:r>
          </w:p>
        </w:tc>
        <w:tc>
          <w:tcPr>
            <w:tcW w:w="1077" w:type="dxa"/>
          </w:tcPr>
          <w:p>
            <w:pPr>
              <w:pStyle w:val="0"/>
              <w:jc w:val="center"/>
            </w:pPr>
            <w:r>
              <w:rPr>
                <w:sz w:val="20"/>
              </w:rPr>
              <w:t xml:space="preserve">2020 год</w:t>
            </w:r>
          </w:p>
        </w:tc>
        <w:tc>
          <w:tcPr>
            <w:tcW w:w="812" w:type="dxa"/>
          </w:tcPr>
          <w:p>
            <w:pPr>
              <w:pStyle w:val="0"/>
              <w:jc w:val="center"/>
            </w:pPr>
            <w:r>
              <w:rPr>
                <w:sz w:val="20"/>
              </w:rPr>
              <w:t xml:space="preserve">2021 год</w:t>
            </w:r>
          </w:p>
        </w:tc>
        <w:tc>
          <w:tcPr>
            <w:tcW w:w="782" w:type="dxa"/>
          </w:tcPr>
          <w:p>
            <w:pPr>
              <w:pStyle w:val="0"/>
              <w:jc w:val="center"/>
            </w:pPr>
            <w:r>
              <w:rPr>
                <w:sz w:val="20"/>
              </w:rPr>
              <w:t xml:space="preserve">2022 год</w:t>
            </w:r>
          </w:p>
        </w:tc>
        <w:tc>
          <w:tcPr>
            <w:tcW w:w="798" w:type="dxa"/>
          </w:tcPr>
          <w:p>
            <w:pPr>
              <w:pStyle w:val="0"/>
              <w:jc w:val="center"/>
            </w:pPr>
            <w:r>
              <w:rPr>
                <w:sz w:val="20"/>
              </w:rPr>
              <w:t xml:space="preserve">2023 год</w:t>
            </w:r>
          </w:p>
        </w:tc>
        <w:tc>
          <w:tcPr>
            <w:tcW w:w="700" w:type="dxa"/>
          </w:tcPr>
          <w:p>
            <w:pPr>
              <w:pStyle w:val="0"/>
              <w:jc w:val="center"/>
            </w:pPr>
            <w:r>
              <w:rPr>
                <w:sz w:val="20"/>
              </w:rPr>
              <w:t xml:space="preserve">2024 год</w:t>
            </w:r>
          </w:p>
        </w:tc>
        <w:tc>
          <w:tcPr>
            <w:tcW w:w="794" w:type="dxa"/>
          </w:tcPr>
          <w:p>
            <w:pPr>
              <w:pStyle w:val="0"/>
              <w:jc w:val="center"/>
            </w:pPr>
            <w:r>
              <w:rPr>
                <w:sz w:val="20"/>
              </w:rPr>
              <w:t xml:space="preserve">2025 год</w:t>
            </w:r>
          </w:p>
        </w:tc>
        <w:tc>
          <w:tcPr>
            <w:vMerge w:val="continue"/>
          </w:tcPr>
          <w:p/>
        </w:tc>
      </w:tr>
      <w:tr>
        <w:tc>
          <w:tcPr>
            <w:gridSpan w:val="14"/>
            <w:tcW w:w="13739" w:type="dxa"/>
          </w:tcPr>
          <w:p>
            <w:pPr>
              <w:pStyle w:val="0"/>
            </w:pPr>
            <w:r>
              <w:rPr>
                <w:sz w:val="20"/>
              </w:rPr>
              <w:t xml:space="preserve">Подпрограмма N 1. Совершенствование механизмов взаимодействия органов государственной власти и местного самоуправления в Республике Бурятия и институтов гражданского общества</w:t>
            </w:r>
          </w:p>
        </w:tc>
      </w:tr>
      <w:tr>
        <w:tc>
          <w:tcPr>
            <w:gridSpan w:val="14"/>
            <w:tcW w:w="13739" w:type="dxa"/>
          </w:tcPr>
          <w:p>
            <w:pPr>
              <w:pStyle w:val="0"/>
            </w:pPr>
            <w:r>
              <w:rPr>
                <w:sz w:val="20"/>
              </w:rPr>
              <w:t xml:space="preserve">Цель: содействие развитию и укреплению институтов гражданского общества</w:t>
            </w:r>
          </w:p>
        </w:tc>
      </w:tr>
      <w:tr>
        <w:tc>
          <w:tcPr>
            <w:gridSpan w:val="14"/>
            <w:tcW w:w="13739" w:type="dxa"/>
          </w:tcPr>
          <w:p>
            <w:pPr>
              <w:pStyle w:val="0"/>
            </w:pPr>
            <w:r>
              <w:rPr>
                <w:sz w:val="20"/>
              </w:rPr>
              <w:t xml:space="preserve">Задача 1: обеспечение взаимодействия органов государственной власти и местного самоуправления в Республике Бурятия с институтами гражданского общества через совершенствование нормативной правовой базы и проведение совместных мероприятий по развитию гражданского общества</w:t>
            </w:r>
          </w:p>
        </w:tc>
      </w:tr>
      <w:tr>
        <w:tc>
          <w:tcPr>
            <w:gridSpan w:val="14"/>
            <w:tcW w:w="13739" w:type="dxa"/>
          </w:tcPr>
          <w:p>
            <w:pPr>
              <w:pStyle w:val="0"/>
            </w:pPr>
            <w:r>
              <w:rPr>
                <w:sz w:val="20"/>
              </w:rPr>
              <w:t xml:space="preserve">Индикатор: количество проведенных мероприятий, направленных на совершенствование механизмов взаимодействия органов государственной власти и местного самоуправления в Республике Бурятия и институтов гражданского общества (ед.)</w:t>
            </w:r>
          </w:p>
        </w:tc>
      </w:tr>
      <w:tr>
        <w:tc>
          <w:tcPr>
            <w:tcW w:w="2098" w:type="dxa"/>
          </w:tcPr>
          <w:p>
            <w:pPr>
              <w:pStyle w:val="0"/>
            </w:pPr>
            <w:r>
              <w:rPr>
                <w:sz w:val="20"/>
              </w:rPr>
              <w:t xml:space="preserve">Количество проведенных мероприятий, направленных на совершенствование механизмов взаимодействия органов государственной власти и местного самоуправления в Республике Бурятия и институтов гражданского общества</w:t>
            </w:r>
          </w:p>
        </w:tc>
        <w:tc>
          <w:tcPr>
            <w:tcW w:w="708" w:type="dxa"/>
          </w:tcPr>
          <w:p>
            <w:pPr>
              <w:pStyle w:val="0"/>
            </w:pPr>
            <w:r>
              <w:rPr>
                <w:sz w:val="20"/>
              </w:rPr>
              <w:t xml:space="preserve">ед.</w:t>
            </w:r>
          </w:p>
        </w:tc>
        <w:tc>
          <w:tcPr>
            <w:tcW w:w="794" w:type="dxa"/>
          </w:tcPr>
          <w:p>
            <w:pPr>
              <w:pStyle w:val="0"/>
            </w:pPr>
            <w:r>
              <w:rPr>
                <w:sz w:val="20"/>
              </w:rPr>
            </w:r>
          </w:p>
        </w:tc>
        <w:tc>
          <w:tcPr>
            <w:tcW w:w="680" w:type="dxa"/>
          </w:tcPr>
          <w:p>
            <w:pPr>
              <w:pStyle w:val="0"/>
              <w:jc w:val="center"/>
            </w:pPr>
            <w:r>
              <w:rPr>
                <w:sz w:val="20"/>
              </w:rPr>
              <w:t xml:space="preserve">-</w:t>
            </w:r>
          </w:p>
        </w:tc>
        <w:tc>
          <w:tcPr>
            <w:tcW w:w="850" w:type="dxa"/>
          </w:tcPr>
          <w:p>
            <w:pPr>
              <w:pStyle w:val="0"/>
              <w:jc w:val="center"/>
            </w:pPr>
            <w:r>
              <w:rPr>
                <w:sz w:val="20"/>
              </w:rPr>
              <w:t xml:space="preserve">7</w:t>
            </w:r>
          </w:p>
        </w:tc>
        <w:tc>
          <w:tcPr>
            <w:tcW w:w="811" w:type="dxa"/>
          </w:tcPr>
          <w:p>
            <w:pPr>
              <w:pStyle w:val="0"/>
              <w:jc w:val="center"/>
            </w:pPr>
            <w:r>
              <w:rPr>
                <w:sz w:val="20"/>
              </w:rPr>
              <w:t xml:space="preserve">7</w:t>
            </w:r>
          </w:p>
        </w:tc>
        <w:tc>
          <w:tcPr>
            <w:tcW w:w="964" w:type="dxa"/>
          </w:tcPr>
          <w:p>
            <w:pPr>
              <w:pStyle w:val="0"/>
              <w:jc w:val="center"/>
            </w:pPr>
            <w:r>
              <w:rPr>
                <w:sz w:val="20"/>
              </w:rPr>
              <w:t xml:space="preserve">9</w:t>
            </w:r>
          </w:p>
        </w:tc>
        <w:tc>
          <w:tcPr>
            <w:tcW w:w="1077" w:type="dxa"/>
          </w:tcPr>
          <w:p>
            <w:pPr>
              <w:pStyle w:val="0"/>
              <w:jc w:val="center"/>
            </w:pPr>
            <w:r>
              <w:rPr>
                <w:sz w:val="20"/>
              </w:rPr>
              <w:t xml:space="preserve">4</w:t>
            </w:r>
          </w:p>
        </w:tc>
        <w:tc>
          <w:tcPr>
            <w:tcW w:w="812" w:type="dxa"/>
          </w:tcPr>
          <w:p>
            <w:pPr>
              <w:pStyle w:val="0"/>
              <w:jc w:val="center"/>
            </w:pPr>
            <w:r>
              <w:rPr>
                <w:sz w:val="20"/>
              </w:rPr>
              <w:t xml:space="preserve">8</w:t>
            </w:r>
          </w:p>
        </w:tc>
        <w:tc>
          <w:tcPr>
            <w:tcW w:w="782" w:type="dxa"/>
          </w:tcPr>
          <w:p>
            <w:pPr>
              <w:pStyle w:val="0"/>
              <w:jc w:val="center"/>
            </w:pPr>
            <w:r>
              <w:rPr>
                <w:sz w:val="20"/>
              </w:rPr>
              <w:t xml:space="preserve">8</w:t>
            </w:r>
          </w:p>
        </w:tc>
        <w:tc>
          <w:tcPr>
            <w:tcW w:w="798" w:type="dxa"/>
          </w:tcPr>
          <w:p>
            <w:pPr>
              <w:pStyle w:val="0"/>
              <w:jc w:val="center"/>
            </w:pPr>
            <w:r>
              <w:rPr>
                <w:sz w:val="20"/>
              </w:rPr>
              <w:t xml:space="preserve">5</w:t>
            </w:r>
          </w:p>
        </w:tc>
        <w:tc>
          <w:tcPr>
            <w:tcW w:w="700" w:type="dxa"/>
          </w:tcPr>
          <w:p>
            <w:pPr>
              <w:pStyle w:val="0"/>
              <w:jc w:val="center"/>
            </w:pPr>
            <w:r>
              <w:rPr>
                <w:sz w:val="20"/>
              </w:rPr>
              <w:t xml:space="preserve">5</w:t>
            </w:r>
          </w:p>
        </w:tc>
        <w:tc>
          <w:tcPr>
            <w:tcW w:w="794" w:type="dxa"/>
          </w:tcPr>
          <w:p>
            <w:pPr>
              <w:pStyle w:val="0"/>
              <w:jc w:val="center"/>
            </w:pPr>
            <w:r>
              <w:rPr>
                <w:sz w:val="20"/>
              </w:rPr>
              <w:t xml:space="preserve">5</w:t>
            </w:r>
          </w:p>
        </w:tc>
        <w:tc>
          <w:tcPr>
            <w:tcW w:w="1871" w:type="dxa"/>
          </w:tcPr>
          <w:p>
            <w:pPr>
              <w:pStyle w:val="0"/>
            </w:pPr>
            <w:r>
              <w:rPr>
                <w:sz w:val="20"/>
              </w:rPr>
              <w:t xml:space="preserve">Администрация Главы РБ и Правительства РБ,</w:t>
            </w:r>
          </w:p>
          <w:p>
            <w:pPr>
              <w:pStyle w:val="0"/>
            </w:pPr>
            <w:r>
              <w:rPr>
                <w:sz w:val="20"/>
              </w:rPr>
              <w:t xml:space="preserve">исполнительные органы государственной власти РБ (в пределах своей компетенции),</w:t>
            </w:r>
          </w:p>
          <w:p>
            <w:pPr>
              <w:pStyle w:val="0"/>
            </w:pPr>
            <w:r>
              <w:rPr>
                <w:sz w:val="20"/>
              </w:rPr>
              <w:t xml:space="preserve">органы местного самоуправления в РБ (по согласованию)</w:t>
            </w:r>
          </w:p>
        </w:tc>
      </w:tr>
      <w:tr>
        <w:tc>
          <w:tcPr>
            <w:gridSpan w:val="14"/>
            <w:tcW w:w="13739" w:type="dxa"/>
          </w:tcPr>
          <w:p>
            <w:pPr>
              <w:pStyle w:val="0"/>
            </w:pPr>
            <w:r>
              <w:rPr>
                <w:sz w:val="20"/>
              </w:rPr>
              <w:t xml:space="preserve">Основное мероприятие 1: укрепление связей во взаимодействии органов государственной власти и местного самоуправления в Республике Бурятия с институтами гражданского общества через совершенствование нормативной правовой базы и проведение совместных мероприятий для решения социально важных вопросов</w:t>
            </w:r>
          </w:p>
        </w:tc>
      </w:tr>
      <w:tr>
        <w:tc>
          <w:tcPr>
            <w:gridSpan w:val="14"/>
            <w:tcW w:w="13739" w:type="dxa"/>
          </w:tcPr>
          <w:p>
            <w:pPr>
              <w:pStyle w:val="0"/>
            </w:pPr>
            <w:r>
              <w:rPr>
                <w:sz w:val="20"/>
              </w:rPr>
              <w:t xml:space="preserve">Направление расходов:</w:t>
            </w:r>
          </w:p>
        </w:tc>
      </w:tr>
      <w:tr>
        <w:tc>
          <w:tcPr>
            <w:tcW w:w="2098" w:type="dxa"/>
            <w:vMerge w:val="restart"/>
          </w:tcPr>
          <w:p>
            <w:pPr>
              <w:pStyle w:val="0"/>
            </w:pPr>
            <w:r>
              <w:rPr>
                <w:sz w:val="20"/>
              </w:rPr>
              <w:t xml:space="preserve">Реализация мероприятий по взаимодействию органов государственной власти и местного самоуправления в Республике Бурятия с институтами гражданского общества через совершенствование нормативной правовой базы и проведение совместных мероприятий для решения социально важных вопросов</w:t>
            </w:r>
          </w:p>
        </w:tc>
        <w:tc>
          <w:tcPr>
            <w:tcW w:w="708"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850" w:type="dxa"/>
          </w:tcPr>
          <w:p>
            <w:pPr>
              <w:pStyle w:val="0"/>
              <w:jc w:val="center"/>
            </w:pPr>
            <w:r>
              <w:rPr>
                <w:sz w:val="20"/>
              </w:rPr>
              <w:t xml:space="preserve">2782</w:t>
            </w:r>
          </w:p>
        </w:tc>
        <w:tc>
          <w:tcPr>
            <w:tcW w:w="811" w:type="dxa"/>
          </w:tcPr>
          <w:p>
            <w:pPr>
              <w:pStyle w:val="0"/>
              <w:jc w:val="center"/>
            </w:pPr>
            <w:r>
              <w:rPr>
                <w:sz w:val="20"/>
              </w:rPr>
              <w:t xml:space="preserve">2800</w:t>
            </w:r>
          </w:p>
        </w:tc>
        <w:tc>
          <w:tcPr>
            <w:tcW w:w="964" w:type="dxa"/>
          </w:tcPr>
          <w:p>
            <w:pPr>
              <w:pStyle w:val="0"/>
              <w:jc w:val="center"/>
            </w:pPr>
            <w:r>
              <w:rPr>
                <w:sz w:val="20"/>
              </w:rPr>
              <w:t xml:space="preserve">4228,75</w:t>
            </w:r>
          </w:p>
        </w:tc>
        <w:tc>
          <w:tcPr>
            <w:tcW w:w="1077" w:type="dxa"/>
          </w:tcPr>
          <w:p>
            <w:pPr>
              <w:pStyle w:val="0"/>
              <w:jc w:val="center"/>
            </w:pPr>
            <w:r>
              <w:rPr>
                <w:sz w:val="20"/>
              </w:rPr>
              <w:t xml:space="preserve">1880,0</w:t>
            </w:r>
          </w:p>
        </w:tc>
        <w:tc>
          <w:tcPr>
            <w:tcW w:w="812" w:type="dxa"/>
          </w:tcPr>
          <w:p>
            <w:pPr>
              <w:pStyle w:val="0"/>
              <w:jc w:val="center"/>
            </w:pPr>
            <w:r>
              <w:rPr>
                <w:sz w:val="20"/>
              </w:rPr>
              <w:t xml:space="preserve">700</w:t>
            </w:r>
          </w:p>
        </w:tc>
        <w:tc>
          <w:tcPr>
            <w:tcW w:w="782" w:type="dxa"/>
          </w:tcPr>
          <w:p>
            <w:pPr>
              <w:pStyle w:val="0"/>
              <w:jc w:val="center"/>
            </w:pPr>
            <w:r>
              <w:rPr>
                <w:sz w:val="20"/>
              </w:rPr>
              <w:t xml:space="preserve">2480</w:t>
            </w:r>
          </w:p>
        </w:tc>
        <w:tc>
          <w:tcPr>
            <w:tcW w:w="798" w:type="dxa"/>
          </w:tcPr>
          <w:p>
            <w:pPr>
              <w:pStyle w:val="0"/>
              <w:jc w:val="center"/>
            </w:pPr>
            <w:r>
              <w:rPr>
                <w:sz w:val="20"/>
              </w:rPr>
              <w:t xml:space="preserve">2370</w:t>
            </w:r>
          </w:p>
        </w:tc>
        <w:tc>
          <w:tcPr>
            <w:tcW w:w="700" w:type="dxa"/>
          </w:tcPr>
          <w:p>
            <w:pPr>
              <w:pStyle w:val="0"/>
              <w:jc w:val="center"/>
            </w:pPr>
            <w:r>
              <w:rPr>
                <w:sz w:val="20"/>
              </w:rPr>
              <w:t xml:space="preserve">2370</w:t>
            </w:r>
          </w:p>
        </w:tc>
        <w:tc>
          <w:tcPr>
            <w:tcW w:w="794" w:type="dxa"/>
          </w:tcPr>
          <w:p>
            <w:pPr>
              <w:pStyle w:val="0"/>
              <w:jc w:val="center"/>
            </w:pPr>
            <w:r>
              <w:rPr>
                <w:sz w:val="20"/>
              </w:rPr>
              <w:t xml:space="preserve">2370</w:t>
            </w:r>
          </w:p>
        </w:tc>
        <w:tc>
          <w:tcPr>
            <w:tcW w:w="1871" w:type="dxa"/>
            <w:vMerge w:val="restart"/>
          </w:tcPr>
          <w:p>
            <w:pPr>
              <w:pStyle w:val="0"/>
            </w:pPr>
            <w:r>
              <w:rPr>
                <w:sz w:val="20"/>
              </w:rPr>
              <w:t xml:space="preserve">Администрация Главы РБ и Правительства РБ (ответственный исполнитель)</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850" w:type="dxa"/>
          </w:tcPr>
          <w:p>
            <w:pPr>
              <w:pStyle w:val="0"/>
              <w:jc w:val="center"/>
            </w:pPr>
            <w:r>
              <w:rPr>
                <w:sz w:val="20"/>
              </w:rPr>
              <w:t xml:space="preserve">2782</w:t>
            </w:r>
          </w:p>
        </w:tc>
        <w:tc>
          <w:tcPr>
            <w:tcW w:w="811" w:type="dxa"/>
          </w:tcPr>
          <w:p>
            <w:pPr>
              <w:pStyle w:val="0"/>
              <w:jc w:val="center"/>
            </w:pPr>
            <w:r>
              <w:rPr>
                <w:sz w:val="20"/>
              </w:rPr>
              <w:t xml:space="preserve">2800</w:t>
            </w:r>
          </w:p>
        </w:tc>
        <w:tc>
          <w:tcPr>
            <w:tcW w:w="964" w:type="dxa"/>
          </w:tcPr>
          <w:p>
            <w:pPr>
              <w:pStyle w:val="0"/>
              <w:jc w:val="center"/>
            </w:pPr>
            <w:r>
              <w:rPr>
                <w:sz w:val="20"/>
              </w:rPr>
              <w:t xml:space="preserve">4228,75</w:t>
            </w:r>
          </w:p>
        </w:tc>
        <w:tc>
          <w:tcPr>
            <w:tcW w:w="1077" w:type="dxa"/>
          </w:tcPr>
          <w:p>
            <w:pPr>
              <w:pStyle w:val="0"/>
              <w:jc w:val="center"/>
            </w:pPr>
            <w:r>
              <w:rPr>
                <w:sz w:val="20"/>
              </w:rPr>
              <w:t xml:space="preserve">1880,0</w:t>
            </w:r>
          </w:p>
        </w:tc>
        <w:tc>
          <w:tcPr>
            <w:tcW w:w="812" w:type="dxa"/>
          </w:tcPr>
          <w:p>
            <w:pPr>
              <w:pStyle w:val="0"/>
              <w:jc w:val="center"/>
            </w:pPr>
            <w:r>
              <w:rPr>
                <w:sz w:val="20"/>
              </w:rPr>
              <w:t xml:space="preserve">700</w:t>
            </w:r>
          </w:p>
        </w:tc>
        <w:tc>
          <w:tcPr>
            <w:tcW w:w="782" w:type="dxa"/>
          </w:tcPr>
          <w:p>
            <w:pPr>
              <w:pStyle w:val="0"/>
              <w:jc w:val="center"/>
            </w:pPr>
            <w:r>
              <w:rPr>
                <w:sz w:val="20"/>
              </w:rPr>
              <w:t xml:space="preserve">2480</w:t>
            </w:r>
          </w:p>
        </w:tc>
        <w:tc>
          <w:tcPr>
            <w:tcW w:w="798" w:type="dxa"/>
          </w:tcPr>
          <w:p>
            <w:pPr>
              <w:pStyle w:val="0"/>
              <w:jc w:val="center"/>
            </w:pPr>
            <w:r>
              <w:rPr>
                <w:sz w:val="20"/>
              </w:rPr>
              <w:t xml:space="preserve">2370</w:t>
            </w:r>
          </w:p>
        </w:tc>
        <w:tc>
          <w:tcPr>
            <w:tcW w:w="700" w:type="dxa"/>
          </w:tcPr>
          <w:p>
            <w:pPr>
              <w:pStyle w:val="0"/>
              <w:jc w:val="center"/>
            </w:pPr>
            <w:r>
              <w:rPr>
                <w:sz w:val="20"/>
              </w:rPr>
              <w:t xml:space="preserve">2370</w:t>
            </w:r>
          </w:p>
        </w:tc>
        <w:tc>
          <w:tcPr>
            <w:tcW w:w="794" w:type="dxa"/>
          </w:tcPr>
          <w:p>
            <w:pPr>
              <w:pStyle w:val="0"/>
              <w:jc w:val="center"/>
            </w:pPr>
            <w:r>
              <w:rPr>
                <w:sz w:val="20"/>
              </w:rPr>
              <w:t xml:space="preserve">2370</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tcW w:w="2098" w:type="dxa"/>
            <w:vMerge w:val="restart"/>
          </w:tcPr>
          <w:p>
            <w:pPr>
              <w:pStyle w:val="0"/>
            </w:pPr>
            <w:r>
              <w:rPr>
                <w:sz w:val="20"/>
              </w:rPr>
              <w:t xml:space="preserve">- проведение социологического исследования по изучению состояния гражданского общества в республике, деятельности СО НКО</w:t>
            </w:r>
          </w:p>
        </w:tc>
        <w:tc>
          <w:tcPr>
            <w:tcW w:w="708"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850" w:type="dxa"/>
          </w:tcPr>
          <w:p>
            <w:pPr>
              <w:pStyle w:val="0"/>
              <w:jc w:val="center"/>
            </w:pPr>
            <w:r>
              <w:rPr>
                <w:sz w:val="20"/>
              </w:rPr>
              <w:t xml:space="preserve">115</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tcW w:w="1871" w:type="dxa"/>
            <w:vMerge w:val="restart"/>
          </w:tcPr>
          <w:p>
            <w:pPr>
              <w:pStyle w:val="0"/>
            </w:pPr>
            <w:r>
              <w:rPr>
                <w:sz w:val="20"/>
              </w:rPr>
              <w:t xml:space="preserve">Администрация Главы РБ и Правительства РБ (Комнац)</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850" w:type="dxa"/>
          </w:tcPr>
          <w:p>
            <w:pPr>
              <w:pStyle w:val="0"/>
              <w:jc w:val="center"/>
            </w:pPr>
            <w:r>
              <w:rPr>
                <w:sz w:val="20"/>
              </w:rPr>
              <w:t xml:space="preserve">115</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tcW w:w="2098" w:type="dxa"/>
            <w:vMerge w:val="restart"/>
          </w:tcPr>
          <w:p>
            <w:pPr>
              <w:pStyle w:val="0"/>
            </w:pPr>
            <w:r>
              <w:rPr>
                <w:sz w:val="20"/>
              </w:rPr>
              <w:t xml:space="preserve">- проведение Гражданского форума</w:t>
            </w:r>
          </w:p>
        </w:tc>
        <w:tc>
          <w:tcPr>
            <w:tcW w:w="708"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850" w:type="dxa"/>
          </w:tcPr>
          <w:p>
            <w:pPr>
              <w:pStyle w:val="0"/>
              <w:jc w:val="center"/>
            </w:pPr>
            <w:r>
              <w:rPr>
                <w:sz w:val="20"/>
              </w:rPr>
              <w:t xml:space="preserve">497,5</w:t>
            </w:r>
          </w:p>
        </w:tc>
        <w:tc>
          <w:tcPr>
            <w:tcW w:w="811" w:type="dxa"/>
          </w:tcPr>
          <w:p>
            <w:pPr>
              <w:pStyle w:val="0"/>
              <w:jc w:val="center"/>
            </w:pPr>
            <w:r>
              <w:rPr>
                <w:sz w:val="20"/>
              </w:rPr>
              <w:t xml:space="preserve">600</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600</w:t>
            </w:r>
          </w:p>
        </w:tc>
        <w:tc>
          <w:tcPr>
            <w:tcW w:w="782" w:type="dxa"/>
          </w:tcPr>
          <w:p>
            <w:pPr>
              <w:pStyle w:val="0"/>
              <w:jc w:val="center"/>
            </w:pPr>
            <w:r>
              <w:rPr>
                <w:sz w:val="20"/>
              </w:rPr>
              <w:t xml:space="preserve">600</w:t>
            </w:r>
          </w:p>
        </w:tc>
        <w:tc>
          <w:tcPr>
            <w:tcW w:w="798" w:type="dxa"/>
          </w:tcPr>
          <w:p>
            <w:pPr>
              <w:pStyle w:val="0"/>
              <w:jc w:val="center"/>
            </w:pPr>
            <w:r>
              <w:rPr>
                <w:sz w:val="20"/>
              </w:rPr>
              <w:t xml:space="preserve">600</w:t>
            </w:r>
          </w:p>
        </w:tc>
        <w:tc>
          <w:tcPr>
            <w:tcW w:w="700" w:type="dxa"/>
          </w:tcPr>
          <w:p>
            <w:pPr>
              <w:pStyle w:val="0"/>
              <w:jc w:val="center"/>
            </w:pPr>
            <w:r>
              <w:rPr>
                <w:sz w:val="20"/>
              </w:rPr>
              <w:t xml:space="preserve">600</w:t>
            </w:r>
          </w:p>
        </w:tc>
        <w:tc>
          <w:tcPr>
            <w:tcW w:w="794" w:type="dxa"/>
          </w:tcPr>
          <w:p>
            <w:pPr>
              <w:pStyle w:val="0"/>
              <w:jc w:val="center"/>
            </w:pPr>
            <w:r>
              <w:rPr>
                <w:sz w:val="20"/>
              </w:rPr>
              <w:t xml:space="preserve">600</w:t>
            </w:r>
          </w:p>
        </w:tc>
        <w:tc>
          <w:tcPr>
            <w:tcW w:w="1871" w:type="dxa"/>
            <w:vMerge w:val="restart"/>
          </w:tcPr>
          <w:p>
            <w:pPr>
              <w:pStyle w:val="0"/>
            </w:pPr>
            <w:r>
              <w:rPr>
                <w:sz w:val="20"/>
              </w:rPr>
              <w:t xml:space="preserve">Администрация Главы РБ и Правительства РБ (Комнац)</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850" w:type="dxa"/>
          </w:tcPr>
          <w:p>
            <w:pPr>
              <w:pStyle w:val="0"/>
              <w:jc w:val="center"/>
            </w:pPr>
            <w:r>
              <w:rPr>
                <w:sz w:val="20"/>
              </w:rPr>
              <w:t xml:space="preserve">497,5</w:t>
            </w:r>
          </w:p>
        </w:tc>
        <w:tc>
          <w:tcPr>
            <w:tcW w:w="811" w:type="dxa"/>
          </w:tcPr>
          <w:p>
            <w:pPr>
              <w:pStyle w:val="0"/>
              <w:jc w:val="center"/>
            </w:pPr>
            <w:r>
              <w:rPr>
                <w:sz w:val="20"/>
              </w:rPr>
              <w:t xml:space="preserve">600</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600</w:t>
            </w:r>
          </w:p>
        </w:tc>
        <w:tc>
          <w:tcPr>
            <w:tcW w:w="782" w:type="dxa"/>
          </w:tcPr>
          <w:p>
            <w:pPr>
              <w:pStyle w:val="0"/>
              <w:jc w:val="center"/>
            </w:pPr>
            <w:r>
              <w:rPr>
                <w:sz w:val="20"/>
              </w:rPr>
              <w:t xml:space="preserve">600</w:t>
            </w:r>
          </w:p>
        </w:tc>
        <w:tc>
          <w:tcPr>
            <w:tcW w:w="798" w:type="dxa"/>
          </w:tcPr>
          <w:p>
            <w:pPr>
              <w:pStyle w:val="0"/>
              <w:jc w:val="center"/>
            </w:pPr>
            <w:r>
              <w:rPr>
                <w:sz w:val="20"/>
              </w:rPr>
              <w:t xml:space="preserve">600</w:t>
            </w:r>
          </w:p>
        </w:tc>
        <w:tc>
          <w:tcPr>
            <w:tcW w:w="700" w:type="dxa"/>
          </w:tcPr>
          <w:p>
            <w:pPr>
              <w:pStyle w:val="0"/>
              <w:jc w:val="center"/>
            </w:pPr>
            <w:r>
              <w:rPr>
                <w:sz w:val="20"/>
              </w:rPr>
              <w:t xml:space="preserve">600</w:t>
            </w:r>
          </w:p>
        </w:tc>
        <w:tc>
          <w:tcPr>
            <w:tcW w:w="794" w:type="dxa"/>
          </w:tcPr>
          <w:p>
            <w:pPr>
              <w:pStyle w:val="0"/>
              <w:jc w:val="center"/>
            </w:pPr>
            <w:r>
              <w:rPr>
                <w:sz w:val="20"/>
              </w:rPr>
              <w:t xml:space="preserve">600</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tcW w:w="2098" w:type="dxa"/>
            <w:vMerge w:val="restart"/>
          </w:tcPr>
          <w:p>
            <w:pPr>
              <w:pStyle w:val="0"/>
            </w:pPr>
            <w:r>
              <w:rPr>
                <w:sz w:val="20"/>
              </w:rPr>
              <w:t xml:space="preserve">- подготовка и проведение ярмарки-презентации социально ориентированных некоммерческих организаций "Люблю свою республику"</w:t>
            </w:r>
          </w:p>
        </w:tc>
        <w:tc>
          <w:tcPr>
            <w:tcW w:w="708"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850" w:type="dxa"/>
          </w:tcPr>
          <w:p>
            <w:pPr>
              <w:pStyle w:val="0"/>
              <w:jc w:val="center"/>
            </w:pPr>
            <w:r>
              <w:rPr>
                <w:sz w:val="20"/>
              </w:rPr>
              <w:t xml:space="preserve">1492,5</w:t>
            </w:r>
          </w:p>
        </w:tc>
        <w:tc>
          <w:tcPr>
            <w:tcW w:w="811" w:type="dxa"/>
          </w:tcPr>
          <w:p>
            <w:pPr>
              <w:pStyle w:val="0"/>
              <w:jc w:val="center"/>
            </w:pPr>
            <w:r>
              <w:rPr>
                <w:sz w:val="20"/>
              </w:rPr>
              <w:t xml:space="preserve">1500</w:t>
            </w:r>
          </w:p>
        </w:tc>
        <w:tc>
          <w:tcPr>
            <w:tcW w:w="964" w:type="dxa"/>
          </w:tcPr>
          <w:p>
            <w:pPr>
              <w:pStyle w:val="0"/>
              <w:jc w:val="center"/>
            </w:pPr>
            <w:r>
              <w:rPr>
                <w:sz w:val="20"/>
              </w:rPr>
              <w:t xml:space="preserve">-</w:t>
            </w:r>
          </w:p>
        </w:tc>
        <w:tc>
          <w:tcPr>
            <w:tcW w:w="1077" w:type="dxa"/>
          </w:tcPr>
          <w:p>
            <w:pPr>
              <w:pStyle w:val="0"/>
              <w:jc w:val="center"/>
            </w:pPr>
            <w:r>
              <w:rPr>
                <w:sz w:val="20"/>
              </w:rPr>
              <w:t xml:space="preserve">1470</w:t>
            </w:r>
          </w:p>
        </w:tc>
        <w:tc>
          <w:tcPr>
            <w:tcW w:w="812" w:type="dxa"/>
          </w:tcPr>
          <w:p>
            <w:pPr>
              <w:pStyle w:val="0"/>
              <w:jc w:val="center"/>
            </w:pPr>
            <w:r>
              <w:rPr>
                <w:sz w:val="20"/>
              </w:rPr>
              <w:t xml:space="preserve">-</w:t>
            </w:r>
          </w:p>
        </w:tc>
        <w:tc>
          <w:tcPr>
            <w:tcW w:w="782" w:type="dxa"/>
          </w:tcPr>
          <w:p>
            <w:pPr>
              <w:pStyle w:val="0"/>
              <w:jc w:val="center"/>
            </w:pPr>
            <w:r>
              <w:rPr>
                <w:sz w:val="20"/>
              </w:rPr>
              <w:t xml:space="preserve">1470</w:t>
            </w:r>
          </w:p>
        </w:tc>
        <w:tc>
          <w:tcPr>
            <w:tcW w:w="798" w:type="dxa"/>
          </w:tcPr>
          <w:p>
            <w:pPr>
              <w:pStyle w:val="0"/>
              <w:jc w:val="center"/>
            </w:pPr>
            <w:r>
              <w:rPr>
                <w:sz w:val="20"/>
              </w:rPr>
              <w:t xml:space="preserve">1470</w:t>
            </w:r>
          </w:p>
        </w:tc>
        <w:tc>
          <w:tcPr>
            <w:tcW w:w="700" w:type="dxa"/>
          </w:tcPr>
          <w:p>
            <w:pPr>
              <w:pStyle w:val="0"/>
              <w:jc w:val="center"/>
            </w:pPr>
            <w:r>
              <w:rPr>
                <w:sz w:val="20"/>
              </w:rPr>
              <w:t xml:space="preserve">1470</w:t>
            </w:r>
          </w:p>
        </w:tc>
        <w:tc>
          <w:tcPr>
            <w:tcW w:w="794" w:type="dxa"/>
          </w:tcPr>
          <w:p>
            <w:pPr>
              <w:pStyle w:val="0"/>
              <w:jc w:val="center"/>
            </w:pPr>
            <w:r>
              <w:rPr>
                <w:sz w:val="20"/>
              </w:rPr>
              <w:t xml:space="preserve">1470</w:t>
            </w:r>
          </w:p>
        </w:tc>
        <w:tc>
          <w:tcPr>
            <w:tcW w:w="1871" w:type="dxa"/>
            <w:vMerge w:val="restart"/>
          </w:tcPr>
          <w:p>
            <w:pPr>
              <w:pStyle w:val="0"/>
            </w:pPr>
            <w:r>
              <w:rPr>
                <w:sz w:val="20"/>
              </w:rPr>
              <w:t xml:space="preserve">Администрация Главы РБ и Правительства РБ (Комнац)</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850" w:type="dxa"/>
          </w:tcPr>
          <w:p>
            <w:pPr>
              <w:pStyle w:val="0"/>
              <w:jc w:val="center"/>
            </w:pPr>
            <w:r>
              <w:rPr>
                <w:sz w:val="20"/>
              </w:rPr>
              <w:t xml:space="preserve">1492,5</w:t>
            </w:r>
          </w:p>
        </w:tc>
        <w:tc>
          <w:tcPr>
            <w:tcW w:w="811" w:type="dxa"/>
          </w:tcPr>
          <w:p>
            <w:pPr>
              <w:pStyle w:val="0"/>
              <w:jc w:val="center"/>
            </w:pPr>
            <w:r>
              <w:rPr>
                <w:sz w:val="20"/>
              </w:rPr>
              <w:t xml:space="preserve">1500</w:t>
            </w:r>
          </w:p>
        </w:tc>
        <w:tc>
          <w:tcPr>
            <w:tcW w:w="964" w:type="dxa"/>
          </w:tcPr>
          <w:p>
            <w:pPr>
              <w:pStyle w:val="0"/>
              <w:jc w:val="center"/>
            </w:pPr>
            <w:r>
              <w:rPr>
                <w:sz w:val="20"/>
              </w:rPr>
              <w:t xml:space="preserve">-</w:t>
            </w:r>
          </w:p>
        </w:tc>
        <w:tc>
          <w:tcPr>
            <w:tcW w:w="1077" w:type="dxa"/>
          </w:tcPr>
          <w:p>
            <w:pPr>
              <w:pStyle w:val="0"/>
              <w:jc w:val="center"/>
            </w:pPr>
            <w:r>
              <w:rPr>
                <w:sz w:val="20"/>
              </w:rPr>
              <w:t xml:space="preserve">1470</w:t>
            </w:r>
          </w:p>
        </w:tc>
        <w:tc>
          <w:tcPr>
            <w:tcW w:w="812" w:type="dxa"/>
          </w:tcPr>
          <w:p>
            <w:pPr>
              <w:pStyle w:val="0"/>
              <w:jc w:val="center"/>
            </w:pPr>
            <w:r>
              <w:rPr>
                <w:sz w:val="20"/>
              </w:rPr>
              <w:t xml:space="preserve">-</w:t>
            </w:r>
          </w:p>
        </w:tc>
        <w:tc>
          <w:tcPr>
            <w:tcW w:w="782" w:type="dxa"/>
          </w:tcPr>
          <w:p>
            <w:pPr>
              <w:pStyle w:val="0"/>
              <w:jc w:val="center"/>
            </w:pPr>
            <w:r>
              <w:rPr>
                <w:sz w:val="20"/>
              </w:rPr>
              <w:t xml:space="preserve">1470</w:t>
            </w:r>
          </w:p>
        </w:tc>
        <w:tc>
          <w:tcPr>
            <w:tcW w:w="798" w:type="dxa"/>
          </w:tcPr>
          <w:p>
            <w:pPr>
              <w:pStyle w:val="0"/>
              <w:jc w:val="center"/>
            </w:pPr>
            <w:r>
              <w:rPr>
                <w:sz w:val="20"/>
              </w:rPr>
              <w:t xml:space="preserve">1470</w:t>
            </w:r>
          </w:p>
        </w:tc>
        <w:tc>
          <w:tcPr>
            <w:tcW w:w="700" w:type="dxa"/>
          </w:tcPr>
          <w:p>
            <w:pPr>
              <w:pStyle w:val="0"/>
              <w:jc w:val="center"/>
            </w:pPr>
            <w:r>
              <w:rPr>
                <w:sz w:val="20"/>
              </w:rPr>
              <w:t xml:space="preserve">1470</w:t>
            </w:r>
          </w:p>
        </w:tc>
        <w:tc>
          <w:tcPr>
            <w:tcW w:w="794" w:type="dxa"/>
          </w:tcPr>
          <w:p>
            <w:pPr>
              <w:pStyle w:val="0"/>
              <w:jc w:val="center"/>
            </w:pPr>
            <w:r>
              <w:rPr>
                <w:sz w:val="20"/>
              </w:rPr>
              <w:t xml:space="preserve">1470</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tcW w:w="2098" w:type="dxa"/>
            <w:vMerge w:val="restart"/>
          </w:tcPr>
          <w:p>
            <w:pPr>
              <w:pStyle w:val="0"/>
            </w:pPr>
            <w:r>
              <w:rPr>
                <w:sz w:val="20"/>
              </w:rPr>
              <w:t xml:space="preserve">- подготовка и проведение регионального этапа Всероссийского форума "Сообщество"</w:t>
            </w:r>
          </w:p>
        </w:tc>
        <w:tc>
          <w:tcPr>
            <w:tcW w:w="708"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2100</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tcW w:w="1871" w:type="dxa"/>
            <w:vMerge w:val="restart"/>
          </w:tcPr>
          <w:p>
            <w:pPr>
              <w:pStyle w:val="0"/>
            </w:pPr>
            <w:r>
              <w:rPr>
                <w:sz w:val="20"/>
              </w:rPr>
              <w:t xml:space="preserve">Администрация Главы РБ и Правительства РБ (Комнац)</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2100</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tcW w:w="2098" w:type="dxa"/>
            <w:vMerge w:val="restart"/>
          </w:tcPr>
          <w:p>
            <w:pPr>
              <w:pStyle w:val="0"/>
            </w:pPr>
            <w:r>
              <w:rPr>
                <w:sz w:val="20"/>
              </w:rPr>
              <w:t xml:space="preserve">- подготовка и проведение дня открытых дверей "Ликбез для активного гражданина"</w:t>
            </w:r>
          </w:p>
        </w:tc>
        <w:tc>
          <w:tcPr>
            <w:tcW w:w="708"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850" w:type="dxa"/>
          </w:tcPr>
          <w:p>
            <w:pPr>
              <w:pStyle w:val="0"/>
              <w:jc w:val="center"/>
            </w:pPr>
            <w:r>
              <w:rPr>
                <w:sz w:val="20"/>
              </w:rPr>
              <w:t xml:space="preserve">475</w:t>
            </w:r>
          </w:p>
        </w:tc>
        <w:tc>
          <w:tcPr>
            <w:tcW w:w="811" w:type="dxa"/>
          </w:tcPr>
          <w:p>
            <w:pPr>
              <w:pStyle w:val="0"/>
              <w:jc w:val="center"/>
            </w:pPr>
            <w:r>
              <w:rPr>
                <w:sz w:val="20"/>
              </w:rPr>
              <w:t xml:space="preserve">200</w:t>
            </w:r>
          </w:p>
        </w:tc>
        <w:tc>
          <w:tcPr>
            <w:tcW w:w="964" w:type="dxa"/>
          </w:tcPr>
          <w:p>
            <w:pPr>
              <w:pStyle w:val="0"/>
              <w:jc w:val="center"/>
            </w:pPr>
            <w:r>
              <w:rPr>
                <w:sz w:val="20"/>
              </w:rPr>
              <w:t xml:space="preserve">200</w:t>
            </w:r>
          </w:p>
        </w:tc>
        <w:tc>
          <w:tcPr>
            <w:tcW w:w="1077" w:type="dxa"/>
          </w:tcPr>
          <w:p>
            <w:pPr>
              <w:pStyle w:val="0"/>
              <w:jc w:val="center"/>
            </w:pPr>
            <w:r>
              <w:rPr>
                <w:sz w:val="20"/>
              </w:rPr>
              <w:t xml:space="preserve">210</w:t>
            </w:r>
          </w:p>
        </w:tc>
        <w:tc>
          <w:tcPr>
            <w:tcW w:w="812" w:type="dxa"/>
          </w:tcPr>
          <w:p>
            <w:pPr>
              <w:pStyle w:val="0"/>
              <w:jc w:val="center"/>
            </w:pPr>
            <w:r>
              <w:rPr>
                <w:sz w:val="20"/>
              </w:rPr>
              <w:t xml:space="preserve">-</w:t>
            </w:r>
          </w:p>
        </w:tc>
        <w:tc>
          <w:tcPr>
            <w:tcW w:w="782" w:type="dxa"/>
          </w:tcPr>
          <w:p>
            <w:pPr>
              <w:pStyle w:val="0"/>
              <w:jc w:val="center"/>
            </w:pPr>
            <w:r>
              <w:rPr>
                <w:sz w:val="20"/>
              </w:rPr>
              <w:t xml:space="preserve">210</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tcW w:w="1871" w:type="dxa"/>
            <w:vMerge w:val="restart"/>
          </w:tcPr>
          <w:p>
            <w:pPr>
              <w:pStyle w:val="0"/>
            </w:pPr>
            <w:r>
              <w:rPr>
                <w:sz w:val="20"/>
              </w:rPr>
              <w:t xml:space="preserve">Администрация Главы РБ и Правительства РБ (Комнац)</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850" w:type="dxa"/>
          </w:tcPr>
          <w:p>
            <w:pPr>
              <w:pStyle w:val="0"/>
              <w:jc w:val="center"/>
            </w:pPr>
            <w:r>
              <w:rPr>
                <w:sz w:val="20"/>
              </w:rPr>
              <w:t xml:space="preserve">475</w:t>
            </w:r>
          </w:p>
        </w:tc>
        <w:tc>
          <w:tcPr>
            <w:tcW w:w="811" w:type="dxa"/>
          </w:tcPr>
          <w:p>
            <w:pPr>
              <w:pStyle w:val="0"/>
              <w:jc w:val="center"/>
            </w:pPr>
            <w:r>
              <w:rPr>
                <w:sz w:val="20"/>
              </w:rPr>
              <w:t xml:space="preserve">200</w:t>
            </w:r>
          </w:p>
        </w:tc>
        <w:tc>
          <w:tcPr>
            <w:tcW w:w="964" w:type="dxa"/>
          </w:tcPr>
          <w:p>
            <w:pPr>
              <w:pStyle w:val="0"/>
              <w:jc w:val="center"/>
            </w:pPr>
            <w:r>
              <w:rPr>
                <w:sz w:val="20"/>
              </w:rPr>
              <w:t xml:space="preserve">200</w:t>
            </w:r>
          </w:p>
        </w:tc>
        <w:tc>
          <w:tcPr>
            <w:tcW w:w="1077" w:type="dxa"/>
          </w:tcPr>
          <w:p>
            <w:pPr>
              <w:pStyle w:val="0"/>
              <w:jc w:val="center"/>
            </w:pPr>
            <w:r>
              <w:rPr>
                <w:sz w:val="20"/>
              </w:rPr>
              <w:t xml:space="preserve">210</w:t>
            </w:r>
          </w:p>
        </w:tc>
        <w:tc>
          <w:tcPr>
            <w:tcW w:w="812" w:type="dxa"/>
          </w:tcPr>
          <w:p>
            <w:pPr>
              <w:pStyle w:val="0"/>
              <w:jc w:val="center"/>
            </w:pPr>
            <w:r>
              <w:rPr>
                <w:sz w:val="20"/>
              </w:rPr>
              <w:t xml:space="preserve">-</w:t>
            </w:r>
          </w:p>
        </w:tc>
        <w:tc>
          <w:tcPr>
            <w:tcW w:w="782" w:type="dxa"/>
          </w:tcPr>
          <w:p>
            <w:pPr>
              <w:pStyle w:val="0"/>
              <w:jc w:val="center"/>
            </w:pPr>
            <w:r>
              <w:rPr>
                <w:sz w:val="20"/>
              </w:rPr>
              <w:t xml:space="preserve">210</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tcW w:w="2098" w:type="dxa"/>
            <w:vMerge w:val="restart"/>
          </w:tcPr>
          <w:p>
            <w:pPr>
              <w:pStyle w:val="0"/>
            </w:pPr>
            <w:r>
              <w:rPr>
                <w:sz w:val="20"/>
              </w:rPr>
              <w:t xml:space="preserve">- подготовка и тиражирование настольной книги руководителя некоммерческой организации "Азбука общественника"</w:t>
            </w:r>
          </w:p>
        </w:tc>
        <w:tc>
          <w:tcPr>
            <w:tcW w:w="708"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tcW w:w="1871" w:type="dxa"/>
            <w:vMerge w:val="restart"/>
          </w:tcPr>
          <w:p>
            <w:pPr>
              <w:pStyle w:val="0"/>
            </w:pPr>
            <w:r>
              <w:rPr>
                <w:sz w:val="20"/>
              </w:rPr>
              <w:t xml:space="preserve">Администрация Главы РБ и Правительства РБ (Комнац)</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tcW w:w="2098" w:type="dxa"/>
            <w:vMerge w:val="restart"/>
          </w:tcPr>
          <w:p>
            <w:pPr>
              <w:pStyle w:val="0"/>
            </w:pPr>
            <w:r>
              <w:rPr>
                <w:sz w:val="20"/>
              </w:rPr>
              <w:t xml:space="preserve">- проведение общественных слушаний, конференций, семинаров, круглых столов по вопросам развития гражданского общества, издание актуального текста </w:t>
            </w:r>
            <w:hyperlink w:history="0" r:id="rId107"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Конституции</w:t>
              </w:r>
            </w:hyperlink>
            <w:r>
              <w:rPr>
                <w:sz w:val="20"/>
              </w:rPr>
              <w:t xml:space="preserve"> Республики Бурятия в 2018 году</w:t>
            </w:r>
          </w:p>
        </w:tc>
        <w:tc>
          <w:tcPr>
            <w:tcW w:w="708"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850" w:type="dxa"/>
          </w:tcPr>
          <w:p>
            <w:pPr>
              <w:pStyle w:val="0"/>
              <w:jc w:val="center"/>
            </w:pPr>
            <w:r>
              <w:rPr>
                <w:sz w:val="20"/>
              </w:rPr>
              <w:t xml:space="preserve">199</w:t>
            </w:r>
          </w:p>
        </w:tc>
        <w:tc>
          <w:tcPr>
            <w:tcW w:w="811" w:type="dxa"/>
          </w:tcPr>
          <w:p>
            <w:pPr>
              <w:pStyle w:val="0"/>
              <w:jc w:val="center"/>
            </w:pPr>
            <w:r>
              <w:rPr>
                <w:sz w:val="20"/>
              </w:rPr>
              <w:t xml:space="preserve">200</w:t>
            </w:r>
          </w:p>
        </w:tc>
        <w:tc>
          <w:tcPr>
            <w:tcW w:w="964" w:type="dxa"/>
          </w:tcPr>
          <w:p>
            <w:pPr>
              <w:pStyle w:val="0"/>
              <w:jc w:val="center"/>
            </w:pPr>
            <w:r>
              <w:rPr>
                <w:sz w:val="20"/>
              </w:rPr>
              <w:t xml:space="preserve">200</w:t>
            </w:r>
          </w:p>
        </w:tc>
        <w:tc>
          <w:tcPr>
            <w:tcW w:w="1077" w:type="dxa"/>
          </w:tcPr>
          <w:p>
            <w:pPr>
              <w:pStyle w:val="0"/>
              <w:jc w:val="center"/>
            </w:pPr>
            <w:r>
              <w:rPr>
                <w:sz w:val="20"/>
              </w:rPr>
              <w:t xml:space="preserve">200</w:t>
            </w:r>
          </w:p>
        </w:tc>
        <w:tc>
          <w:tcPr>
            <w:tcW w:w="812" w:type="dxa"/>
          </w:tcPr>
          <w:p>
            <w:pPr>
              <w:pStyle w:val="0"/>
              <w:jc w:val="center"/>
            </w:pPr>
            <w:r>
              <w:rPr>
                <w:sz w:val="20"/>
              </w:rPr>
              <w:t xml:space="preserve">100</w:t>
            </w:r>
          </w:p>
        </w:tc>
        <w:tc>
          <w:tcPr>
            <w:tcW w:w="782" w:type="dxa"/>
          </w:tcPr>
          <w:p>
            <w:pPr>
              <w:pStyle w:val="0"/>
              <w:jc w:val="center"/>
            </w:pPr>
            <w:r>
              <w:rPr>
                <w:sz w:val="20"/>
              </w:rPr>
              <w:t xml:space="preserve">200</w:t>
            </w:r>
          </w:p>
        </w:tc>
        <w:tc>
          <w:tcPr>
            <w:tcW w:w="798" w:type="dxa"/>
          </w:tcPr>
          <w:p>
            <w:pPr>
              <w:pStyle w:val="0"/>
              <w:jc w:val="center"/>
            </w:pPr>
            <w:r>
              <w:rPr>
                <w:sz w:val="20"/>
              </w:rPr>
              <w:t xml:space="preserve">300</w:t>
            </w:r>
          </w:p>
        </w:tc>
        <w:tc>
          <w:tcPr>
            <w:tcW w:w="700" w:type="dxa"/>
          </w:tcPr>
          <w:p>
            <w:pPr>
              <w:pStyle w:val="0"/>
              <w:jc w:val="center"/>
            </w:pPr>
            <w:r>
              <w:rPr>
                <w:sz w:val="20"/>
              </w:rPr>
              <w:t xml:space="preserve">300</w:t>
            </w:r>
          </w:p>
        </w:tc>
        <w:tc>
          <w:tcPr>
            <w:tcW w:w="794" w:type="dxa"/>
          </w:tcPr>
          <w:p>
            <w:pPr>
              <w:pStyle w:val="0"/>
              <w:jc w:val="center"/>
            </w:pPr>
            <w:r>
              <w:rPr>
                <w:sz w:val="20"/>
              </w:rPr>
              <w:t xml:space="preserve">300</w:t>
            </w:r>
          </w:p>
        </w:tc>
        <w:tc>
          <w:tcPr>
            <w:tcW w:w="1871" w:type="dxa"/>
            <w:vMerge w:val="restart"/>
          </w:tcPr>
          <w:p>
            <w:pPr>
              <w:pStyle w:val="0"/>
            </w:pPr>
            <w:r>
              <w:rPr>
                <w:sz w:val="20"/>
              </w:rPr>
              <w:t xml:space="preserve">Администрация Главы РБ и Правительства РБ (Комнац)</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850" w:type="dxa"/>
          </w:tcPr>
          <w:p>
            <w:pPr>
              <w:pStyle w:val="0"/>
              <w:jc w:val="center"/>
            </w:pPr>
            <w:r>
              <w:rPr>
                <w:sz w:val="20"/>
              </w:rPr>
              <w:t xml:space="preserve">199</w:t>
            </w:r>
          </w:p>
        </w:tc>
        <w:tc>
          <w:tcPr>
            <w:tcW w:w="811" w:type="dxa"/>
          </w:tcPr>
          <w:p>
            <w:pPr>
              <w:pStyle w:val="0"/>
              <w:jc w:val="center"/>
            </w:pPr>
            <w:r>
              <w:rPr>
                <w:sz w:val="20"/>
              </w:rPr>
              <w:t xml:space="preserve">200</w:t>
            </w:r>
          </w:p>
        </w:tc>
        <w:tc>
          <w:tcPr>
            <w:tcW w:w="964" w:type="dxa"/>
          </w:tcPr>
          <w:p>
            <w:pPr>
              <w:pStyle w:val="0"/>
              <w:jc w:val="center"/>
            </w:pPr>
            <w:r>
              <w:rPr>
                <w:sz w:val="20"/>
              </w:rPr>
              <w:t xml:space="preserve">200</w:t>
            </w:r>
          </w:p>
        </w:tc>
        <w:tc>
          <w:tcPr>
            <w:tcW w:w="1077" w:type="dxa"/>
          </w:tcPr>
          <w:p>
            <w:pPr>
              <w:pStyle w:val="0"/>
              <w:jc w:val="center"/>
            </w:pPr>
            <w:r>
              <w:rPr>
                <w:sz w:val="20"/>
              </w:rPr>
              <w:t xml:space="preserve">200</w:t>
            </w:r>
          </w:p>
        </w:tc>
        <w:tc>
          <w:tcPr>
            <w:tcW w:w="812" w:type="dxa"/>
          </w:tcPr>
          <w:p>
            <w:pPr>
              <w:pStyle w:val="0"/>
              <w:jc w:val="center"/>
            </w:pPr>
            <w:r>
              <w:rPr>
                <w:sz w:val="20"/>
              </w:rPr>
              <w:t xml:space="preserve">100</w:t>
            </w:r>
          </w:p>
        </w:tc>
        <w:tc>
          <w:tcPr>
            <w:tcW w:w="782" w:type="dxa"/>
          </w:tcPr>
          <w:p>
            <w:pPr>
              <w:pStyle w:val="0"/>
              <w:jc w:val="center"/>
            </w:pPr>
            <w:r>
              <w:rPr>
                <w:sz w:val="20"/>
              </w:rPr>
              <w:t xml:space="preserve">200</w:t>
            </w:r>
          </w:p>
        </w:tc>
        <w:tc>
          <w:tcPr>
            <w:tcW w:w="798" w:type="dxa"/>
          </w:tcPr>
          <w:p>
            <w:pPr>
              <w:pStyle w:val="0"/>
              <w:jc w:val="center"/>
            </w:pPr>
            <w:r>
              <w:rPr>
                <w:sz w:val="20"/>
              </w:rPr>
              <w:t xml:space="preserve">300</w:t>
            </w:r>
          </w:p>
        </w:tc>
        <w:tc>
          <w:tcPr>
            <w:tcW w:w="700" w:type="dxa"/>
          </w:tcPr>
          <w:p>
            <w:pPr>
              <w:pStyle w:val="0"/>
              <w:jc w:val="center"/>
            </w:pPr>
            <w:r>
              <w:rPr>
                <w:sz w:val="20"/>
              </w:rPr>
              <w:t xml:space="preserve">300</w:t>
            </w:r>
          </w:p>
        </w:tc>
        <w:tc>
          <w:tcPr>
            <w:tcW w:w="794" w:type="dxa"/>
          </w:tcPr>
          <w:p>
            <w:pPr>
              <w:pStyle w:val="0"/>
              <w:jc w:val="center"/>
            </w:pPr>
            <w:r>
              <w:rPr>
                <w:sz w:val="20"/>
              </w:rPr>
              <w:t xml:space="preserve">300</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tcW w:w="2098" w:type="dxa"/>
            <w:vMerge w:val="restart"/>
          </w:tcPr>
          <w:p>
            <w:pPr>
              <w:pStyle w:val="0"/>
            </w:pPr>
            <w:r>
              <w:rPr>
                <w:sz w:val="20"/>
              </w:rPr>
              <w:t xml:space="preserve">- методическое обеспечение органов местного самоуправления, оказание им содействия в разработке и реализации мер по поддержке СО НКО на территориях муниципальных образований</w:t>
            </w:r>
          </w:p>
        </w:tc>
        <w:tc>
          <w:tcPr>
            <w:tcW w:w="708"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tcW w:w="1871" w:type="dxa"/>
            <w:vMerge w:val="restart"/>
          </w:tcPr>
          <w:p>
            <w:pPr>
              <w:pStyle w:val="0"/>
            </w:pPr>
            <w:r>
              <w:rPr>
                <w:sz w:val="20"/>
              </w:rPr>
              <w:t xml:space="preserve">Администрация Главы РБ и Правительства РБ (Комнац, КТР),</w:t>
            </w:r>
          </w:p>
          <w:p>
            <w:pPr>
              <w:pStyle w:val="0"/>
            </w:pPr>
            <w:r>
              <w:rPr>
                <w:sz w:val="20"/>
              </w:rPr>
              <w:t xml:space="preserve">исполнительные органы государственной власти РБ (в пределах своей компетенции)</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tcW w:w="2098" w:type="dxa"/>
            <w:vMerge w:val="restart"/>
          </w:tcPr>
          <w:p>
            <w:pPr>
              <w:pStyle w:val="0"/>
            </w:pPr>
            <w:r>
              <w:rPr>
                <w:sz w:val="20"/>
              </w:rPr>
              <w:t xml:space="preserve">- разработка проекта закона Республики Бурятия "О благотворительной деятельности"</w:t>
            </w:r>
          </w:p>
        </w:tc>
        <w:tc>
          <w:tcPr>
            <w:tcW w:w="708"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tcW w:w="1871" w:type="dxa"/>
            <w:vMerge w:val="restart"/>
          </w:tcPr>
          <w:p>
            <w:pPr>
              <w:pStyle w:val="0"/>
            </w:pPr>
            <w:r>
              <w:rPr>
                <w:sz w:val="20"/>
              </w:rPr>
              <w:t xml:space="preserve">Администрация Главы РБ и Правительства РБ (Комнац)</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tcW w:w="2098" w:type="dxa"/>
            <w:vMerge w:val="restart"/>
          </w:tcPr>
          <w:p>
            <w:pPr>
              <w:pStyle w:val="0"/>
            </w:pPr>
            <w:r>
              <w:rPr>
                <w:sz w:val="20"/>
              </w:rPr>
              <w:t xml:space="preserve">- разработка и совершенствование нормативной правовой базы по реализации механизмов распределения бюджетного финансирования оказания социальных услуг</w:t>
            </w:r>
          </w:p>
        </w:tc>
        <w:tc>
          <w:tcPr>
            <w:tcW w:w="708"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tcW w:w="1871" w:type="dxa"/>
            <w:vMerge w:val="restart"/>
          </w:tcPr>
          <w:p>
            <w:pPr>
              <w:pStyle w:val="0"/>
            </w:pPr>
            <w:r>
              <w:rPr>
                <w:sz w:val="20"/>
              </w:rPr>
              <w:t xml:space="preserve">Минсоцзащиты РБ</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tcW w:w="2098" w:type="dxa"/>
            <w:vMerge w:val="restart"/>
          </w:tcPr>
          <w:p>
            <w:pPr>
              <w:pStyle w:val="0"/>
            </w:pPr>
            <w:r>
              <w:rPr>
                <w:sz w:val="20"/>
              </w:rPr>
              <w:t xml:space="preserve">- разработка стандартов и подходов к ценообразованию в сфере предоставления социальных услуг, оказываемых СО НКО, и осуществление деятельности</w:t>
            </w:r>
          </w:p>
        </w:tc>
        <w:tc>
          <w:tcPr>
            <w:tcW w:w="708"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tcW w:w="1871" w:type="dxa"/>
            <w:vMerge w:val="restart"/>
          </w:tcPr>
          <w:p>
            <w:pPr>
              <w:pStyle w:val="0"/>
            </w:pPr>
            <w:r>
              <w:rPr>
                <w:sz w:val="20"/>
              </w:rPr>
              <w:t xml:space="preserve">Минсоцзащиты РБ</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tcW w:w="2098" w:type="dxa"/>
            <w:vMerge w:val="restart"/>
          </w:tcPr>
          <w:p>
            <w:pPr>
              <w:pStyle w:val="0"/>
            </w:pPr>
            <w:r>
              <w:rPr>
                <w:sz w:val="20"/>
              </w:rPr>
              <w:t xml:space="preserve">- разработка и реализация муниципальных программ поддержки СО НКО</w:t>
            </w:r>
          </w:p>
        </w:tc>
        <w:tc>
          <w:tcPr>
            <w:tcW w:w="708"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tcW w:w="1871" w:type="dxa"/>
            <w:vMerge w:val="restart"/>
          </w:tcPr>
          <w:p>
            <w:pPr>
              <w:pStyle w:val="0"/>
            </w:pPr>
            <w:r>
              <w:rPr>
                <w:sz w:val="20"/>
              </w:rPr>
              <w:t xml:space="preserve">Администрация Главы РБ и Правительства РБ (Комнац, КТР),</w:t>
            </w:r>
          </w:p>
          <w:p>
            <w:pPr>
              <w:pStyle w:val="0"/>
            </w:pPr>
            <w:r>
              <w:rPr>
                <w:sz w:val="20"/>
              </w:rPr>
              <w:t xml:space="preserve">органы местного самоуправления в РБ (по согласованию)</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tcW w:w="2098" w:type="dxa"/>
            <w:vMerge w:val="restart"/>
          </w:tcPr>
          <w:p>
            <w:pPr>
              <w:pStyle w:val="0"/>
            </w:pPr>
            <w:r>
              <w:rPr>
                <w:sz w:val="20"/>
              </w:rPr>
              <w:t xml:space="preserve">- разработка индикатора развития СО НКО при оценке эффективности деятельности глав муниципальных образований в Республике Бурятия</w:t>
            </w:r>
          </w:p>
        </w:tc>
        <w:tc>
          <w:tcPr>
            <w:tcW w:w="708"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tcW w:w="1871" w:type="dxa"/>
            <w:vMerge w:val="restart"/>
          </w:tcPr>
          <w:p>
            <w:pPr>
              <w:pStyle w:val="0"/>
            </w:pPr>
            <w:r>
              <w:rPr>
                <w:sz w:val="20"/>
              </w:rPr>
              <w:t xml:space="preserve">Администрация Главы РБ и Правительства РБ (КТР, Комнац)</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tcW w:w="2098" w:type="dxa"/>
            <w:vMerge w:val="restart"/>
          </w:tcPr>
          <w:p>
            <w:pPr>
              <w:pStyle w:val="0"/>
            </w:pPr>
            <w:r>
              <w:rPr>
                <w:sz w:val="20"/>
              </w:rPr>
              <w:t xml:space="preserve">- обеспечение деятельности координационных и совещательных органов при Главе Республики Бурятия и Правительстве Республики Бурятия</w:t>
            </w:r>
          </w:p>
        </w:tc>
        <w:tc>
          <w:tcPr>
            <w:tcW w:w="708"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tcW w:w="1871" w:type="dxa"/>
            <w:vMerge w:val="restart"/>
          </w:tcPr>
          <w:p>
            <w:pPr>
              <w:pStyle w:val="0"/>
            </w:pPr>
            <w:r>
              <w:rPr>
                <w:sz w:val="20"/>
              </w:rPr>
              <w:t xml:space="preserve">Исполнительные органы государственной власти РБ (в пределах своей компетенции)</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tcW w:w="2098" w:type="dxa"/>
            <w:vMerge w:val="restart"/>
          </w:tcPr>
          <w:p>
            <w:pPr>
              <w:pStyle w:val="0"/>
            </w:pPr>
            <w:r>
              <w:rPr>
                <w:sz w:val="20"/>
              </w:rPr>
              <w:t xml:space="preserve">- организация проведения общественной экспертизы законов Республики Бурятия и нормативных правовых актов исполнительных органов государственной власти Республики Бурятия</w:t>
            </w:r>
          </w:p>
        </w:tc>
        <w:tc>
          <w:tcPr>
            <w:tcW w:w="708"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tcW w:w="1871" w:type="dxa"/>
            <w:vMerge w:val="restart"/>
          </w:tcPr>
          <w:p>
            <w:pPr>
              <w:pStyle w:val="0"/>
            </w:pPr>
            <w:r>
              <w:rPr>
                <w:sz w:val="20"/>
              </w:rPr>
              <w:t xml:space="preserve">Исполнительные органы государственной власти РБ (в пределах своей компетенции)</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tcW w:w="2098" w:type="dxa"/>
            <w:vMerge w:val="restart"/>
          </w:tcPr>
          <w:p>
            <w:pPr>
              <w:pStyle w:val="0"/>
            </w:pPr>
            <w:r>
              <w:rPr>
                <w:sz w:val="20"/>
              </w:rPr>
              <w:t xml:space="preserve">- обеспечение участия представителей заинтересованных некоммерческих организаций в оценке деятельности исполнительных органов государственной власти Республики Бурятия</w:t>
            </w:r>
          </w:p>
        </w:tc>
        <w:tc>
          <w:tcPr>
            <w:tcW w:w="708"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tcW w:w="1871" w:type="dxa"/>
            <w:vMerge w:val="restart"/>
          </w:tcPr>
          <w:p>
            <w:pPr>
              <w:pStyle w:val="0"/>
            </w:pPr>
            <w:r>
              <w:rPr>
                <w:sz w:val="20"/>
              </w:rPr>
              <w:t xml:space="preserve">Исполнительные органы государственной власти РБ (в пределах своей компетенции)</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tcW w:w="2098" w:type="dxa"/>
            <w:vMerge w:val="restart"/>
          </w:tcPr>
          <w:p>
            <w:pPr>
              <w:pStyle w:val="0"/>
            </w:pPr>
            <w:r>
              <w:rPr>
                <w:sz w:val="20"/>
              </w:rPr>
              <w:t xml:space="preserve">- обеспечение финансового контроля проведения проверки целевого использования средств, предоставленных из республиканского бюджета</w:t>
            </w:r>
          </w:p>
        </w:tc>
        <w:tc>
          <w:tcPr>
            <w:tcW w:w="708"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tcW w:w="1871" w:type="dxa"/>
            <w:vMerge w:val="restart"/>
          </w:tcPr>
          <w:p>
            <w:pPr>
              <w:pStyle w:val="0"/>
            </w:pPr>
            <w:r>
              <w:rPr>
                <w:sz w:val="20"/>
              </w:rPr>
              <w:t xml:space="preserve">Исполнительные органы государственной власти РБ (в пределах своей компетенции)</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tcW w:w="2098" w:type="dxa"/>
            <w:vMerge w:val="restart"/>
          </w:tcPr>
          <w:p>
            <w:pPr>
              <w:pStyle w:val="0"/>
            </w:pPr>
            <w:r>
              <w:rPr>
                <w:sz w:val="20"/>
              </w:rPr>
              <w:t xml:space="preserve">- подготовка и празднование 25-летия </w:t>
            </w:r>
            <w:hyperlink w:history="0" r:id="rId108"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Конституции</w:t>
              </w:r>
            </w:hyperlink>
            <w:r>
              <w:rPr>
                <w:sz w:val="20"/>
              </w:rPr>
              <w:t xml:space="preserve"> Республики Бурятия: издание научно-практического комментария к </w:t>
            </w:r>
            <w:hyperlink w:history="0" r:id="rId109"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Конституции</w:t>
              </w:r>
            </w:hyperlink>
            <w:r>
              <w:rPr>
                <w:sz w:val="20"/>
              </w:rPr>
              <w:t xml:space="preserve"> Республики Бурятия;</w:t>
            </w:r>
          </w:p>
          <w:p>
            <w:pPr>
              <w:pStyle w:val="0"/>
            </w:pPr>
            <w:r>
              <w:rPr>
                <w:sz w:val="20"/>
              </w:rPr>
              <w:t xml:space="preserve">проведение научно-практической конференции, посвященной 25-летию со дня принятия </w:t>
            </w:r>
            <w:hyperlink w:history="0" r:id="rId110"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Конституции</w:t>
              </w:r>
            </w:hyperlink>
            <w:r>
              <w:rPr>
                <w:sz w:val="20"/>
              </w:rPr>
              <w:t xml:space="preserve"> Республики Бурятия;</w:t>
            </w:r>
          </w:p>
          <w:p>
            <w:pPr>
              <w:pStyle w:val="0"/>
            </w:pPr>
            <w:r>
              <w:rPr>
                <w:sz w:val="20"/>
              </w:rPr>
              <w:t xml:space="preserve">издание сборника материалов научно-практической конференции;</w:t>
            </w:r>
          </w:p>
          <w:p>
            <w:pPr>
              <w:pStyle w:val="0"/>
            </w:pPr>
            <w:r>
              <w:rPr>
                <w:sz w:val="20"/>
              </w:rPr>
              <w:t xml:space="preserve">услуги по доставке изданных материалов в библиотеки Республики Бурятия</w:t>
            </w:r>
          </w:p>
        </w:tc>
        <w:tc>
          <w:tcPr>
            <w:tcW w:w="708"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598,75</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tcW w:w="1871" w:type="dxa"/>
            <w:vMerge w:val="restart"/>
          </w:tcPr>
          <w:p>
            <w:pPr>
              <w:pStyle w:val="0"/>
            </w:pPr>
            <w:r>
              <w:rPr>
                <w:sz w:val="20"/>
              </w:rPr>
              <w:t xml:space="preserve">Администрация Главы РБ и Правительства РБ (Государственно-правовой комитет)</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598,75</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tcW w:w="2098" w:type="dxa"/>
            <w:vMerge w:val="restart"/>
          </w:tcPr>
          <w:p>
            <w:pPr>
              <w:pStyle w:val="0"/>
            </w:pPr>
            <w:r>
              <w:rPr>
                <w:sz w:val="20"/>
              </w:rPr>
              <w:t xml:space="preserve">- подготовка мероприятий, посвященных 30-летию вывода войск из Республики Афганистан</w:t>
            </w:r>
          </w:p>
        </w:tc>
        <w:tc>
          <w:tcPr>
            <w:tcW w:w="708"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300</w:t>
            </w:r>
          </w:p>
        </w:tc>
        <w:tc>
          <w:tcPr>
            <w:tcW w:w="964" w:type="dxa"/>
          </w:tcPr>
          <w:p>
            <w:pPr>
              <w:pStyle w:val="0"/>
              <w:jc w:val="center"/>
            </w:pPr>
            <w:r>
              <w:rPr>
                <w:sz w:val="20"/>
              </w:rPr>
              <w:t xml:space="preserve">490</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tcW w:w="1871" w:type="dxa"/>
            <w:vMerge w:val="restart"/>
          </w:tcPr>
          <w:p>
            <w:pPr>
              <w:pStyle w:val="0"/>
            </w:pPr>
            <w:r>
              <w:rPr>
                <w:sz w:val="20"/>
              </w:rPr>
              <w:t xml:space="preserve">Администрация Главы РБ и Правительства РБ (Комнац)</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300</w:t>
            </w:r>
          </w:p>
        </w:tc>
        <w:tc>
          <w:tcPr>
            <w:tcW w:w="964" w:type="dxa"/>
          </w:tcPr>
          <w:p>
            <w:pPr>
              <w:pStyle w:val="0"/>
              <w:jc w:val="center"/>
            </w:pPr>
            <w:r>
              <w:rPr>
                <w:sz w:val="20"/>
              </w:rPr>
              <w:t xml:space="preserve">490</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tcW w:w="2098" w:type="dxa"/>
            <w:vMerge w:val="restart"/>
          </w:tcPr>
          <w:p>
            <w:pPr>
              <w:pStyle w:val="0"/>
            </w:pPr>
            <w:r>
              <w:rPr>
                <w:sz w:val="20"/>
              </w:rPr>
              <w:t xml:space="preserve">- подготовка и проведение общественного наблюдения Общественной палатой Республики Бурятия за выборами (по согласованию)</w:t>
            </w:r>
          </w:p>
        </w:tc>
        <w:tc>
          <w:tcPr>
            <w:tcW w:w="708"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tcW w:w="1871" w:type="dxa"/>
            <w:vMerge w:val="restart"/>
          </w:tcPr>
          <w:p>
            <w:pPr>
              <w:pStyle w:val="0"/>
            </w:pPr>
            <w:r>
              <w:rPr>
                <w:sz w:val="20"/>
              </w:rPr>
              <w:t xml:space="preserve">Администрация Главы РБ и Правительства РБ (Комнац)</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gridSpan w:val="14"/>
            <w:tcW w:w="13739" w:type="dxa"/>
          </w:tcPr>
          <w:p>
            <w:pPr>
              <w:pStyle w:val="0"/>
            </w:pPr>
            <w:r>
              <w:rPr>
                <w:sz w:val="20"/>
              </w:rPr>
              <w:t xml:space="preserve">Основное мероприятие: поддержка гражданских инициатив, направленных на сохранение исторической памяти</w:t>
            </w:r>
          </w:p>
        </w:tc>
      </w:tr>
      <w:tr>
        <w:tc>
          <w:tcPr>
            <w:gridSpan w:val="14"/>
            <w:tcW w:w="13739" w:type="dxa"/>
          </w:tcPr>
          <w:p>
            <w:pPr>
              <w:pStyle w:val="0"/>
            </w:pPr>
            <w:r>
              <w:rPr>
                <w:sz w:val="20"/>
              </w:rPr>
              <w:t xml:space="preserve">Направление расходов:</w:t>
            </w:r>
          </w:p>
        </w:tc>
      </w:tr>
      <w:tr>
        <w:tc>
          <w:tcPr>
            <w:tcW w:w="2098" w:type="dxa"/>
            <w:vMerge w:val="restart"/>
          </w:tcPr>
          <w:p>
            <w:pPr>
              <w:pStyle w:val="0"/>
            </w:pPr>
            <w:r>
              <w:rPr>
                <w:sz w:val="20"/>
              </w:rPr>
              <w:t xml:space="preserve">Проведение мероприятий по 75-летию Победы в Великой Отечественной войне 1941 - 1945 годов в Республике Бурятия</w:t>
            </w:r>
          </w:p>
        </w:tc>
        <w:tc>
          <w:tcPr>
            <w:tcW w:w="708" w:type="dxa"/>
            <w:vMerge w:val="restart"/>
          </w:tcPr>
          <w:p>
            <w:pPr>
              <w:pStyle w:val="0"/>
            </w:pPr>
            <w:r>
              <w:rPr>
                <w:sz w:val="20"/>
              </w:rPr>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640</w:t>
            </w:r>
          </w:p>
        </w:tc>
        <w:tc>
          <w:tcPr>
            <w:tcW w:w="1077" w:type="dxa"/>
          </w:tcPr>
          <w:p>
            <w:pPr>
              <w:pStyle w:val="0"/>
              <w:jc w:val="center"/>
            </w:pPr>
            <w:r>
              <w:rPr>
                <w:sz w:val="20"/>
              </w:rPr>
              <w:t xml:space="preserve">680,0</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tcW w:w="1871" w:type="dxa"/>
            <w:vMerge w:val="restart"/>
          </w:tcPr>
          <w:p>
            <w:pPr>
              <w:pStyle w:val="0"/>
            </w:pPr>
            <w:r>
              <w:rPr>
                <w:sz w:val="20"/>
              </w:rPr>
              <w:t xml:space="preserve">Администрация Главы РБ и Правительства РБ (Комнац)</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640</w:t>
            </w:r>
          </w:p>
        </w:tc>
        <w:tc>
          <w:tcPr>
            <w:tcW w:w="1077" w:type="dxa"/>
          </w:tcPr>
          <w:p>
            <w:pPr>
              <w:pStyle w:val="0"/>
              <w:jc w:val="center"/>
            </w:pPr>
            <w:r>
              <w:rPr>
                <w:sz w:val="20"/>
              </w:rPr>
              <w:t xml:space="preserve">680,0</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tcW w:w="2098" w:type="dxa"/>
            <w:vMerge w:val="restart"/>
          </w:tcPr>
          <w:p>
            <w:pPr>
              <w:pStyle w:val="0"/>
            </w:pPr>
            <w:r>
              <w:rPr>
                <w:sz w:val="20"/>
              </w:rPr>
              <w:t xml:space="preserve">Итого</w:t>
            </w:r>
          </w:p>
        </w:tc>
        <w:tc>
          <w:tcPr>
            <w:tcW w:w="708"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850" w:type="dxa"/>
          </w:tcPr>
          <w:p>
            <w:pPr>
              <w:pStyle w:val="0"/>
              <w:jc w:val="center"/>
            </w:pPr>
            <w:r>
              <w:rPr>
                <w:sz w:val="20"/>
              </w:rPr>
              <w:t xml:space="preserve">2782</w:t>
            </w:r>
          </w:p>
        </w:tc>
        <w:tc>
          <w:tcPr>
            <w:tcW w:w="811" w:type="dxa"/>
          </w:tcPr>
          <w:p>
            <w:pPr>
              <w:pStyle w:val="0"/>
              <w:jc w:val="center"/>
            </w:pPr>
            <w:r>
              <w:rPr>
                <w:sz w:val="20"/>
              </w:rPr>
              <w:t xml:space="preserve">2800</w:t>
            </w:r>
          </w:p>
        </w:tc>
        <w:tc>
          <w:tcPr>
            <w:tcW w:w="964" w:type="dxa"/>
          </w:tcPr>
          <w:p>
            <w:pPr>
              <w:pStyle w:val="0"/>
              <w:jc w:val="center"/>
            </w:pPr>
            <w:r>
              <w:rPr>
                <w:sz w:val="20"/>
              </w:rPr>
              <w:t xml:space="preserve">4228,75</w:t>
            </w:r>
          </w:p>
        </w:tc>
        <w:tc>
          <w:tcPr>
            <w:tcW w:w="1077" w:type="dxa"/>
          </w:tcPr>
          <w:p>
            <w:pPr>
              <w:pStyle w:val="0"/>
              <w:jc w:val="center"/>
            </w:pPr>
            <w:r>
              <w:rPr>
                <w:sz w:val="20"/>
              </w:rPr>
              <w:t xml:space="preserve">2560,0</w:t>
            </w:r>
          </w:p>
        </w:tc>
        <w:tc>
          <w:tcPr>
            <w:tcW w:w="812" w:type="dxa"/>
          </w:tcPr>
          <w:p>
            <w:pPr>
              <w:pStyle w:val="0"/>
              <w:jc w:val="center"/>
            </w:pPr>
            <w:r>
              <w:rPr>
                <w:sz w:val="20"/>
              </w:rPr>
              <w:t xml:space="preserve">700</w:t>
            </w:r>
          </w:p>
        </w:tc>
        <w:tc>
          <w:tcPr>
            <w:tcW w:w="782" w:type="dxa"/>
          </w:tcPr>
          <w:p>
            <w:pPr>
              <w:pStyle w:val="0"/>
              <w:jc w:val="center"/>
            </w:pPr>
            <w:r>
              <w:rPr>
                <w:sz w:val="20"/>
              </w:rPr>
              <w:t xml:space="preserve">2480</w:t>
            </w:r>
          </w:p>
        </w:tc>
        <w:tc>
          <w:tcPr>
            <w:tcW w:w="798" w:type="dxa"/>
          </w:tcPr>
          <w:p>
            <w:pPr>
              <w:pStyle w:val="0"/>
              <w:jc w:val="center"/>
            </w:pPr>
            <w:r>
              <w:rPr>
                <w:sz w:val="20"/>
              </w:rPr>
              <w:t xml:space="preserve">2370</w:t>
            </w:r>
          </w:p>
        </w:tc>
        <w:tc>
          <w:tcPr>
            <w:tcW w:w="700" w:type="dxa"/>
          </w:tcPr>
          <w:p>
            <w:pPr>
              <w:pStyle w:val="0"/>
              <w:jc w:val="center"/>
            </w:pPr>
            <w:r>
              <w:rPr>
                <w:sz w:val="20"/>
              </w:rPr>
              <w:t xml:space="preserve">2370</w:t>
            </w:r>
          </w:p>
        </w:tc>
        <w:tc>
          <w:tcPr>
            <w:tcW w:w="794" w:type="dxa"/>
          </w:tcPr>
          <w:p>
            <w:pPr>
              <w:pStyle w:val="0"/>
              <w:jc w:val="center"/>
            </w:pPr>
            <w:r>
              <w:rPr>
                <w:sz w:val="20"/>
              </w:rPr>
              <w:t xml:space="preserve">2370</w:t>
            </w:r>
          </w:p>
        </w:tc>
        <w:tc>
          <w:tcPr>
            <w:tcW w:w="1871" w:type="dxa"/>
            <w:vMerge w:val="restart"/>
          </w:tcPr>
          <w:p>
            <w:pPr>
              <w:pStyle w:val="0"/>
            </w:pPr>
            <w:r>
              <w:rPr>
                <w:sz w:val="20"/>
              </w:rPr>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850" w:type="dxa"/>
          </w:tcPr>
          <w:p>
            <w:pPr>
              <w:pStyle w:val="0"/>
              <w:jc w:val="center"/>
            </w:pPr>
            <w:r>
              <w:rPr>
                <w:sz w:val="20"/>
              </w:rPr>
              <w:t xml:space="preserve">2782</w:t>
            </w:r>
          </w:p>
        </w:tc>
        <w:tc>
          <w:tcPr>
            <w:tcW w:w="811" w:type="dxa"/>
          </w:tcPr>
          <w:p>
            <w:pPr>
              <w:pStyle w:val="0"/>
              <w:jc w:val="center"/>
            </w:pPr>
            <w:r>
              <w:rPr>
                <w:sz w:val="20"/>
              </w:rPr>
              <w:t xml:space="preserve">2800</w:t>
            </w:r>
          </w:p>
        </w:tc>
        <w:tc>
          <w:tcPr>
            <w:tcW w:w="964" w:type="dxa"/>
          </w:tcPr>
          <w:p>
            <w:pPr>
              <w:pStyle w:val="0"/>
              <w:jc w:val="center"/>
            </w:pPr>
            <w:r>
              <w:rPr>
                <w:sz w:val="20"/>
              </w:rPr>
              <w:t xml:space="preserve">4228,75</w:t>
            </w:r>
          </w:p>
        </w:tc>
        <w:tc>
          <w:tcPr>
            <w:tcW w:w="1077" w:type="dxa"/>
          </w:tcPr>
          <w:p>
            <w:pPr>
              <w:pStyle w:val="0"/>
              <w:jc w:val="center"/>
            </w:pPr>
            <w:r>
              <w:rPr>
                <w:sz w:val="20"/>
              </w:rPr>
              <w:t xml:space="preserve">2560,0</w:t>
            </w:r>
          </w:p>
        </w:tc>
        <w:tc>
          <w:tcPr>
            <w:tcW w:w="812" w:type="dxa"/>
          </w:tcPr>
          <w:p>
            <w:pPr>
              <w:pStyle w:val="0"/>
              <w:jc w:val="center"/>
            </w:pPr>
            <w:r>
              <w:rPr>
                <w:sz w:val="20"/>
              </w:rPr>
              <w:t xml:space="preserve">700</w:t>
            </w:r>
          </w:p>
        </w:tc>
        <w:tc>
          <w:tcPr>
            <w:tcW w:w="782" w:type="dxa"/>
          </w:tcPr>
          <w:p>
            <w:pPr>
              <w:pStyle w:val="0"/>
              <w:jc w:val="center"/>
            </w:pPr>
            <w:r>
              <w:rPr>
                <w:sz w:val="20"/>
              </w:rPr>
              <w:t xml:space="preserve">2480</w:t>
            </w:r>
          </w:p>
        </w:tc>
        <w:tc>
          <w:tcPr>
            <w:tcW w:w="798" w:type="dxa"/>
          </w:tcPr>
          <w:p>
            <w:pPr>
              <w:pStyle w:val="0"/>
              <w:jc w:val="center"/>
            </w:pPr>
            <w:r>
              <w:rPr>
                <w:sz w:val="20"/>
              </w:rPr>
              <w:t xml:space="preserve">2370</w:t>
            </w:r>
          </w:p>
        </w:tc>
        <w:tc>
          <w:tcPr>
            <w:tcW w:w="700" w:type="dxa"/>
          </w:tcPr>
          <w:p>
            <w:pPr>
              <w:pStyle w:val="0"/>
              <w:jc w:val="center"/>
            </w:pPr>
            <w:r>
              <w:rPr>
                <w:sz w:val="20"/>
              </w:rPr>
              <w:t xml:space="preserve">2370</w:t>
            </w:r>
          </w:p>
        </w:tc>
        <w:tc>
          <w:tcPr>
            <w:tcW w:w="794" w:type="dxa"/>
          </w:tcPr>
          <w:p>
            <w:pPr>
              <w:pStyle w:val="0"/>
              <w:jc w:val="center"/>
            </w:pPr>
            <w:r>
              <w:rPr>
                <w:sz w:val="20"/>
              </w:rPr>
              <w:t xml:space="preserve">2370</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811"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12" w:type="dxa"/>
          </w:tcPr>
          <w:p>
            <w:pPr>
              <w:pStyle w:val="0"/>
              <w:jc w:val="center"/>
            </w:pPr>
            <w:r>
              <w:rPr>
                <w:sz w:val="20"/>
              </w:rPr>
              <w:t xml:space="preserve">-</w:t>
            </w:r>
          </w:p>
        </w:tc>
        <w:tc>
          <w:tcPr>
            <w:tcW w:w="782" w:type="dxa"/>
          </w:tcPr>
          <w:p>
            <w:pPr>
              <w:pStyle w:val="0"/>
              <w:jc w:val="center"/>
            </w:pPr>
            <w:r>
              <w:rPr>
                <w:sz w:val="20"/>
              </w:rPr>
              <w:t xml:space="preserve">-</w:t>
            </w:r>
          </w:p>
        </w:tc>
        <w:tc>
          <w:tcPr>
            <w:tcW w:w="798" w:type="dxa"/>
          </w:tcPr>
          <w:p>
            <w:pPr>
              <w:pStyle w:val="0"/>
              <w:jc w:val="center"/>
            </w:pPr>
            <w:r>
              <w:rPr>
                <w:sz w:val="20"/>
              </w:rPr>
              <w:t xml:space="preserve">-</w:t>
            </w:r>
          </w:p>
        </w:tc>
        <w:tc>
          <w:tcPr>
            <w:tcW w:w="700" w:type="dxa"/>
          </w:tcPr>
          <w:p>
            <w:pPr>
              <w:pStyle w:val="0"/>
              <w:jc w:val="center"/>
            </w:pPr>
            <w:r>
              <w:rPr>
                <w:sz w:val="20"/>
              </w:rPr>
              <w:t xml:space="preserve">-</w:t>
            </w:r>
          </w:p>
        </w:tc>
        <w:tc>
          <w:tcPr>
            <w:tcW w:w="794" w:type="dxa"/>
          </w:tcPr>
          <w:p>
            <w:pPr>
              <w:pStyle w:val="0"/>
            </w:pPr>
            <w:r>
              <w:rPr>
                <w:sz w:val="20"/>
              </w:rPr>
            </w:r>
          </w:p>
        </w:tc>
        <w:tc>
          <w:tcPr>
            <w:vMerge w:val="continue"/>
          </w:tcPr>
          <w:p/>
        </w:tc>
      </w:tr>
    </w:tbl>
    <w:p>
      <w:pPr>
        <w:sectPr>
          <w:headerReference w:type="default" r:id="rId105"/>
          <w:headerReference w:type="first" r:id="rId105"/>
          <w:footerReference w:type="default" r:id="rId106"/>
          <w:footerReference w:type="first" r:id="rId106"/>
          <w:pgSz w:w="16838" w:h="11906" w:orient="landscape"/>
          <w:pgMar w:top="1134" w:right="1134" w:bottom="567" w:left="1134"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Республики Бурятия</w:t>
      </w:r>
    </w:p>
    <w:p>
      <w:pPr>
        <w:pStyle w:val="0"/>
        <w:jc w:val="right"/>
      </w:pPr>
      <w:r>
        <w:rPr>
          <w:sz w:val="20"/>
        </w:rPr>
        <w:t xml:space="preserve">"Развитие гражданского</w:t>
      </w:r>
    </w:p>
    <w:p>
      <w:pPr>
        <w:pStyle w:val="0"/>
        <w:jc w:val="right"/>
      </w:pPr>
      <w:r>
        <w:rPr>
          <w:sz w:val="20"/>
        </w:rPr>
        <w:t xml:space="preserve">общества и поддержка</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Республике Бурятия"</w:t>
      </w:r>
    </w:p>
    <w:p>
      <w:pPr>
        <w:pStyle w:val="0"/>
        <w:jc w:val="both"/>
      </w:pPr>
      <w:r>
        <w:rPr>
          <w:sz w:val="20"/>
        </w:rPr>
      </w:r>
    </w:p>
    <w:bookmarkStart w:id="1688" w:name="P1688"/>
    <w:bookmarkEnd w:id="1688"/>
    <w:p>
      <w:pPr>
        <w:pStyle w:val="2"/>
        <w:jc w:val="center"/>
      </w:pPr>
      <w:r>
        <w:rPr>
          <w:sz w:val="20"/>
        </w:rPr>
        <w:t xml:space="preserve">ПОДПРОГРАММА 2</w:t>
      </w:r>
    </w:p>
    <w:p>
      <w:pPr>
        <w:pStyle w:val="2"/>
        <w:jc w:val="center"/>
      </w:pPr>
      <w:r>
        <w:rPr>
          <w:sz w:val="20"/>
        </w:rPr>
        <w:t xml:space="preserve">"ПОДДЕРЖКА СОЦИАЛЬНО ОРИЕНТИРОВАННЫХ НЕКОММЕРЧЕСКИХ</w:t>
      </w:r>
    </w:p>
    <w:p>
      <w:pPr>
        <w:pStyle w:val="2"/>
        <w:jc w:val="center"/>
      </w:pPr>
      <w:r>
        <w:rPr>
          <w:sz w:val="20"/>
        </w:rPr>
        <w:t xml:space="preserve">ОРГАНИЗАЦИЙ В РЕСПУБЛИКЕ БУРЯТИЯ"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14.11.2016 </w:t>
            </w:r>
            <w:hyperlink w:history="0" r:id="rId111" w:tooltip="Постановление Правительства РБ от 14.11.2016 N 519 (ред. от 10.03.2022) &quot;О внесении изменений в некоторые нормативные правовые акты Правительства Республики Бурятия&quot; {КонсультантПлюс}">
              <w:r>
                <w:rPr>
                  <w:sz w:val="20"/>
                  <w:color w:val="0000ff"/>
                </w:rPr>
                <w:t xml:space="preserve">N 519</w:t>
              </w:r>
            </w:hyperlink>
            <w:r>
              <w:rPr>
                <w:sz w:val="20"/>
                <w:color w:val="392c69"/>
              </w:rPr>
              <w:t xml:space="preserve">,</w:t>
            </w:r>
          </w:p>
          <w:p>
            <w:pPr>
              <w:pStyle w:val="0"/>
              <w:jc w:val="center"/>
            </w:pPr>
            <w:r>
              <w:rPr>
                <w:sz w:val="20"/>
                <w:color w:val="392c69"/>
              </w:rPr>
              <w:t xml:space="preserve">от 27.03.2017 </w:t>
            </w:r>
            <w:hyperlink w:history="0" r:id="rId112" w:tooltip="Постановление Правительства РБ от 27.03.2017 N 112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112</w:t>
              </w:r>
            </w:hyperlink>
            <w:r>
              <w:rPr>
                <w:sz w:val="20"/>
                <w:color w:val="392c69"/>
              </w:rPr>
              <w:t xml:space="preserve">, от 14.02.2018 </w:t>
            </w:r>
            <w:hyperlink w:history="0" r:id="rId113" w:tooltip="Постановление Правительства РБ от 14.02.2018 N 7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74</w:t>
              </w:r>
            </w:hyperlink>
            <w:r>
              <w:rPr>
                <w:sz w:val="20"/>
                <w:color w:val="392c69"/>
              </w:rPr>
              <w:t xml:space="preserve">, от 23.07.2018 </w:t>
            </w:r>
            <w:hyperlink w:history="0" r:id="rId114" w:tooltip="Постановление Правительства РБ от 23.07.2018 N 40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404</w:t>
              </w:r>
            </w:hyperlink>
            <w:r>
              <w:rPr>
                <w:sz w:val="20"/>
                <w:color w:val="392c69"/>
              </w:rPr>
              <w:t xml:space="preserve">,</w:t>
            </w:r>
          </w:p>
          <w:p>
            <w:pPr>
              <w:pStyle w:val="0"/>
              <w:jc w:val="center"/>
            </w:pPr>
            <w:r>
              <w:rPr>
                <w:sz w:val="20"/>
                <w:color w:val="392c69"/>
              </w:rPr>
              <w:t xml:space="preserve">от 16.01.2019 </w:t>
            </w:r>
            <w:hyperlink w:history="0" r:id="rId115" w:tooltip="Постановление Правительства РБ от 16.01.2019 N 12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12</w:t>
              </w:r>
            </w:hyperlink>
            <w:r>
              <w:rPr>
                <w:sz w:val="20"/>
                <w:color w:val="392c69"/>
              </w:rPr>
              <w:t xml:space="preserve">, от 08.05.2019 </w:t>
            </w:r>
            <w:hyperlink w:history="0" r:id="rId116" w:tooltip="Постановление Правительства РБ от 08.05.2019 N 23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235</w:t>
              </w:r>
            </w:hyperlink>
            <w:r>
              <w:rPr>
                <w:sz w:val="20"/>
                <w:color w:val="392c69"/>
              </w:rPr>
              <w:t xml:space="preserve">, от 13.08.2019 </w:t>
            </w:r>
            <w:hyperlink w:history="0" r:id="rId117" w:tooltip="Постановление Правительства РБ от 13.08.2019 N 44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445</w:t>
              </w:r>
            </w:hyperlink>
            <w:r>
              <w:rPr>
                <w:sz w:val="20"/>
                <w:color w:val="392c69"/>
              </w:rPr>
              <w:t xml:space="preserve">,</w:t>
            </w:r>
          </w:p>
          <w:p>
            <w:pPr>
              <w:pStyle w:val="0"/>
              <w:jc w:val="center"/>
            </w:pPr>
            <w:r>
              <w:rPr>
                <w:sz w:val="20"/>
                <w:color w:val="392c69"/>
              </w:rPr>
              <w:t xml:space="preserve">от 13.03.2020 </w:t>
            </w:r>
            <w:hyperlink w:history="0" r:id="rId118" w:tooltip="Постановление Правительства РБ от 13.03.2020 N 126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126</w:t>
              </w:r>
            </w:hyperlink>
            <w:r>
              <w:rPr>
                <w:sz w:val="20"/>
                <w:color w:val="392c69"/>
              </w:rPr>
              <w:t xml:space="preserve">, от 21.09.2020 </w:t>
            </w:r>
            <w:hyperlink w:history="0" r:id="rId119" w:tooltip="Постановление Правительства РБ от 21.09.2020 N 578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578</w:t>
              </w:r>
            </w:hyperlink>
            <w:r>
              <w:rPr>
                <w:sz w:val="20"/>
                <w:color w:val="392c69"/>
              </w:rPr>
              <w:t xml:space="preserve">, от 19.03.2021 </w:t>
            </w:r>
            <w:hyperlink w:history="0" r:id="rId120" w:tooltip="Постановление Правительства РБ от 19.03.2021 N 10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3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104</w:t>
              </w:r>
            </w:hyperlink>
            <w:r>
              <w:rPr>
                <w:sz w:val="20"/>
                <w:color w:val="392c69"/>
              </w:rPr>
              <w:t xml:space="preserve">,</w:t>
            </w:r>
          </w:p>
          <w:p>
            <w:pPr>
              <w:pStyle w:val="0"/>
              <w:jc w:val="center"/>
            </w:pPr>
            <w:r>
              <w:rPr>
                <w:sz w:val="20"/>
                <w:color w:val="392c69"/>
              </w:rPr>
              <w:t xml:space="preserve">от 19.01.2022 </w:t>
            </w:r>
            <w:hyperlink w:history="0" r:id="rId121" w:tooltip="Постановление Правительства РБ от 19.01.2022 N 23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4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23</w:t>
              </w:r>
            </w:hyperlink>
            <w:r>
              <w:rPr>
                <w:sz w:val="20"/>
                <w:color w:val="392c69"/>
              </w:rPr>
              <w:t xml:space="preserve">, от 18.01.2023 </w:t>
            </w:r>
            <w:hyperlink w:history="0" r:id="rId122"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701"/>
        <w:gridCol w:w="1814"/>
        <w:gridCol w:w="1304"/>
        <w:gridCol w:w="1304"/>
        <w:gridCol w:w="1077"/>
      </w:tblGrid>
      <w:tr>
        <w:tc>
          <w:tcPr>
            <w:tcW w:w="1871" w:type="dxa"/>
          </w:tcPr>
          <w:p>
            <w:pPr>
              <w:pStyle w:val="0"/>
            </w:pPr>
            <w:r>
              <w:rPr>
                <w:sz w:val="20"/>
              </w:rPr>
              <w:t xml:space="preserve">Ответственный исполнитель подпрограммы</w:t>
            </w:r>
          </w:p>
        </w:tc>
        <w:tc>
          <w:tcPr>
            <w:gridSpan w:val="5"/>
            <w:tcW w:w="7200" w:type="dxa"/>
          </w:tcPr>
          <w:p>
            <w:pPr>
              <w:pStyle w:val="0"/>
            </w:pPr>
            <w:r>
              <w:rPr>
                <w:sz w:val="20"/>
              </w:rPr>
              <w:t xml:space="preserve">Администрация Главы Республики Бурятия и Правительства Республики Бурятия</w:t>
            </w:r>
          </w:p>
        </w:tc>
      </w:tr>
      <w:tr>
        <w:tc>
          <w:tcPr>
            <w:tcW w:w="1871" w:type="dxa"/>
          </w:tcPr>
          <w:p>
            <w:pPr>
              <w:pStyle w:val="0"/>
            </w:pPr>
            <w:r>
              <w:rPr>
                <w:sz w:val="20"/>
              </w:rPr>
              <w:t xml:space="preserve">Соисполнители подпрограммы</w:t>
            </w:r>
          </w:p>
        </w:tc>
        <w:tc>
          <w:tcPr>
            <w:gridSpan w:val="5"/>
            <w:tcW w:w="7200" w:type="dxa"/>
          </w:tcPr>
          <w:p>
            <w:pPr>
              <w:pStyle w:val="0"/>
            </w:pPr>
            <w:r>
              <w:rPr>
                <w:sz w:val="20"/>
              </w:rPr>
              <w:t xml:space="preserve">Исполнительные органы государственной власти Республики Бурятия (в соответствии со своими полномочиями);</w:t>
            </w:r>
          </w:p>
          <w:p>
            <w:pPr>
              <w:pStyle w:val="0"/>
            </w:pPr>
            <w:r>
              <w:rPr>
                <w:sz w:val="20"/>
              </w:rPr>
              <w:t xml:space="preserve">органы местного самоуправления (по согласованию);</w:t>
            </w:r>
          </w:p>
          <w:p>
            <w:pPr>
              <w:pStyle w:val="0"/>
            </w:pPr>
            <w:r>
              <w:rPr>
                <w:sz w:val="20"/>
              </w:rPr>
              <w:t xml:space="preserve">социально ориентированные некоммерческие организации (по согласованию)</w:t>
            </w:r>
          </w:p>
        </w:tc>
      </w:tr>
      <w:tr>
        <w:tc>
          <w:tcPr>
            <w:tcW w:w="1871" w:type="dxa"/>
          </w:tcPr>
          <w:p>
            <w:pPr>
              <w:pStyle w:val="0"/>
            </w:pPr>
            <w:r>
              <w:rPr>
                <w:sz w:val="20"/>
              </w:rPr>
              <w:t xml:space="preserve">Цель подпрограммы</w:t>
            </w:r>
          </w:p>
        </w:tc>
        <w:tc>
          <w:tcPr>
            <w:gridSpan w:val="5"/>
            <w:tcW w:w="7200" w:type="dxa"/>
          </w:tcPr>
          <w:p>
            <w:pPr>
              <w:pStyle w:val="0"/>
            </w:pPr>
            <w:r>
              <w:rPr>
                <w:sz w:val="20"/>
              </w:rPr>
              <w:t xml:space="preserve">Стимулирование деятельности СО НКО через финансирование и создание конкурентных условий в области оказания СО НКО услуг населению</w:t>
            </w:r>
          </w:p>
        </w:tc>
      </w:tr>
      <w:tr>
        <w:tblPrEx>
          <w:tblBorders>
            <w:insideH w:val="nil"/>
          </w:tblBorders>
        </w:tblPrEx>
        <w:tc>
          <w:tcPr>
            <w:tcW w:w="1871" w:type="dxa"/>
            <w:tcBorders>
              <w:bottom w:val="nil"/>
            </w:tcBorders>
          </w:tcPr>
          <w:p>
            <w:pPr>
              <w:pStyle w:val="0"/>
            </w:pPr>
            <w:r>
              <w:rPr>
                <w:sz w:val="20"/>
              </w:rPr>
              <w:t xml:space="preserve">Задачи подпрограммы</w:t>
            </w:r>
          </w:p>
        </w:tc>
        <w:tc>
          <w:tcPr>
            <w:gridSpan w:val="5"/>
            <w:tcW w:w="7200" w:type="dxa"/>
            <w:tcBorders>
              <w:bottom w:val="nil"/>
            </w:tcBorders>
          </w:tcPr>
          <w:p>
            <w:pPr>
              <w:pStyle w:val="0"/>
            </w:pPr>
            <w:r>
              <w:rPr>
                <w:sz w:val="20"/>
              </w:rPr>
              <w:t xml:space="preserve">Стимулирование и поддержка реализации социально значимых проектов и программ СО НКО, финансовая поддержка СО НКО</w:t>
            </w:r>
          </w:p>
        </w:tc>
      </w:tr>
      <w:tr>
        <w:tblPrEx>
          <w:tblBorders>
            <w:insideH w:val="nil"/>
          </w:tblBorders>
        </w:tblPrEx>
        <w:tc>
          <w:tcPr>
            <w:gridSpan w:val="6"/>
            <w:tcW w:w="9071" w:type="dxa"/>
            <w:tcBorders>
              <w:top w:val="nil"/>
            </w:tcBorders>
          </w:tcPr>
          <w:p>
            <w:pPr>
              <w:pStyle w:val="0"/>
              <w:jc w:val="both"/>
            </w:pPr>
            <w:r>
              <w:rPr>
                <w:sz w:val="20"/>
              </w:rPr>
              <w:t xml:space="preserve">(раздел в ред. </w:t>
            </w:r>
            <w:hyperlink w:history="0" r:id="rId123"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18.01.2023 N 25)</w:t>
            </w:r>
          </w:p>
        </w:tc>
      </w:tr>
      <w:tr>
        <w:tblPrEx>
          <w:tblBorders>
            <w:insideH w:val="nil"/>
          </w:tblBorders>
        </w:tblPrEx>
        <w:tc>
          <w:tcPr>
            <w:tcW w:w="1871" w:type="dxa"/>
            <w:tcBorders>
              <w:bottom w:val="nil"/>
            </w:tcBorders>
          </w:tcPr>
          <w:p>
            <w:pPr>
              <w:pStyle w:val="0"/>
            </w:pPr>
            <w:r>
              <w:rPr>
                <w:sz w:val="20"/>
              </w:rPr>
              <w:t xml:space="preserve">Целевые индикаторы (показатели) подпрограммы</w:t>
            </w:r>
          </w:p>
        </w:tc>
        <w:tc>
          <w:tcPr>
            <w:gridSpan w:val="5"/>
            <w:tcW w:w="7200" w:type="dxa"/>
            <w:tcBorders>
              <w:bottom w:val="nil"/>
            </w:tcBorders>
          </w:tcPr>
          <w:p>
            <w:pPr>
              <w:pStyle w:val="0"/>
            </w:pPr>
            <w:r>
              <w:rPr>
                <w:sz w:val="20"/>
              </w:rPr>
              <w:t xml:space="preserve">Количество СО НКО, получивших финансовую поддержку</w:t>
            </w:r>
          </w:p>
        </w:tc>
      </w:tr>
      <w:tr>
        <w:tblPrEx>
          <w:tblBorders>
            <w:insideH w:val="nil"/>
          </w:tblBorders>
        </w:tblPrEx>
        <w:tc>
          <w:tcPr>
            <w:gridSpan w:val="6"/>
            <w:tcW w:w="9071" w:type="dxa"/>
            <w:tcBorders>
              <w:top w:val="nil"/>
            </w:tcBorders>
          </w:tcPr>
          <w:p>
            <w:pPr>
              <w:pStyle w:val="0"/>
              <w:jc w:val="both"/>
            </w:pPr>
            <w:r>
              <w:rPr>
                <w:sz w:val="20"/>
              </w:rPr>
              <w:t xml:space="preserve">(раздел в ред. </w:t>
            </w:r>
            <w:hyperlink w:history="0" r:id="rId124"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18.01.2023 N 25)</w:t>
            </w:r>
          </w:p>
        </w:tc>
      </w:tr>
      <w:tr>
        <w:tblPrEx>
          <w:tblBorders>
            <w:insideH w:val="nil"/>
          </w:tblBorders>
        </w:tblPrEx>
        <w:tc>
          <w:tcPr>
            <w:tcW w:w="1871" w:type="dxa"/>
            <w:tcBorders>
              <w:bottom w:val="nil"/>
            </w:tcBorders>
          </w:tcPr>
          <w:p>
            <w:pPr>
              <w:pStyle w:val="0"/>
            </w:pPr>
            <w:r>
              <w:rPr>
                <w:sz w:val="20"/>
              </w:rPr>
              <w:t xml:space="preserve">Сроки и этапы реализации подпрограммы</w:t>
            </w:r>
          </w:p>
        </w:tc>
        <w:tc>
          <w:tcPr>
            <w:gridSpan w:val="5"/>
            <w:tcW w:w="7200" w:type="dxa"/>
            <w:tcBorders>
              <w:bottom w:val="nil"/>
            </w:tcBorders>
          </w:tcPr>
          <w:p>
            <w:pPr>
              <w:pStyle w:val="0"/>
            </w:pPr>
            <w:r>
              <w:rPr>
                <w:sz w:val="20"/>
              </w:rPr>
              <w:t xml:space="preserve">Сроки реализации: 2016 - 2025 годы</w:t>
            </w:r>
          </w:p>
        </w:tc>
      </w:tr>
      <w:tr>
        <w:tblPrEx>
          <w:tblBorders>
            <w:insideH w:val="nil"/>
          </w:tblBorders>
        </w:tblPrEx>
        <w:tc>
          <w:tcPr>
            <w:gridSpan w:val="6"/>
            <w:tcW w:w="9071" w:type="dxa"/>
            <w:tcBorders>
              <w:top w:val="nil"/>
            </w:tcBorders>
          </w:tcPr>
          <w:p>
            <w:pPr>
              <w:pStyle w:val="0"/>
              <w:jc w:val="both"/>
            </w:pPr>
            <w:r>
              <w:rPr>
                <w:sz w:val="20"/>
              </w:rPr>
              <w:t xml:space="preserve">(раздел в ред. </w:t>
            </w:r>
            <w:hyperlink w:history="0" r:id="rId125"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18.01.2023 N 25)</w:t>
            </w:r>
          </w:p>
        </w:tc>
      </w:tr>
      <w:tr>
        <w:tc>
          <w:tcPr>
            <w:tcW w:w="1871" w:type="dxa"/>
            <w:tcBorders>
              <w:bottom w:val="nil"/>
            </w:tcBorders>
            <w:vMerge w:val="restart"/>
          </w:tcPr>
          <w:p>
            <w:pPr>
              <w:pStyle w:val="0"/>
            </w:pPr>
            <w:r>
              <w:rPr>
                <w:sz w:val="20"/>
              </w:rPr>
              <w:t xml:space="preserve">Объем бюджетных ассигнований подпрограммы</w:t>
            </w:r>
          </w:p>
        </w:tc>
        <w:tc>
          <w:tcPr>
            <w:tcW w:w="1701" w:type="dxa"/>
            <w:vMerge w:val="restart"/>
          </w:tcPr>
          <w:p>
            <w:pPr>
              <w:pStyle w:val="0"/>
              <w:jc w:val="center"/>
            </w:pPr>
            <w:r>
              <w:rPr>
                <w:sz w:val="20"/>
              </w:rPr>
              <w:t xml:space="preserve">Источники финансирования</w:t>
            </w:r>
          </w:p>
        </w:tc>
        <w:tc>
          <w:tcPr>
            <w:tcW w:w="1814" w:type="dxa"/>
            <w:vMerge w:val="restart"/>
          </w:tcPr>
          <w:p>
            <w:pPr>
              <w:pStyle w:val="0"/>
              <w:jc w:val="center"/>
            </w:pPr>
            <w:r>
              <w:rPr>
                <w:sz w:val="20"/>
              </w:rPr>
              <w:t xml:space="preserve">Общий объем финансирования подпрограммы, тыс. руб.</w:t>
            </w:r>
          </w:p>
        </w:tc>
        <w:tc>
          <w:tcPr>
            <w:gridSpan w:val="3"/>
            <w:tcW w:w="3685" w:type="dxa"/>
          </w:tcPr>
          <w:p>
            <w:pPr>
              <w:pStyle w:val="0"/>
              <w:jc w:val="center"/>
            </w:pPr>
            <w:r>
              <w:rPr>
                <w:sz w:val="20"/>
              </w:rPr>
              <w:t xml:space="preserve">В том числе:</w:t>
            </w:r>
          </w:p>
        </w:tc>
      </w:tr>
      <w:tr>
        <w:tc>
          <w:tcPr>
            <w:tcBorders>
              <w:bottom w:val="nil"/>
            </w:tcBorders>
            <w:vMerge w:val="continue"/>
          </w:tcPr>
          <w:p/>
        </w:tc>
        <w:tc>
          <w:tcPr>
            <w:vMerge w:val="continue"/>
          </w:tcPr>
          <w:p/>
        </w:tc>
        <w:tc>
          <w:tcPr>
            <w:vMerge w:val="continue"/>
          </w:tcPr>
          <w:p/>
        </w:tc>
        <w:tc>
          <w:tcPr>
            <w:tcW w:w="1304" w:type="dxa"/>
          </w:tcPr>
          <w:p>
            <w:pPr>
              <w:pStyle w:val="0"/>
              <w:jc w:val="center"/>
            </w:pPr>
            <w:r>
              <w:rPr>
                <w:sz w:val="20"/>
              </w:rPr>
              <w:t xml:space="preserve">Федеральный бюджет</w:t>
            </w:r>
          </w:p>
        </w:tc>
        <w:tc>
          <w:tcPr>
            <w:tcW w:w="1304" w:type="dxa"/>
          </w:tcPr>
          <w:p>
            <w:pPr>
              <w:pStyle w:val="0"/>
              <w:jc w:val="center"/>
            </w:pPr>
            <w:r>
              <w:rPr>
                <w:sz w:val="20"/>
              </w:rPr>
              <w:t xml:space="preserve">Республиканский бюджет</w:t>
            </w:r>
          </w:p>
        </w:tc>
        <w:tc>
          <w:tcPr>
            <w:tcW w:w="1077" w:type="dxa"/>
          </w:tcPr>
          <w:p>
            <w:pPr>
              <w:pStyle w:val="0"/>
              <w:jc w:val="center"/>
            </w:pPr>
            <w:r>
              <w:rPr>
                <w:sz w:val="20"/>
              </w:rPr>
              <w:t xml:space="preserve">Местный бюджет</w:t>
            </w:r>
          </w:p>
        </w:tc>
      </w:tr>
      <w:tr>
        <w:tc>
          <w:tcPr>
            <w:tcBorders>
              <w:bottom w:val="nil"/>
            </w:tcBorders>
            <w:vMerge w:val="continue"/>
          </w:tcPr>
          <w:p/>
        </w:tc>
        <w:tc>
          <w:tcPr>
            <w:tcW w:w="1701" w:type="dxa"/>
          </w:tcPr>
          <w:p>
            <w:pPr>
              <w:pStyle w:val="0"/>
            </w:pPr>
            <w:r>
              <w:rPr>
                <w:sz w:val="20"/>
              </w:rPr>
              <w:t xml:space="preserve">Всего</w:t>
            </w:r>
          </w:p>
        </w:tc>
        <w:tc>
          <w:tcPr>
            <w:tcW w:w="1814" w:type="dxa"/>
          </w:tcPr>
          <w:p>
            <w:pPr>
              <w:pStyle w:val="0"/>
              <w:jc w:val="right"/>
            </w:pPr>
            <w:r>
              <w:rPr>
                <w:sz w:val="20"/>
              </w:rPr>
              <w:t xml:space="preserve">631965,84</w:t>
            </w:r>
          </w:p>
        </w:tc>
        <w:tc>
          <w:tcPr>
            <w:tcW w:w="1304" w:type="dxa"/>
          </w:tcPr>
          <w:p>
            <w:pPr>
              <w:pStyle w:val="0"/>
              <w:jc w:val="center"/>
            </w:pPr>
            <w:r>
              <w:rPr>
                <w:sz w:val="20"/>
              </w:rPr>
              <w:t xml:space="preserve">-</w:t>
            </w:r>
          </w:p>
        </w:tc>
        <w:tc>
          <w:tcPr>
            <w:tcW w:w="1304" w:type="dxa"/>
          </w:tcPr>
          <w:p>
            <w:pPr>
              <w:pStyle w:val="0"/>
              <w:jc w:val="right"/>
            </w:pPr>
            <w:r>
              <w:rPr>
                <w:sz w:val="20"/>
              </w:rPr>
              <w:t xml:space="preserve">631965,84</w:t>
            </w:r>
          </w:p>
        </w:tc>
        <w:tc>
          <w:tcPr>
            <w:tcW w:w="1077" w:type="dxa"/>
          </w:tcPr>
          <w:p>
            <w:pPr>
              <w:pStyle w:val="0"/>
              <w:jc w:val="center"/>
            </w:pPr>
            <w:r>
              <w:rPr>
                <w:sz w:val="20"/>
              </w:rPr>
              <w:t xml:space="preserve">-</w:t>
            </w:r>
          </w:p>
        </w:tc>
      </w:tr>
      <w:tr>
        <w:tc>
          <w:tcPr>
            <w:tcBorders>
              <w:bottom w:val="nil"/>
            </w:tcBorders>
            <w:vMerge w:val="continue"/>
          </w:tcPr>
          <w:p/>
        </w:tc>
        <w:tc>
          <w:tcPr>
            <w:tcW w:w="1701" w:type="dxa"/>
          </w:tcPr>
          <w:p>
            <w:pPr>
              <w:pStyle w:val="0"/>
            </w:pPr>
            <w:r>
              <w:rPr>
                <w:sz w:val="20"/>
              </w:rPr>
              <w:t xml:space="preserve">2016 год</w:t>
            </w:r>
          </w:p>
        </w:tc>
        <w:tc>
          <w:tcPr>
            <w:tcW w:w="1814"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077" w:type="dxa"/>
          </w:tcPr>
          <w:p>
            <w:pPr>
              <w:pStyle w:val="0"/>
              <w:jc w:val="right"/>
            </w:pPr>
            <w:r>
              <w:rPr>
                <w:sz w:val="20"/>
              </w:rPr>
              <w:t xml:space="preserve">0,0</w:t>
            </w:r>
          </w:p>
        </w:tc>
      </w:tr>
      <w:tr>
        <w:tc>
          <w:tcPr>
            <w:tcBorders>
              <w:bottom w:val="nil"/>
            </w:tcBorders>
            <w:vMerge w:val="continue"/>
          </w:tcPr>
          <w:p/>
        </w:tc>
        <w:tc>
          <w:tcPr>
            <w:tcW w:w="1701" w:type="dxa"/>
          </w:tcPr>
          <w:p>
            <w:pPr>
              <w:pStyle w:val="0"/>
            </w:pPr>
            <w:r>
              <w:rPr>
                <w:sz w:val="20"/>
              </w:rPr>
              <w:t xml:space="preserve">2017 год</w:t>
            </w:r>
          </w:p>
        </w:tc>
        <w:tc>
          <w:tcPr>
            <w:tcW w:w="1814" w:type="dxa"/>
          </w:tcPr>
          <w:p>
            <w:pPr>
              <w:pStyle w:val="0"/>
              <w:jc w:val="right"/>
            </w:pPr>
            <w:r>
              <w:rPr>
                <w:sz w:val="20"/>
              </w:rPr>
              <w:t xml:space="preserve">64959,0</w:t>
            </w:r>
          </w:p>
        </w:tc>
        <w:tc>
          <w:tcPr>
            <w:tcW w:w="1304" w:type="dxa"/>
          </w:tcPr>
          <w:p>
            <w:pPr>
              <w:pStyle w:val="0"/>
              <w:jc w:val="right"/>
            </w:pPr>
            <w:r>
              <w:rPr>
                <w:sz w:val="20"/>
              </w:rPr>
              <w:t xml:space="preserve">0,0</w:t>
            </w:r>
          </w:p>
        </w:tc>
        <w:tc>
          <w:tcPr>
            <w:tcW w:w="1304" w:type="dxa"/>
          </w:tcPr>
          <w:p>
            <w:pPr>
              <w:pStyle w:val="0"/>
              <w:jc w:val="right"/>
            </w:pPr>
            <w:r>
              <w:rPr>
                <w:sz w:val="20"/>
              </w:rPr>
              <w:t xml:space="preserve">64959,0</w:t>
            </w:r>
          </w:p>
        </w:tc>
        <w:tc>
          <w:tcPr>
            <w:tcW w:w="1077" w:type="dxa"/>
          </w:tcPr>
          <w:p>
            <w:pPr>
              <w:pStyle w:val="0"/>
              <w:jc w:val="right"/>
            </w:pPr>
            <w:r>
              <w:rPr>
                <w:sz w:val="20"/>
              </w:rPr>
              <w:t xml:space="preserve">0,0</w:t>
            </w:r>
          </w:p>
        </w:tc>
      </w:tr>
      <w:tr>
        <w:tc>
          <w:tcPr>
            <w:tcBorders>
              <w:bottom w:val="nil"/>
            </w:tcBorders>
            <w:vMerge w:val="continue"/>
          </w:tcPr>
          <w:p/>
        </w:tc>
        <w:tc>
          <w:tcPr>
            <w:tcW w:w="1701" w:type="dxa"/>
          </w:tcPr>
          <w:p>
            <w:pPr>
              <w:pStyle w:val="0"/>
            </w:pPr>
            <w:r>
              <w:rPr>
                <w:sz w:val="20"/>
              </w:rPr>
              <w:t xml:space="preserve">2018 год</w:t>
            </w:r>
          </w:p>
        </w:tc>
        <w:tc>
          <w:tcPr>
            <w:tcW w:w="1814" w:type="dxa"/>
          </w:tcPr>
          <w:p>
            <w:pPr>
              <w:pStyle w:val="0"/>
              <w:jc w:val="right"/>
            </w:pPr>
            <w:r>
              <w:rPr>
                <w:sz w:val="20"/>
              </w:rPr>
              <w:t xml:space="preserve">63200,0</w:t>
            </w:r>
          </w:p>
        </w:tc>
        <w:tc>
          <w:tcPr>
            <w:tcW w:w="1304" w:type="dxa"/>
          </w:tcPr>
          <w:p>
            <w:pPr>
              <w:pStyle w:val="0"/>
              <w:jc w:val="right"/>
            </w:pPr>
            <w:r>
              <w:rPr>
                <w:sz w:val="20"/>
              </w:rPr>
              <w:t xml:space="preserve">0,0</w:t>
            </w:r>
          </w:p>
        </w:tc>
        <w:tc>
          <w:tcPr>
            <w:tcW w:w="1304" w:type="dxa"/>
          </w:tcPr>
          <w:p>
            <w:pPr>
              <w:pStyle w:val="0"/>
              <w:jc w:val="right"/>
            </w:pPr>
            <w:r>
              <w:rPr>
                <w:sz w:val="20"/>
              </w:rPr>
              <w:t xml:space="preserve">63200,0</w:t>
            </w:r>
          </w:p>
        </w:tc>
        <w:tc>
          <w:tcPr>
            <w:tcW w:w="1077" w:type="dxa"/>
          </w:tcPr>
          <w:p>
            <w:pPr>
              <w:pStyle w:val="0"/>
              <w:jc w:val="right"/>
            </w:pPr>
            <w:r>
              <w:rPr>
                <w:sz w:val="20"/>
              </w:rPr>
              <w:t xml:space="preserve">0,0</w:t>
            </w:r>
          </w:p>
        </w:tc>
      </w:tr>
      <w:tr>
        <w:tc>
          <w:tcPr>
            <w:tcBorders>
              <w:bottom w:val="nil"/>
            </w:tcBorders>
            <w:vMerge w:val="continue"/>
          </w:tcPr>
          <w:p/>
        </w:tc>
        <w:tc>
          <w:tcPr>
            <w:tcW w:w="1701" w:type="dxa"/>
          </w:tcPr>
          <w:p>
            <w:pPr>
              <w:pStyle w:val="0"/>
            </w:pPr>
            <w:r>
              <w:rPr>
                <w:sz w:val="20"/>
              </w:rPr>
              <w:t xml:space="preserve">2019 год</w:t>
            </w:r>
          </w:p>
        </w:tc>
        <w:tc>
          <w:tcPr>
            <w:tcW w:w="1814" w:type="dxa"/>
          </w:tcPr>
          <w:p>
            <w:pPr>
              <w:pStyle w:val="0"/>
              <w:jc w:val="right"/>
            </w:pPr>
            <w:r>
              <w:rPr>
                <w:sz w:val="20"/>
              </w:rPr>
              <w:t xml:space="preserve">145558,14</w:t>
            </w:r>
          </w:p>
        </w:tc>
        <w:tc>
          <w:tcPr>
            <w:tcW w:w="1304" w:type="dxa"/>
          </w:tcPr>
          <w:p>
            <w:pPr>
              <w:pStyle w:val="0"/>
              <w:jc w:val="right"/>
            </w:pPr>
            <w:r>
              <w:rPr>
                <w:sz w:val="20"/>
              </w:rPr>
              <w:t xml:space="preserve">0,0</w:t>
            </w:r>
          </w:p>
        </w:tc>
        <w:tc>
          <w:tcPr>
            <w:tcW w:w="1304" w:type="dxa"/>
          </w:tcPr>
          <w:p>
            <w:pPr>
              <w:pStyle w:val="0"/>
              <w:jc w:val="right"/>
            </w:pPr>
            <w:r>
              <w:rPr>
                <w:sz w:val="20"/>
              </w:rPr>
              <w:t xml:space="preserve">145558,14</w:t>
            </w:r>
          </w:p>
        </w:tc>
        <w:tc>
          <w:tcPr>
            <w:tcW w:w="1077" w:type="dxa"/>
          </w:tcPr>
          <w:p>
            <w:pPr>
              <w:pStyle w:val="0"/>
              <w:jc w:val="right"/>
            </w:pPr>
            <w:r>
              <w:rPr>
                <w:sz w:val="20"/>
              </w:rPr>
              <w:t xml:space="preserve">0,0</w:t>
            </w:r>
          </w:p>
        </w:tc>
      </w:tr>
      <w:tr>
        <w:tc>
          <w:tcPr>
            <w:tcBorders>
              <w:bottom w:val="nil"/>
            </w:tcBorders>
            <w:vMerge w:val="continue"/>
          </w:tcPr>
          <w:p/>
        </w:tc>
        <w:tc>
          <w:tcPr>
            <w:tcW w:w="1701" w:type="dxa"/>
          </w:tcPr>
          <w:p>
            <w:pPr>
              <w:pStyle w:val="0"/>
            </w:pPr>
            <w:r>
              <w:rPr>
                <w:sz w:val="20"/>
              </w:rPr>
              <w:t xml:space="preserve">2020 год</w:t>
            </w:r>
          </w:p>
        </w:tc>
        <w:tc>
          <w:tcPr>
            <w:tcW w:w="1814" w:type="dxa"/>
          </w:tcPr>
          <w:p>
            <w:pPr>
              <w:pStyle w:val="0"/>
              <w:jc w:val="right"/>
            </w:pPr>
            <w:r>
              <w:rPr>
                <w:sz w:val="20"/>
              </w:rPr>
              <w:t xml:space="preserve">106200,0</w:t>
            </w:r>
          </w:p>
        </w:tc>
        <w:tc>
          <w:tcPr>
            <w:tcW w:w="1304" w:type="dxa"/>
          </w:tcPr>
          <w:p>
            <w:pPr>
              <w:pStyle w:val="0"/>
              <w:jc w:val="right"/>
            </w:pPr>
            <w:r>
              <w:rPr>
                <w:sz w:val="20"/>
              </w:rPr>
              <w:t xml:space="preserve">33000</w:t>
            </w:r>
          </w:p>
        </w:tc>
        <w:tc>
          <w:tcPr>
            <w:tcW w:w="1304" w:type="dxa"/>
          </w:tcPr>
          <w:p>
            <w:pPr>
              <w:pStyle w:val="0"/>
              <w:jc w:val="right"/>
            </w:pPr>
            <w:r>
              <w:rPr>
                <w:sz w:val="20"/>
              </w:rPr>
              <w:t xml:space="preserve">73200,0</w:t>
            </w:r>
          </w:p>
        </w:tc>
        <w:tc>
          <w:tcPr>
            <w:tcW w:w="1077" w:type="dxa"/>
          </w:tcPr>
          <w:p>
            <w:pPr>
              <w:pStyle w:val="0"/>
              <w:jc w:val="right"/>
            </w:pPr>
            <w:r>
              <w:rPr>
                <w:sz w:val="20"/>
              </w:rPr>
              <w:t xml:space="preserve">0,0</w:t>
            </w:r>
          </w:p>
        </w:tc>
      </w:tr>
      <w:tr>
        <w:tc>
          <w:tcPr>
            <w:tcBorders>
              <w:bottom w:val="nil"/>
            </w:tcBorders>
            <w:vMerge w:val="continue"/>
          </w:tcPr>
          <w:p/>
        </w:tc>
        <w:tc>
          <w:tcPr>
            <w:tcW w:w="1701" w:type="dxa"/>
          </w:tcPr>
          <w:p>
            <w:pPr>
              <w:pStyle w:val="0"/>
            </w:pPr>
            <w:r>
              <w:rPr>
                <w:sz w:val="20"/>
              </w:rPr>
              <w:t xml:space="preserve">2021 год</w:t>
            </w:r>
          </w:p>
        </w:tc>
        <w:tc>
          <w:tcPr>
            <w:tcW w:w="1814" w:type="dxa"/>
          </w:tcPr>
          <w:p>
            <w:pPr>
              <w:pStyle w:val="0"/>
              <w:jc w:val="right"/>
            </w:pPr>
            <w:r>
              <w:rPr>
                <w:sz w:val="20"/>
              </w:rPr>
              <w:t xml:space="preserve">92048,7</w:t>
            </w:r>
          </w:p>
        </w:tc>
        <w:tc>
          <w:tcPr>
            <w:tcW w:w="1304" w:type="dxa"/>
          </w:tcPr>
          <w:p>
            <w:pPr>
              <w:pStyle w:val="0"/>
              <w:jc w:val="right"/>
            </w:pPr>
            <w:r>
              <w:rPr>
                <w:sz w:val="20"/>
              </w:rPr>
              <w:t xml:space="preserve">0,0</w:t>
            </w:r>
          </w:p>
        </w:tc>
        <w:tc>
          <w:tcPr>
            <w:tcW w:w="1304" w:type="dxa"/>
          </w:tcPr>
          <w:p>
            <w:pPr>
              <w:pStyle w:val="0"/>
              <w:jc w:val="right"/>
            </w:pPr>
            <w:r>
              <w:rPr>
                <w:sz w:val="20"/>
              </w:rPr>
              <w:t xml:space="preserve">92048,7</w:t>
            </w:r>
          </w:p>
        </w:tc>
        <w:tc>
          <w:tcPr>
            <w:tcW w:w="1077" w:type="dxa"/>
          </w:tcPr>
          <w:p>
            <w:pPr>
              <w:pStyle w:val="0"/>
              <w:jc w:val="right"/>
            </w:pPr>
            <w:r>
              <w:rPr>
                <w:sz w:val="20"/>
              </w:rPr>
              <w:t xml:space="preserve">0,0</w:t>
            </w:r>
          </w:p>
        </w:tc>
      </w:tr>
      <w:tr>
        <w:tc>
          <w:tcPr>
            <w:tcBorders>
              <w:bottom w:val="nil"/>
            </w:tcBorders>
            <w:vMerge w:val="continue"/>
          </w:tcPr>
          <w:p/>
        </w:tc>
        <w:tc>
          <w:tcPr>
            <w:tcW w:w="1701" w:type="dxa"/>
          </w:tcPr>
          <w:p>
            <w:pPr>
              <w:pStyle w:val="0"/>
            </w:pPr>
            <w:r>
              <w:rPr>
                <w:sz w:val="20"/>
              </w:rPr>
              <w:t xml:space="preserve">2022 год</w:t>
            </w:r>
          </w:p>
        </w:tc>
        <w:tc>
          <w:tcPr>
            <w:tcW w:w="1814" w:type="dxa"/>
          </w:tcPr>
          <w:p>
            <w:pPr>
              <w:pStyle w:val="0"/>
              <w:jc w:val="right"/>
            </w:pPr>
            <w:r>
              <w:rPr>
                <w:sz w:val="20"/>
              </w:rPr>
              <w:t xml:space="preserve">65000,0</w:t>
            </w:r>
          </w:p>
        </w:tc>
        <w:tc>
          <w:tcPr>
            <w:tcW w:w="1304" w:type="dxa"/>
          </w:tcPr>
          <w:p>
            <w:pPr>
              <w:pStyle w:val="0"/>
              <w:jc w:val="right"/>
            </w:pPr>
            <w:r>
              <w:rPr>
                <w:sz w:val="20"/>
              </w:rPr>
              <w:t xml:space="preserve">0,0</w:t>
            </w:r>
          </w:p>
        </w:tc>
        <w:tc>
          <w:tcPr>
            <w:tcW w:w="1304" w:type="dxa"/>
          </w:tcPr>
          <w:p>
            <w:pPr>
              <w:pStyle w:val="0"/>
              <w:jc w:val="right"/>
            </w:pPr>
            <w:r>
              <w:rPr>
                <w:sz w:val="20"/>
              </w:rPr>
              <w:t xml:space="preserve">65000,0</w:t>
            </w:r>
          </w:p>
        </w:tc>
        <w:tc>
          <w:tcPr>
            <w:tcW w:w="1077" w:type="dxa"/>
          </w:tcPr>
          <w:p>
            <w:pPr>
              <w:pStyle w:val="0"/>
              <w:jc w:val="right"/>
            </w:pPr>
            <w:r>
              <w:rPr>
                <w:sz w:val="20"/>
              </w:rPr>
              <w:t xml:space="preserve">0,0</w:t>
            </w:r>
          </w:p>
        </w:tc>
      </w:tr>
      <w:tr>
        <w:tc>
          <w:tcPr>
            <w:tcBorders>
              <w:bottom w:val="nil"/>
            </w:tcBorders>
            <w:vMerge w:val="continue"/>
          </w:tcPr>
          <w:p/>
        </w:tc>
        <w:tc>
          <w:tcPr>
            <w:tcW w:w="1701" w:type="dxa"/>
          </w:tcPr>
          <w:p>
            <w:pPr>
              <w:pStyle w:val="0"/>
            </w:pPr>
            <w:r>
              <w:rPr>
                <w:sz w:val="20"/>
              </w:rPr>
              <w:t xml:space="preserve">2023 год</w:t>
            </w:r>
          </w:p>
        </w:tc>
        <w:tc>
          <w:tcPr>
            <w:tcW w:w="1814" w:type="dxa"/>
          </w:tcPr>
          <w:p>
            <w:pPr>
              <w:pStyle w:val="0"/>
              <w:jc w:val="right"/>
            </w:pPr>
            <w:r>
              <w:rPr>
                <w:sz w:val="20"/>
              </w:rPr>
              <w:t xml:space="preserve">65000,0</w:t>
            </w:r>
          </w:p>
        </w:tc>
        <w:tc>
          <w:tcPr>
            <w:tcW w:w="1304" w:type="dxa"/>
          </w:tcPr>
          <w:p>
            <w:pPr>
              <w:pStyle w:val="0"/>
              <w:jc w:val="right"/>
            </w:pPr>
            <w:r>
              <w:rPr>
                <w:sz w:val="20"/>
              </w:rPr>
              <w:t xml:space="preserve">0,0</w:t>
            </w:r>
          </w:p>
        </w:tc>
        <w:tc>
          <w:tcPr>
            <w:tcW w:w="1304" w:type="dxa"/>
          </w:tcPr>
          <w:p>
            <w:pPr>
              <w:pStyle w:val="0"/>
              <w:jc w:val="right"/>
            </w:pPr>
            <w:r>
              <w:rPr>
                <w:sz w:val="20"/>
              </w:rPr>
              <w:t xml:space="preserve">65000,0</w:t>
            </w:r>
          </w:p>
        </w:tc>
        <w:tc>
          <w:tcPr>
            <w:tcW w:w="1077" w:type="dxa"/>
          </w:tcPr>
          <w:p>
            <w:pPr>
              <w:pStyle w:val="0"/>
              <w:jc w:val="right"/>
            </w:pPr>
            <w:r>
              <w:rPr>
                <w:sz w:val="20"/>
              </w:rPr>
              <w:t xml:space="preserve">0,0</w:t>
            </w:r>
          </w:p>
        </w:tc>
      </w:tr>
      <w:tr>
        <w:tc>
          <w:tcPr>
            <w:tcBorders>
              <w:bottom w:val="nil"/>
            </w:tcBorders>
            <w:vMerge w:val="continue"/>
          </w:tcPr>
          <w:p/>
        </w:tc>
        <w:tc>
          <w:tcPr>
            <w:tcW w:w="1701" w:type="dxa"/>
          </w:tcPr>
          <w:p>
            <w:pPr>
              <w:pStyle w:val="0"/>
            </w:pPr>
            <w:r>
              <w:rPr>
                <w:sz w:val="20"/>
              </w:rPr>
              <w:t xml:space="preserve">2024 год</w:t>
            </w:r>
          </w:p>
        </w:tc>
        <w:tc>
          <w:tcPr>
            <w:tcW w:w="1814" w:type="dxa"/>
          </w:tcPr>
          <w:p>
            <w:pPr>
              <w:pStyle w:val="0"/>
              <w:jc w:val="right"/>
            </w:pPr>
            <w:r>
              <w:rPr>
                <w:sz w:val="20"/>
              </w:rPr>
              <w:t xml:space="preserve">15000,0</w:t>
            </w:r>
          </w:p>
        </w:tc>
        <w:tc>
          <w:tcPr>
            <w:tcW w:w="1304" w:type="dxa"/>
          </w:tcPr>
          <w:p>
            <w:pPr>
              <w:pStyle w:val="0"/>
              <w:jc w:val="right"/>
            </w:pPr>
            <w:r>
              <w:rPr>
                <w:sz w:val="20"/>
              </w:rPr>
              <w:t xml:space="preserve">0,0</w:t>
            </w:r>
          </w:p>
        </w:tc>
        <w:tc>
          <w:tcPr>
            <w:tcW w:w="1304" w:type="dxa"/>
          </w:tcPr>
          <w:p>
            <w:pPr>
              <w:pStyle w:val="0"/>
              <w:jc w:val="right"/>
            </w:pPr>
            <w:r>
              <w:rPr>
                <w:sz w:val="20"/>
              </w:rPr>
              <w:t xml:space="preserve">15000,0</w:t>
            </w:r>
          </w:p>
        </w:tc>
        <w:tc>
          <w:tcPr>
            <w:tcW w:w="1077" w:type="dxa"/>
          </w:tcPr>
          <w:p>
            <w:pPr>
              <w:pStyle w:val="0"/>
              <w:jc w:val="right"/>
            </w:pPr>
            <w:r>
              <w:rPr>
                <w:sz w:val="20"/>
              </w:rPr>
              <w:t xml:space="preserve">0,0</w:t>
            </w:r>
          </w:p>
        </w:tc>
      </w:tr>
      <w:tr>
        <w:tblPrEx>
          <w:tblBorders>
            <w:insideH w:val="nil"/>
          </w:tblBorders>
        </w:tblPrEx>
        <w:tc>
          <w:tcPr>
            <w:tcBorders>
              <w:bottom w:val="nil"/>
            </w:tcBorders>
            <w:vMerge w:val="continue"/>
          </w:tcPr>
          <w:p/>
        </w:tc>
        <w:tc>
          <w:tcPr>
            <w:tcW w:w="1701" w:type="dxa"/>
            <w:tcBorders>
              <w:bottom w:val="nil"/>
            </w:tcBorders>
          </w:tcPr>
          <w:p>
            <w:pPr>
              <w:pStyle w:val="0"/>
            </w:pPr>
            <w:r>
              <w:rPr>
                <w:sz w:val="20"/>
              </w:rPr>
              <w:t xml:space="preserve">2025 год</w:t>
            </w:r>
          </w:p>
        </w:tc>
        <w:tc>
          <w:tcPr>
            <w:tcW w:w="1814" w:type="dxa"/>
            <w:tcBorders>
              <w:bottom w:val="nil"/>
            </w:tcBorders>
          </w:tcPr>
          <w:p>
            <w:pPr>
              <w:pStyle w:val="0"/>
              <w:jc w:val="right"/>
            </w:pPr>
            <w:r>
              <w:rPr>
                <w:sz w:val="20"/>
              </w:rPr>
              <w:t xml:space="preserve">15000,0</w:t>
            </w:r>
          </w:p>
        </w:tc>
        <w:tc>
          <w:tcPr>
            <w:tcW w:w="1304" w:type="dxa"/>
            <w:tcBorders>
              <w:bottom w:val="nil"/>
            </w:tcBorders>
          </w:tcPr>
          <w:p>
            <w:pPr>
              <w:pStyle w:val="0"/>
              <w:jc w:val="right"/>
            </w:pPr>
            <w:r>
              <w:rPr>
                <w:sz w:val="20"/>
              </w:rPr>
              <w:t xml:space="preserve">0,0</w:t>
            </w:r>
          </w:p>
        </w:tc>
        <w:tc>
          <w:tcPr>
            <w:tcW w:w="1304" w:type="dxa"/>
            <w:tcBorders>
              <w:bottom w:val="nil"/>
            </w:tcBorders>
          </w:tcPr>
          <w:p>
            <w:pPr>
              <w:pStyle w:val="0"/>
              <w:jc w:val="right"/>
            </w:pPr>
            <w:r>
              <w:rPr>
                <w:sz w:val="20"/>
              </w:rPr>
              <w:t xml:space="preserve">15000,0</w:t>
            </w:r>
          </w:p>
        </w:tc>
        <w:tc>
          <w:tcPr>
            <w:tcW w:w="1077" w:type="dxa"/>
            <w:tcBorders>
              <w:bottom w:val="nil"/>
            </w:tcBorders>
          </w:tcPr>
          <w:p>
            <w:pPr>
              <w:pStyle w:val="0"/>
              <w:jc w:val="right"/>
            </w:pPr>
            <w:r>
              <w:rPr>
                <w:sz w:val="20"/>
              </w:rPr>
              <w:t xml:space="preserve">0,0</w:t>
            </w:r>
          </w:p>
        </w:tc>
      </w:tr>
      <w:tr>
        <w:tblPrEx>
          <w:tblBorders>
            <w:insideH w:val="nil"/>
          </w:tblBorders>
        </w:tblPrEx>
        <w:tc>
          <w:tcPr>
            <w:gridSpan w:val="6"/>
            <w:tcW w:w="9071" w:type="dxa"/>
            <w:tcBorders>
              <w:top w:val="nil"/>
            </w:tcBorders>
          </w:tcPr>
          <w:p>
            <w:pPr>
              <w:pStyle w:val="0"/>
              <w:jc w:val="both"/>
            </w:pPr>
            <w:r>
              <w:rPr>
                <w:sz w:val="20"/>
              </w:rPr>
              <w:t xml:space="preserve">(раздел в ред. </w:t>
            </w:r>
            <w:hyperlink w:history="0" r:id="rId126"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18.01.2023 N 25)</w:t>
            </w:r>
          </w:p>
        </w:tc>
      </w:tr>
      <w:tr>
        <w:tblPrEx>
          <w:tblBorders>
            <w:insideH w:val="nil"/>
          </w:tblBorders>
        </w:tblPrEx>
        <w:tc>
          <w:tcPr>
            <w:tcW w:w="1871" w:type="dxa"/>
            <w:tcBorders>
              <w:bottom w:val="nil"/>
            </w:tcBorders>
          </w:tcPr>
          <w:p>
            <w:pPr>
              <w:pStyle w:val="0"/>
            </w:pPr>
            <w:r>
              <w:rPr>
                <w:sz w:val="20"/>
              </w:rPr>
              <w:t xml:space="preserve">Ожидаемые результаты реализации подпрограммы</w:t>
            </w:r>
          </w:p>
        </w:tc>
        <w:tc>
          <w:tcPr>
            <w:gridSpan w:val="5"/>
            <w:tcW w:w="7200" w:type="dxa"/>
            <w:tcBorders>
              <w:bottom w:val="nil"/>
            </w:tcBorders>
          </w:tcPr>
          <w:p>
            <w:pPr>
              <w:pStyle w:val="0"/>
            </w:pPr>
            <w:r>
              <w:rPr>
                <w:sz w:val="20"/>
              </w:rPr>
              <w:t xml:space="preserve">К 2025 году количество СО НКО, получивших финансовую поддержку в Республике Бурятия, будет составлять 13</w:t>
            </w:r>
          </w:p>
        </w:tc>
      </w:tr>
      <w:tr>
        <w:tblPrEx>
          <w:tblBorders>
            <w:insideH w:val="nil"/>
          </w:tblBorders>
        </w:tblPrEx>
        <w:tc>
          <w:tcPr>
            <w:gridSpan w:val="6"/>
            <w:tcW w:w="9071" w:type="dxa"/>
            <w:tcBorders>
              <w:top w:val="nil"/>
            </w:tcBorders>
          </w:tcPr>
          <w:p>
            <w:pPr>
              <w:pStyle w:val="0"/>
              <w:jc w:val="both"/>
            </w:pPr>
            <w:r>
              <w:rPr>
                <w:sz w:val="20"/>
              </w:rPr>
              <w:t xml:space="preserve">(раздел в ред. </w:t>
            </w:r>
            <w:hyperlink w:history="0" r:id="rId127"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18.01.2023 N 25)</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Предполагаемое финансирование из республиканского бюджета при наличии доходов, объемы финансирования подлежат уточнению в зависимости от условий финансирования, указанных в соглашении на очередной финансовый год.</w:t>
      </w:r>
    </w:p>
    <w:p>
      <w:pPr>
        <w:pStyle w:val="0"/>
        <w:jc w:val="both"/>
      </w:pPr>
      <w:r>
        <w:rPr>
          <w:sz w:val="20"/>
        </w:rPr>
      </w:r>
    </w:p>
    <w:p>
      <w:pPr>
        <w:pStyle w:val="2"/>
        <w:outlineLvl w:val="2"/>
        <w:jc w:val="center"/>
      </w:pPr>
      <w:r>
        <w:rPr>
          <w:sz w:val="20"/>
        </w:rPr>
        <w:t xml:space="preserve">Характеристика поддержки социально ориентированных</w:t>
      </w:r>
    </w:p>
    <w:p>
      <w:pPr>
        <w:pStyle w:val="2"/>
        <w:jc w:val="center"/>
      </w:pPr>
      <w:r>
        <w:rPr>
          <w:sz w:val="20"/>
        </w:rPr>
        <w:t xml:space="preserve">некоммерческих организаций в Республике Бурятия</w:t>
      </w:r>
    </w:p>
    <w:p>
      <w:pPr>
        <w:pStyle w:val="0"/>
        <w:jc w:val="both"/>
      </w:pPr>
      <w:r>
        <w:rPr>
          <w:sz w:val="20"/>
        </w:rPr>
      </w:r>
    </w:p>
    <w:p>
      <w:pPr>
        <w:pStyle w:val="0"/>
        <w:ind w:firstLine="540"/>
        <w:jc w:val="both"/>
      </w:pPr>
      <w:r>
        <w:rPr>
          <w:sz w:val="20"/>
        </w:rPr>
        <w:t xml:space="preserve">В условиях современной социально-экономической ситуации особенно актуальным вопросом становится поддержка СО НКО, так как СО НКО выполняют роль посредника между властью и народным волеизъявлением, они способны успешно работать в самых малых сообществах и выполнять широкий спектр социально значимых услуг. Поэтому органы государственной власти Республики Бурятия прилагают усилия для поддержания инициатив общественных объединений и иных неправительственных некоммерческих организаций, направленных на социально ориентированные цели.</w:t>
      </w:r>
    </w:p>
    <w:p>
      <w:pPr>
        <w:pStyle w:val="0"/>
        <w:spacing w:before="200" w:line-rule="auto"/>
        <w:ind w:firstLine="540"/>
        <w:jc w:val="both"/>
      </w:pPr>
      <w:r>
        <w:rPr>
          <w:sz w:val="20"/>
        </w:rPr>
        <w:t xml:space="preserve">Законодательством Республики Бурятия предусматривается финансовая поддержка СО НКО в виде предоставления субсидий на реализацию на территории Республики Бурятия социальных проектов и программ. Только в 2015 году СО НКО было выделено финансовых средств в виде субсидий на общую сумму 51944 тыс. руб. Постоянно оказывается имущественная поддержка в виде предоставления помещения для ведения уставной деятельности СО НКО. Органами государственной власти Республики Бурятия совместно с некоммерческими организациями регулярно проводятся социально и политически значимые мероприятия республиканского, муниципального и местного характера.</w:t>
      </w:r>
    </w:p>
    <w:p>
      <w:pPr>
        <w:pStyle w:val="0"/>
        <w:spacing w:before="200" w:line-rule="auto"/>
        <w:ind w:firstLine="540"/>
        <w:jc w:val="both"/>
      </w:pPr>
      <w:r>
        <w:rPr>
          <w:sz w:val="20"/>
        </w:rPr>
        <w:t xml:space="preserve">На основании </w:t>
      </w:r>
      <w:hyperlink w:history="0" r:id="rId128" w:tooltip="Закон Республики Бурятия от 09.05.2018 N 2942-V (ред. от 03.03.2021) &quot;Об Общественной палате Республики Бурятия&quot; (принят Народным Хуралом РБ 24.04.2018) {КонсультантПлюс}">
        <w:r>
          <w:rPr>
            <w:sz w:val="20"/>
            <w:color w:val="0000ff"/>
          </w:rPr>
          <w:t xml:space="preserve">Закона</w:t>
        </w:r>
      </w:hyperlink>
      <w:r>
        <w:rPr>
          <w:sz w:val="20"/>
        </w:rPr>
        <w:t xml:space="preserve"> Республики Бурятия от 09.05.2018 N 2942-V "Об Общественной палате Республики Бурятия" в республике действует Общественная палата Республики Бурятия. Общественная палата Республики Бурятия содействует развитию гражданского общества и обеспечивает взаимодействие граждан Российской Федерации, общественных 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с органами государственной власти Республики Бурятия и органами местного самоуправления в Республике Бурятия при реализации государственной политики на территории Республики Бурятия. Проводит экспертизу проектов законов Республики Бурятия, проектов нормативных правовых актов исполнительных органов государственной власти Республики Бурятия, проектов правовых актов органов местного самоуправления в Республике Бурятия.</w:t>
      </w:r>
    </w:p>
    <w:p>
      <w:pPr>
        <w:pStyle w:val="0"/>
        <w:jc w:val="both"/>
      </w:pPr>
      <w:r>
        <w:rPr>
          <w:sz w:val="20"/>
        </w:rPr>
        <w:t xml:space="preserve">(в ред. </w:t>
      </w:r>
      <w:hyperlink w:history="0" r:id="rId129" w:tooltip="Постановление Правительства РБ от 23.07.2018 N 40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23.07.2018 N 404)</w:t>
      </w:r>
    </w:p>
    <w:p>
      <w:pPr>
        <w:pStyle w:val="0"/>
        <w:spacing w:before="200" w:line-rule="auto"/>
        <w:ind w:firstLine="540"/>
        <w:jc w:val="both"/>
      </w:pPr>
      <w:r>
        <w:rPr>
          <w:sz w:val="20"/>
        </w:rPr>
        <w:t xml:space="preserve">Представительство в Общественной палате Республики Бурятия охватывает практически все стороны жизнедеятельности общества.</w:t>
      </w:r>
    </w:p>
    <w:p>
      <w:pPr>
        <w:pStyle w:val="0"/>
        <w:spacing w:before="200" w:line-rule="auto"/>
        <w:ind w:firstLine="540"/>
        <w:jc w:val="both"/>
      </w:pPr>
      <w:r>
        <w:rPr>
          <w:sz w:val="20"/>
        </w:rPr>
        <w:t xml:space="preserve">Несмотря на положительные тенденции в развитии взаимодействия органов государственной власти Республики Бурятия с институтами гражданского общества остается ряд нерешенных вопросов. К основным не решенным на сегодняшний день вопросам можно отнести:</w:t>
      </w:r>
    </w:p>
    <w:p>
      <w:pPr>
        <w:pStyle w:val="0"/>
        <w:spacing w:before="200" w:line-rule="auto"/>
        <w:ind w:firstLine="540"/>
        <w:jc w:val="both"/>
      </w:pPr>
      <w:r>
        <w:rPr>
          <w:sz w:val="20"/>
        </w:rPr>
        <w:t xml:space="preserve">- недоверие к власти со стороны некоторых некоммерческих организаций и отдельных граждан;</w:t>
      </w:r>
    </w:p>
    <w:p>
      <w:pPr>
        <w:pStyle w:val="0"/>
        <w:spacing w:before="200" w:line-rule="auto"/>
        <w:ind w:firstLine="540"/>
        <w:jc w:val="both"/>
      </w:pPr>
      <w:r>
        <w:rPr>
          <w:sz w:val="20"/>
        </w:rPr>
        <w:t xml:space="preserve">- ситуативность деятельности многих некоммерческих организаций;</w:t>
      </w:r>
    </w:p>
    <w:p>
      <w:pPr>
        <w:pStyle w:val="0"/>
        <w:spacing w:before="200" w:line-rule="auto"/>
        <w:ind w:firstLine="540"/>
        <w:jc w:val="both"/>
      </w:pPr>
      <w:r>
        <w:rPr>
          <w:sz w:val="20"/>
        </w:rPr>
        <w:t xml:space="preserve">- низкий уровень взаимодействия некоммерческих организаций с органами местного самоуправления и государственной властью Республики Бурятия;</w:t>
      </w:r>
    </w:p>
    <w:p>
      <w:pPr>
        <w:pStyle w:val="0"/>
        <w:spacing w:before="200" w:line-rule="auto"/>
        <w:ind w:firstLine="540"/>
        <w:jc w:val="both"/>
      </w:pPr>
      <w:r>
        <w:rPr>
          <w:sz w:val="20"/>
        </w:rPr>
        <w:t xml:space="preserve">- неразвитые горизонтальные связи в некоммерческом секторе;</w:t>
      </w:r>
    </w:p>
    <w:p>
      <w:pPr>
        <w:pStyle w:val="0"/>
        <w:spacing w:before="200" w:line-rule="auto"/>
        <w:ind w:firstLine="540"/>
        <w:jc w:val="both"/>
      </w:pPr>
      <w:r>
        <w:rPr>
          <w:sz w:val="20"/>
        </w:rPr>
        <w:t xml:space="preserve">- недостаточный уровень профессиональной подготовки работников некоммерческих организаций.</w:t>
      </w:r>
    </w:p>
    <w:p>
      <w:pPr>
        <w:pStyle w:val="0"/>
        <w:spacing w:before="200" w:line-rule="auto"/>
        <w:ind w:firstLine="540"/>
        <w:jc w:val="both"/>
      </w:pPr>
      <w:r>
        <w:rPr>
          <w:sz w:val="20"/>
        </w:rPr>
        <w:t xml:space="preserve">Данная подпрограмма способна одновременно решить несколько важнейших задач:</w:t>
      </w:r>
    </w:p>
    <w:p>
      <w:pPr>
        <w:pStyle w:val="0"/>
        <w:spacing w:before="200" w:line-rule="auto"/>
        <w:ind w:firstLine="540"/>
        <w:jc w:val="both"/>
      </w:pPr>
      <w:r>
        <w:rPr>
          <w:sz w:val="20"/>
        </w:rPr>
        <w:t xml:space="preserve">1. Обеспечить формирование экономических предпосылок развития некоммерческих организаций, предусматривая не только рост прямого государственного финансирования, но и привлечения средств из некоммерческих фондов и спонсорской помощи.</w:t>
      </w:r>
    </w:p>
    <w:p>
      <w:pPr>
        <w:pStyle w:val="0"/>
        <w:spacing w:before="200" w:line-rule="auto"/>
        <w:ind w:firstLine="540"/>
        <w:jc w:val="both"/>
      </w:pPr>
      <w:r>
        <w:rPr>
          <w:sz w:val="20"/>
        </w:rPr>
        <w:t xml:space="preserve">2. Расширение возможностей привлечения некоммерческими организациями труда добровольцев, благотворительных пожертвований, обеспечение доступа некоммерческих организаций к государственному бюджетному финансированию социальных программ.</w:t>
      </w:r>
    </w:p>
    <w:p>
      <w:pPr>
        <w:pStyle w:val="0"/>
        <w:spacing w:before="200" w:line-rule="auto"/>
        <w:ind w:firstLine="540"/>
        <w:jc w:val="both"/>
      </w:pPr>
      <w:r>
        <w:rPr>
          <w:sz w:val="20"/>
        </w:rPr>
        <w:t xml:space="preserve">3. Использование органами государственной власти Республики Бурятия потенциала некоммерческих организаций в решении социальных проблем, которые до сих пор недостаточно эффективно решались вследствие неиспользования или использования потенциала организаций некоммерческого сектора в полном объеме.</w:t>
      </w:r>
    </w:p>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2"/>
        <w:jc w:val="center"/>
      </w:pPr>
      <w:r>
        <w:rPr>
          <w:sz w:val="20"/>
        </w:rPr>
        <w:t xml:space="preserve">Структура подпрограммы 2 "Поддержка социально</w:t>
      </w:r>
    </w:p>
    <w:p>
      <w:pPr>
        <w:pStyle w:val="2"/>
        <w:jc w:val="center"/>
      </w:pPr>
      <w:r>
        <w:rPr>
          <w:sz w:val="20"/>
        </w:rPr>
        <w:t xml:space="preserve">ориентированных некоммерческих организаций в Республике</w:t>
      </w:r>
    </w:p>
    <w:p>
      <w:pPr>
        <w:pStyle w:val="2"/>
        <w:jc w:val="center"/>
      </w:pPr>
      <w:r>
        <w:rPr>
          <w:sz w:val="20"/>
        </w:rPr>
        <w:t xml:space="preserve">Бурятия"</w:t>
      </w:r>
    </w:p>
    <w:p>
      <w:pPr>
        <w:pStyle w:val="0"/>
        <w:jc w:val="center"/>
      </w:pPr>
      <w:r>
        <w:rPr>
          <w:sz w:val="20"/>
        </w:rPr>
        <w:t xml:space="preserve">(в ред. </w:t>
      </w:r>
      <w:hyperlink w:history="0" r:id="rId130"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18.01.2023 N 25)</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737"/>
        <w:gridCol w:w="794"/>
        <w:gridCol w:w="680"/>
        <w:gridCol w:w="956"/>
        <w:gridCol w:w="1020"/>
        <w:gridCol w:w="1216"/>
        <w:gridCol w:w="927"/>
        <w:gridCol w:w="964"/>
        <w:gridCol w:w="1022"/>
        <w:gridCol w:w="938"/>
        <w:gridCol w:w="794"/>
        <w:gridCol w:w="895"/>
        <w:gridCol w:w="1871"/>
      </w:tblGrid>
      <w:tr>
        <w:tc>
          <w:tcPr>
            <w:tcW w:w="2098" w:type="dxa"/>
            <w:vMerge w:val="restart"/>
          </w:tcPr>
          <w:p>
            <w:pPr>
              <w:pStyle w:val="0"/>
              <w:jc w:val="center"/>
            </w:pPr>
            <w:r>
              <w:rPr>
                <w:sz w:val="20"/>
              </w:rPr>
              <w:t xml:space="preserve">Наименование</w:t>
            </w:r>
          </w:p>
        </w:tc>
        <w:tc>
          <w:tcPr>
            <w:tcW w:w="737" w:type="dxa"/>
            <w:vMerge w:val="restart"/>
          </w:tcPr>
          <w:p>
            <w:pPr>
              <w:pStyle w:val="0"/>
              <w:jc w:val="center"/>
            </w:pPr>
            <w:r>
              <w:rPr>
                <w:sz w:val="20"/>
              </w:rPr>
              <w:t xml:space="preserve">Ед. изм.</w:t>
            </w:r>
          </w:p>
        </w:tc>
        <w:tc>
          <w:tcPr>
            <w:tcW w:w="794" w:type="dxa"/>
            <w:vMerge w:val="restart"/>
          </w:tcPr>
          <w:p>
            <w:pPr>
              <w:pStyle w:val="0"/>
              <w:jc w:val="center"/>
            </w:pPr>
            <w:r>
              <w:rPr>
                <w:sz w:val="20"/>
              </w:rPr>
              <w:t xml:space="preserve">Источник финансирования</w:t>
            </w:r>
          </w:p>
        </w:tc>
        <w:tc>
          <w:tcPr>
            <w:gridSpan w:val="10"/>
            <w:tcW w:w="9412" w:type="dxa"/>
          </w:tcPr>
          <w:p>
            <w:pPr>
              <w:pStyle w:val="0"/>
              <w:jc w:val="center"/>
            </w:pPr>
            <w:r>
              <w:rPr>
                <w:sz w:val="20"/>
              </w:rPr>
              <w:t xml:space="preserve">Прогнозный период</w:t>
            </w:r>
          </w:p>
        </w:tc>
        <w:tc>
          <w:tcPr>
            <w:tcW w:w="1871" w:type="dxa"/>
            <w:vMerge w:val="restart"/>
          </w:tcPr>
          <w:p>
            <w:pPr>
              <w:pStyle w:val="0"/>
              <w:jc w:val="center"/>
            </w:pPr>
            <w:r>
              <w:rPr>
                <w:sz w:val="20"/>
              </w:rPr>
              <w:t xml:space="preserve">Исполнители</w:t>
            </w:r>
          </w:p>
        </w:tc>
      </w:tr>
      <w:tr>
        <w:tc>
          <w:tcPr>
            <w:vMerge w:val="continue"/>
          </w:tcPr>
          <w:p/>
        </w:tc>
        <w:tc>
          <w:tcPr>
            <w:vMerge w:val="continue"/>
          </w:tcPr>
          <w:p/>
        </w:tc>
        <w:tc>
          <w:tcPr>
            <w:vMerge w:val="continue"/>
          </w:tcPr>
          <w:p/>
        </w:tc>
        <w:tc>
          <w:tcPr>
            <w:tcW w:w="680" w:type="dxa"/>
          </w:tcPr>
          <w:p>
            <w:pPr>
              <w:pStyle w:val="0"/>
              <w:jc w:val="center"/>
            </w:pPr>
            <w:r>
              <w:rPr>
                <w:sz w:val="20"/>
              </w:rPr>
              <w:t xml:space="preserve">2016 год</w:t>
            </w:r>
          </w:p>
        </w:tc>
        <w:tc>
          <w:tcPr>
            <w:tcW w:w="956" w:type="dxa"/>
          </w:tcPr>
          <w:p>
            <w:pPr>
              <w:pStyle w:val="0"/>
              <w:jc w:val="center"/>
            </w:pPr>
            <w:r>
              <w:rPr>
                <w:sz w:val="20"/>
              </w:rPr>
              <w:t xml:space="preserve">2017 год</w:t>
            </w:r>
          </w:p>
        </w:tc>
        <w:tc>
          <w:tcPr>
            <w:tcW w:w="1020" w:type="dxa"/>
          </w:tcPr>
          <w:p>
            <w:pPr>
              <w:pStyle w:val="0"/>
              <w:jc w:val="center"/>
            </w:pPr>
            <w:r>
              <w:rPr>
                <w:sz w:val="20"/>
              </w:rPr>
              <w:t xml:space="preserve">2018 год</w:t>
            </w:r>
          </w:p>
        </w:tc>
        <w:tc>
          <w:tcPr>
            <w:tcW w:w="1216" w:type="dxa"/>
          </w:tcPr>
          <w:p>
            <w:pPr>
              <w:pStyle w:val="0"/>
              <w:jc w:val="center"/>
            </w:pPr>
            <w:r>
              <w:rPr>
                <w:sz w:val="20"/>
              </w:rPr>
              <w:t xml:space="preserve">2019 год</w:t>
            </w:r>
          </w:p>
        </w:tc>
        <w:tc>
          <w:tcPr>
            <w:tcW w:w="927" w:type="dxa"/>
          </w:tcPr>
          <w:p>
            <w:pPr>
              <w:pStyle w:val="0"/>
              <w:jc w:val="center"/>
            </w:pPr>
            <w:r>
              <w:rPr>
                <w:sz w:val="20"/>
              </w:rPr>
              <w:t xml:space="preserve">2020 год</w:t>
            </w:r>
          </w:p>
        </w:tc>
        <w:tc>
          <w:tcPr>
            <w:tcW w:w="964" w:type="dxa"/>
          </w:tcPr>
          <w:p>
            <w:pPr>
              <w:pStyle w:val="0"/>
              <w:jc w:val="center"/>
            </w:pPr>
            <w:r>
              <w:rPr>
                <w:sz w:val="20"/>
              </w:rPr>
              <w:t xml:space="preserve">2021 год</w:t>
            </w:r>
          </w:p>
        </w:tc>
        <w:tc>
          <w:tcPr>
            <w:tcW w:w="1022" w:type="dxa"/>
          </w:tcPr>
          <w:p>
            <w:pPr>
              <w:pStyle w:val="0"/>
              <w:jc w:val="center"/>
            </w:pPr>
            <w:r>
              <w:rPr>
                <w:sz w:val="20"/>
              </w:rPr>
              <w:t xml:space="preserve">2022 год</w:t>
            </w:r>
          </w:p>
        </w:tc>
        <w:tc>
          <w:tcPr>
            <w:tcW w:w="938" w:type="dxa"/>
          </w:tcPr>
          <w:p>
            <w:pPr>
              <w:pStyle w:val="0"/>
              <w:jc w:val="center"/>
            </w:pPr>
            <w:r>
              <w:rPr>
                <w:sz w:val="20"/>
              </w:rPr>
              <w:t xml:space="preserve">2023 год</w:t>
            </w:r>
          </w:p>
        </w:tc>
        <w:tc>
          <w:tcPr>
            <w:tcW w:w="794" w:type="dxa"/>
          </w:tcPr>
          <w:p>
            <w:pPr>
              <w:pStyle w:val="0"/>
              <w:jc w:val="center"/>
            </w:pPr>
            <w:r>
              <w:rPr>
                <w:sz w:val="20"/>
              </w:rPr>
              <w:t xml:space="preserve">2024 год</w:t>
            </w:r>
          </w:p>
        </w:tc>
        <w:tc>
          <w:tcPr>
            <w:tcW w:w="895" w:type="dxa"/>
          </w:tcPr>
          <w:p>
            <w:pPr>
              <w:pStyle w:val="0"/>
              <w:jc w:val="center"/>
            </w:pPr>
            <w:r>
              <w:rPr>
                <w:sz w:val="20"/>
              </w:rPr>
              <w:t xml:space="preserve">2025 год</w:t>
            </w:r>
          </w:p>
        </w:tc>
        <w:tc>
          <w:tcPr>
            <w:vMerge w:val="continue"/>
          </w:tcPr>
          <w:p/>
        </w:tc>
      </w:tr>
      <w:tr>
        <w:tc>
          <w:tcPr>
            <w:gridSpan w:val="14"/>
            <w:tcW w:w="14912" w:type="dxa"/>
          </w:tcPr>
          <w:p>
            <w:pPr>
              <w:pStyle w:val="0"/>
            </w:pPr>
            <w:r>
              <w:rPr>
                <w:sz w:val="20"/>
              </w:rPr>
              <w:t xml:space="preserve">Подпрограмма N 2. Поддержка социально ориентированных некоммерческих организаций в Республике Бурятия</w:t>
            </w:r>
          </w:p>
        </w:tc>
      </w:tr>
      <w:tr>
        <w:tc>
          <w:tcPr>
            <w:gridSpan w:val="14"/>
            <w:tcW w:w="14912" w:type="dxa"/>
          </w:tcPr>
          <w:p>
            <w:pPr>
              <w:pStyle w:val="0"/>
            </w:pPr>
            <w:r>
              <w:rPr>
                <w:sz w:val="20"/>
              </w:rPr>
              <w:t xml:space="preserve">Цель: увековечение памяти павших и живых участников Великой Отечественной войны и военных конфликтов</w:t>
            </w:r>
          </w:p>
        </w:tc>
      </w:tr>
      <w:tr>
        <w:tc>
          <w:tcPr>
            <w:gridSpan w:val="14"/>
            <w:tcW w:w="14912" w:type="dxa"/>
          </w:tcPr>
          <w:p>
            <w:pPr>
              <w:pStyle w:val="0"/>
            </w:pPr>
            <w:r>
              <w:rPr>
                <w:sz w:val="20"/>
              </w:rPr>
              <w:t xml:space="preserve">Задача 1: увеличение числа СО НКО, получивших финансовую поддержку на реализацию мероприятий, связанных с поисковой деятельностью с целью увековечения памяти павших и живых участников Великой Отечественной войны и военных конфликтов</w:t>
            </w:r>
          </w:p>
        </w:tc>
      </w:tr>
      <w:tr>
        <w:tc>
          <w:tcPr>
            <w:gridSpan w:val="14"/>
            <w:tcW w:w="14912" w:type="dxa"/>
          </w:tcPr>
          <w:p>
            <w:pPr>
              <w:pStyle w:val="0"/>
            </w:pPr>
            <w:r>
              <w:rPr>
                <w:sz w:val="20"/>
              </w:rPr>
              <w:t xml:space="preserve">Целевой индикатор: количество СО НКО, получивших финансовую поддержку на увековечение памяти павших и живых участников Великой Отечественной войны и военных конфликтов</w:t>
            </w:r>
          </w:p>
        </w:tc>
      </w:tr>
      <w:tr>
        <w:tc>
          <w:tcPr>
            <w:tcW w:w="2098" w:type="dxa"/>
          </w:tcPr>
          <w:p>
            <w:pPr>
              <w:pStyle w:val="0"/>
            </w:pPr>
            <w:r>
              <w:rPr>
                <w:sz w:val="20"/>
              </w:rPr>
              <w:t xml:space="preserve">Количество СО НКО, получивших финансовую поддержку на увековечение памяти павших и живых участников Великой Отечественной войны и военных конфликтов</w:t>
            </w:r>
          </w:p>
        </w:tc>
        <w:tc>
          <w:tcPr>
            <w:tcW w:w="737" w:type="dxa"/>
          </w:tcPr>
          <w:p>
            <w:pPr>
              <w:pStyle w:val="0"/>
            </w:pPr>
            <w:r>
              <w:rPr>
                <w:sz w:val="20"/>
              </w:rPr>
            </w:r>
          </w:p>
        </w:tc>
        <w:tc>
          <w:tcPr>
            <w:tcW w:w="794" w:type="dxa"/>
          </w:tcPr>
          <w:p>
            <w:pPr>
              <w:pStyle w:val="0"/>
            </w:pPr>
            <w:r>
              <w:rPr>
                <w:sz w:val="20"/>
              </w:rPr>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1</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tcW w:w="1871" w:type="dxa"/>
          </w:tcPr>
          <w:p>
            <w:pPr>
              <w:pStyle w:val="0"/>
            </w:pPr>
            <w:r>
              <w:rPr>
                <w:sz w:val="20"/>
              </w:rPr>
              <w:t xml:space="preserve">Министерство образования и науки РБ</w:t>
            </w:r>
          </w:p>
        </w:tc>
      </w:tr>
      <w:tr>
        <w:tc>
          <w:tcPr>
            <w:gridSpan w:val="14"/>
            <w:tcW w:w="14912" w:type="dxa"/>
          </w:tcPr>
          <w:p>
            <w:pPr>
              <w:pStyle w:val="0"/>
            </w:pPr>
            <w:r>
              <w:rPr>
                <w:sz w:val="20"/>
              </w:rPr>
              <w:t xml:space="preserve">Основное мероприятие 1: увеличение числа СО НКО, получивших финансовую поддержку на увековечение памяти павших и живых участников Великой Отечественной войны и военных конфликтов</w:t>
            </w:r>
          </w:p>
        </w:tc>
      </w:tr>
      <w:tr>
        <w:tc>
          <w:tcPr>
            <w:tcW w:w="2098" w:type="dxa"/>
          </w:tcPr>
          <w:p>
            <w:pPr>
              <w:pStyle w:val="0"/>
            </w:pPr>
            <w:r>
              <w:rPr>
                <w:sz w:val="20"/>
              </w:rPr>
              <w:t xml:space="preserve">Реализация мероприятий, связанных с поисковой деятельностью с целью увековечения памяти павших и живых участников Великой Отечественной войны и военных конфликтов</w:t>
            </w:r>
          </w:p>
        </w:tc>
        <w:tc>
          <w:tcPr>
            <w:tcW w:w="737" w:type="dxa"/>
          </w:tcPr>
          <w:p>
            <w:pPr>
              <w:pStyle w:val="0"/>
            </w:pPr>
            <w:r>
              <w:rPr>
                <w:sz w:val="20"/>
              </w:rPr>
            </w:r>
          </w:p>
        </w:tc>
        <w:tc>
          <w:tcPr>
            <w:tcW w:w="794" w:type="dxa"/>
          </w:tcPr>
          <w:p>
            <w:pPr>
              <w:pStyle w:val="0"/>
            </w:pPr>
            <w:r>
              <w:rPr>
                <w:sz w:val="20"/>
              </w:rPr>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3000</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tcW w:w="1871" w:type="dxa"/>
          </w:tcPr>
          <w:p>
            <w:pPr>
              <w:pStyle w:val="0"/>
            </w:pPr>
            <w:r>
              <w:rPr>
                <w:sz w:val="20"/>
              </w:rPr>
            </w:r>
          </w:p>
        </w:tc>
      </w:tr>
      <w:tr>
        <w:tc>
          <w:tcPr>
            <w:gridSpan w:val="14"/>
            <w:tcW w:w="14912" w:type="dxa"/>
          </w:tcPr>
          <w:p>
            <w:pPr>
              <w:pStyle w:val="0"/>
            </w:pPr>
            <w:r>
              <w:rPr>
                <w:sz w:val="20"/>
              </w:rPr>
              <w:t xml:space="preserve">Цель: стимулирование деятельности СО НКО</w:t>
            </w:r>
          </w:p>
        </w:tc>
      </w:tr>
      <w:tr>
        <w:tc>
          <w:tcPr>
            <w:gridSpan w:val="14"/>
            <w:tcW w:w="14912" w:type="dxa"/>
          </w:tcPr>
          <w:p>
            <w:pPr>
              <w:pStyle w:val="0"/>
            </w:pPr>
            <w:r>
              <w:rPr>
                <w:sz w:val="20"/>
              </w:rPr>
              <w:t xml:space="preserve">Задача 2.1: Стимулирование и поддержка реализации социально значимых проектов и программ СО НКО, финансовая поддержка СО НКО</w:t>
            </w:r>
          </w:p>
        </w:tc>
      </w:tr>
      <w:tr>
        <w:tc>
          <w:tcPr>
            <w:gridSpan w:val="14"/>
            <w:tcW w:w="14912" w:type="dxa"/>
          </w:tcPr>
          <w:p>
            <w:pPr>
              <w:pStyle w:val="0"/>
            </w:pPr>
            <w:r>
              <w:rPr>
                <w:sz w:val="20"/>
              </w:rPr>
              <w:t xml:space="preserve">Целевой индикатор: количество СО НКО, получивших финансовую поддержку</w:t>
            </w:r>
          </w:p>
        </w:tc>
      </w:tr>
      <w:tr>
        <w:tc>
          <w:tcPr>
            <w:tcW w:w="2098" w:type="dxa"/>
          </w:tcPr>
          <w:p>
            <w:pPr>
              <w:pStyle w:val="0"/>
            </w:pPr>
            <w:r>
              <w:rPr>
                <w:sz w:val="20"/>
              </w:rPr>
              <w:t xml:space="preserve">Количество СО НКО, получивших финансовую поддержку</w:t>
            </w:r>
          </w:p>
        </w:tc>
        <w:tc>
          <w:tcPr>
            <w:tcW w:w="737" w:type="dxa"/>
          </w:tcPr>
          <w:p>
            <w:pPr>
              <w:pStyle w:val="0"/>
            </w:pPr>
            <w:r>
              <w:rPr>
                <w:sz w:val="20"/>
              </w:rPr>
            </w:r>
          </w:p>
        </w:tc>
        <w:tc>
          <w:tcPr>
            <w:tcW w:w="794" w:type="dxa"/>
          </w:tcPr>
          <w:p>
            <w:pPr>
              <w:pStyle w:val="0"/>
            </w:pPr>
            <w:r>
              <w:rPr>
                <w:sz w:val="20"/>
              </w:rPr>
            </w:r>
          </w:p>
        </w:tc>
        <w:tc>
          <w:tcPr>
            <w:tcW w:w="680" w:type="dxa"/>
          </w:tcPr>
          <w:p>
            <w:pPr>
              <w:pStyle w:val="0"/>
              <w:jc w:val="center"/>
            </w:pPr>
            <w:r>
              <w:rPr>
                <w:sz w:val="20"/>
              </w:rPr>
              <w:t xml:space="preserve">-</w:t>
            </w:r>
          </w:p>
        </w:tc>
        <w:tc>
          <w:tcPr>
            <w:tcW w:w="956" w:type="dxa"/>
          </w:tcPr>
          <w:p>
            <w:pPr>
              <w:pStyle w:val="0"/>
              <w:jc w:val="center"/>
            </w:pPr>
            <w:r>
              <w:rPr>
                <w:sz w:val="20"/>
              </w:rPr>
              <w:t xml:space="preserve">71</w:t>
            </w:r>
          </w:p>
        </w:tc>
        <w:tc>
          <w:tcPr>
            <w:tcW w:w="1020" w:type="dxa"/>
          </w:tcPr>
          <w:p>
            <w:pPr>
              <w:pStyle w:val="0"/>
              <w:jc w:val="center"/>
            </w:pPr>
            <w:r>
              <w:rPr>
                <w:sz w:val="20"/>
              </w:rPr>
              <w:t xml:space="preserve">58</w:t>
            </w:r>
          </w:p>
        </w:tc>
        <w:tc>
          <w:tcPr>
            <w:tcW w:w="1216" w:type="dxa"/>
          </w:tcPr>
          <w:p>
            <w:pPr>
              <w:pStyle w:val="0"/>
              <w:jc w:val="center"/>
            </w:pPr>
            <w:r>
              <w:rPr>
                <w:sz w:val="20"/>
              </w:rPr>
              <w:t xml:space="preserve">76</w:t>
            </w:r>
          </w:p>
        </w:tc>
        <w:tc>
          <w:tcPr>
            <w:tcW w:w="927" w:type="dxa"/>
          </w:tcPr>
          <w:p>
            <w:pPr>
              <w:pStyle w:val="0"/>
              <w:jc w:val="center"/>
            </w:pPr>
            <w:r>
              <w:rPr>
                <w:sz w:val="20"/>
              </w:rPr>
              <w:t xml:space="preserve">78</w:t>
            </w:r>
          </w:p>
        </w:tc>
        <w:tc>
          <w:tcPr>
            <w:tcW w:w="964" w:type="dxa"/>
          </w:tcPr>
          <w:p>
            <w:pPr>
              <w:pStyle w:val="0"/>
              <w:jc w:val="center"/>
            </w:pPr>
            <w:r>
              <w:rPr>
                <w:sz w:val="20"/>
              </w:rPr>
              <w:t xml:space="preserve">88</w:t>
            </w:r>
          </w:p>
        </w:tc>
        <w:tc>
          <w:tcPr>
            <w:tcW w:w="1022" w:type="dxa"/>
          </w:tcPr>
          <w:p>
            <w:pPr>
              <w:pStyle w:val="0"/>
              <w:jc w:val="center"/>
            </w:pPr>
            <w:r>
              <w:rPr>
                <w:sz w:val="20"/>
              </w:rPr>
              <w:t xml:space="preserve">78</w:t>
            </w:r>
          </w:p>
        </w:tc>
        <w:tc>
          <w:tcPr>
            <w:tcW w:w="938" w:type="dxa"/>
          </w:tcPr>
          <w:p>
            <w:pPr>
              <w:pStyle w:val="0"/>
              <w:jc w:val="center"/>
            </w:pPr>
            <w:r>
              <w:rPr>
                <w:sz w:val="20"/>
              </w:rPr>
              <w:t xml:space="preserve">26</w:t>
            </w:r>
          </w:p>
        </w:tc>
        <w:tc>
          <w:tcPr>
            <w:tcW w:w="794" w:type="dxa"/>
          </w:tcPr>
          <w:p>
            <w:pPr>
              <w:pStyle w:val="0"/>
              <w:jc w:val="center"/>
            </w:pPr>
            <w:r>
              <w:rPr>
                <w:sz w:val="20"/>
              </w:rPr>
              <w:t xml:space="preserve">13</w:t>
            </w:r>
          </w:p>
        </w:tc>
        <w:tc>
          <w:tcPr>
            <w:tcW w:w="895" w:type="dxa"/>
          </w:tcPr>
          <w:p>
            <w:pPr>
              <w:pStyle w:val="0"/>
              <w:jc w:val="center"/>
            </w:pPr>
            <w:r>
              <w:rPr>
                <w:sz w:val="20"/>
              </w:rPr>
              <w:t xml:space="preserve">13</w:t>
            </w:r>
          </w:p>
        </w:tc>
        <w:tc>
          <w:tcPr>
            <w:tcW w:w="1871" w:type="dxa"/>
          </w:tcPr>
          <w:p>
            <w:pPr>
              <w:pStyle w:val="0"/>
            </w:pPr>
            <w:r>
              <w:rPr>
                <w:sz w:val="20"/>
              </w:rPr>
              <w:t xml:space="preserve">Администрация Главы РБ и Правительства РБ,</w:t>
            </w:r>
          </w:p>
          <w:p>
            <w:pPr>
              <w:pStyle w:val="0"/>
            </w:pPr>
            <w:r>
              <w:rPr>
                <w:sz w:val="20"/>
              </w:rPr>
              <w:t xml:space="preserve">исполнительные органы государственной власти РБ (в пределах своей компетенции),</w:t>
            </w:r>
          </w:p>
          <w:p>
            <w:pPr>
              <w:pStyle w:val="0"/>
            </w:pPr>
            <w:r>
              <w:rPr>
                <w:sz w:val="20"/>
              </w:rPr>
              <w:t xml:space="preserve">органы местного самоуправления в РБ (по согласованию)</w:t>
            </w:r>
          </w:p>
        </w:tc>
      </w:tr>
      <w:tr>
        <w:tc>
          <w:tcPr>
            <w:gridSpan w:val="14"/>
            <w:tcW w:w="14912" w:type="dxa"/>
          </w:tcPr>
          <w:p>
            <w:pPr>
              <w:pStyle w:val="0"/>
            </w:pPr>
            <w:r>
              <w:rPr>
                <w:sz w:val="20"/>
              </w:rPr>
              <w:t xml:space="preserve">Основное мероприятие 2: оказание поддержки деятельности СО НКО</w:t>
            </w:r>
          </w:p>
        </w:tc>
      </w:tr>
      <w:tr>
        <w:tc>
          <w:tcPr>
            <w:gridSpan w:val="14"/>
            <w:tcW w:w="14912" w:type="dxa"/>
          </w:tcPr>
          <w:p>
            <w:pPr>
              <w:pStyle w:val="0"/>
            </w:pPr>
            <w:r>
              <w:rPr>
                <w:sz w:val="20"/>
              </w:rPr>
              <w:t xml:space="preserve">Направление расходов:</w:t>
            </w:r>
          </w:p>
        </w:tc>
      </w:tr>
      <w:tr>
        <w:tc>
          <w:tcPr>
            <w:tcW w:w="2098" w:type="dxa"/>
            <w:vMerge w:val="restart"/>
          </w:tcPr>
          <w:p>
            <w:pPr>
              <w:pStyle w:val="0"/>
            </w:pPr>
            <w:r>
              <w:rPr>
                <w:sz w:val="20"/>
              </w:rPr>
              <w:t xml:space="preserve">Реализация мероприятий по стимулированию деятельности СО НКО</w:t>
            </w:r>
          </w:p>
        </w:tc>
        <w:tc>
          <w:tcPr>
            <w:tcW w:w="737"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956" w:type="dxa"/>
          </w:tcPr>
          <w:p>
            <w:pPr>
              <w:pStyle w:val="0"/>
              <w:jc w:val="center"/>
            </w:pPr>
            <w:r>
              <w:rPr>
                <w:sz w:val="20"/>
              </w:rPr>
              <w:t xml:space="preserve">64959</w:t>
            </w:r>
          </w:p>
        </w:tc>
        <w:tc>
          <w:tcPr>
            <w:tcW w:w="1020" w:type="dxa"/>
          </w:tcPr>
          <w:p>
            <w:pPr>
              <w:pStyle w:val="0"/>
              <w:jc w:val="center"/>
            </w:pPr>
            <w:r>
              <w:rPr>
                <w:sz w:val="20"/>
              </w:rPr>
              <w:t xml:space="preserve">63200</w:t>
            </w:r>
          </w:p>
        </w:tc>
        <w:tc>
          <w:tcPr>
            <w:tcW w:w="1216" w:type="dxa"/>
          </w:tcPr>
          <w:p>
            <w:pPr>
              <w:pStyle w:val="0"/>
              <w:jc w:val="center"/>
            </w:pPr>
            <w:r>
              <w:rPr>
                <w:sz w:val="20"/>
              </w:rPr>
              <w:t xml:space="preserve">145558,14</w:t>
            </w:r>
          </w:p>
        </w:tc>
        <w:tc>
          <w:tcPr>
            <w:tcW w:w="927" w:type="dxa"/>
          </w:tcPr>
          <w:p>
            <w:pPr>
              <w:pStyle w:val="0"/>
              <w:jc w:val="center"/>
            </w:pPr>
            <w:r>
              <w:rPr>
                <w:sz w:val="20"/>
              </w:rPr>
              <w:t xml:space="preserve">73200</w:t>
            </w:r>
          </w:p>
        </w:tc>
        <w:tc>
          <w:tcPr>
            <w:tcW w:w="964" w:type="dxa"/>
          </w:tcPr>
          <w:p>
            <w:pPr>
              <w:pStyle w:val="0"/>
              <w:jc w:val="center"/>
            </w:pPr>
            <w:r>
              <w:rPr>
                <w:sz w:val="20"/>
              </w:rPr>
              <w:t xml:space="preserve">92048,7</w:t>
            </w:r>
          </w:p>
        </w:tc>
        <w:tc>
          <w:tcPr>
            <w:tcW w:w="1022" w:type="dxa"/>
          </w:tcPr>
          <w:p>
            <w:pPr>
              <w:pStyle w:val="0"/>
              <w:jc w:val="center"/>
            </w:pPr>
            <w:r>
              <w:rPr>
                <w:sz w:val="20"/>
              </w:rPr>
              <w:t xml:space="preserve">65000</w:t>
            </w:r>
          </w:p>
        </w:tc>
        <w:tc>
          <w:tcPr>
            <w:tcW w:w="938" w:type="dxa"/>
          </w:tcPr>
          <w:p>
            <w:pPr>
              <w:pStyle w:val="0"/>
              <w:jc w:val="center"/>
            </w:pPr>
            <w:r>
              <w:rPr>
                <w:sz w:val="20"/>
              </w:rPr>
              <w:t xml:space="preserve">65000</w:t>
            </w:r>
          </w:p>
        </w:tc>
        <w:tc>
          <w:tcPr>
            <w:tcW w:w="794" w:type="dxa"/>
          </w:tcPr>
          <w:p>
            <w:pPr>
              <w:pStyle w:val="0"/>
              <w:jc w:val="center"/>
            </w:pPr>
            <w:r>
              <w:rPr>
                <w:sz w:val="20"/>
              </w:rPr>
              <w:t xml:space="preserve">15000</w:t>
            </w:r>
          </w:p>
        </w:tc>
        <w:tc>
          <w:tcPr>
            <w:tcW w:w="895" w:type="dxa"/>
          </w:tcPr>
          <w:p>
            <w:pPr>
              <w:pStyle w:val="0"/>
              <w:jc w:val="center"/>
            </w:pPr>
            <w:r>
              <w:rPr>
                <w:sz w:val="20"/>
              </w:rPr>
              <w:t xml:space="preserve">15000</w:t>
            </w:r>
          </w:p>
        </w:tc>
        <w:tc>
          <w:tcPr>
            <w:tcW w:w="1871" w:type="dxa"/>
            <w:vMerge w:val="restart"/>
          </w:tcPr>
          <w:p>
            <w:pPr>
              <w:pStyle w:val="0"/>
            </w:pPr>
            <w:r>
              <w:rPr>
                <w:sz w:val="20"/>
              </w:rPr>
              <w:t xml:space="preserve">Администрация Главы РБ и Правительства РБ (ответственный исполнитель)</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956" w:type="dxa"/>
          </w:tcPr>
          <w:p>
            <w:pPr>
              <w:pStyle w:val="0"/>
              <w:jc w:val="center"/>
            </w:pPr>
            <w:r>
              <w:rPr>
                <w:sz w:val="20"/>
              </w:rPr>
              <w:t xml:space="preserve">64959</w:t>
            </w:r>
          </w:p>
        </w:tc>
        <w:tc>
          <w:tcPr>
            <w:tcW w:w="1020" w:type="dxa"/>
          </w:tcPr>
          <w:p>
            <w:pPr>
              <w:pStyle w:val="0"/>
              <w:jc w:val="center"/>
            </w:pPr>
            <w:r>
              <w:rPr>
                <w:sz w:val="20"/>
              </w:rPr>
              <w:t xml:space="preserve">63200</w:t>
            </w:r>
          </w:p>
        </w:tc>
        <w:tc>
          <w:tcPr>
            <w:tcW w:w="1216" w:type="dxa"/>
          </w:tcPr>
          <w:p>
            <w:pPr>
              <w:pStyle w:val="0"/>
              <w:jc w:val="center"/>
            </w:pPr>
            <w:r>
              <w:rPr>
                <w:sz w:val="20"/>
              </w:rPr>
              <w:t xml:space="preserve">145558,14</w:t>
            </w:r>
          </w:p>
        </w:tc>
        <w:tc>
          <w:tcPr>
            <w:tcW w:w="927" w:type="dxa"/>
          </w:tcPr>
          <w:p>
            <w:pPr>
              <w:pStyle w:val="0"/>
              <w:jc w:val="center"/>
            </w:pPr>
            <w:r>
              <w:rPr>
                <w:sz w:val="20"/>
              </w:rPr>
              <w:t xml:space="preserve">73200</w:t>
            </w:r>
          </w:p>
        </w:tc>
        <w:tc>
          <w:tcPr>
            <w:tcW w:w="964" w:type="dxa"/>
          </w:tcPr>
          <w:p>
            <w:pPr>
              <w:pStyle w:val="0"/>
              <w:jc w:val="center"/>
            </w:pPr>
            <w:r>
              <w:rPr>
                <w:sz w:val="20"/>
              </w:rPr>
              <w:t xml:space="preserve">63200</w:t>
            </w:r>
          </w:p>
        </w:tc>
        <w:tc>
          <w:tcPr>
            <w:tcW w:w="1022" w:type="dxa"/>
          </w:tcPr>
          <w:p>
            <w:pPr>
              <w:pStyle w:val="0"/>
              <w:jc w:val="center"/>
            </w:pPr>
            <w:r>
              <w:rPr>
                <w:sz w:val="20"/>
              </w:rPr>
              <w:t xml:space="preserve">65000</w:t>
            </w:r>
          </w:p>
        </w:tc>
        <w:tc>
          <w:tcPr>
            <w:tcW w:w="938" w:type="dxa"/>
          </w:tcPr>
          <w:p>
            <w:pPr>
              <w:pStyle w:val="0"/>
              <w:jc w:val="center"/>
            </w:pPr>
            <w:r>
              <w:rPr>
                <w:sz w:val="20"/>
              </w:rPr>
              <w:t xml:space="preserve">65000</w:t>
            </w:r>
          </w:p>
        </w:tc>
        <w:tc>
          <w:tcPr>
            <w:tcW w:w="794" w:type="dxa"/>
          </w:tcPr>
          <w:p>
            <w:pPr>
              <w:pStyle w:val="0"/>
              <w:jc w:val="center"/>
            </w:pPr>
            <w:r>
              <w:rPr>
                <w:sz w:val="20"/>
              </w:rPr>
              <w:t xml:space="preserve">15000</w:t>
            </w:r>
          </w:p>
        </w:tc>
        <w:tc>
          <w:tcPr>
            <w:tcW w:w="895" w:type="dxa"/>
          </w:tcPr>
          <w:p>
            <w:pPr>
              <w:pStyle w:val="0"/>
              <w:jc w:val="center"/>
            </w:pPr>
            <w:r>
              <w:rPr>
                <w:sz w:val="20"/>
              </w:rPr>
              <w:t xml:space="preserve">15000</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иные</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28848,7</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tcW w:w="2098" w:type="dxa"/>
            <w:vMerge w:val="restart"/>
          </w:tcPr>
          <w:p>
            <w:pPr>
              <w:pStyle w:val="0"/>
            </w:pPr>
            <w:r>
              <w:rPr>
                <w:sz w:val="20"/>
              </w:rPr>
              <w:t xml:space="preserve">- предоставление субсидии СО НКО, осуществляющим деятельность на территории Республики Бурятия, на финансовое обеспечение затрат в связи с реализацией социального проекта или программы</w:t>
            </w:r>
          </w:p>
        </w:tc>
        <w:tc>
          <w:tcPr>
            <w:tcW w:w="737"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956" w:type="dxa"/>
          </w:tcPr>
          <w:p>
            <w:pPr>
              <w:pStyle w:val="0"/>
              <w:jc w:val="center"/>
            </w:pPr>
            <w:r>
              <w:rPr>
                <w:sz w:val="20"/>
              </w:rPr>
              <w:t xml:space="preserve">12000</w:t>
            </w:r>
          </w:p>
        </w:tc>
        <w:tc>
          <w:tcPr>
            <w:tcW w:w="1020" w:type="dxa"/>
          </w:tcPr>
          <w:p>
            <w:pPr>
              <w:pStyle w:val="0"/>
              <w:jc w:val="center"/>
            </w:pPr>
            <w:r>
              <w:rPr>
                <w:sz w:val="20"/>
              </w:rPr>
              <w:t xml:space="preserve">12000</w:t>
            </w:r>
          </w:p>
        </w:tc>
        <w:tc>
          <w:tcPr>
            <w:tcW w:w="1216" w:type="dxa"/>
          </w:tcPr>
          <w:p>
            <w:pPr>
              <w:pStyle w:val="0"/>
              <w:jc w:val="center"/>
            </w:pPr>
            <w:r>
              <w:rPr>
                <w:sz w:val="20"/>
              </w:rPr>
              <w:t xml:space="preserve">12000</w:t>
            </w:r>
          </w:p>
        </w:tc>
        <w:tc>
          <w:tcPr>
            <w:tcW w:w="927" w:type="dxa"/>
          </w:tcPr>
          <w:p>
            <w:pPr>
              <w:pStyle w:val="0"/>
              <w:jc w:val="center"/>
            </w:pPr>
            <w:r>
              <w:rPr>
                <w:sz w:val="20"/>
              </w:rPr>
              <w:t xml:space="preserve">12000</w:t>
            </w:r>
          </w:p>
        </w:tc>
        <w:tc>
          <w:tcPr>
            <w:tcW w:w="964" w:type="dxa"/>
          </w:tcPr>
          <w:p>
            <w:pPr>
              <w:pStyle w:val="0"/>
              <w:jc w:val="center"/>
            </w:pPr>
            <w:r>
              <w:rPr>
                <w:sz w:val="20"/>
              </w:rPr>
              <w:t xml:space="preserve">12000</w:t>
            </w:r>
          </w:p>
        </w:tc>
        <w:tc>
          <w:tcPr>
            <w:tcW w:w="1022" w:type="dxa"/>
          </w:tcPr>
          <w:p>
            <w:pPr>
              <w:pStyle w:val="0"/>
              <w:jc w:val="center"/>
            </w:pPr>
            <w:r>
              <w:rPr>
                <w:sz w:val="20"/>
              </w:rPr>
              <w:t xml:space="preserve">12000</w:t>
            </w:r>
          </w:p>
        </w:tc>
        <w:tc>
          <w:tcPr>
            <w:tcW w:w="938" w:type="dxa"/>
          </w:tcPr>
          <w:p>
            <w:pPr>
              <w:pStyle w:val="0"/>
              <w:jc w:val="center"/>
            </w:pPr>
            <w:r>
              <w:rPr>
                <w:sz w:val="20"/>
              </w:rPr>
              <w:t xml:space="preserve">12000</w:t>
            </w:r>
          </w:p>
        </w:tc>
        <w:tc>
          <w:tcPr>
            <w:tcW w:w="794" w:type="dxa"/>
          </w:tcPr>
          <w:p>
            <w:pPr>
              <w:pStyle w:val="0"/>
              <w:jc w:val="center"/>
            </w:pPr>
            <w:r>
              <w:rPr>
                <w:sz w:val="20"/>
              </w:rPr>
              <w:t xml:space="preserve">12000</w:t>
            </w:r>
          </w:p>
        </w:tc>
        <w:tc>
          <w:tcPr>
            <w:tcW w:w="895" w:type="dxa"/>
          </w:tcPr>
          <w:p>
            <w:pPr>
              <w:pStyle w:val="0"/>
              <w:jc w:val="center"/>
            </w:pPr>
            <w:r>
              <w:rPr>
                <w:sz w:val="20"/>
              </w:rPr>
              <w:t xml:space="preserve">12000</w:t>
            </w:r>
          </w:p>
        </w:tc>
        <w:tc>
          <w:tcPr>
            <w:tcW w:w="1871" w:type="dxa"/>
            <w:vMerge w:val="restart"/>
          </w:tcPr>
          <w:p>
            <w:pPr>
              <w:pStyle w:val="0"/>
            </w:pPr>
            <w:r>
              <w:rPr>
                <w:sz w:val="20"/>
              </w:rPr>
              <w:t xml:space="preserve">Администрация Главы РБ и Правительства РБ (Комнац)</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956" w:type="dxa"/>
          </w:tcPr>
          <w:p>
            <w:pPr>
              <w:pStyle w:val="0"/>
              <w:jc w:val="center"/>
            </w:pPr>
            <w:r>
              <w:rPr>
                <w:sz w:val="20"/>
              </w:rPr>
              <w:t xml:space="preserve">12000</w:t>
            </w:r>
          </w:p>
        </w:tc>
        <w:tc>
          <w:tcPr>
            <w:tcW w:w="1020" w:type="dxa"/>
          </w:tcPr>
          <w:p>
            <w:pPr>
              <w:pStyle w:val="0"/>
              <w:jc w:val="center"/>
            </w:pPr>
            <w:r>
              <w:rPr>
                <w:sz w:val="20"/>
              </w:rPr>
              <w:t xml:space="preserve">12000</w:t>
            </w:r>
          </w:p>
        </w:tc>
        <w:tc>
          <w:tcPr>
            <w:tcW w:w="1216" w:type="dxa"/>
          </w:tcPr>
          <w:p>
            <w:pPr>
              <w:pStyle w:val="0"/>
              <w:jc w:val="center"/>
            </w:pPr>
            <w:r>
              <w:rPr>
                <w:sz w:val="20"/>
              </w:rPr>
              <w:t xml:space="preserve">12000</w:t>
            </w:r>
          </w:p>
        </w:tc>
        <w:tc>
          <w:tcPr>
            <w:tcW w:w="927" w:type="dxa"/>
          </w:tcPr>
          <w:p>
            <w:pPr>
              <w:pStyle w:val="0"/>
              <w:jc w:val="center"/>
            </w:pPr>
            <w:r>
              <w:rPr>
                <w:sz w:val="20"/>
              </w:rPr>
              <w:t xml:space="preserve">12000</w:t>
            </w:r>
          </w:p>
        </w:tc>
        <w:tc>
          <w:tcPr>
            <w:tcW w:w="964" w:type="dxa"/>
          </w:tcPr>
          <w:p>
            <w:pPr>
              <w:pStyle w:val="0"/>
              <w:jc w:val="center"/>
            </w:pPr>
            <w:r>
              <w:rPr>
                <w:sz w:val="20"/>
              </w:rPr>
              <w:t xml:space="preserve">12000</w:t>
            </w:r>
          </w:p>
        </w:tc>
        <w:tc>
          <w:tcPr>
            <w:tcW w:w="1022" w:type="dxa"/>
          </w:tcPr>
          <w:p>
            <w:pPr>
              <w:pStyle w:val="0"/>
              <w:jc w:val="center"/>
            </w:pPr>
            <w:r>
              <w:rPr>
                <w:sz w:val="20"/>
              </w:rPr>
              <w:t xml:space="preserve">12000</w:t>
            </w:r>
          </w:p>
        </w:tc>
        <w:tc>
          <w:tcPr>
            <w:tcW w:w="938" w:type="dxa"/>
          </w:tcPr>
          <w:p>
            <w:pPr>
              <w:pStyle w:val="0"/>
              <w:jc w:val="center"/>
            </w:pPr>
            <w:r>
              <w:rPr>
                <w:sz w:val="20"/>
              </w:rPr>
              <w:t xml:space="preserve">12000</w:t>
            </w:r>
          </w:p>
        </w:tc>
        <w:tc>
          <w:tcPr>
            <w:tcW w:w="794" w:type="dxa"/>
          </w:tcPr>
          <w:p>
            <w:pPr>
              <w:pStyle w:val="0"/>
              <w:jc w:val="center"/>
            </w:pPr>
            <w:r>
              <w:rPr>
                <w:sz w:val="20"/>
              </w:rPr>
              <w:t xml:space="preserve">12000</w:t>
            </w:r>
          </w:p>
        </w:tc>
        <w:tc>
          <w:tcPr>
            <w:tcW w:w="895" w:type="dxa"/>
          </w:tcPr>
          <w:p>
            <w:pPr>
              <w:pStyle w:val="0"/>
              <w:jc w:val="center"/>
            </w:pPr>
            <w:r>
              <w:rPr>
                <w:sz w:val="20"/>
              </w:rPr>
              <w:t xml:space="preserve">12000</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иные</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28848,7</w:t>
            </w:r>
          </w:p>
        </w:tc>
        <w:tc>
          <w:tcPr>
            <w:tcW w:w="1022" w:type="dxa"/>
          </w:tcPr>
          <w:p>
            <w:pPr>
              <w:pStyle w:val="0"/>
              <w:jc w:val="center"/>
            </w:pPr>
            <w:r>
              <w:rPr>
                <w:sz w:val="20"/>
              </w:rPr>
              <w:t xml:space="preserve">-59</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tcW w:w="2098" w:type="dxa"/>
            <w:vMerge w:val="restart"/>
          </w:tcPr>
          <w:p>
            <w:pPr>
              <w:pStyle w:val="0"/>
            </w:pPr>
            <w:r>
              <w:rPr>
                <w:sz w:val="20"/>
              </w:rPr>
              <w:t xml:space="preserve">- оказание поддержки СО НКО в виде субсидий на строительство, ремонт и реставрацию зданий и сооружений религиозного назначения и благоустройство территорий религиозных объектов</w:t>
            </w:r>
          </w:p>
        </w:tc>
        <w:tc>
          <w:tcPr>
            <w:tcW w:w="737"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956" w:type="dxa"/>
          </w:tcPr>
          <w:p>
            <w:pPr>
              <w:pStyle w:val="0"/>
              <w:jc w:val="center"/>
            </w:pPr>
            <w:r>
              <w:rPr>
                <w:sz w:val="20"/>
              </w:rPr>
              <w:t xml:space="preserve">50000</w:t>
            </w:r>
          </w:p>
        </w:tc>
        <w:tc>
          <w:tcPr>
            <w:tcW w:w="1020" w:type="dxa"/>
          </w:tcPr>
          <w:p>
            <w:pPr>
              <w:pStyle w:val="0"/>
              <w:jc w:val="center"/>
            </w:pPr>
            <w:r>
              <w:rPr>
                <w:sz w:val="20"/>
              </w:rPr>
              <w:t xml:space="preserve">50000</w:t>
            </w:r>
          </w:p>
        </w:tc>
        <w:tc>
          <w:tcPr>
            <w:tcW w:w="1216" w:type="dxa"/>
          </w:tcPr>
          <w:p>
            <w:pPr>
              <w:pStyle w:val="0"/>
              <w:jc w:val="center"/>
            </w:pPr>
            <w:r>
              <w:rPr>
                <w:sz w:val="20"/>
              </w:rPr>
              <w:t xml:space="preserve">50000</w:t>
            </w:r>
          </w:p>
        </w:tc>
        <w:tc>
          <w:tcPr>
            <w:tcW w:w="927" w:type="dxa"/>
          </w:tcPr>
          <w:p>
            <w:pPr>
              <w:pStyle w:val="0"/>
              <w:jc w:val="center"/>
            </w:pPr>
            <w:r>
              <w:rPr>
                <w:sz w:val="20"/>
              </w:rPr>
              <w:t xml:space="preserve">60000</w:t>
            </w:r>
          </w:p>
        </w:tc>
        <w:tc>
          <w:tcPr>
            <w:tcW w:w="964" w:type="dxa"/>
          </w:tcPr>
          <w:p>
            <w:pPr>
              <w:pStyle w:val="0"/>
              <w:jc w:val="center"/>
            </w:pPr>
            <w:r>
              <w:rPr>
                <w:sz w:val="20"/>
              </w:rPr>
              <w:t xml:space="preserve">50000</w:t>
            </w:r>
          </w:p>
        </w:tc>
        <w:tc>
          <w:tcPr>
            <w:tcW w:w="1022" w:type="dxa"/>
          </w:tcPr>
          <w:p>
            <w:pPr>
              <w:pStyle w:val="0"/>
              <w:jc w:val="center"/>
            </w:pPr>
            <w:r>
              <w:rPr>
                <w:sz w:val="20"/>
              </w:rPr>
              <w:t xml:space="preserve">50000</w:t>
            </w:r>
          </w:p>
        </w:tc>
        <w:tc>
          <w:tcPr>
            <w:tcW w:w="938" w:type="dxa"/>
          </w:tcPr>
          <w:p>
            <w:pPr>
              <w:pStyle w:val="0"/>
              <w:jc w:val="center"/>
            </w:pPr>
            <w:r>
              <w:rPr>
                <w:sz w:val="20"/>
              </w:rPr>
              <w:t xml:space="preserve">50000</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tcW w:w="1871" w:type="dxa"/>
            <w:vMerge w:val="restart"/>
          </w:tcPr>
          <w:p>
            <w:pPr>
              <w:pStyle w:val="0"/>
            </w:pPr>
            <w:r>
              <w:rPr>
                <w:sz w:val="20"/>
              </w:rPr>
              <w:t xml:space="preserve">Администрация Главы РБ и Правительства РБ (Комнац)</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956" w:type="dxa"/>
          </w:tcPr>
          <w:p>
            <w:pPr>
              <w:pStyle w:val="0"/>
              <w:jc w:val="center"/>
            </w:pPr>
            <w:r>
              <w:rPr>
                <w:sz w:val="20"/>
              </w:rPr>
              <w:t xml:space="preserve">50000</w:t>
            </w:r>
          </w:p>
        </w:tc>
        <w:tc>
          <w:tcPr>
            <w:tcW w:w="1020" w:type="dxa"/>
          </w:tcPr>
          <w:p>
            <w:pPr>
              <w:pStyle w:val="0"/>
              <w:jc w:val="center"/>
            </w:pPr>
            <w:r>
              <w:rPr>
                <w:sz w:val="20"/>
              </w:rPr>
              <w:t xml:space="preserve">50000</w:t>
            </w:r>
          </w:p>
        </w:tc>
        <w:tc>
          <w:tcPr>
            <w:tcW w:w="1216" w:type="dxa"/>
          </w:tcPr>
          <w:p>
            <w:pPr>
              <w:pStyle w:val="0"/>
              <w:jc w:val="center"/>
            </w:pPr>
            <w:r>
              <w:rPr>
                <w:sz w:val="20"/>
              </w:rPr>
              <w:t xml:space="preserve">50000</w:t>
            </w:r>
          </w:p>
        </w:tc>
        <w:tc>
          <w:tcPr>
            <w:tcW w:w="927" w:type="dxa"/>
          </w:tcPr>
          <w:p>
            <w:pPr>
              <w:pStyle w:val="0"/>
              <w:jc w:val="center"/>
            </w:pPr>
            <w:r>
              <w:rPr>
                <w:sz w:val="20"/>
              </w:rPr>
              <w:t xml:space="preserve">60000</w:t>
            </w:r>
          </w:p>
        </w:tc>
        <w:tc>
          <w:tcPr>
            <w:tcW w:w="964" w:type="dxa"/>
          </w:tcPr>
          <w:p>
            <w:pPr>
              <w:pStyle w:val="0"/>
              <w:jc w:val="center"/>
            </w:pPr>
            <w:r>
              <w:rPr>
                <w:sz w:val="20"/>
              </w:rPr>
              <w:t xml:space="preserve">50000</w:t>
            </w:r>
          </w:p>
        </w:tc>
        <w:tc>
          <w:tcPr>
            <w:tcW w:w="1022" w:type="dxa"/>
          </w:tcPr>
          <w:p>
            <w:pPr>
              <w:pStyle w:val="0"/>
              <w:jc w:val="center"/>
            </w:pPr>
            <w:r>
              <w:rPr>
                <w:sz w:val="20"/>
              </w:rPr>
              <w:t xml:space="preserve">50000</w:t>
            </w:r>
          </w:p>
        </w:tc>
        <w:tc>
          <w:tcPr>
            <w:tcW w:w="938" w:type="dxa"/>
          </w:tcPr>
          <w:p>
            <w:pPr>
              <w:pStyle w:val="0"/>
              <w:jc w:val="center"/>
            </w:pPr>
            <w:r>
              <w:rPr>
                <w:sz w:val="20"/>
              </w:rPr>
              <w:t xml:space="preserve">50000</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tcW w:w="2098" w:type="dxa"/>
            <w:vMerge w:val="restart"/>
          </w:tcPr>
          <w:p>
            <w:pPr>
              <w:pStyle w:val="0"/>
            </w:pPr>
            <w:r>
              <w:rPr>
                <w:sz w:val="20"/>
              </w:rPr>
              <w:t xml:space="preserve">- предоставление субсидии из республиканского бюджета СО НКО, деятельность которых направлена на организацию комплекса мероприятий, направленных на защиту прав и интересов людей пожилого возраста, привлечение ветеранов к решению вопросов нравственного и патриотического воспитания граждан, увековечение памяти погибших за Отечество, а также создание благоприятных условий для деятельности ветеранских организаций в Республике Бурятия</w:t>
            </w:r>
          </w:p>
        </w:tc>
        <w:tc>
          <w:tcPr>
            <w:tcW w:w="737"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956" w:type="dxa"/>
          </w:tcPr>
          <w:p>
            <w:pPr>
              <w:pStyle w:val="0"/>
              <w:jc w:val="center"/>
            </w:pPr>
            <w:r>
              <w:rPr>
                <w:sz w:val="20"/>
              </w:rPr>
              <w:t xml:space="preserve">1200</w:t>
            </w:r>
          </w:p>
        </w:tc>
        <w:tc>
          <w:tcPr>
            <w:tcW w:w="1020" w:type="dxa"/>
          </w:tcPr>
          <w:p>
            <w:pPr>
              <w:pStyle w:val="0"/>
              <w:jc w:val="center"/>
            </w:pPr>
            <w:r>
              <w:rPr>
                <w:sz w:val="20"/>
              </w:rPr>
              <w:t xml:space="preserve">1200</w:t>
            </w:r>
          </w:p>
        </w:tc>
        <w:tc>
          <w:tcPr>
            <w:tcW w:w="1216" w:type="dxa"/>
          </w:tcPr>
          <w:p>
            <w:pPr>
              <w:pStyle w:val="0"/>
              <w:jc w:val="center"/>
            </w:pPr>
            <w:r>
              <w:rPr>
                <w:sz w:val="20"/>
              </w:rPr>
              <w:t xml:space="preserve">1200</w:t>
            </w:r>
          </w:p>
        </w:tc>
        <w:tc>
          <w:tcPr>
            <w:tcW w:w="927" w:type="dxa"/>
          </w:tcPr>
          <w:p>
            <w:pPr>
              <w:pStyle w:val="0"/>
              <w:jc w:val="center"/>
            </w:pPr>
            <w:r>
              <w:rPr>
                <w:sz w:val="20"/>
              </w:rPr>
              <w:t xml:space="preserve">1200</w:t>
            </w:r>
          </w:p>
        </w:tc>
        <w:tc>
          <w:tcPr>
            <w:tcW w:w="964" w:type="dxa"/>
          </w:tcPr>
          <w:p>
            <w:pPr>
              <w:pStyle w:val="0"/>
              <w:jc w:val="center"/>
            </w:pPr>
            <w:r>
              <w:rPr>
                <w:sz w:val="20"/>
              </w:rPr>
              <w:t xml:space="preserve">1200</w:t>
            </w:r>
          </w:p>
        </w:tc>
        <w:tc>
          <w:tcPr>
            <w:tcW w:w="1022" w:type="dxa"/>
          </w:tcPr>
          <w:p>
            <w:pPr>
              <w:pStyle w:val="0"/>
              <w:jc w:val="center"/>
            </w:pPr>
            <w:r>
              <w:rPr>
                <w:sz w:val="20"/>
              </w:rPr>
              <w:t xml:space="preserve">3000</w:t>
            </w:r>
          </w:p>
        </w:tc>
        <w:tc>
          <w:tcPr>
            <w:tcW w:w="938" w:type="dxa"/>
          </w:tcPr>
          <w:p>
            <w:pPr>
              <w:pStyle w:val="0"/>
              <w:jc w:val="center"/>
            </w:pPr>
            <w:r>
              <w:rPr>
                <w:sz w:val="20"/>
              </w:rPr>
              <w:t xml:space="preserve">3000</w:t>
            </w:r>
          </w:p>
        </w:tc>
        <w:tc>
          <w:tcPr>
            <w:tcW w:w="794" w:type="dxa"/>
          </w:tcPr>
          <w:p>
            <w:pPr>
              <w:pStyle w:val="0"/>
              <w:jc w:val="center"/>
            </w:pPr>
            <w:r>
              <w:rPr>
                <w:sz w:val="20"/>
              </w:rPr>
              <w:t xml:space="preserve">3000</w:t>
            </w:r>
          </w:p>
        </w:tc>
        <w:tc>
          <w:tcPr>
            <w:tcW w:w="895" w:type="dxa"/>
          </w:tcPr>
          <w:p>
            <w:pPr>
              <w:pStyle w:val="0"/>
              <w:jc w:val="center"/>
            </w:pPr>
            <w:r>
              <w:rPr>
                <w:sz w:val="20"/>
              </w:rPr>
              <w:t xml:space="preserve">3000</w:t>
            </w:r>
          </w:p>
        </w:tc>
        <w:tc>
          <w:tcPr>
            <w:tcW w:w="1871" w:type="dxa"/>
            <w:vMerge w:val="restart"/>
          </w:tcPr>
          <w:p>
            <w:pPr>
              <w:pStyle w:val="0"/>
            </w:pPr>
            <w:r>
              <w:rPr>
                <w:sz w:val="20"/>
              </w:rPr>
              <w:t xml:space="preserve">Администрация Главы РБ и Правительства РБ (Комнац)</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956" w:type="dxa"/>
          </w:tcPr>
          <w:p>
            <w:pPr>
              <w:pStyle w:val="0"/>
              <w:jc w:val="center"/>
            </w:pPr>
            <w:r>
              <w:rPr>
                <w:sz w:val="20"/>
              </w:rPr>
              <w:t xml:space="preserve">1200</w:t>
            </w:r>
          </w:p>
        </w:tc>
        <w:tc>
          <w:tcPr>
            <w:tcW w:w="1020" w:type="dxa"/>
          </w:tcPr>
          <w:p>
            <w:pPr>
              <w:pStyle w:val="0"/>
              <w:jc w:val="center"/>
            </w:pPr>
            <w:r>
              <w:rPr>
                <w:sz w:val="20"/>
              </w:rPr>
              <w:t xml:space="preserve">1200</w:t>
            </w:r>
          </w:p>
        </w:tc>
        <w:tc>
          <w:tcPr>
            <w:tcW w:w="1216" w:type="dxa"/>
          </w:tcPr>
          <w:p>
            <w:pPr>
              <w:pStyle w:val="0"/>
              <w:jc w:val="center"/>
            </w:pPr>
            <w:r>
              <w:rPr>
                <w:sz w:val="20"/>
              </w:rPr>
              <w:t xml:space="preserve">1200</w:t>
            </w:r>
          </w:p>
        </w:tc>
        <w:tc>
          <w:tcPr>
            <w:tcW w:w="927" w:type="dxa"/>
          </w:tcPr>
          <w:p>
            <w:pPr>
              <w:pStyle w:val="0"/>
              <w:jc w:val="center"/>
            </w:pPr>
            <w:r>
              <w:rPr>
                <w:sz w:val="20"/>
              </w:rPr>
              <w:t xml:space="preserve">1200</w:t>
            </w:r>
          </w:p>
        </w:tc>
        <w:tc>
          <w:tcPr>
            <w:tcW w:w="964" w:type="dxa"/>
          </w:tcPr>
          <w:p>
            <w:pPr>
              <w:pStyle w:val="0"/>
              <w:jc w:val="center"/>
            </w:pPr>
            <w:r>
              <w:rPr>
                <w:sz w:val="20"/>
              </w:rPr>
              <w:t xml:space="preserve">1200</w:t>
            </w:r>
          </w:p>
        </w:tc>
        <w:tc>
          <w:tcPr>
            <w:tcW w:w="1022" w:type="dxa"/>
          </w:tcPr>
          <w:p>
            <w:pPr>
              <w:pStyle w:val="0"/>
              <w:jc w:val="center"/>
            </w:pPr>
            <w:r>
              <w:rPr>
                <w:sz w:val="20"/>
              </w:rPr>
              <w:t xml:space="preserve">3000</w:t>
            </w:r>
          </w:p>
        </w:tc>
        <w:tc>
          <w:tcPr>
            <w:tcW w:w="938" w:type="dxa"/>
          </w:tcPr>
          <w:p>
            <w:pPr>
              <w:pStyle w:val="0"/>
              <w:jc w:val="center"/>
            </w:pPr>
            <w:r>
              <w:rPr>
                <w:sz w:val="20"/>
              </w:rPr>
              <w:t xml:space="preserve">3000</w:t>
            </w:r>
          </w:p>
        </w:tc>
        <w:tc>
          <w:tcPr>
            <w:tcW w:w="794" w:type="dxa"/>
          </w:tcPr>
          <w:p>
            <w:pPr>
              <w:pStyle w:val="0"/>
              <w:jc w:val="center"/>
            </w:pPr>
            <w:r>
              <w:rPr>
                <w:sz w:val="20"/>
              </w:rPr>
              <w:t xml:space="preserve">3000</w:t>
            </w:r>
          </w:p>
        </w:tc>
        <w:tc>
          <w:tcPr>
            <w:tcW w:w="895" w:type="dxa"/>
          </w:tcPr>
          <w:p>
            <w:pPr>
              <w:pStyle w:val="0"/>
              <w:jc w:val="center"/>
            </w:pPr>
            <w:r>
              <w:rPr>
                <w:sz w:val="20"/>
              </w:rPr>
              <w:t xml:space="preserve">3000</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tcW w:w="2098" w:type="dxa"/>
            <w:vMerge w:val="restart"/>
          </w:tcPr>
          <w:p>
            <w:pPr>
              <w:pStyle w:val="0"/>
            </w:pPr>
            <w:r>
              <w:rPr>
                <w:sz w:val="20"/>
              </w:rPr>
              <w:t xml:space="preserve">- предоставление субсидий СО НКО, осуществляющим деятельность экологической направленности, в т.ч. по профилактике противопожарной безопасности</w:t>
            </w:r>
          </w:p>
        </w:tc>
        <w:tc>
          <w:tcPr>
            <w:tcW w:w="737"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tcW w:w="1871" w:type="dxa"/>
            <w:vMerge w:val="restart"/>
          </w:tcPr>
          <w:p>
            <w:pPr>
              <w:pStyle w:val="0"/>
            </w:pPr>
            <w:r>
              <w:rPr>
                <w:sz w:val="20"/>
              </w:rPr>
              <w:t xml:space="preserve">Минприроды РБ</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tcW w:w="2098" w:type="dxa"/>
            <w:vMerge w:val="restart"/>
          </w:tcPr>
          <w:p>
            <w:pPr>
              <w:pStyle w:val="0"/>
            </w:pPr>
            <w:r>
              <w:rPr>
                <w:sz w:val="20"/>
              </w:rPr>
              <w:t xml:space="preserve">- оказание имущественной поддержки СО НКО</w:t>
            </w:r>
          </w:p>
        </w:tc>
        <w:tc>
          <w:tcPr>
            <w:tcW w:w="737"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tcW w:w="1871" w:type="dxa"/>
            <w:vMerge w:val="restart"/>
          </w:tcPr>
          <w:p>
            <w:pPr>
              <w:pStyle w:val="0"/>
            </w:pPr>
            <w:r>
              <w:rPr>
                <w:sz w:val="20"/>
              </w:rPr>
              <w:t xml:space="preserve">Администрация Главы РБ и Правительства РБ (Комнац),</w:t>
            </w:r>
          </w:p>
          <w:p>
            <w:pPr>
              <w:pStyle w:val="0"/>
            </w:pPr>
            <w:r>
              <w:rPr>
                <w:sz w:val="20"/>
              </w:rPr>
              <w:t xml:space="preserve">Минимущество РБ,</w:t>
            </w:r>
          </w:p>
          <w:p>
            <w:pPr>
              <w:pStyle w:val="0"/>
            </w:pPr>
            <w:r>
              <w:rPr>
                <w:sz w:val="20"/>
              </w:rPr>
              <w:t xml:space="preserve">органы местного самоуправления в РБ (по согласованию)</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tcW w:w="2098" w:type="dxa"/>
            <w:vMerge w:val="restart"/>
          </w:tcPr>
          <w:p>
            <w:pPr>
              <w:pStyle w:val="0"/>
            </w:pPr>
            <w:r>
              <w:rPr>
                <w:sz w:val="20"/>
              </w:rPr>
              <w:t xml:space="preserve">- предоставление имущественной поддержки, ремонт и содержание помещений, находящихся в льготной аренде и в безвозмездном пользовании у СО НКО</w:t>
            </w:r>
          </w:p>
        </w:tc>
        <w:tc>
          <w:tcPr>
            <w:tcW w:w="737"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tcW w:w="1871" w:type="dxa"/>
            <w:vMerge w:val="restart"/>
          </w:tcPr>
          <w:p>
            <w:pPr>
              <w:pStyle w:val="0"/>
            </w:pPr>
            <w:r>
              <w:rPr>
                <w:sz w:val="20"/>
              </w:rPr>
              <w:t xml:space="preserve">Администрация Главы РБ и Правительства РБ (Комнац),</w:t>
            </w:r>
          </w:p>
          <w:p>
            <w:pPr>
              <w:pStyle w:val="0"/>
            </w:pPr>
            <w:r>
              <w:rPr>
                <w:sz w:val="20"/>
              </w:rPr>
              <w:t xml:space="preserve">Минимущество РБ,</w:t>
            </w:r>
          </w:p>
          <w:p>
            <w:pPr>
              <w:pStyle w:val="0"/>
            </w:pPr>
            <w:r>
              <w:rPr>
                <w:sz w:val="20"/>
              </w:rPr>
              <w:t xml:space="preserve">органы местного самоуправления в РБ (по согласованию)</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tcW w:w="2098" w:type="dxa"/>
            <w:vMerge w:val="restart"/>
          </w:tcPr>
          <w:p>
            <w:pPr>
              <w:pStyle w:val="0"/>
            </w:pPr>
            <w:r>
              <w:rPr>
                <w:sz w:val="20"/>
              </w:rPr>
              <w:t xml:space="preserve">- подготовка и проведение конкурса "Лучшая гражданская инициатива"</w:t>
            </w:r>
          </w:p>
        </w:tc>
        <w:tc>
          <w:tcPr>
            <w:tcW w:w="737"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956" w:type="dxa"/>
          </w:tcPr>
          <w:p>
            <w:pPr>
              <w:pStyle w:val="0"/>
              <w:jc w:val="center"/>
            </w:pPr>
            <w:r>
              <w:rPr>
                <w:sz w:val="20"/>
              </w:rPr>
              <w:t xml:space="preserve">1459,5</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tcW w:w="1871" w:type="dxa"/>
            <w:vMerge w:val="restart"/>
          </w:tcPr>
          <w:p>
            <w:pPr>
              <w:pStyle w:val="0"/>
            </w:pPr>
            <w:r>
              <w:rPr>
                <w:sz w:val="20"/>
              </w:rPr>
              <w:t xml:space="preserve">Администрация Главы РБ и Правительства РБ (Комнац, КИП)</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956" w:type="dxa"/>
          </w:tcPr>
          <w:p>
            <w:pPr>
              <w:pStyle w:val="0"/>
              <w:jc w:val="center"/>
            </w:pPr>
            <w:r>
              <w:rPr>
                <w:sz w:val="20"/>
              </w:rPr>
              <w:t xml:space="preserve">1459,5</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tcW w:w="2098" w:type="dxa"/>
            <w:vMerge w:val="restart"/>
          </w:tcPr>
          <w:p>
            <w:pPr>
              <w:pStyle w:val="0"/>
            </w:pPr>
            <w:r>
              <w:rPr>
                <w:sz w:val="20"/>
              </w:rPr>
              <w:t xml:space="preserve">- осуществление закупок у СО НКО в порядке, предусмотренном Федеральным </w:t>
            </w:r>
            <w:hyperlink w:history="0" r:id="rId13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37"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tcW w:w="1871" w:type="dxa"/>
            <w:vMerge w:val="restart"/>
          </w:tcPr>
          <w:p>
            <w:pPr>
              <w:pStyle w:val="0"/>
            </w:pPr>
            <w:r>
              <w:rPr>
                <w:sz w:val="20"/>
              </w:rPr>
              <w:t xml:space="preserve">Исполнительные органы государственной власти РБ (в пределах своей компетенции)</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tcW w:w="2098" w:type="dxa"/>
            <w:vMerge w:val="restart"/>
          </w:tcPr>
          <w:p>
            <w:pPr>
              <w:pStyle w:val="0"/>
            </w:pPr>
            <w:r>
              <w:rPr>
                <w:sz w:val="20"/>
              </w:rPr>
              <w:t xml:space="preserve">- повышение квалификации работников и добровольцев СО НКО</w:t>
            </w:r>
          </w:p>
        </w:tc>
        <w:tc>
          <w:tcPr>
            <w:tcW w:w="737"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tcW w:w="1871" w:type="dxa"/>
            <w:vMerge w:val="restart"/>
          </w:tcPr>
          <w:p>
            <w:pPr>
              <w:pStyle w:val="0"/>
            </w:pPr>
            <w:r>
              <w:rPr>
                <w:sz w:val="20"/>
              </w:rPr>
              <w:t xml:space="preserve">Администрация Главы РБ и Правительства РБ (Комнац)</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tcW w:w="2098" w:type="dxa"/>
            <w:vMerge w:val="restart"/>
          </w:tcPr>
          <w:p>
            <w:pPr>
              <w:pStyle w:val="0"/>
            </w:pPr>
            <w:r>
              <w:rPr>
                <w:sz w:val="20"/>
              </w:rPr>
              <w:t xml:space="preserve">- подготовка и проведение форума грантополучателей Республики Бурятия</w:t>
            </w:r>
          </w:p>
        </w:tc>
        <w:tc>
          <w:tcPr>
            <w:tcW w:w="737"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956" w:type="dxa"/>
          </w:tcPr>
          <w:p>
            <w:pPr>
              <w:pStyle w:val="0"/>
              <w:jc w:val="center"/>
            </w:pPr>
            <w:r>
              <w:rPr>
                <w:sz w:val="20"/>
              </w:rPr>
              <w:t xml:space="preserve">299,5</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tcW w:w="1871" w:type="dxa"/>
            <w:vMerge w:val="restart"/>
          </w:tcPr>
          <w:p>
            <w:pPr>
              <w:pStyle w:val="0"/>
            </w:pPr>
            <w:r>
              <w:rPr>
                <w:sz w:val="20"/>
              </w:rPr>
              <w:t xml:space="preserve">Администрация Главы РБ и Правительства РБ (Комнац)</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956" w:type="dxa"/>
          </w:tcPr>
          <w:p>
            <w:pPr>
              <w:pStyle w:val="0"/>
              <w:jc w:val="center"/>
            </w:pPr>
            <w:r>
              <w:rPr>
                <w:sz w:val="20"/>
              </w:rPr>
              <w:t xml:space="preserve">299,5</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tcW w:w="2098" w:type="dxa"/>
            <w:vMerge w:val="restart"/>
          </w:tcPr>
          <w:p>
            <w:pPr>
              <w:pStyle w:val="0"/>
            </w:pPr>
            <w:r>
              <w:rPr>
                <w:sz w:val="20"/>
              </w:rPr>
              <w:t xml:space="preserve">- проведение конкурса среди некоммерческих организаций на создание и поддержку ресурсно-информационного центра Республики Бурятия поддержки гражданских инициатив</w:t>
            </w:r>
          </w:p>
        </w:tc>
        <w:tc>
          <w:tcPr>
            <w:tcW w:w="737"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tcW w:w="1871" w:type="dxa"/>
            <w:vMerge w:val="restart"/>
          </w:tcPr>
          <w:p>
            <w:pPr>
              <w:pStyle w:val="0"/>
            </w:pPr>
            <w:r>
              <w:rPr>
                <w:sz w:val="20"/>
              </w:rPr>
              <w:t xml:space="preserve">Администрация Главы РБ и Правительства РБ (Комнац)</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tcW w:w="2098" w:type="dxa"/>
            <w:vMerge w:val="restart"/>
          </w:tcPr>
          <w:p>
            <w:pPr>
              <w:pStyle w:val="0"/>
            </w:pPr>
            <w:r>
              <w:rPr>
                <w:sz w:val="20"/>
              </w:rPr>
              <w:t xml:space="preserve">- предоставление субсидии из республиканского бюджета СО НКО, расположенным на территории Республики Бурятия, на реализацию социально ориентированного проекта по развитию и поддержке жителей сел в Республике Бурятия "Арадай мал"</w:t>
            </w:r>
          </w:p>
        </w:tc>
        <w:tc>
          <w:tcPr>
            <w:tcW w:w="737"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70000</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tcW w:w="1871" w:type="dxa"/>
            <w:vMerge w:val="restart"/>
          </w:tcPr>
          <w:p>
            <w:pPr>
              <w:pStyle w:val="0"/>
            </w:pPr>
            <w:r>
              <w:rPr>
                <w:sz w:val="20"/>
              </w:rPr>
              <w:t xml:space="preserve">Администрация Главы РБ и Правительства РБ (Комнац)</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70000</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tcW w:w="2098" w:type="dxa"/>
            <w:vMerge w:val="restart"/>
          </w:tcPr>
          <w:p>
            <w:pPr>
              <w:pStyle w:val="0"/>
            </w:pPr>
            <w:r>
              <w:rPr>
                <w:sz w:val="20"/>
              </w:rPr>
              <w:t xml:space="preserve">- субсидия Буддийской Традиционной Сангхе России на возмещение затрат на проведение организационно-технических мероприятий, связанных с пребыванием большого количества граждан в Республике Бурятия в период проведения буддийского учения "Посвящение Калачакра"</w:t>
            </w:r>
          </w:p>
        </w:tc>
        <w:tc>
          <w:tcPr>
            <w:tcW w:w="737"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9358,14</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tcW w:w="1871" w:type="dxa"/>
            <w:vMerge w:val="restart"/>
          </w:tcPr>
          <w:p>
            <w:pPr>
              <w:pStyle w:val="0"/>
            </w:pPr>
            <w:r>
              <w:rPr>
                <w:sz w:val="20"/>
              </w:rPr>
              <w:t xml:space="preserve">Администрация Главы РБ и Правительства РБ (Комнац)</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9358,14</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tcW w:w="2098" w:type="dxa"/>
            <w:vMerge w:val="restart"/>
          </w:tcPr>
          <w:p>
            <w:pPr>
              <w:pStyle w:val="0"/>
            </w:pPr>
            <w:r>
              <w:rPr>
                <w:sz w:val="20"/>
              </w:rPr>
              <w:t xml:space="preserve">Субсидия Буддийской Традиционной Сангхе России на реализацию проекта по переработке шерсти овец (приобретение оборудования)</w:t>
            </w:r>
          </w:p>
        </w:tc>
        <w:tc>
          <w:tcPr>
            <w:tcW w:w="737"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33000</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tcW w:w="1871" w:type="dxa"/>
            <w:vMerge w:val="restart"/>
          </w:tcPr>
          <w:p>
            <w:pPr>
              <w:pStyle w:val="0"/>
            </w:pPr>
            <w:r>
              <w:rPr>
                <w:sz w:val="20"/>
              </w:rPr>
              <w:t xml:space="preserve">Администрация Главы РБ и Правительства РБ (Комнац)</w:t>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33000</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pPr>
            <w:r>
              <w:rPr>
                <w:sz w:val="20"/>
              </w:rPr>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pPr>
            <w:r>
              <w:rPr>
                <w:sz w:val="20"/>
              </w:rPr>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tcW w:w="2098" w:type="dxa"/>
            <w:vMerge w:val="restart"/>
          </w:tcPr>
          <w:p>
            <w:pPr>
              <w:pStyle w:val="0"/>
            </w:pPr>
            <w:r>
              <w:rPr>
                <w:sz w:val="20"/>
              </w:rPr>
              <w:t xml:space="preserve">Итого</w:t>
            </w:r>
          </w:p>
        </w:tc>
        <w:tc>
          <w:tcPr>
            <w:tcW w:w="737" w:type="dxa"/>
            <w:vMerge w:val="restart"/>
          </w:tcPr>
          <w:p>
            <w:pPr>
              <w:pStyle w:val="0"/>
            </w:pPr>
            <w:r>
              <w:rPr>
                <w:sz w:val="20"/>
              </w:rPr>
              <w:t xml:space="preserve">тыс. руб.</w:t>
            </w:r>
          </w:p>
        </w:tc>
        <w:tc>
          <w:tcPr>
            <w:tcW w:w="794" w:type="dxa"/>
          </w:tcPr>
          <w:p>
            <w:pPr>
              <w:pStyle w:val="0"/>
            </w:pPr>
            <w:r>
              <w:rPr>
                <w:sz w:val="20"/>
              </w:rPr>
              <w:t xml:space="preserve">Всего</w:t>
            </w:r>
          </w:p>
        </w:tc>
        <w:tc>
          <w:tcPr>
            <w:tcW w:w="680" w:type="dxa"/>
          </w:tcPr>
          <w:p>
            <w:pPr>
              <w:pStyle w:val="0"/>
              <w:jc w:val="center"/>
            </w:pPr>
            <w:r>
              <w:rPr>
                <w:sz w:val="20"/>
              </w:rPr>
              <w:t xml:space="preserve">-</w:t>
            </w:r>
          </w:p>
        </w:tc>
        <w:tc>
          <w:tcPr>
            <w:tcW w:w="956" w:type="dxa"/>
          </w:tcPr>
          <w:p>
            <w:pPr>
              <w:pStyle w:val="0"/>
              <w:jc w:val="center"/>
            </w:pPr>
            <w:r>
              <w:rPr>
                <w:sz w:val="20"/>
              </w:rPr>
              <w:t xml:space="preserve">64959</w:t>
            </w:r>
          </w:p>
        </w:tc>
        <w:tc>
          <w:tcPr>
            <w:tcW w:w="1020" w:type="dxa"/>
          </w:tcPr>
          <w:p>
            <w:pPr>
              <w:pStyle w:val="0"/>
              <w:jc w:val="center"/>
            </w:pPr>
            <w:r>
              <w:rPr>
                <w:sz w:val="20"/>
              </w:rPr>
              <w:t xml:space="preserve">63200</w:t>
            </w:r>
          </w:p>
        </w:tc>
        <w:tc>
          <w:tcPr>
            <w:tcW w:w="1216" w:type="dxa"/>
          </w:tcPr>
          <w:p>
            <w:pPr>
              <w:pStyle w:val="0"/>
              <w:jc w:val="center"/>
            </w:pPr>
            <w:r>
              <w:rPr>
                <w:sz w:val="20"/>
              </w:rPr>
              <w:t xml:space="preserve">145558,14</w:t>
            </w:r>
          </w:p>
        </w:tc>
        <w:tc>
          <w:tcPr>
            <w:tcW w:w="927" w:type="dxa"/>
          </w:tcPr>
          <w:p>
            <w:pPr>
              <w:pStyle w:val="0"/>
              <w:jc w:val="center"/>
            </w:pPr>
            <w:r>
              <w:rPr>
                <w:sz w:val="20"/>
              </w:rPr>
              <w:t xml:space="preserve">106200</w:t>
            </w:r>
          </w:p>
        </w:tc>
        <w:tc>
          <w:tcPr>
            <w:tcW w:w="964" w:type="dxa"/>
          </w:tcPr>
          <w:p>
            <w:pPr>
              <w:pStyle w:val="0"/>
              <w:jc w:val="center"/>
            </w:pPr>
            <w:r>
              <w:rPr>
                <w:sz w:val="20"/>
              </w:rPr>
              <w:t xml:space="preserve">92048,7</w:t>
            </w:r>
          </w:p>
        </w:tc>
        <w:tc>
          <w:tcPr>
            <w:tcW w:w="1022" w:type="dxa"/>
          </w:tcPr>
          <w:p>
            <w:pPr>
              <w:pStyle w:val="0"/>
              <w:jc w:val="center"/>
            </w:pPr>
            <w:r>
              <w:rPr>
                <w:sz w:val="20"/>
              </w:rPr>
              <w:t xml:space="preserve">65000</w:t>
            </w:r>
          </w:p>
        </w:tc>
        <w:tc>
          <w:tcPr>
            <w:tcW w:w="938" w:type="dxa"/>
          </w:tcPr>
          <w:p>
            <w:pPr>
              <w:pStyle w:val="0"/>
              <w:jc w:val="center"/>
            </w:pPr>
            <w:r>
              <w:rPr>
                <w:sz w:val="20"/>
              </w:rPr>
              <w:t xml:space="preserve">65000</w:t>
            </w:r>
          </w:p>
        </w:tc>
        <w:tc>
          <w:tcPr>
            <w:tcW w:w="794" w:type="dxa"/>
          </w:tcPr>
          <w:p>
            <w:pPr>
              <w:pStyle w:val="0"/>
              <w:jc w:val="center"/>
            </w:pPr>
            <w:r>
              <w:rPr>
                <w:sz w:val="20"/>
              </w:rPr>
              <w:t xml:space="preserve">15000</w:t>
            </w:r>
          </w:p>
        </w:tc>
        <w:tc>
          <w:tcPr>
            <w:tcW w:w="895" w:type="dxa"/>
          </w:tcPr>
          <w:p>
            <w:pPr>
              <w:pStyle w:val="0"/>
              <w:jc w:val="center"/>
            </w:pPr>
            <w:r>
              <w:rPr>
                <w:sz w:val="20"/>
              </w:rPr>
              <w:t xml:space="preserve">15000</w:t>
            </w:r>
          </w:p>
        </w:tc>
        <w:tc>
          <w:tcPr>
            <w:tcW w:w="1871" w:type="dxa"/>
            <w:vMerge w:val="restart"/>
          </w:tcPr>
          <w:p>
            <w:pPr>
              <w:pStyle w:val="0"/>
            </w:pPr>
            <w:r>
              <w:rPr>
                <w:sz w:val="20"/>
              </w:rPr>
            </w:r>
          </w:p>
        </w:tc>
      </w:tr>
      <w:tr>
        <w:tc>
          <w:tcPr>
            <w:vMerge w:val="continue"/>
          </w:tcPr>
          <w:p/>
        </w:tc>
        <w:tc>
          <w:tcPr>
            <w:vMerge w:val="continue"/>
          </w:tcPr>
          <w:p/>
        </w:tc>
        <w:tc>
          <w:tcPr>
            <w:tcW w:w="794" w:type="dxa"/>
          </w:tcPr>
          <w:p>
            <w:pPr>
              <w:pStyle w:val="0"/>
            </w:pPr>
            <w:r>
              <w:rPr>
                <w:sz w:val="20"/>
              </w:rPr>
              <w:t xml:space="preserve">ФБ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33000</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РБ</w:t>
            </w:r>
          </w:p>
        </w:tc>
        <w:tc>
          <w:tcPr>
            <w:tcW w:w="680" w:type="dxa"/>
          </w:tcPr>
          <w:p>
            <w:pPr>
              <w:pStyle w:val="0"/>
              <w:jc w:val="center"/>
            </w:pPr>
            <w:r>
              <w:rPr>
                <w:sz w:val="20"/>
              </w:rPr>
              <w:t xml:space="preserve">-</w:t>
            </w:r>
          </w:p>
        </w:tc>
        <w:tc>
          <w:tcPr>
            <w:tcW w:w="956" w:type="dxa"/>
          </w:tcPr>
          <w:p>
            <w:pPr>
              <w:pStyle w:val="0"/>
              <w:jc w:val="center"/>
            </w:pPr>
            <w:r>
              <w:rPr>
                <w:sz w:val="20"/>
              </w:rPr>
              <w:t xml:space="preserve">64959</w:t>
            </w:r>
          </w:p>
        </w:tc>
        <w:tc>
          <w:tcPr>
            <w:tcW w:w="1020" w:type="dxa"/>
          </w:tcPr>
          <w:p>
            <w:pPr>
              <w:pStyle w:val="0"/>
              <w:jc w:val="center"/>
            </w:pPr>
            <w:r>
              <w:rPr>
                <w:sz w:val="20"/>
              </w:rPr>
              <w:t xml:space="preserve">63200</w:t>
            </w:r>
          </w:p>
        </w:tc>
        <w:tc>
          <w:tcPr>
            <w:tcW w:w="1216" w:type="dxa"/>
          </w:tcPr>
          <w:p>
            <w:pPr>
              <w:pStyle w:val="0"/>
              <w:jc w:val="center"/>
            </w:pPr>
            <w:r>
              <w:rPr>
                <w:sz w:val="20"/>
              </w:rPr>
              <w:t xml:space="preserve">145558,14</w:t>
            </w:r>
          </w:p>
        </w:tc>
        <w:tc>
          <w:tcPr>
            <w:tcW w:w="927" w:type="dxa"/>
          </w:tcPr>
          <w:p>
            <w:pPr>
              <w:pStyle w:val="0"/>
              <w:jc w:val="center"/>
            </w:pPr>
            <w:r>
              <w:rPr>
                <w:sz w:val="20"/>
              </w:rPr>
              <w:t xml:space="preserve">73200</w:t>
            </w:r>
          </w:p>
        </w:tc>
        <w:tc>
          <w:tcPr>
            <w:tcW w:w="964" w:type="dxa"/>
          </w:tcPr>
          <w:p>
            <w:pPr>
              <w:pStyle w:val="0"/>
              <w:jc w:val="center"/>
            </w:pPr>
            <w:r>
              <w:rPr>
                <w:sz w:val="20"/>
              </w:rPr>
              <w:t xml:space="preserve">92048,7</w:t>
            </w:r>
          </w:p>
        </w:tc>
        <w:tc>
          <w:tcPr>
            <w:tcW w:w="1022" w:type="dxa"/>
          </w:tcPr>
          <w:p>
            <w:pPr>
              <w:pStyle w:val="0"/>
              <w:jc w:val="center"/>
            </w:pPr>
            <w:r>
              <w:rPr>
                <w:sz w:val="20"/>
              </w:rPr>
              <w:t xml:space="preserve">65000</w:t>
            </w:r>
          </w:p>
        </w:tc>
        <w:tc>
          <w:tcPr>
            <w:tcW w:w="938" w:type="dxa"/>
          </w:tcPr>
          <w:p>
            <w:pPr>
              <w:pStyle w:val="0"/>
              <w:jc w:val="center"/>
            </w:pPr>
            <w:r>
              <w:rPr>
                <w:sz w:val="20"/>
              </w:rPr>
              <w:t xml:space="preserve">65000</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МБ</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vMerge w:val="continue"/>
          </w:tcPr>
          <w:p/>
        </w:tc>
      </w:tr>
      <w:tr>
        <w:tc>
          <w:tcPr>
            <w:vMerge w:val="continue"/>
          </w:tcPr>
          <w:p/>
        </w:tc>
        <w:tc>
          <w:tcPr>
            <w:vMerge w:val="continue"/>
          </w:tcPr>
          <w:p/>
        </w:tc>
        <w:tc>
          <w:tcPr>
            <w:tcW w:w="794" w:type="dxa"/>
          </w:tcPr>
          <w:p>
            <w:pPr>
              <w:pStyle w:val="0"/>
            </w:pPr>
            <w:r>
              <w:rPr>
                <w:sz w:val="20"/>
              </w:rPr>
              <w:t xml:space="preserve">иные</w:t>
            </w:r>
          </w:p>
        </w:tc>
        <w:tc>
          <w:tcPr>
            <w:tcW w:w="680" w:type="dxa"/>
          </w:tcPr>
          <w:p>
            <w:pPr>
              <w:pStyle w:val="0"/>
              <w:jc w:val="center"/>
            </w:pPr>
            <w:r>
              <w:rPr>
                <w:sz w:val="20"/>
              </w:rPr>
              <w:t xml:space="preserve">-</w:t>
            </w:r>
          </w:p>
        </w:tc>
        <w:tc>
          <w:tcPr>
            <w:tcW w:w="956" w:type="dxa"/>
          </w:tcPr>
          <w:p>
            <w:pPr>
              <w:pStyle w:val="0"/>
              <w:jc w:val="center"/>
            </w:pPr>
            <w:r>
              <w:rPr>
                <w:sz w:val="20"/>
              </w:rPr>
              <w:t xml:space="preserve">-</w:t>
            </w:r>
          </w:p>
        </w:tc>
        <w:tc>
          <w:tcPr>
            <w:tcW w:w="1020" w:type="dxa"/>
          </w:tcPr>
          <w:p>
            <w:pPr>
              <w:pStyle w:val="0"/>
              <w:jc w:val="center"/>
            </w:pPr>
            <w:r>
              <w:rPr>
                <w:sz w:val="20"/>
              </w:rPr>
              <w:t xml:space="preserve">-</w:t>
            </w:r>
          </w:p>
        </w:tc>
        <w:tc>
          <w:tcPr>
            <w:tcW w:w="1216" w:type="dxa"/>
          </w:tcPr>
          <w:p>
            <w:pPr>
              <w:pStyle w:val="0"/>
              <w:jc w:val="center"/>
            </w:pPr>
            <w:r>
              <w:rPr>
                <w:sz w:val="20"/>
              </w:rPr>
              <w:t xml:space="preserve">-</w:t>
            </w:r>
          </w:p>
        </w:tc>
        <w:tc>
          <w:tcPr>
            <w:tcW w:w="927" w:type="dxa"/>
          </w:tcPr>
          <w:p>
            <w:pPr>
              <w:pStyle w:val="0"/>
              <w:jc w:val="center"/>
            </w:pPr>
            <w:r>
              <w:rPr>
                <w:sz w:val="20"/>
              </w:rPr>
              <w:t xml:space="preserve">-</w:t>
            </w:r>
          </w:p>
        </w:tc>
        <w:tc>
          <w:tcPr>
            <w:tcW w:w="964" w:type="dxa"/>
          </w:tcPr>
          <w:p>
            <w:pPr>
              <w:pStyle w:val="0"/>
              <w:jc w:val="center"/>
            </w:pPr>
            <w:r>
              <w:rPr>
                <w:sz w:val="20"/>
              </w:rPr>
              <w:t xml:space="preserve">28848,7</w:t>
            </w:r>
          </w:p>
        </w:tc>
        <w:tc>
          <w:tcPr>
            <w:tcW w:w="1022" w:type="dxa"/>
          </w:tcPr>
          <w:p>
            <w:pPr>
              <w:pStyle w:val="0"/>
              <w:jc w:val="center"/>
            </w:pPr>
            <w:r>
              <w:rPr>
                <w:sz w:val="20"/>
              </w:rPr>
              <w:t xml:space="preserve">-</w:t>
            </w:r>
          </w:p>
        </w:tc>
        <w:tc>
          <w:tcPr>
            <w:tcW w:w="938" w:type="dxa"/>
          </w:tcPr>
          <w:p>
            <w:pPr>
              <w:pStyle w:val="0"/>
              <w:jc w:val="center"/>
            </w:pPr>
            <w:r>
              <w:rPr>
                <w:sz w:val="20"/>
              </w:rPr>
              <w:t xml:space="preserve">-</w:t>
            </w:r>
          </w:p>
        </w:tc>
        <w:tc>
          <w:tcPr>
            <w:tcW w:w="794" w:type="dxa"/>
          </w:tcPr>
          <w:p>
            <w:pPr>
              <w:pStyle w:val="0"/>
              <w:jc w:val="center"/>
            </w:pPr>
            <w:r>
              <w:rPr>
                <w:sz w:val="20"/>
              </w:rPr>
              <w:t xml:space="preserve">-</w:t>
            </w:r>
          </w:p>
        </w:tc>
        <w:tc>
          <w:tcPr>
            <w:tcW w:w="895" w:type="dxa"/>
          </w:tcPr>
          <w:p>
            <w:pPr>
              <w:pStyle w:val="0"/>
              <w:jc w:val="center"/>
            </w:pPr>
            <w:r>
              <w:rPr>
                <w:sz w:val="20"/>
              </w:rPr>
              <w:t xml:space="preserve">-</w:t>
            </w:r>
          </w:p>
        </w:tc>
        <w:tc>
          <w:tcPr>
            <w:tcW w:w="1871" w:type="dxa"/>
          </w:tcPr>
          <w:p>
            <w:pPr>
              <w:pStyle w:val="0"/>
            </w:pPr>
            <w:r>
              <w:rPr>
                <w:sz w:val="20"/>
              </w:rPr>
            </w:r>
          </w:p>
        </w:tc>
      </w:tr>
    </w:tbl>
    <w:p>
      <w:pPr>
        <w:sectPr>
          <w:headerReference w:type="default" r:id="rId105"/>
          <w:headerReference w:type="first" r:id="rId105"/>
          <w:footerReference w:type="default" r:id="rId106"/>
          <w:footerReference w:type="first" r:id="rId106"/>
          <w:pgSz w:w="16838" w:h="11906" w:orient="landscape"/>
          <w:pgMar w:top="1134" w:right="1134" w:bottom="567" w:left="1134"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Республики Бурятия</w:t>
      </w:r>
    </w:p>
    <w:p>
      <w:pPr>
        <w:pStyle w:val="0"/>
        <w:jc w:val="right"/>
      </w:pPr>
      <w:r>
        <w:rPr>
          <w:sz w:val="20"/>
        </w:rPr>
        <w:t xml:space="preserve">"Развитие гражданского</w:t>
      </w:r>
    </w:p>
    <w:p>
      <w:pPr>
        <w:pStyle w:val="0"/>
        <w:jc w:val="right"/>
      </w:pPr>
      <w:r>
        <w:rPr>
          <w:sz w:val="20"/>
        </w:rPr>
        <w:t xml:space="preserve">общества и поддержка</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Республике Бурятия"</w:t>
      </w:r>
    </w:p>
    <w:p>
      <w:pPr>
        <w:pStyle w:val="0"/>
        <w:jc w:val="both"/>
      </w:pPr>
      <w:r>
        <w:rPr>
          <w:sz w:val="20"/>
        </w:rPr>
      </w:r>
    </w:p>
    <w:bookmarkStart w:id="2687" w:name="P2687"/>
    <w:bookmarkEnd w:id="2687"/>
    <w:p>
      <w:pPr>
        <w:pStyle w:val="2"/>
        <w:jc w:val="center"/>
      </w:pPr>
      <w:r>
        <w:rPr>
          <w:sz w:val="20"/>
        </w:rPr>
        <w:t xml:space="preserve">ПОДПРОГРАММА 3</w:t>
      </w:r>
    </w:p>
    <w:p>
      <w:pPr>
        <w:pStyle w:val="2"/>
        <w:jc w:val="center"/>
      </w:pPr>
      <w:r>
        <w:rPr>
          <w:sz w:val="20"/>
        </w:rPr>
        <w:t xml:space="preserve">"ИНФОРМАЦИОННАЯ ПОДДЕРЖКА ДЕЯТЕЛЬНОСТИ СОЦИАЛЬНО</w:t>
      </w:r>
    </w:p>
    <w:p>
      <w:pPr>
        <w:pStyle w:val="2"/>
        <w:jc w:val="center"/>
      </w:pPr>
      <w:r>
        <w:rPr>
          <w:sz w:val="20"/>
        </w:rPr>
        <w:t xml:space="preserve">ОРИЕНТИРОВАННЫХ ОРГАНИЗАЦИЙ В РЕСПУБЛИКЕ БУРЯТИЯ"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14.11.2016 </w:t>
            </w:r>
            <w:hyperlink w:history="0" r:id="rId132" w:tooltip="Постановление Правительства РБ от 14.11.2016 N 519 (ред. от 10.03.2022) &quot;О внесении изменений в некоторые нормативные правовые акты Правительства Республики Бурятия&quot; {КонсультантПлюс}">
              <w:r>
                <w:rPr>
                  <w:sz w:val="20"/>
                  <w:color w:val="0000ff"/>
                </w:rPr>
                <w:t xml:space="preserve">N 519</w:t>
              </w:r>
            </w:hyperlink>
            <w:r>
              <w:rPr>
                <w:sz w:val="20"/>
                <w:color w:val="392c69"/>
              </w:rPr>
              <w:t xml:space="preserve">,</w:t>
            </w:r>
          </w:p>
          <w:p>
            <w:pPr>
              <w:pStyle w:val="0"/>
              <w:jc w:val="center"/>
            </w:pPr>
            <w:r>
              <w:rPr>
                <w:sz w:val="20"/>
                <w:color w:val="392c69"/>
              </w:rPr>
              <w:t xml:space="preserve">от 27.03.2017 </w:t>
            </w:r>
            <w:hyperlink w:history="0" r:id="rId133" w:tooltip="Постановление Правительства РБ от 27.03.2017 N 112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112</w:t>
              </w:r>
            </w:hyperlink>
            <w:r>
              <w:rPr>
                <w:sz w:val="20"/>
                <w:color w:val="392c69"/>
              </w:rPr>
              <w:t xml:space="preserve">, от 14.02.2018 </w:t>
            </w:r>
            <w:hyperlink w:history="0" r:id="rId134" w:tooltip="Постановление Правительства РБ от 14.02.2018 N 7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74</w:t>
              </w:r>
            </w:hyperlink>
            <w:r>
              <w:rPr>
                <w:sz w:val="20"/>
                <w:color w:val="392c69"/>
              </w:rPr>
              <w:t xml:space="preserve">, от 23.07.2018 </w:t>
            </w:r>
            <w:hyperlink w:history="0" r:id="rId135" w:tooltip="Постановление Правительства РБ от 23.07.2018 N 40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404</w:t>
              </w:r>
            </w:hyperlink>
            <w:r>
              <w:rPr>
                <w:sz w:val="20"/>
                <w:color w:val="392c69"/>
              </w:rPr>
              <w:t xml:space="preserve">,</w:t>
            </w:r>
          </w:p>
          <w:p>
            <w:pPr>
              <w:pStyle w:val="0"/>
              <w:jc w:val="center"/>
            </w:pPr>
            <w:r>
              <w:rPr>
                <w:sz w:val="20"/>
                <w:color w:val="392c69"/>
              </w:rPr>
              <w:t xml:space="preserve">от 16.01.2019 </w:t>
            </w:r>
            <w:hyperlink w:history="0" r:id="rId136" w:tooltip="Постановление Правительства РБ от 16.01.2019 N 12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12</w:t>
              </w:r>
            </w:hyperlink>
            <w:r>
              <w:rPr>
                <w:sz w:val="20"/>
                <w:color w:val="392c69"/>
              </w:rPr>
              <w:t xml:space="preserve">, от 13.03.2020 </w:t>
            </w:r>
            <w:hyperlink w:history="0" r:id="rId137" w:tooltip="Постановление Правительства РБ от 13.03.2020 N 126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126</w:t>
              </w:r>
            </w:hyperlink>
            <w:r>
              <w:rPr>
                <w:sz w:val="20"/>
                <w:color w:val="392c69"/>
              </w:rPr>
              <w:t xml:space="preserve">, от 19.03.2021 </w:t>
            </w:r>
            <w:hyperlink w:history="0" r:id="rId138" w:tooltip="Постановление Правительства РБ от 19.03.2021 N 10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3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104</w:t>
              </w:r>
            </w:hyperlink>
            <w:r>
              <w:rPr>
                <w:sz w:val="20"/>
                <w:color w:val="392c69"/>
              </w:rPr>
              <w:t xml:space="preserve">,</w:t>
            </w:r>
          </w:p>
          <w:p>
            <w:pPr>
              <w:pStyle w:val="0"/>
              <w:jc w:val="center"/>
            </w:pPr>
            <w:r>
              <w:rPr>
                <w:sz w:val="20"/>
                <w:color w:val="392c69"/>
              </w:rPr>
              <w:t xml:space="preserve">от 19.01.2022 </w:t>
            </w:r>
            <w:hyperlink w:history="0" r:id="rId139" w:tooltip="Постановление Правительства РБ от 19.01.2022 N 23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4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23</w:t>
              </w:r>
            </w:hyperlink>
            <w:r>
              <w:rPr>
                <w:sz w:val="20"/>
                <w:color w:val="392c69"/>
              </w:rPr>
              <w:t xml:space="preserve">, от 18.01.2023 </w:t>
            </w:r>
            <w:hyperlink w:history="0" r:id="rId140"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701"/>
        <w:gridCol w:w="1757"/>
        <w:gridCol w:w="1304"/>
        <w:gridCol w:w="1304"/>
        <w:gridCol w:w="1134"/>
      </w:tblGrid>
      <w:tr>
        <w:tc>
          <w:tcPr>
            <w:tcW w:w="1871" w:type="dxa"/>
          </w:tcPr>
          <w:p>
            <w:pPr>
              <w:pStyle w:val="0"/>
            </w:pPr>
            <w:r>
              <w:rPr>
                <w:sz w:val="20"/>
              </w:rPr>
              <w:t xml:space="preserve">Ответственный исполнитель подпрограммы</w:t>
            </w:r>
          </w:p>
        </w:tc>
        <w:tc>
          <w:tcPr>
            <w:gridSpan w:val="5"/>
            <w:tcW w:w="7200" w:type="dxa"/>
          </w:tcPr>
          <w:p>
            <w:pPr>
              <w:pStyle w:val="0"/>
            </w:pPr>
            <w:r>
              <w:rPr>
                <w:sz w:val="20"/>
              </w:rPr>
              <w:t xml:space="preserve">Администрация Главы Республики Бурятия и Правительства Республики Бурятия</w:t>
            </w:r>
          </w:p>
        </w:tc>
      </w:tr>
      <w:tr>
        <w:tc>
          <w:tcPr>
            <w:tcW w:w="1871" w:type="dxa"/>
          </w:tcPr>
          <w:p>
            <w:pPr>
              <w:pStyle w:val="0"/>
            </w:pPr>
            <w:r>
              <w:rPr>
                <w:sz w:val="20"/>
              </w:rPr>
              <w:t xml:space="preserve">Соисполнители подпрограммы</w:t>
            </w:r>
          </w:p>
        </w:tc>
        <w:tc>
          <w:tcPr>
            <w:gridSpan w:val="5"/>
            <w:tcW w:w="7200" w:type="dxa"/>
          </w:tcPr>
          <w:p>
            <w:pPr>
              <w:pStyle w:val="0"/>
            </w:pPr>
            <w:r>
              <w:rPr>
                <w:sz w:val="20"/>
              </w:rPr>
              <w:t xml:space="preserve">Исполнительные органы государственной власти Республики Бурятия (в соответствии со своими полномочиями);</w:t>
            </w:r>
          </w:p>
          <w:p>
            <w:pPr>
              <w:pStyle w:val="0"/>
            </w:pPr>
            <w:r>
              <w:rPr>
                <w:sz w:val="20"/>
              </w:rPr>
              <w:t xml:space="preserve">органы местного самоуправления (по согласованию);</w:t>
            </w:r>
          </w:p>
          <w:p>
            <w:pPr>
              <w:pStyle w:val="0"/>
            </w:pPr>
            <w:r>
              <w:rPr>
                <w:sz w:val="20"/>
              </w:rPr>
              <w:t xml:space="preserve">социально ориентированные некоммерческие организации (по согласованию)</w:t>
            </w:r>
          </w:p>
        </w:tc>
      </w:tr>
      <w:tr>
        <w:tc>
          <w:tcPr>
            <w:tcW w:w="1871" w:type="dxa"/>
          </w:tcPr>
          <w:p>
            <w:pPr>
              <w:pStyle w:val="0"/>
            </w:pPr>
            <w:r>
              <w:rPr>
                <w:sz w:val="20"/>
              </w:rPr>
              <w:t xml:space="preserve">Цель подпрограммы</w:t>
            </w:r>
          </w:p>
        </w:tc>
        <w:tc>
          <w:tcPr>
            <w:gridSpan w:val="5"/>
            <w:tcW w:w="7200" w:type="dxa"/>
          </w:tcPr>
          <w:p>
            <w:pPr>
              <w:pStyle w:val="0"/>
            </w:pPr>
            <w:r>
              <w:rPr>
                <w:sz w:val="20"/>
              </w:rPr>
              <w:t xml:space="preserve">Информирование населения Республики Бурятия о мероприятиях, реализуемых СО НКО</w:t>
            </w:r>
          </w:p>
        </w:tc>
      </w:tr>
      <w:tr>
        <w:tc>
          <w:tcPr>
            <w:tcW w:w="1871" w:type="dxa"/>
          </w:tcPr>
          <w:p>
            <w:pPr>
              <w:pStyle w:val="0"/>
            </w:pPr>
            <w:r>
              <w:rPr>
                <w:sz w:val="20"/>
              </w:rPr>
              <w:t xml:space="preserve">Задачи подпрограммы</w:t>
            </w:r>
          </w:p>
        </w:tc>
        <w:tc>
          <w:tcPr>
            <w:gridSpan w:val="5"/>
            <w:tcW w:w="7200" w:type="dxa"/>
          </w:tcPr>
          <w:p>
            <w:pPr>
              <w:pStyle w:val="0"/>
            </w:pPr>
            <w:r>
              <w:rPr>
                <w:sz w:val="20"/>
              </w:rPr>
              <w:t xml:space="preserve">Формирование положительного имиджа и информационное сопровождение деятельности СО НКО, гражданских инициатив</w:t>
            </w:r>
          </w:p>
        </w:tc>
      </w:tr>
      <w:tr>
        <w:tc>
          <w:tcPr>
            <w:tcW w:w="1871" w:type="dxa"/>
          </w:tcPr>
          <w:p>
            <w:pPr>
              <w:pStyle w:val="0"/>
            </w:pPr>
            <w:r>
              <w:rPr>
                <w:sz w:val="20"/>
              </w:rPr>
              <w:t xml:space="preserve">Целевые индикаторы (показатели) подпрограммы</w:t>
            </w:r>
          </w:p>
        </w:tc>
        <w:tc>
          <w:tcPr>
            <w:gridSpan w:val="5"/>
            <w:tcW w:w="7200" w:type="dxa"/>
          </w:tcPr>
          <w:p>
            <w:pPr>
              <w:pStyle w:val="0"/>
            </w:pPr>
            <w:r>
              <w:rPr>
                <w:sz w:val="20"/>
              </w:rPr>
              <w:t xml:space="preserve">Количество материалов, содержащих информацию о деятельности Республики Бурятия СО НКО и развитии гражданских инициатив</w:t>
            </w:r>
          </w:p>
        </w:tc>
      </w:tr>
      <w:tr>
        <w:tblPrEx>
          <w:tblBorders>
            <w:insideH w:val="nil"/>
          </w:tblBorders>
        </w:tblPrEx>
        <w:tc>
          <w:tcPr>
            <w:tcW w:w="1871" w:type="dxa"/>
            <w:tcBorders>
              <w:bottom w:val="nil"/>
            </w:tcBorders>
          </w:tcPr>
          <w:p>
            <w:pPr>
              <w:pStyle w:val="0"/>
            </w:pPr>
            <w:r>
              <w:rPr>
                <w:sz w:val="20"/>
              </w:rPr>
              <w:t xml:space="preserve">Сроки и этапы реализации подпрограммы</w:t>
            </w:r>
          </w:p>
        </w:tc>
        <w:tc>
          <w:tcPr>
            <w:gridSpan w:val="5"/>
            <w:tcW w:w="7200" w:type="dxa"/>
            <w:tcBorders>
              <w:bottom w:val="nil"/>
            </w:tcBorders>
          </w:tcPr>
          <w:p>
            <w:pPr>
              <w:pStyle w:val="0"/>
            </w:pPr>
            <w:r>
              <w:rPr>
                <w:sz w:val="20"/>
              </w:rPr>
              <w:t xml:space="preserve">Сроки реализации: 2016 - 2025 годы</w:t>
            </w:r>
          </w:p>
        </w:tc>
      </w:tr>
      <w:tr>
        <w:tblPrEx>
          <w:tblBorders>
            <w:insideH w:val="nil"/>
          </w:tblBorders>
        </w:tblPrEx>
        <w:tc>
          <w:tcPr>
            <w:gridSpan w:val="6"/>
            <w:tcW w:w="9071" w:type="dxa"/>
            <w:tcBorders>
              <w:top w:val="nil"/>
            </w:tcBorders>
          </w:tcPr>
          <w:p>
            <w:pPr>
              <w:pStyle w:val="0"/>
              <w:jc w:val="both"/>
            </w:pPr>
            <w:r>
              <w:rPr>
                <w:sz w:val="20"/>
              </w:rPr>
              <w:t xml:space="preserve">(раздел в ред. </w:t>
            </w:r>
            <w:hyperlink w:history="0" r:id="rId141"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18.01.2023 N 25)</w:t>
            </w:r>
          </w:p>
        </w:tc>
      </w:tr>
      <w:tr>
        <w:tc>
          <w:tcPr>
            <w:tcW w:w="1871" w:type="dxa"/>
            <w:tcBorders>
              <w:bottom w:val="nil"/>
            </w:tcBorders>
            <w:vMerge w:val="restart"/>
          </w:tcPr>
          <w:p>
            <w:pPr>
              <w:pStyle w:val="0"/>
            </w:pPr>
            <w:r>
              <w:rPr>
                <w:sz w:val="20"/>
              </w:rPr>
              <w:t xml:space="preserve">Объем бюджетных ассигнований подпрограммы</w:t>
            </w:r>
          </w:p>
        </w:tc>
        <w:tc>
          <w:tcPr>
            <w:tcW w:w="1701" w:type="dxa"/>
            <w:vMerge w:val="restart"/>
          </w:tcPr>
          <w:p>
            <w:pPr>
              <w:pStyle w:val="0"/>
              <w:jc w:val="center"/>
            </w:pPr>
            <w:r>
              <w:rPr>
                <w:sz w:val="20"/>
              </w:rPr>
              <w:t xml:space="preserve">Источники финансирования</w:t>
            </w:r>
          </w:p>
        </w:tc>
        <w:tc>
          <w:tcPr>
            <w:tcW w:w="1757" w:type="dxa"/>
            <w:vMerge w:val="restart"/>
          </w:tcPr>
          <w:p>
            <w:pPr>
              <w:pStyle w:val="0"/>
              <w:jc w:val="center"/>
            </w:pPr>
            <w:r>
              <w:rPr>
                <w:sz w:val="20"/>
              </w:rPr>
              <w:t xml:space="preserve">Общий объем финансирования подпрограммы, тыс. руб.</w:t>
            </w:r>
          </w:p>
        </w:tc>
        <w:tc>
          <w:tcPr>
            <w:gridSpan w:val="3"/>
            <w:tcW w:w="3742" w:type="dxa"/>
          </w:tcPr>
          <w:p>
            <w:pPr>
              <w:pStyle w:val="0"/>
              <w:jc w:val="center"/>
            </w:pPr>
            <w:r>
              <w:rPr>
                <w:sz w:val="20"/>
              </w:rPr>
              <w:t xml:space="preserve">В том числе:</w:t>
            </w:r>
          </w:p>
        </w:tc>
      </w:tr>
      <w:tr>
        <w:tc>
          <w:tcPr>
            <w:tcBorders>
              <w:bottom w:val="nil"/>
            </w:tcBorders>
            <w:vMerge w:val="continue"/>
          </w:tcPr>
          <w:p/>
        </w:tc>
        <w:tc>
          <w:tcPr>
            <w:vMerge w:val="continue"/>
          </w:tcPr>
          <w:p/>
        </w:tc>
        <w:tc>
          <w:tcPr>
            <w:vMerge w:val="continue"/>
          </w:tcPr>
          <w:p/>
        </w:tc>
        <w:tc>
          <w:tcPr>
            <w:tcW w:w="1304" w:type="dxa"/>
          </w:tcPr>
          <w:p>
            <w:pPr>
              <w:pStyle w:val="0"/>
              <w:jc w:val="center"/>
            </w:pPr>
            <w:r>
              <w:rPr>
                <w:sz w:val="20"/>
              </w:rPr>
              <w:t xml:space="preserve">Федеральный бюджет</w:t>
            </w:r>
          </w:p>
        </w:tc>
        <w:tc>
          <w:tcPr>
            <w:tcW w:w="1304" w:type="dxa"/>
          </w:tcPr>
          <w:p>
            <w:pPr>
              <w:pStyle w:val="0"/>
              <w:jc w:val="center"/>
            </w:pPr>
            <w:r>
              <w:rPr>
                <w:sz w:val="20"/>
              </w:rPr>
              <w:t xml:space="preserve">Республиканский бюджет</w:t>
            </w:r>
          </w:p>
        </w:tc>
        <w:tc>
          <w:tcPr>
            <w:tcW w:w="1134" w:type="dxa"/>
          </w:tcPr>
          <w:p>
            <w:pPr>
              <w:pStyle w:val="0"/>
              <w:jc w:val="center"/>
            </w:pPr>
            <w:r>
              <w:rPr>
                <w:sz w:val="20"/>
              </w:rPr>
              <w:t xml:space="preserve">Местный бюджет</w:t>
            </w:r>
          </w:p>
        </w:tc>
      </w:tr>
      <w:tr>
        <w:tc>
          <w:tcPr>
            <w:tcBorders>
              <w:bottom w:val="nil"/>
            </w:tcBorders>
            <w:vMerge w:val="continue"/>
          </w:tcPr>
          <w:p/>
        </w:tc>
        <w:tc>
          <w:tcPr>
            <w:tcW w:w="1701" w:type="dxa"/>
          </w:tcPr>
          <w:p>
            <w:pPr>
              <w:pStyle w:val="0"/>
            </w:pPr>
            <w:r>
              <w:rPr>
                <w:sz w:val="20"/>
              </w:rPr>
              <w:t xml:space="preserve">Всего</w:t>
            </w:r>
          </w:p>
        </w:tc>
        <w:tc>
          <w:tcPr>
            <w:tcW w:w="1757" w:type="dxa"/>
          </w:tcPr>
          <w:p>
            <w:pPr>
              <w:pStyle w:val="0"/>
              <w:jc w:val="right"/>
            </w:pPr>
            <w:r>
              <w:rPr>
                <w:sz w:val="20"/>
              </w:rPr>
              <w:t xml:space="preserve">3747</w:t>
            </w:r>
          </w:p>
        </w:tc>
        <w:tc>
          <w:tcPr>
            <w:tcW w:w="1304" w:type="dxa"/>
          </w:tcPr>
          <w:p>
            <w:pPr>
              <w:pStyle w:val="0"/>
              <w:jc w:val="center"/>
            </w:pPr>
            <w:r>
              <w:rPr>
                <w:sz w:val="20"/>
              </w:rPr>
              <w:t xml:space="preserve">-</w:t>
            </w:r>
          </w:p>
        </w:tc>
        <w:tc>
          <w:tcPr>
            <w:tcW w:w="1304" w:type="dxa"/>
          </w:tcPr>
          <w:p>
            <w:pPr>
              <w:pStyle w:val="0"/>
              <w:jc w:val="right"/>
            </w:pPr>
            <w:r>
              <w:rPr>
                <w:sz w:val="20"/>
              </w:rPr>
              <w:t xml:space="preserve">3747</w:t>
            </w:r>
          </w:p>
        </w:tc>
        <w:tc>
          <w:tcPr>
            <w:tcW w:w="1134" w:type="dxa"/>
          </w:tcPr>
          <w:p>
            <w:pPr>
              <w:pStyle w:val="0"/>
              <w:jc w:val="center"/>
            </w:pPr>
            <w:r>
              <w:rPr>
                <w:sz w:val="20"/>
              </w:rPr>
              <w:t xml:space="preserve">-</w:t>
            </w:r>
          </w:p>
        </w:tc>
      </w:tr>
      <w:tr>
        <w:tc>
          <w:tcPr>
            <w:tcBorders>
              <w:bottom w:val="nil"/>
            </w:tcBorders>
            <w:vMerge w:val="continue"/>
          </w:tcPr>
          <w:p/>
        </w:tc>
        <w:tc>
          <w:tcPr>
            <w:tcW w:w="1701" w:type="dxa"/>
          </w:tcPr>
          <w:p>
            <w:pPr>
              <w:pStyle w:val="0"/>
            </w:pPr>
            <w:r>
              <w:rPr>
                <w:sz w:val="20"/>
              </w:rPr>
              <w:t xml:space="preserve">2016 год</w:t>
            </w:r>
          </w:p>
        </w:tc>
        <w:tc>
          <w:tcPr>
            <w:tcW w:w="1757"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134" w:type="dxa"/>
          </w:tcPr>
          <w:p>
            <w:pPr>
              <w:pStyle w:val="0"/>
              <w:jc w:val="right"/>
            </w:pPr>
            <w:r>
              <w:rPr>
                <w:sz w:val="20"/>
              </w:rPr>
              <w:t xml:space="preserve">0,0</w:t>
            </w:r>
          </w:p>
        </w:tc>
      </w:tr>
      <w:tr>
        <w:tc>
          <w:tcPr>
            <w:tcBorders>
              <w:bottom w:val="nil"/>
            </w:tcBorders>
            <w:vMerge w:val="continue"/>
          </w:tcPr>
          <w:p/>
        </w:tc>
        <w:tc>
          <w:tcPr>
            <w:tcW w:w="1701" w:type="dxa"/>
          </w:tcPr>
          <w:p>
            <w:pPr>
              <w:pStyle w:val="0"/>
            </w:pPr>
            <w:r>
              <w:rPr>
                <w:sz w:val="20"/>
              </w:rPr>
              <w:t xml:space="preserve">2017 год</w:t>
            </w:r>
          </w:p>
        </w:tc>
        <w:tc>
          <w:tcPr>
            <w:tcW w:w="1757" w:type="dxa"/>
          </w:tcPr>
          <w:p>
            <w:pPr>
              <w:pStyle w:val="0"/>
              <w:jc w:val="right"/>
            </w:pPr>
            <w:r>
              <w:rPr>
                <w:sz w:val="20"/>
              </w:rPr>
              <w:t xml:space="preserve">1247</w:t>
            </w:r>
          </w:p>
        </w:tc>
        <w:tc>
          <w:tcPr>
            <w:tcW w:w="1304" w:type="dxa"/>
          </w:tcPr>
          <w:p>
            <w:pPr>
              <w:pStyle w:val="0"/>
              <w:jc w:val="right"/>
            </w:pPr>
            <w:r>
              <w:rPr>
                <w:sz w:val="20"/>
              </w:rPr>
              <w:t xml:space="preserve">0,0</w:t>
            </w:r>
          </w:p>
        </w:tc>
        <w:tc>
          <w:tcPr>
            <w:tcW w:w="1304" w:type="dxa"/>
          </w:tcPr>
          <w:p>
            <w:pPr>
              <w:pStyle w:val="0"/>
              <w:jc w:val="right"/>
            </w:pPr>
            <w:r>
              <w:rPr>
                <w:sz w:val="20"/>
              </w:rPr>
              <w:t xml:space="preserve">1247</w:t>
            </w:r>
          </w:p>
        </w:tc>
        <w:tc>
          <w:tcPr>
            <w:tcW w:w="1134" w:type="dxa"/>
          </w:tcPr>
          <w:p>
            <w:pPr>
              <w:pStyle w:val="0"/>
              <w:jc w:val="right"/>
            </w:pPr>
            <w:r>
              <w:rPr>
                <w:sz w:val="20"/>
              </w:rPr>
              <w:t xml:space="preserve">0,0</w:t>
            </w:r>
          </w:p>
        </w:tc>
      </w:tr>
      <w:tr>
        <w:tc>
          <w:tcPr>
            <w:tcBorders>
              <w:bottom w:val="nil"/>
            </w:tcBorders>
            <w:vMerge w:val="continue"/>
          </w:tcPr>
          <w:p/>
        </w:tc>
        <w:tc>
          <w:tcPr>
            <w:tcW w:w="1701" w:type="dxa"/>
          </w:tcPr>
          <w:p>
            <w:pPr>
              <w:pStyle w:val="0"/>
            </w:pPr>
            <w:r>
              <w:rPr>
                <w:sz w:val="20"/>
              </w:rPr>
              <w:t xml:space="preserve">2018 год</w:t>
            </w:r>
          </w:p>
        </w:tc>
        <w:tc>
          <w:tcPr>
            <w:tcW w:w="1757" w:type="dxa"/>
          </w:tcPr>
          <w:p>
            <w:pPr>
              <w:pStyle w:val="0"/>
              <w:jc w:val="right"/>
            </w:pPr>
            <w:r>
              <w:rPr>
                <w:sz w:val="20"/>
              </w:rPr>
              <w:t xml:space="preserve">500</w:t>
            </w:r>
          </w:p>
        </w:tc>
        <w:tc>
          <w:tcPr>
            <w:tcW w:w="1304" w:type="dxa"/>
          </w:tcPr>
          <w:p>
            <w:pPr>
              <w:pStyle w:val="0"/>
              <w:jc w:val="right"/>
            </w:pPr>
            <w:r>
              <w:rPr>
                <w:sz w:val="20"/>
              </w:rPr>
              <w:t xml:space="preserve">0,0</w:t>
            </w:r>
          </w:p>
        </w:tc>
        <w:tc>
          <w:tcPr>
            <w:tcW w:w="1304" w:type="dxa"/>
          </w:tcPr>
          <w:p>
            <w:pPr>
              <w:pStyle w:val="0"/>
              <w:jc w:val="right"/>
            </w:pPr>
            <w:r>
              <w:rPr>
                <w:sz w:val="20"/>
              </w:rPr>
              <w:t xml:space="preserve">500</w:t>
            </w:r>
          </w:p>
        </w:tc>
        <w:tc>
          <w:tcPr>
            <w:tcW w:w="1134" w:type="dxa"/>
          </w:tcPr>
          <w:p>
            <w:pPr>
              <w:pStyle w:val="0"/>
              <w:jc w:val="right"/>
            </w:pPr>
            <w:r>
              <w:rPr>
                <w:sz w:val="20"/>
              </w:rPr>
              <w:t xml:space="preserve">0,0</w:t>
            </w:r>
          </w:p>
        </w:tc>
      </w:tr>
      <w:tr>
        <w:tc>
          <w:tcPr>
            <w:tcBorders>
              <w:bottom w:val="nil"/>
            </w:tcBorders>
            <w:vMerge w:val="continue"/>
          </w:tcPr>
          <w:p/>
        </w:tc>
        <w:tc>
          <w:tcPr>
            <w:tcW w:w="1701" w:type="dxa"/>
          </w:tcPr>
          <w:p>
            <w:pPr>
              <w:pStyle w:val="0"/>
            </w:pPr>
            <w:r>
              <w:rPr>
                <w:sz w:val="20"/>
              </w:rPr>
              <w:t xml:space="preserve">2019 год</w:t>
            </w:r>
          </w:p>
        </w:tc>
        <w:tc>
          <w:tcPr>
            <w:tcW w:w="1757"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134" w:type="dxa"/>
          </w:tcPr>
          <w:p>
            <w:pPr>
              <w:pStyle w:val="0"/>
              <w:jc w:val="right"/>
            </w:pPr>
            <w:r>
              <w:rPr>
                <w:sz w:val="20"/>
              </w:rPr>
              <w:t xml:space="preserve">0,0</w:t>
            </w:r>
          </w:p>
        </w:tc>
      </w:tr>
      <w:tr>
        <w:tc>
          <w:tcPr>
            <w:tcBorders>
              <w:bottom w:val="nil"/>
            </w:tcBorders>
            <w:vMerge w:val="continue"/>
          </w:tcPr>
          <w:p/>
        </w:tc>
        <w:tc>
          <w:tcPr>
            <w:tcW w:w="1701" w:type="dxa"/>
          </w:tcPr>
          <w:p>
            <w:pPr>
              <w:pStyle w:val="0"/>
            </w:pPr>
            <w:r>
              <w:rPr>
                <w:sz w:val="20"/>
              </w:rPr>
              <w:t xml:space="preserve">2020 год</w:t>
            </w:r>
          </w:p>
        </w:tc>
        <w:tc>
          <w:tcPr>
            <w:tcW w:w="1757"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134" w:type="dxa"/>
          </w:tcPr>
          <w:p>
            <w:pPr>
              <w:pStyle w:val="0"/>
              <w:jc w:val="right"/>
            </w:pPr>
            <w:r>
              <w:rPr>
                <w:sz w:val="20"/>
              </w:rPr>
              <w:t xml:space="preserve">0,0</w:t>
            </w:r>
          </w:p>
        </w:tc>
      </w:tr>
      <w:tr>
        <w:tc>
          <w:tcPr>
            <w:tcBorders>
              <w:bottom w:val="nil"/>
            </w:tcBorders>
            <w:vMerge w:val="continue"/>
          </w:tcPr>
          <w:p/>
        </w:tc>
        <w:tc>
          <w:tcPr>
            <w:tcW w:w="1701" w:type="dxa"/>
          </w:tcPr>
          <w:p>
            <w:pPr>
              <w:pStyle w:val="0"/>
            </w:pPr>
            <w:r>
              <w:rPr>
                <w:sz w:val="20"/>
              </w:rPr>
              <w:t xml:space="preserve">2021 год</w:t>
            </w:r>
          </w:p>
        </w:tc>
        <w:tc>
          <w:tcPr>
            <w:tcW w:w="1757" w:type="dxa"/>
          </w:tcPr>
          <w:p>
            <w:pPr>
              <w:pStyle w:val="0"/>
              <w:jc w:val="right"/>
            </w:pPr>
            <w:r>
              <w:rPr>
                <w:sz w:val="20"/>
              </w:rPr>
              <w:t xml:space="preserve">0,0</w:t>
            </w:r>
          </w:p>
        </w:tc>
        <w:tc>
          <w:tcPr>
            <w:tcW w:w="1304" w:type="dxa"/>
          </w:tcPr>
          <w:p>
            <w:pPr>
              <w:pStyle w:val="0"/>
              <w:jc w:val="right"/>
            </w:pPr>
            <w:r>
              <w:rPr>
                <w:sz w:val="20"/>
              </w:rPr>
              <w:t xml:space="preserve">0,0</w:t>
            </w:r>
          </w:p>
        </w:tc>
        <w:tc>
          <w:tcPr>
            <w:tcW w:w="1304" w:type="dxa"/>
          </w:tcPr>
          <w:p>
            <w:pPr>
              <w:pStyle w:val="0"/>
              <w:jc w:val="right"/>
            </w:pPr>
            <w:r>
              <w:rPr>
                <w:sz w:val="20"/>
              </w:rPr>
              <w:t xml:space="preserve">0,0</w:t>
            </w:r>
          </w:p>
        </w:tc>
        <w:tc>
          <w:tcPr>
            <w:tcW w:w="1134" w:type="dxa"/>
          </w:tcPr>
          <w:p>
            <w:pPr>
              <w:pStyle w:val="0"/>
              <w:jc w:val="right"/>
            </w:pPr>
            <w:r>
              <w:rPr>
                <w:sz w:val="20"/>
              </w:rPr>
              <w:t xml:space="preserve">0,0</w:t>
            </w:r>
          </w:p>
        </w:tc>
      </w:tr>
      <w:tr>
        <w:tc>
          <w:tcPr>
            <w:tcBorders>
              <w:bottom w:val="nil"/>
            </w:tcBorders>
            <w:vMerge w:val="continue"/>
          </w:tcPr>
          <w:p/>
        </w:tc>
        <w:tc>
          <w:tcPr>
            <w:tcW w:w="1701" w:type="dxa"/>
          </w:tcPr>
          <w:p>
            <w:pPr>
              <w:pStyle w:val="0"/>
            </w:pPr>
            <w:r>
              <w:rPr>
                <w:sz w:val="20"/>
              </w:rPr>
              <w:t xml:space="preserve">2022 год</w:t>
            </w:r>
          </w:p>
        </w:tc>
        <w:tc>
          <w:tcPr>
            <w:tcW w:w="1757" w:type="dxa"/>
          </w:tcPr>
          <w:p>
            <w:pPr>
              <w:pStyle w:val="0"/>
              <w:jc w:val="right"/>
            </w:pPr>
            <w:r>
              <w:rPr>
                <w:sz w:val="20"/>
              </w:rPr>
              <w:t xml:space="preserve">500</w:t>
            </w:r>
          </w:p>
        </w:tc>
        <w:tc>
          <w:tcPr>
            <w:tcW w:w="1304" w:type="dxa"/>
          </w:tcPr>
          <w:p>
            <w:pPr>
              <w:pStyle w:val="0"/>
              <w:jc w:val="right"/>
            </w:pPr>
            <w:r>
              <w:rPr>
                <w:sz w:val="20"/>
              </w:rPr>
              <w:t xml:space="preserve">0,0</w:t>
            </w:r>
          </w:p>
        </w:tc>
        <w:tc>
          <w:tcPr>
            <w:tcW w:w="1304" w:type="dxa"/>
          </w:tcPr>
          <w:p>
            <w:pPr>
              <w:pStyle w:val="0"/>
              <w:jc w:val="right"/>
            </w:pPr>
            <w:r>
              <w:rPr>
                <w:sz w:val="20"/>
              </w:rPr>
              <w:t xml:space="preserve">500</w:t>
            </w:r>
          </w:p>
        </w:tc>
        <w:tc>
          <w:tcPr>
            <w:tcW w:w="1134" w:type="dxa"/>
          </w:tcPr>
          <w:p>
            <w:pPr>
              <w:pStyle w:val="0"/>
              <w:jc w:val="right"/>
            </w:pPr>
            <w:r>
              <w:rPr>
                <w:sz w:val="20"/>
              </w:rPr>
              <w:t xml:space="preserve">0,0</w:t>
            </w:r>
          </w:p>
        </w:tc>
      </w:tr>
      <w:tr>
        <w:tc>
          <w:tcPr>
            <w:tcBorders>
              <w:bottom w:val="nil"/>
            </w:tcBorders>
            <w:vMerge w:val="continue"/>
          </w:tcPr>
          <w:p/>
        </w:tc>
        <w:tc>
          <w:tcPr>
            <w:tcW w:w="1701" w:type="dxa"/>
          </w:tcPr>
          <w:p>
            <w:pPr>
              <w:pStyle w:val="0"/>
            </w:pPr>
            <w:r>
              <w:rPr>
                <w:sz w:val="20"/>
              </w:rPr>
              <w:t xml:space="preserve">2023 год</w:t>
            </w:r>
          </w:p>
        </w:tc>
        <w:tc>
          <w:tcPr>
            <w:tcW w:w="1757" w:type="dxa"/>
          </w:tcPr>
          <w:p>
            <w:pPr>
              <w:pStyle w:val="0"/>
              <w:jc w:val="right"/>
            </w:pPr>
            <w:r>
              <w:rPr>
                <w:sz w:val="20"/>
              </w:rPr>
              <w:t xml:space="preserve">500</w:t>
            </w:r>
          </w:p>
        </w:tc>
        <w:tc>
          <w:tcPr>
            <w:tcW w:w="1304" w:type="dxa"/>
          </w:tcPr>
          <w:p>
            <w:pPr>
              <w:pStyle w:val="0"/>
              <w:jc w:val="right"/>
            </w:pPr>
            <w:r>
              <w:rPr>
                <w:sz w:val="20"/>
              </w:rPr>
              <w:t xml:space="preserve">0,0</w:t>
            </w:r>
          </w:p>
        </w:tc>
        <w:tc>
          <w:tcPr>
            <w:tcW w:w="1304" w:type="dxa"/>
          </w:tcPr>
          <w:p>
            <w:pPr>
              <w:pStyle w:val="0"/>
              <w:jc w:val="right"/>
            </w:pPr>
            <w:r>
              <w:rPr>
                <w:sz w:val="20"/>
              </w:rPr>
              <w:t xml:space="preserve">500</w:t>
            </w:r>
          </w:p>
        </w:tc>
        <w:tc>
          <w:tcPr>
            <w:tcW w:w="1134" w:type="dxa"/>
          </w:tcPr>
          <w:p>
            <w:pPr>
              <w:pStyle w:val="0"/>
              <w:jc w:val="right"/>
            </w:pPr>
            <w:r>
              <w:rPr>
                <w:sz w:val="20"/>
              </w:rPr>
              <w:t xml:space="preserve">0,0</w:t>
            </w:r>
          </w:p>
        </w:tc>
      </w:tr>
      <w:tr>
        <w:tc>
          <w:tcPr>
            <w:tcBorders>
              <w:bottom w:val="nil"/>
            </w:tcBorders>
            <w:vMerge w:val="continue"/>
          </w:tcPr>
          <w:p/>
        </w:tc>
        <w:tc>
          <w:tcPr>
            <w:tcW w:w="1701" w:type="dxa"/>
          </w:tcPr>
          <w:p>
            <w:pPr>
              <w:pStyle w:val="0"/>
            </w:pPr>
            <w:r>
              <w:rPr>
                <w:sz w:val="20"/>
              </w:rPr>
              <w:t xml:space="preserve">2024 год</w:t>
            </w:r>
          </w:p>
        </w:tc>
        <w:tc>
          <w:tcPr>
            <w:tcW w:w="1757" w:type="dxa"/>
          </w:tcPr>
          <w:p>
            <w:pPr>
              <w:pStyle w:val="0"/>
              <w:jc w:val="right"/>
            </w:pPr>
            <w:r>
              <w:rPr>
                <w:sz w:val="20"/>
              </w:rPr>
              <w:t xml:space="preserve">500</w:t>
            </w:r>
          </w:p>
        </w:tc>
        <w:tc>
          <w:tcPr>
            <w:tcW w:w="1304" w:type="dxa"/>
          </w:tcPr>
          <w:p>
            <w:pPr>
              <w:pStyle w:val="0"/>
              <w:jc w:val="right"/>
            </w:pPr>
            <w:r>
              <w:rPr>
                <w:sz w:val="20"/>
              </w:rPr>
              <w:t xml:space="preserve">0,0</w:t>
            </w:r>
          </w:p>
        </w:tc>
        <w:tc>
          <w:tcPr>
            <w:tcW w:w="1304" w:type="dxa"/>
          </w:tcPr>
          <w:p>
            <w:pPr>
              <w:pStyle w:val="0"/>
              <w:jc w:val="right"/>
            </w:pPr>
            <w:r>
              <w:rPr>
                <w:sz w:val="20"/>
              </w:rPr>
              <w:t xml:space="preserve">500</w:t>
            </w:r>
          </w:p>
        </w:tc>
        <w:tc>
          <w:tcPr>
            <w:tcW w:w="1134" w:type="dxa"/>
          </w:tcPr>
          <w:p>
            <w:pPr>
              <w:pStyle w:val="0"/>
              <w:jc w:val="right"/>
            </w:pPr>
            <w:r>
              <w:rPr>
                <w:sz w:val="20"/>
              </w:rPr>
              <w:t xml:space="preserve">0,0</w:t>
            </w:r>
          </w:p>
        </w:tc>
      </w:tr>
      <w:tr>
        <w:tblPrEx>
          <w:tblBorders>
            <w:insideH w:val="nil"/>
          </w:tblBorders>
        </w:tblPrEx>
        <w:tc>
          <w:tcPr>
            <w:tcBorders>
              <w:bottom w:val="nil"/>
            </w:tcBorders>
            <w:vMerge w:val="continue"/>
          </w:tcPr>
          <w:p/>
        </w:tc>
        <w:tc>
          <w:tcPr>
            <w:tcW w:w="1701" w:type="dxa"/>
            <w:tcBorders>
              <w:bottom w:val="nil"/>
            </w:tcBorders>
          </w:tcPr>
          <w:p>
            <w:pPr>
              <w:pStyle w:val="0"/>
            </w:pPr>
            <w:r>
              <w:rPr>
                <w:sz w:val="20"/>
              </w:rPr>
              <w:t xml:space="preserve">2025 год</w:t>
            </w:r>
          </w:p>
        </w:tc>
        <w:tc>
          <w:tcPr>
            <w:tcW w:w="1757" w:type="dxa"/>
            <w:tcBorders>
              <w:bottom w:val="nil"/>
            </w:tcBorders>
          </w:tcPr>
          <w:p>
            <w:pPr>
              <w:pStyle w:val="0"/>
              <w:jc w:val="right"/>
            </w:pPr>
            <w:r>
              <w:rPr>
                <w:sz w:val="20"/>
              </w:rPr>
              <w:t xml:space="preserve">500</w:t>
            </w:r>
          </w:p>
        </w:tc>
        <w:tc>
          <w:tcPr>
            <w:tcW w:w="1304" w:type="dxa"/>
            <w:tcBorders>
              <w:bottom w:val="nil"/>
            </w:tcBorders>
          </w:tcPr>
          <w:p>
            <w:pPr>
              <w:pStyle w:val="0"/>
              <w:jc w:val="right"/>
            </w:pPr>
            <w:r>
              <w:rPr>
                <w:sz w:val="20"/>
              </w:rPr>
              <w:t xml:space="preserve">0,0</w:t>
            </w:r>
          </w:p>
        </w:tc>
        <w:tc>
          <w:tcPr>
            <w:tcW w:w="1304" w:type="dxa"/>
            <w:tcBorders>
              <w:bottom w:val="nil"/>
            </w:tcBorders>
          </w:tcPr>
          <w:p>
            <w:pPr>
              <w:pStyle w:val="0"/>
              <w:jc w:val="right"/>
            </w:pPr>
            <w:r>
              <w:rPr>
                <w:sz w:val="20"/>
              </w:rPr>
              <w:t xml:space="preserve">500</w:t>
            </w:r>
          </w:p>
        </w:tc>
        <w:tc>
          <w:tcPr>
            <w:tcW w:w="1134" w:type="dxa"/>
            <w:tcBorders>
              <w:bottom w:val="nil"/>
            </w:tcBorders>
          </w:tcPr>
          <w:p>
            <w:pPr>
              <w:pStyle w:val="0"/>
              <w:jc w:val="right"/>
            </w:pPr>
            <w:r>
              <w:rPr>
                <w:sz w:val="20"/>
              </w:rPr>
              <w:t xml:space="preserve">0,0</w:t>
            </w:r>
          </w:p>
        </w:tc>
      </w:tr>
      <w:tr>
        <w:tblPrEx>
          <w:tblBorders>
            <w:insideH w:val="nil"/>
          </w:tblBorders>
        </w:tblPrEx>
        <w:tc>
          <w:tcPr>
            <w:gridSpan w:val="6"/>
            <w:tcW w:w="9071" w:type="dxa"/>
            <w:tcBorders>
              <w:top w:val="nil"/>
            </w:tcBorders>
          </w:tcPr>
          <w:p>
            <w:pPr>
              <w:pStyle w:val="0"/>
              <w:jc w:val="both"/>
            </w:pPr>
            <w:r>
              <w:rPr>
                <w:sz w:val="20"/>
              </w:rPr>
              <w:t xml:space="preserve">(раздел в ред. </w:t>
            </w:r>
            <w:hyperlink w:history="0" r:id="rId142"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18.01.2023 N 25)</w:t>
            </w:r>
          </w:p>
        </w:tc>
      </w:tr>
      <w:tr>
        <w:tblPrEx>
          <w:tblBorders>
            <w:insideH w:val="nil"/>
          </w:tblBorders>
        </w:tblPrEx>
        <w:tc>
          <w:tcPr>
            <w:tcW w:w="1871" w:type="dxa"/>
            <w:tcBorders>
              <w:bottom w:val="nil"/>
            </w:tcBorders>
          </w:tcPr>
          <w:p>
            <w:pPr>
              <w:pStyle w:val="0"/>
            </w:pPr>
            <w:r>
              <w:rPr>
                <w:sz w:val="20"/>
              </w:rPr>
              <w:t xml:space="preserve">Ожидаемые результаты реализации подпрограммы</w:t>
            </w:r>
          </w:p>
        </w:tc>
        <w:tc>
          <w:tcPr>
            <w:gridSpan w:val="5"/>
            <w:tcW w:w="7200" w:type="dxa"/>
            <w:tcBorders>
              <w:bottom w:val="nil"/>
            </w:tcBorders>
          </w:tcPr>
          <w:p>
            <w:pPr>
              <w:pStyle w:val="0"/>
            </w:pPr>
            <w:r>
              <w:rPr>
                <w:sz w:val="20"/>
              </w:rPr>
              <w:t xml:space="preserve">К 2025 году количество материалов, содержащих информацию о деятельности в Республике Бурятия СО НКО и развитии гражданских инициатив, будет составлять 80</w:t>
            </w:r>
          </w:p>
        </w:tc>
      </w:tr>
      <w:tr>
        <w:tblPrEx>
          <w:tblBorders>
            <w:insideH w:val="nil"/>
          </w:tblBorders>
        </w:tblPrEx>
        <w:tc>
          <w:tcPr>
            <w:gridSpan w:val="6"/>
            <w:tcW w:w="9071" w:type="dxa"/>
            <w:tcBorders>
              <w:top w:val="nil"/>
            </w:tcBorders>
          </w:tcPr>
          <w:p>
            <w:pPr>
              <w:pStyle w:val="0"/>
              <w:jc w:val="both"/>
            </w:pPr>
            <w:r>
              <w:rPr>
                <w:sz w:val="20"/>
              </w:rPr>
              <w:t xml:space="preserve">(раздел в ред. </w:t>
            </w:r>
            <w:hyperlink w:history="0" r:id="rId143"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18.01.2023 N 25)</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Предполагаемое финансирование из республиканского бюджета при наличии доходов, объемы финансирования подлежат уточнению в зависимости от условий финансирования, указанных в соглашении на очередной финансовый год.</w:t>
      </w:r>
    </w:p>
    <w:p>
      <w:pPr>
        <w:pStyle w:val="0"/>
        <w:jc w:val="both"/>
      </w:pPr>
      <w:r>
        <w:rPr>
          <w:sz w:val="20"/>
        </w:rPr>
      </w:r>
    </w:p>
    <w:p>
      <w:pPr>
        <w:pStyle w:val="2"/>
        <w:outlineLvl w:val="2"/>
        <w:jc w:val="center"/>
      </w:pPr>
      <w:r>
        <w:rPr>
          <w:sz w:val="20"/>
        </w:rPr>
        <w:t xml:space="preserve">Характеристика информационной поддержки деятельности</w:t>
      </w:r>
    </w:p>
    <w:p>
      <w:pPr>
        <w:pStyle w:val="2"/>
        <w:jc w:val="center"/>
      </w:pPr>
      <w:r>
        <w:rPr>
          <w:sz w:val="20"/>
        </w:rPr>
        <w:t xml:space="preserve">социально ориентированных организаций в Республике Бурятия</w:t>
      </w:r>
    </w:p>
    <w:p>
      <w:pPr>
        <w:pStyle w:val="0"/>
        <w:jc w:val="both"/>
      </w:pPr>
      <w:r>
        <w:rPr>
          <w:sz w:val="20"/>
        </w:rPr>
      </w:r>
    </w:p>
    <w:p>
      <w:pPr>
        <w:pStyle w:val="0"/>
        <w:ind w:firstLine="540"/>
        <w:jc w:val="both"/>
      </w:pPr>
      <w:r>
        <w:rPr>
          <w:sz w:val="20"/>
        </w:rPr>
        <w:t xml:space="preserve">В соответствии с </w:t>
      </w:r>
      <w:hyperlink w:history="0" r:id="rId144" w:tooltip="Федеральный закон от 12.01.1996 N 7-ФЗ (ред. от 31.07.2023) &quot;О некоммерческих организациях&quot; {КонсультантПлюс}">
        <w:r>
          <w:rPr>
            <w:sz w:val="20"/>
            <w:color w:val="0000ff"/>
          </w:rPr>
          <w:t xml:space="preserve">частью 1 пункта 3 статьи 31.1</w:t>
        </w:r>
      </w:hyperlink>
      <w:r>
        <w:rPr>
          <w:sz w:val="20"/>
        </w:rPr>
        <w:t xml:space="preserve"> Федерального закона от 12.01.1996 N 7-ФЗ "О некоммерческих организациях" одной из форм поддержки НКО является информационная поддержка.</w:t>
      </w:r>
    </w:p>
    <w:p>
      <w:pPr>
        <w:pStyle w:val="0"/>
        <w:spacing w:before="200" w:line-rule="auto"/>
        <w:ind w:firstLine="540"/>
        <w:jc w:val="both"/>
      </w:pPr>
      <w:r>
        <w:rPr>
          <w:sz w:val="20"/>
        </w:rPr>
        <w:t xml:space="preserve">Органами государственной власти Республики Бурятия ведется постоянная работа по освещению совместных с некоммерческими организациями мероприятий на своих официальных сайтах, а также в СМИ, учредителями которых являются органы государственной власти.</w:t>
      </w:r>
    </w:p>
    <w:p>
      <w:pPr>
        <w:pStyle w:val="0"/>
        <w:spacing w:before="200" w:line-rule="auto"/>
        <w:ind w:firstLine="540"/>
        <w:jc w:val="both"/>
      </w:pPr>
      <w:r>
        <w:rPr>
          <w:sz w:val="20"/>
        </w:rPr>
        <w:t xml:space="preserve">Также на официальном сайте Правительства Республики Бурятия есть раздел "Общественная палата Республики Бурятия", в котором анонсируются мероприятия, проводимые Общественной палатой Республики Бурятия, информация и отчеты о деятельности Общественной палаты Республики Бурятия.</w:t>
      </w:r>
    </w:p>
    <w:p>
      <w:pPr>
        <w:pStyle w:val="0"/>
        <w:spacing w:before="200" w:line-rule="auto"/>
        <w:ind w:firstLine="540"/>
        <w:jc w:val="both"/>
      </w:pPr>
      <w:r>
        <w:rPr>
          <w:sz w:val="20"/>
        </w:rPr>
        <w:t xml:space="preserve">Оказывается информационная поддержка СО НКО, осуществляющим деятельность на территории Республики Бурятия, выходят сюжеты по различным направлениям деятельности: по профилактике социального сиротства, поддержке материнства и детства, повышению качества жизни людей пожилого возраста, социальной адаптации инвалидов и их семей. По данной тематике в 2014 году в республиканских средствах массовой информации было размещено 102 информационно-разъяснительных материала, касающихся поддержки деятельности социально ориентированных некоммерческих организаций. В том числе 15 телевизионных сюжетов на телекомпаниях БГТРК, "Ариг Ус", АТВ-Медиа, 2 телепередачи БГТРК, Тивиком, на Интернет-СМИ - 30 материалов, 30 статей в печатных изданиях, на радио - 25 новостей.</w:t>
      </w:r>
    </w:p>
    <w:p>
      <w:pPr>
        <w:pStyle w:val="0"/>
        <w:spacing w:before="200" w:line-rule="auto"/>
        <w:ind w:firstLine="540"/>
        <w:jc w:val="both"/>
      </w:pPr>
      <w:r>
        <w:rPr>
          <w:sz w:val="20"/>
        </w:rPr>
        <w:t xml:space="preserve">Выпущены спецвыпуски журналов "Угай Зам" - "Тайны Бурятии", "Мир Байкала", "Бурятские спортсмены на Олимпийских играх", "Байкал-ГЕО", "Итоги года".</w:t>
      </w:r>
    </w:p>
    <w:p>
      <w:pPr>
        <w:pStyle w:val="0"/>
        <w:spacing w:before="200" w:line-rule="auto"/>
        <w:ind w:firstLine="540"/>
        <w:jc w:val="both"/>
      </w:pPr>
      <w:r>
        <w:rPr>
          <w:sz w:val="20"/>
        </w:rPr>
        <w:t xml:space="preserve">Регулярно проводятся брифинги, пресс-конференции для республиканских</w:t>
      </w:r>
    </w:p>
    <w:p>
      <w:pPr>
        <w:pStyle w:val="0"/>
        <w:spacing w:before="200" w:line-rule="auto"/>
        <w:ind w:firstLine="540"/>
        <w:jc w:val="both"/>
      </w:pPr>
      <w:r>
        <w:rPr>
          <w:sz w:val="20"/>
        </w:rPr>
        <w:t xml:space="preserve">Кроме того, социально ориентированные некоммерческие организации активно принимают участие в республиканском интернет-конкурсе "BaikalWeb".</w:t>
      </w:r>
    </w:p>
    <w:p>
      <w:pPr>
        <w:pStyle w:val="0"/>
        <w:spacing w:before="200" w:line-rule="auto"/>
        <w:ind w:firstLine="540"/>
        <w:jc w:val="both"/>
      </w:pPr>
      <w:r>
        <w:rPr>
          <w:sz w:val="20"/>
        </w:rPr>
        <w:t xml:space="preserve">Еще одним крупным направлением информационной поддержки социально ориентированных некоммерческих организаций является распространение социальной рекламы. До 2015 года Правительством Республики Бурятия заключались контракты на размещение социальной рекламы в телевизионных СМИ. В связи с экономическими процессами, происходящими в масштабах страны и региона, данная практика временно приостановлена. Также органами муниципальной власти в Республике Бурятия при предоставлении рекламным агентствам площадей под рекламную продукцию заключается соглашение о размещении социальной рекламы.</w:t>
      </w:r>
    </w:p>
    <w:p>
      <w:pPr>
        <w:pStyle w:val="0"/>
        <w:spacing w:before="200" w:line-rule="auto"/>
        <w:ind w:firstLine="540"/>
        <w:jc w:val="both"/>
      </w:pPr>
      <w:r>
        <w:rPr>
          <w:sz w:val="20"/>
        </w:rPr>
        <w:t xml:space="preserve">Планируется создание и сопровождение информационного портала в сети Интернет, который будет объединять и представлять общественно значимую информацию о реализации государственной политики в сфере поддержки СО НКО.</w:t>
      </w:r>
    </w:p>
    <w:p>
      <w:pPr>
        <w:pStyle w:val="0"/>
        <w:spacing w:before="200" w:line-rule="auto"/>
        <w:ind w:firstLine="540"/>
        <w:jc w:val="both"/>
      </w:pPr>
      <w:r>
        <w:rPr>
          <w:sz w:val="20"/>
        </w:rPr>
        <w:t xml:space="preserve">На информационном портале предполагается размещение информации как органами государственной власти Республики Бурятия, так и СО НКО, а также будет предусмотрена возможность обратной связи от граждан с целью получения отзывов и рекомендаций, касающихся реализации программы поддержки социально ориентированных некоммерческих организаций.</w:t>
      </w:r>
    </w:p>
    <w:p>
      <w:pPr>
        <w:pStyle w:val="0"/>
        <w:spacing w:before="200" w:line-rule="auto"/>
        <w:ind w:firstLine="540"/>
        <w:jc w:val="both"/>
      </w:pPr>
      <w:r>
        <w:rPr>
          <w:sz w:val="20"/>
        </w:rPr>
        <w:t xml:space="preserve">Однако, несмотря на все положительные моменты, до сих пор наблюдается недостаточное внимание СМИ к деятельности институтов гражданского общества, вовлечению граждан в процесс решения социальных проблем, в том числе к волонтерскому и добровольческому движению.</w:t>
      </w:r>
    </w:p>
    <w:p>
      <w:pPr>
        <w:pStyle w:val="0"/>
        <w:spacing w:before="200" w:line-rule="auto"/>
        <w:ind w:firstLine="540"/>
        <w:jc w:val="both"/>
      </w:pPr>
      <w:r>
        <w:rPr>
          <w:sz w:val="20"/>
        </w:rPr>
        <w:t xml:space="preserve">Реализация настоящей подпрограммы позволит увеличить количество информационных материалов о деятельности СО НКО, посредством поощрения журналистов и СМИ, а также самих СО НКО. Повысится уровень информированности населения о деятельности СО НКО и значении институтов гражданского общества для решения социальных вопросов, а также вовлечения в добровольческую деятельность жителей Республики Бурятия.</w:t>
      </w:r>
    </w:p>
    <w:p>
      <w:pPr>
        <w:pStyle w:val="0"/>
        <w:jc w:val="both"/>
      </w:pPr>
      <w:r>
        <w:rPr>
          <w:sz w:val="20"/>
        </w:rPr>
      </w:r>
    </w:p>
    <w:p>
      <w:pPr>
        <w:pStyle w:val="0"/>
        <w:outlineLvl w:val="2"/>
        <w:jc w:val="right"/>
      </w:pPr>
      <w:r>
        <w:rPr>
          <w:sz w:val="20"/>
        </w:rPr>
        <w:t xml:space="preserve">Таблица 5</w:t>
      </w:r>
    </w:p>
    <w:p>
      <w:pPr>
        <w:pStyle w:val="0"/>
        <w:jc w:val="both"/>
      </w:pPr>
      <w:r>
        <w:rPr>
          <w:sz w:val="20"/>
        </w:rPr>
      </w:r>
    </w:p>
    <w:p>
      <w:pPr>
        <w:pStyle w:val="2"/>
        <w:jc w:val="center"/>
      </w:pPr>
      <w:r>
        <w:rPr>
          <w:sz w:val="20"/>
        </w:rPr>
        <w:t xml:space="preserve">Структура подпрограммы 3 "Информационная поддержка</w:t>
      </w:r>
    </w:p>
    <w:p>
      <w:pPr>
        <w:pStyle w:val="2"/>
        <w:jc w:val="center"/>
      </w:pPr>
      <w:r>
        <w:rPr>
          <w:sz w:val="20"/>
        </w:rPr>
        <w:t xml:space="preserve">деятельности социально ориентированных некоммерческих</w:t>
      </w:r>
    </w:p>
    <w:p>
      <w:pPr>
        <w:pStyle w:val="2"/>
        <w:jc w:val="center"/>
      </w:pPr>
      <w:r>
        <w:rPr>
          <w:sz w:val="20"/>
        </w:rPr>
        <w:t xml:space="preserve">организаций в Республике Бурятия"</w:t>
      </w:r>
    </w:p>
    <w:p>
      <w:pPr>
        <w:pStyle w:val="0"/>
        <w:jc w:val="center"/>
      </w:pPr>
      <w:r>
        <w:rPr>
          <w:sz w:val="20"/>
        </w:rPr>
        <w:t xml:space="preserve">(в ред. </w:t>
      </w:r>
      <w:hyperlink w:history="0" r:id="rId145"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18.01.2023 N 25)</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812"/>
        <w:gridCol w:w="850"/>
        <w:gridCol w:w="794"/>
        <w:gridCol w:w="851"/>
        <w:gridCol w:w="794"/>
        <w:gridCol w:w="794"/>
        <w:gridCol w:w="794"/>
        <w:gridCol w:w="737"/>
        <w:gridCol w:w="794"/>
        <w:gridCol w:w="794"/>
        <w:gridCol w:w="737"/>
        <w:gridCol w:w="737"/>
        <w:gridCol w:w="1928"/>
      </w:tblGrid>
      <w:tr>
        <w:tc>
          <w:tcPr>
            <w:tcW w:w="2154" w:type="dxa"/>
            <w:vMerge w:val="restart"/>
          </w:tcPr>
          <w:p>
            <w:pPr>
              <w:pStyle w:val="0"/>
              <w:jc w:val="center"/>
            </w:pPr>
            <w:r>
              <w:rPr>
                <w:sz w:val="20"/>
              </w:rPr>
              <w:t xml:space="preserve">Наименование</w:t>
            </w:r>
          </w:p>
        </w:tc>
        <w:tc>
          <w:tcPr>
            <w:tcW w:w="812" w:type="dxa"/>
            <w:vMerge w:val="restart"/>
          </w:tcPr>
          <w:p>
            <w:pPr>
              <w:pStyle w:val="0"/>
              <w:jc w:val="center"/>
            </w:pPr>
            <w:r>
              <w:rPr>
                <w:sz w:val="20"/>
              </w:rPr>
              <w:t xml:space="preserve">Ед. изм.</w:t>
            </w:r>
          </w:p>
        </w:tc>
        <w:tc>
          <w:tcPr>
            <w:tcW w:w="850" w:type="dxa"/>
            <w:vMerge w:val="restart"/>
          </w:tcPr>
          <w:p>
            <w:pPr>
              <w:pStyle w:val="0"/>
              <w:jc w:val="center"/>
            </w:pPr>
            <w:r>
              <w:rPr>
                <w:sz w:val="20"/>
              </w:rPr>
              <w:t xml:space="preserve">Источник финансирования</w:t>
            </w:r>
          </w:p>
        </w:tc>
        <w:tc>
          <w:tcPr>
            <w:gridSpan w:val="10"/>
            <w:tcW w:w="7826" w:type="dxa"/>
          </w:tcPr>
          <w:p>
            <w:pPr>
              <w:pStyle w:val="0"/>
              <w:jc w:val="center"/>
            </w:pPr>
            <w:r>
              <w:rPr>
                <w:sz w:val="20"/>
              </w:rPr>
              <w:t xml:space="preserve">Прогнозный период</w:t>
            </w:r>
          </w:p>
        </w:tc>
        <w:tc>
          <w:tcPr>
            <w:tcW w:w="1928" w:type="dxa"/>
            <w:vMerge w:val="restart"/>
          </w:tcPr>
          <w:p>
            <w:pPr>
              <w:pStyle w:val="0"/>
              <w:jc w:val="center"/>
            </w:pPr>
            <w:r>
              <w:rPr>
                <w:sz w:val="20"/>
              </w:rPr>
              <w:t xml:space="preserve">Исполнители</w:t>
            </w:r>
          </w:p>
        </w:tc>
      </w:tr>
      <w:tr>
        <w:tc>
          <w:tcPr>
            <w:vMerge w:val="continue"/>
          </w:tcPr>
          <w:p/>
        </w:tc>
        <w:tc>
          <w:tcPr>
            <w:vMerge w:val="continue"/>
          </w:tcPr>
          <w:p/>
        </w:tc>
        <w:tc>
          <w:tcPr>
            <w:vMerge w:val="continue"/>
          </w:tcPr>
          <w:p/>
        </w:tc>
        <w:tc>
          <w:tcPr>
            <w:tcW w:w="794" w:type="dxa"/>
          </w:tcPr>
          <w:p>
            <w:pPr>
              <w:pStyle w:val="0"/>
              <w:jc w:val="center"/>
            </w:pPr>
            <w:r>
              <w:rPr>
                <w:sz w:val="20"/>
              </w:rPr>
              <w:t xml:space="preserve">2016 год</w:t>
            </w:r>
          </w:p>
        </w:tc>
        <w:tc>
          <w:tcPr>
            <w:tcW w:w="851" w:type="dxa"/>
          </w:tcPr>
          <w:p>
            <w:pPr>
              <w:pStyle w:val="0"/>
              <w:jc w:val="center"/>
            </w:pPr>
            <w:r>
              <w:rPr>
                <w:sz w:val="20"/>
              </w:rPr>
              <w:t xml:space="preserve">2017 год</w:t>
            </w:r>
          </w:p>
        </w:tc>
        <w:tc>
          <w:tcPr>
            <w:tcW w:w="794" w:type="dxa"/>
          </w:tcPr>
          <w:p>
            <w:pPr>
              <w:pStyle w:val="0"/>
              <w:jc w:val="center"/>
            </w:pPr>
            <w:r>
              <w:rPr>
                <w:sz w:val="20"/>
              </w:rPr>
              <w:t xml:space="preserve">2018 год</w:t>
            </w:r>
          </w:p>
        </w:tc>
        <w:tc>
          <w:tcPr>
            <w:tcW w:w="794" w:type="dxa"/>
          </w:tcPr>
          <w:p>
            <w:pPr>
              <w:pStyle w:val="0"/>
              <w:jc w:val="center"/>
            </w:pPr>
            <w:r>
              <w:rPr>
                <w:sz w:val="20"/>
              </w:rPr>
              <w:t xml:space="preserve">2019 год</w:t>
            </w:r>
          </w:p>
        </w:tc>
        <w:tc>
          <w:tcPr>
            <w:tcW w:w="794" w:type="dxa"/>
          </w:tcPr>
          <w:p>
            <w:pPr>
              <w:pStyle w:val="0"/>
              <w:jc w:val="center"/>
            </w:pPr>
            <w:r>
              <w:rPr>
                <w:sz w:val="20"/>
              </w:rPr>
              <w:t xml:space="preserve">2020 год</w:t>
            </w:r>
          </w:p>
        </w:tc>
        <w:tc>
          <w:tcPr>
            <w:tcW w:w="737" w:type="dxa"/>
          </w:tcPr>
          <w:p>
            <w:pPr>
              <w:pStyle w:val="0"/>
              <w:jc w:val="center"/>
            </w:pPr>
            <w:r>
              <w:rPr>
                <w:sz w:val="20"/>
              </w:rPr>
              <w:t xml:space="preserve">2021 год</w:t>
            </w:r>
          </w:p>
        </w:tc>
        <w:tc>
          <w:tcPr>
            <w:tcW w:w="794" w:type="dxa"/>
          </w:tcPr>
          <w:p>
            <w:pPr>
              <w:pStyle w:val="0"/>
              <w:jc w:val="center"/>
            </w:pPr>
            <w:r>
              <w:rPr>
                <w:sz w:val="20"/>
              </w:rPr>
              <w:t xml:space="preserve">2022 год</w:t>
            </w:r>
          </w:p>
        </w:tc>
        <w:tc>
          <w:tcPr>
            <w:tcW w:w="794"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737" w:type="dxa"/>
          </w:tcPr>
          <w:p>
            <w:pPr>
              <w:pStyle w:val="0"/>
              <w:jc w:val="center"/>
            </w:pPr>
            <w:r>
              <w:rPr>
                <w:sz w:val="20"/>
              </w:rPr>
              <w:t xml:space="preserve">2025 год</w:t>
            </w:r>
          </w:p>
        </w:tc>
        <w:tc>
          <w:tcPr>
            <w:vMerge w:val="continue"/>
          </w:tcPr>
          <w:p/>
        </w:tc>
      </w:tr>
      <w:tr>
        <w:tc>
          <w:tcPr>
            <w:gridSpan w:val="14"/>
            <w:tcW w:w="13570" w:type="dxa"/>
          </w:tcPr>
          <w:p>
            <w:pPr>
              <w:pStyle w:val="0"/>
            </w:pPr>
            <w:r>
              <w:rPr>
                <w:sz w:val="20"/>
              </w:rPr>
              <w:t xml:space="preserve">Подпрограмма N 3. Информационная поддержка деятельности СО НКО в Республике Бурятия</w:t>
            </w:r>
          </w:p>
        </w:tc>
      </w:tr>
      <w:tr>
        <w:tc>
          <w:tcPr>
            <w:gridSpan w:val="14"/>
            <w:tcW w:w="13570" w:type="dxa"/>
          </w:tcPr>
          <w:p>
            <w:pPr>
              <w:pStyle w:val="0"/>
            </w:pPr>
            <w:r>
              <w:rPr>
                <w:sz w:val="20"/>
              </w:rPr>
              <w:t xml:space="preserve">Цель: информирование населения Республики Бурятия о мероприятиях, реализуемых СО НКО</w:t>
            </w:r>
          </w:p>
        </w:tc>
      </w:tr>
      <w:tr>
        <w:tc>
          <w:tcPr>
            <w:gridSpan w:val="14"/>
            <w:tcW w:w="13570" w:type="dxa"/>
          </w:tcPr>
          <w:p>
            <w:pPr>
              <w:pStyle w:val="0"/>
            </w:pPr>
            <w:r>
              <w:rPr>
                <w:sz w:val="20"/>
              </w:rPr>
              <w:t xml:space="preserve">Задача 3.1: оказание содействия в освещении деятельности СО НКО, гражданских инициатив</w:t>
            </w:r>
          </w:p>
        </w:tc>
      </w:tr>
      <w:tr>
        <w:tc>
          <w:tcPr>
            <w:gridSpan w:val="14"/>
            <w:tcW w:w="13570" w:type="dxa"/>
          </w:tcPr>
          <w:p>
            <w:pPr>
              <w:pStyle w:val="0"/>
            </w:pPr>
            <w:r>
              <w:rPr>
                <w:sz w:val="20"/>
              </w:rPr>
              <w:t xml:space="preserve">Целевой индикатор: количество материалов, содержащих информацию о деятельности СО НКО и развитии гражданских инициатив в Республике Бурятия</w:t>
            </w:r>
          </w:p>
        </w:tc>
      </w:tr>
      <w:tr>
        <w:tc>
          <w:tcPr>
            <w:tcW w:w="2154" w:type="dxa"/>
          </w:tcPr>
          <w:p>
            <w:pPr>
              <w:pStyle w:val="0"/>
            </w:pPr>
            <w:r>
              <w:rPr>
                <w:sz w:val="20"/>
              </w:rPr>
              <w:t xml:space="preserve">Количество материалов, содержащих информацию о деятельности СО НКО и развитии гражданских инициатив в Республике Бурятия</w:t>
            </w:r>
          </w:p>
        </w:tc>
        <w:tc>
          <w:tcPr>
            <w:tcW w:w="812" w:type="dxa"/>
          </w:tcPr>
          <w:p>
            <w:pPr>
              <w:pStyle w:val="0"/>
            </w:pPr>
            <w:r>
              <w:rPr>
                <w:sz w:val="20"/>
              </w:rPr>
            </w:r>
          </w:p>
        </w:tc>
        <w:tc>
          <w:tcPr>
            <w:tcW w:w="850" w:type="dxa"/>
          </w:tcPr>
          <w:p>
            <w:pPr>
              <w:pStyle w:val="0"/>
            </w:pPr>
            <w:r>
              <w:rPr>
                <w:sz w:val="20"/>
              </w:rPr>
            </w:r>
          </w:p>
        </w:tc>
        <w:tc>
          <w:tcPr>
            <w:tcW w:w="794" w:type="dxa"/>
          </w:tcPr>
          <w:p>
            <w:pPr>
              <w:pStyle w:val="0"/>
              <w:jc w:val="center"/>
            </w:pPr>
            <w:r>
              <w:rPr>
                <w:sz w:val="20"/>
              </w:rPr>
              <w:t xml:space="preserve">-</w:t>
            </w:r>
          </w:p>
        </w:tc>
        <w:tc>
          <w:tcPr>
            <w:tcW w:w="851" w:type="dxa"/>
          </w:tcPr>
          <w:p>
            <w:pPr>
              <w:pStyle w:val="0"/>
              <w:jc w:val="center"/>
            </w:pPr>
            <w:r>
              <w:rPr>
                <w:sz w:val="20"/>
              </w:rPr>
              <w:t xml:space="preserve">50</w:t>
            </w:r>
          </w:p>
        </w:tc>
        <w:tc>
          <w:tcPr>
            <w:tcW w:w="794" w:type="dxa"/>
          </w:tcPr>
          <w:p>
            <w:pPr>
              <w:pStyle w:val="0"/>
              <w:jc w:val="center"/>
            </w:pPr>
            <w:r>
              <w:rPr>
                <w:sz w:val="20"/>
              </w:rPr>
              <w:t xml:space="preserve">40</w:t>
            </w:r>
          </w:p>
        </w:tc>
        <w:tc>
          <w:tcPr>
            <w:tcW w:w="794" w:type="dxa"/>
          </w:tcPr>
          <w:p>
            <w:pPr>
              <w:pStyle w:val="0"/>
              <w:jc w:val="center"/>
            </w:pPr>
            <w:r>
              <w:rPr>
                <w:sz w:val="20"/>
              </w:rPr>
              <w:t xml:space="preserve">70</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80</w:t>
            </w:r>
          </w:p>
        </w:tc>
        <w:tc>
          <w:tcPr>
            <w:tcW w:w="737" w:type="dxa"/>
          </w:tcPr>
          <w:p>
            <w:pPr>
              <w:pStyle w:val="0"/>
              <w:jc w:val="center"/>
            </w:pPr>
            <w:r>
              <w:rPr>
                <w:sz w:val="20"/>
              </w:rPr>
              <w:t xml:space="preserve">80</w:t>
            </w:r>
          </w:p>
        </w:tc>
        <w:tc>
          <w:tcPr>
            <w:tcW w:w="737" w:type="dxa"/>
          </w:tcPr>
          <w:p>
            <w:pPr>
              <w:pStyle w:val="0"/>
              <w:jc w:val="center"/>
            </w:pPr>
            <w:r>
              <w:rPr>
                <w:sz w:val="20"/>
              </w:rPr>
              <w:t xml:space="preserve">80</w:t>
            </w:r>
          </w:p>
        </w:tc>
        <w:tc>
          <w:tcPr>
            <w:tcW w:w="1928" w:type="dxa"/>
          </w:tcPr>
          <w:p>
            <w:pPr>
              <w:pStyle w:val="0"/>
            </w:pPr>
            <w:r>
              <w:rPr>
                <w:sz w:val="20"/>
              </w:rPr>
              <w:t xml:space="preserve">Администрация Главы РБ и Правительства РБ,</w:t>
            </w:r>
          </w:p>
          <w:p>
            <w:pPr>
              <w:pStyle w:val="0"/>
            </w:pPr>
            <w:r>
              <w:rPr>
                <w:sz w:val="20"/>
              </w:rPr>
              <w:t xml:space="preserve">исполнительные органы государственной власти РБ (в пределах своей компетенции),</w:t>
            </w:r>
          </w:p>
          <w:p>
            <w:pPr>
              <w:pStyle w:val="0"/>
            </w:pPr>
            <w:r>
              <w:rPr>
                <w:sz w:val="20"/>
              </w:rPr>
              <w:t xml:space="preserve">органы местного самоуправления в РБ (по согласованию)</w:t>
            </w:r>
          </w:p>
        </w:tc>
      </w:tr>
      <w:tr>
        <w:tc>
          <w:tcPr>
            <w:gridSpan w:val="14"/>
            <w:tcW w:w="13570" w:type="dxa"/>
          </w:tcPr>
          <w:p>
            <w:pPr>
              <w:pStyle w:val="0"/>
            </w:pPr>
            <w:r>
              <w:rPr>
                <w:sz w:val="20"/>
              </w:rPr>
              <w:t xml:space="preserve">Основное мероприятие 3: формирование положительного имиджа и информационное сопровождение деятельности СО НКО, гражданских инициатив</w:t>
            </w:r>
          </w:p>
        </w:tc>
      </w:tr>
      <w:tr>
        <w:tc>
          <w:tcPr>
            <w:gridSpan w:val="14"/>
            <w:tcW w:w="13570" w:type="dxa"/>
          </w:tcPr>
          <w:p>
            <w:pPr>
              <w:pStyle w:val="0"/>
            </w:pPr>
            <w:r>
              <w:rPr>
                <w:sz w:val="20"/>
              </w:rPr>
              <w:t xml:space="preserve">Направление расходов:</w:t>
            </w:r>
          </w:p>
        </w:tc>
      </w:tr>
      <w:tr>
        <w:tc>
          <w:tcPr>
            <w:tcW w:w="2154" w:type="dxa"/>
            <w:vMerge w:val="restart"/>
          </w:tcPr>
          <w:p>
            <w:pPr>
              <w:pStyle w:val="0"/>
            </w:pPr>
            <w:r>
              <w:rPr>
                <w:sz w:val="20"/>
              </w:rPr>
              <w:t xml:space="preserve">Реализация мероприятий по формированию положительного имиджа и информационное сопровождение деятельности СО НКО, гражданских инициатив</w:t>
            </w:r>
          </w:p>
        </w:tc>
        <w:tc>
          <w:tcPr>
            <w:tcW w:w="812" w:type="dxa"/>
            <w:vMerge w:val="restart"/>
          </w:tcPr>
          <w:p>
            <w:pPr>
              <w:pStyle w:val="0"/>
            </w:pPr>
            <w:r>
              <w:rPr>
                <w:sz w:val="20"/>
              </w:rPr>
              <w:t xml:space="preserve">тыс. руб.</w:t>
            </w:r>
          </w:p>
        </w:tc>
        <w:tc>
          <w:tcPr>
            <w:tcW w:w="850" w:type="dxa"/>
          </w:tcPr>
          <w:p>
            <w:pPr>
              <w:pStyle w:val="0"/>
            </w:pPr>
            <w:r>
              <w:rPr>
                <w:sz w:val="20"/>
              </w:rPr>
              <w:t xml:space="preserve">Всего</w:t>
            </w:r>
          </w:p>
        </w:tc>
        <w:tc>
          <w:tcPr>
            <w:tcW w:w="794" w:type="dxa"/>
          </w:tcPr>
          <w:p>
            <w:pPr>
              <w:pStyle w:val="0"/>
              <w:jc w:val="center"/>
            </w:pPr>
            <w:r>
              <w:rPr>
                <w:sz w:val="20"/>
              </w:rPr>
              <w:t xml:space="preserve">-</w:t>
            </w:r>
          </w:p>
        </w:tc>
        <w:tc>
          <w:tcPr>
            <w:tcW w:w="851" w:type="dxa"/>
          </w:tcPr>
          <w:p>
            <w:pPr>
              <w:pStyle w:val="0"/>
              <w:jc w:val="center"/>
            </w:pPr>
            <w:r>
              <w:rPr>
                <w:sz w:val="20"/>
              </w:rPr>
              <w:t xml:space="preserve">1247</w:t>
            </w:r>
          </w:p>
        </w:tc>
        <w:tc>
          <w:tcPr>
            <w:tcW w:w="794" w:type="dxa"/>
          </w:tcPr>
          <w:p>
            <w:pPr>
              <w:pStyle w:val="0"/>
              <w:jc w:val="center"/>
            </w:pPr>
            <w:r>
              <w:rPr>
                <w:sz w:val="20"/>
              </w:rPr>
              <w:t xml:space="preserve">500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500</w:t>
            </w:r>
          </w:p>
        </w:tc>
        <w:tc>
          <w:tcPr>
            <w:tcW w:w="794" w:type="dxa"/>
          </w:tcPr>
          <w:p>
            <w:pPr>
              <w:pStyle w:val="0"/>
              <w:jc w:val="center"/>
            </w:pPr>
            <w:r>
              <w:rPr>
                <w:sz w:val="20"/>
              </w:rPr>
              <w:t xml:space="preserve">500</w:t>
            </w:r>
          </w:p>
        </w:tc>
        <w:tc>
          <w:tcPr>
            <w:tcW w:w="737" w:type="dxa"/>
          </w:tcPr>
          <w:p>
            <w:pPr>
              <w:pStyle w:val="0"/>
              <w:jc w:val="center"/>
            </w:pPr>
            <w:r>
              <w:rPr>
                <w:sz w:val="20"/>
              </w:rPr>
              <w:t xml:space="preserve">500</w:t>
            </w:r>
          </w:p>
        </w:tc>
        <w:tc>
          <w:tcPr>
            <w:tcW w:w="737" w:type="dxa"/>
          </w:tcPr>
          <w:p>
            <w:pPr>
              <w:pStyle w:val="0"/>
              <w:jc w:val="center"/>
            </w:pPr>
            <w:r>
              <w:rPr>
                <w:sz w:val="20"/>
              </w:rPr>
              <w:t xml:space="preserve">500</w:t>
            </w:r>
          </w:p>
        </w:tc>
        <w:tc>
          <w:tcPr>
            <w:tcW w:w="1928" w:type="dxa"/>
            <w:vMerge w:val="restart"/>
          </w:tcPr>
          <w:p>
            <w:pPr>
              <w:pStyle w:val="0"/>
            </w:pPr>
            <w:r>
              <w:rPr>
                <w:sz w:val="20"/>
              </w:rPr>
              <w:t xml:space="preserve">Администрация Главы РБ и Правительства РБ (ответственный исполнитель)</w:t>
            </w:r>
          </w:p>
        </w:tc>
      </w:tr>
      <w:tr>
        <w:tc>
          <w:tcPr>
            <w:vMerge w:val="continue"/>
          </w:tcPr>
          <w:p/>
        </w:tc>
        <w:tc>
          <w:tcPr>
            <w:vMerge w:val="continue"/>
          </w:tcPr>
          <w:p/>
        </w:tc>
        <w:tc>
          <w:tcPr>
            <w:tcW w:w="850" w:type="dxa"/>
          </w:tcPr>
          <w:p>
            <w:pPr>
              <w:pStyle w:val="0"/>
            </w:pPr>
            <w:r>
              <w:rPr>
                <w:sz w:val="20"/>
              </w:rPr>
              <w:t xml:space="preserve">ФБ</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vMerge w:val="continue"/>
          </w:tcPr>
          <w:p/>
        </w:tc>
      </w:tr>
      <w:tr>
        <w:tc>
          <w:tcPr>
            <w:vMerge w:val="continue"/>
          </w:tcPr>
          <w:p/>
        </w:tc>
        <w:tc>
          <w:tcPr>
            <w:vMerge w:val="continue"/>
          </w:tcPr>
          <w:p/>
        </w:tc>
        <w:tc>
          <w:tcPr>
            <w:tcW w:w="850" w:type="dxa"/>
          </w:tcPr>
          <w:p>
            <w:pPr>
              <w:pStyle w:val="0"/>
            </w:pPr>
            <w:r>
              <w:rPr>
                <w:sz w:val="20"/>
              </w:rPr>
              <w:t xml:space="preserve">РБ</w:t>
            </w:r>
          </w:p>
        </w:tc>
        <w:tc>
          <w:tcPr>
            <w:tcW w:w="794" w:type="dxa"/>
          </w:tcPr>
          <w:p>
            <w:pPr>
              <w:pStyle w:val="0"/>
              <w:jc w:val="center"/>
            </w:pPr>
            <w:r>
              <w:rPr>
                <w:sz w:val="20"/>
              </w:rPr>
              <w:t xml:space="preserve">-</w:t>
            </w:r>
          </w:p>
        </w:tc>
        <w:tc>
          <w:tcPr>
            <w:tcW w:w="851" w:type="dxa"/>
          </w:tcPr>
          <w:p>
            <w:pPr>
              <w:pStyle w:val="0"/>
              <w:jc w:val="center"/>
            </w:pPr>
            <w:r>
              <w:rPr>
                <w:sz w:val="20"/>
              </w:rPr>
              <w:t xml:space="preserve">1247</w:t>
            </w:r>
          </w:p>
        </w:tc>
        <w:tc>
          <w:tcPr>
            <w:tcW w:w="794" w:type="dxa"/>
          </w:tcPr>
          <w:p>
            <w:pPr>
              <w:pStyle w:val="0"/>
              <w:jc w:val="center"/>
            </w:pPr>
            <w:r>
              <w:rPr>
                <w:sz w:val="20"/>
              </w:rPr>
              <w:t xml:space="preserve">500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500</w:t>
            </w:r>
          </w:p>
        </w:tc>
        <w:tc>
          <w:tcPr>
            <w:tcW w:w="794" w:type="dxa"/>
          </w:tcPr>
          <w:p>
            <w:pPr>
              <w:pStyle w:val="0"/>
              <w:jc w:val="center"/>
            </w:pPr>
            <w:r>
              <w:rPr>
                <w:sz w:val="20"/>
              </w:rPr>
              <w:t xml:space="preserve">500</w:t>
            </w:r>
          </w:p>
        </w:tc>
        <w:tc>
          <w:tcPr>
            <w:tcW w:w="737" w:type="dxa"/>
          </w:tcPr>
          <w:p>
            <w:pPr>
              <w:pStyle w:val="0"/>
              <w:jc w:val="center"/>
            </w:pPr>
            <w:r>
              <w:rPr>
                <w:sz w:val="20"/>
              </w:rPr>
              <w:t xml:space="preserve">500</w:t>
            </w:r>
          </w:p>
        </w:tc>
        <w:tc>
          <w:tcPr>
            <w:tcW w:w="737" w:type="dxa"/>
          </w:tcPr>
          <w:p>
            <w:pPr>
              <w:pStyle w:val="0"/>
              <w:jc w:val="center"/>
            </w:pPr>
            <w:r>
              <w:rPr>
                <w:sz w:val="20"/>
              </w:rPr>
              <w:t xml:space="preserve">500</w:t>
            </w:r>
          </w:p>
        </w:tc>
        <w:tc>
          <w:tcPr>
            <w:vMerge w:val="continue"/>
          </w:tcPr>
          <w:p/>
        </w:tc>
      </w:tr>
      <w:tr>
        <w:tc>
          <w:tcPr>
            <w:vMerge w:val="continue"/>
          </w:tcPr>
          <w:p/>
        </w:tc>
        <w:tc>
          <w:tcPr>
            <w:vMerge w:val="continue"/>
          </w:tcPr>
          <w:p/>
        </w:tc>
        <w:tc>
          <w:tcPr>
            <w:tcW w:w="850" w:type="dxa"/>
          </w:tcPr>
          <w:p>
            <w:pPr>
              <w:pStyle w:val="0"/>
            </w:pPr>
            <w:r>
              <w:rPr>
                <w:sz w:val="20"/>
              </w:rPr>
              <w:t xml:space="preserve">МБ</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vMerge w:val="continue"/>
          </w:tcPr>
          <w:p/>
        </w:tc>
      </w:tr>
      <w:tr>
        <w:tc>
          <w:tcPr>
            <w:tcW w:w="2154" w:type="dxa"/>
            <w:vMerge w:val="restart"/>
          </w:tcPr>
          <w:p>
            <w:pPr>
              <w:pStyle w:val="0"/>
            </w:pPr>
            <w:r>
              <w:rPr>
                <w:sz w:val="20"/>
              </w:rPr>
              <w:t xml:space="preserve">- информационное сопровождение победителей конкурсов СО НКО в СМИ</w:t>
            </w:r>
          </w:p>
        </w:tc>
        <w:tc>
          <w:tcPr>
            <w:tcW w:w="812" w:type="dxa"/>
            <w:vMerge w:val="restart"/>
          </w:tcPr>
          <w:p>
            <w:pPr>
              <w:pStyle w:val="0"/>
            </w:pPr>
            <w:r>
              <w:rPr>
                <w:sz w:val="20"/>
              </w:rPr>
              <w:t xml:space="preserve">тыс. руб.</w:t>
            </w:r>
          </w:p>
        </w:tc>
        <w:tc>
          <w:tcPr>
            <w:tcW w:w="850" w:type="dxa"/>
          </w:tcPr>
          <w:p>
            <w:pPr>
              <w:pStyle w:val="0"/>
            </w:pPr>
            <w:r>
              <w:rPr>
                <w:sz w:val="20"/>
              </w:rPr>
              <w:t xml:space="preserve">Всего</w:t>
            </w:r>
          </w:p>
        </w:tc>
        <w:tc>
          <w:tcPr>
            <w:tcW w:w="794" w:type="dxa"/>
          </w:tcPr>
          <w:p>
            <w:pPr>
              <w:pStyle w:val="0"/>
              <w:jc w:val="center"/>
            </w:pPr>
            <w:r>
              <w:rPr>
                <w:sz w:val="20"/>
              </w:rPr>
              <w:t xml:space="preserve">-</w:t>
            </w:r>
          </w:p>
        </w:tc>
        <w:tc>
          <w:tcPr>
            <w:tcW w:w="851" w:type="dxa"/>
          </w:tcPr>
          <w:p>
            <w:pPr>
              <w:pStyle w:val="0"/>
              <w:jc w:val="center"/>
            </w:pPr>
            <w:r>
              <w:rPr>
                <w:sz w:val="20"/>
              </w:rPr>
              <w:t xml:space="preserve">495</w:t>
            </w:r>
          </w:p>
        </w:tc>
        <w:tc>
          <w:tcPr>
            <w:tcW w:w="794" w:type="dxa"/>
          </w:tcPr>
          <w:p>
            <w:pPr>
              <w:pStyle w:val="0"/>
              <w:jc w:val="center"/>
            </w:pPr>
            <w:r>
              <w:rPr>
                <w:sz w:val="20"/>
              </w:rPr>
              <w:t xml:space="preserve">500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500</w:t>
            </w:r>
          </w:p>
        </w:tc>
        <w:tc>
          <w:tcPr>
            <w:tcW w:w="794" w:type="dxa"/>
          </w:tcPr>
          <w:p>
            <w:pPr>
              <w:pStyle w:val="0"/>
              <w:jc w:val="center"/>
            </w:pPr>
            <w:r>
              <w:rPr>
                <w:sz w:val="20"/>
              </w:rPr>
              <w:t xml:space="preserve">500</w:t>
            </w:r>
          </w:p>
        </w:tc>
        <w:tc>
          <w:tcPr>
            <w:tcW w:w="737" w:type="dxa"/>
          </w:tcPr>
          <w:p>
            <w:pPr>
              <w:pStyle w:val="0"/>
              <w:jc w:val="center"/>
            </w:pPr>
            <w:r>
              <w:rPr>
                <w:sz w:val="20"/>
              </w:rPr>
              <w:t xml:space="preserve">500</w:t>
            </w:r>
          </w:p>
        </w:tc>
        <w:tc>
          <w:tcPr>
            <w:tcW w:w="737" w:type="dxa"/>
          </w:tcPr>
          <w:p>
            <w:pPr>
              <w:pStyle w:val="0"/>
              <w:jc w:val="center"/>
            </w:pPr>
            <w:r>
              <w:rPr>
                <w:sz w:val="20"/>
              </w:rPr>
              <w:t xml:space="preserve">500</w:t>
            </w:r>
          </w:p>
        </w:tc>
        <w:tc>
          <w:tcPr>
            <w:tcW w:w="1928" w:type="dxa"/>
            <w:vMerge w:val="restart"/>
          </w:tcPr>
          <w:p>
            <w:pPr>
              <w:pStyle w:val="0"/>
            </w:pPr>
            <w:r>
              <w:rPr>
                <w:sz w:val="20"/>
              </w:rPr>
              <w:t xml:space="preserve">Администрация Главы РБ и Правительства РБ (КИП, Комнац)</w:t>
            </w:r>
          </w:p>
        </w:tc>
      </w:tr>
      <w:tr>
        <w:tc>
          <w:tcPr>
            <w:vMerge w:val="continue"/>
          </w:tcPr>
          <w:p/>
        </w:tc>
        <w:tc>
          <w:tcPr>
            <w:vMerge w:val="continue"/>
          </w:tcPr>
          <w:p/>
        </w:tc>
        <w:tc>
          <w:tcPr>
            <w:tcW w:w="850" w:type="dxa"/>
          </w:tcPr>
          <w:p>
            <w:pPr>
              <w:pStyle w:val="0"/>
            </w:pPr>
            <w:r>
              <w:rPr>
                <w:sz w:val="20"/>
              </w:rPr>
              <w:t xml:space="preserve">ФБ</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pPr>
            <w:r>
              <w:rPr>
                <w:sz w:val="20"/>
              </w:rPr>
            </w:r>
          </w:p>
        </w:tc>
        <w:tc>
          <w:tcPr>
            <w:vMerge w:val="continue"/>
          </w:tcPr>
          <w:p/>
        </w:tc>
      </w:tr>
      <w:tr>
        <w:tc>
          <w:tcPr>
            <w:vMerge w:val="continue"/>
          </w:tcPr>
          <w:p/>
        </w:tc>
        <w:tc>
          <w:tcPr>
            <w:vMerge w:val="continue"/>
          </w:tcPr>
          <w:p/>
        </w:tc>
        <w:tc>
          <w:tcPr>
            <w:tcW w:w="850" w:type="dxa"/>
          </w:tcPr>
          <w:p>
            <w:pPr>
              <w:pStyle w:val="0"/>
            </w:pPr>
            <w:r>
              <w:rPr>
                <w:sz w:val="20"/>
              </w:rPr>
              <w:t xml:space="preserve">РБ</w:t>
            </w:r>
          </w:p>
        </w:tc>
        <w:tc>
          <w:tcPr>
            <w:tcW w:w="794" w:type="dxa"/>
          </w:tcPr>
          <w:p>
            <w:pPr>
              <w:pStyle w:val="0"/>
              <w:jc w:val="center"/>
            </w:pPr>
            <w:r>
              <w:rPr>
                <w:sz w:val="20"/>
              </w:rPr>
              <w:t xml:space="preserve">-</w:t>
            </w:r>
          </w:p>
        </w:tc>
        <w:tc>
          <w:tcPr>
            <w:tcW w:w="851" w:type="dxa"/>
          </w:tcPr>
          <w:p>
            <w:pPr>
              <w:pStyle w:val="0"/>
              <w:jc w:val="center"/>
            </w:pPr>
            <w:r>
              <w:rPr>
                <w:sz w:val="20"/>
              </w:rPr>
              <w:t xml:space="preserve">495</w:t>
            </w:r>
          </w:p>
        </w:tc>
        <w:tc>
          <w:tcPr>
            <w:tcW w:w="794" w:type="dxa"/>
          </w:tcPr>
          <w:p>
            <w:pPr>
              <w:pStyle w:val="0"/>
              <w:jc w:val="center"/>
            </w:pPr>
            <w:r>
              <w:rPr>
                <w:sz w:val="20"/>
              </w:rPr>
              <w:t xml:space="preserve">500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500</w:t>
            </w:r>
          </w:p>
        </w:tc>
        <w:tc>
          <w:tcPr>
            <w:tcW w:w="794" w:type="dxa"/>
          </w:tcPr>
          <w:p>
            <w:pPr>
              <w:pStyle w:val="0"/>
              <w:jc w:val="center"/>
            </w:pPr>
            <w:r>
              <w:rPr>
                <w:sz w:val="20"/>
              </w:rPr>
              <w:t xml:space="preserve">500</w:t>
            </w:r>
          </w:p>
        </w:tc>
        <w:tc>
          <w:tcPr>
            <w:tcW w:w="737" w:type="dxa"/>
          </w:tcPr>
          <w:p>
            <w:pPr>
              <w:pStyle w:val="0"/>
              <w:jc w:val="center"/>
            </w:pPr>
            <w:r>
              <w:rPr>
                <w:sz w:val="20"/>
              </w:rPr>
              <w:t xml:space="preserve">500</w:t>
            </w:r>
          </w:p>
        </w:tc>
        <w:tc>
          <w:tcPr>
            <w:tcW w:w="737" w:type="dxa"/>
          </w:tcPr>
          <w:p>
            <w:pPr>
              <w:pStyle w:val="0"/>
              <w:jc w:val="center"/>
            </w:pPr>
            <w:r>
              <w:rPr>
                <w:sz w:val="20"/>
              </w:rPr>
              <w:t xml:space="preserve">500</w:t>
            </w:r>
          </w:p>
        </w:tc>
        <w:tc>
          <w:tcPr>
            <w:vMerge w:val="continue"/>
          </w:tcPr>
          <w:p/>
        </w:tc>
      </w:tr>
      <w:tr>
        <w:tc>
          <w:tcPr>
            <w:vMerge w:val="continue"/>
          </w:tcPr>
          <w:p/>
        </w:tc>
        <w:tc>
          <w:tcPr>
            <w:vMerge w:val="continue"/>
          </w:tcPr>
          <w:p/>
        </w:tc>
        <w:tc>
          <w:tcPr>
            <w:tcW w:w="850" w:type="dxa"/>
          </w:tcPr>
          <w:p>
            <w:pPr>
              <w:pStyle w:val="0"/>
            </w:pPr>
            <w:r>
              <w:rPr>
                <w:sz w:val="20"/>
              </w:rPr>
              <w:t xml:space="preserve">МБ</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vMerge w:val="continue"/>
          </w:tcPr>
          <w:p/>
        </w:tc>
      </w:tr>
      <w:tr>
        <w:tc>
          <w:tcPr>
            <w:tcW w:w="2154" w:type="dxa"/>
            <w:vMerge w:val="restart"/>
          </w:tcPr>
          <w:p>
            <w:pPr>
              <w:pStyle w:val="0"/>
            </w:pPr>
            <w:r>
              <w:rPr>
                <w:sz w:val="20"/>
              </w:rPr>
              <w:t xml:space="preserve">- создание информационно-образовательного сайта СО НКО и его сопровождение</w:t>
            </w:r>
          </w:p>
        </w:tc>
        <w:tc>
          <w:tcPr>
            <w:tcW w:w="812" w:type="dxa"/>
            <w:vMerge w:val="restart"/>
          </w:tcPr>
          <w:p>
            <w:pPr>
              <w:pStyle w:val="0"/>
            </w:pPr>
            <w:r>
              <w:rPr>
                <w:sz w:val="20"/>
              </w:rPr>
              <w:t xml:space="preserve">тыс. руб.</w:t>
            </w:r>
          </w:p>
        </w:tc>
        <w:tc>
          <w:tcPr>
            <w:tcW w:w="850" w:type="dxa"/>
          </w:tcPr>
          <w:p>
            <w:pPr>
              <w:pStyle w:val="0"/>
            </w:pPr>
            <w:r>
              <w:rPr>
                <w:sz w:val="20"/>
              </w:rPr>
              <w:t xml:space="preserve">Всего</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1928" w:type="dxa"/>
            <w:vMerge w:val="restart"/>
          </w:tcPr>
          <w:p>
            <w:pPr>
              <w:pStyle w:val="0"/>
            </w:pPr>
            <w:r>
              <w:rPr>
                <w:sz w:val="20"/>
              </w:rPr>
              <w:t xml:space="preserve">Администрация Главы РБ и Правительства РБ (КИП, Комнац)</w:t>
            </w:r>
          </w:p>
        </w:tc>
      </w:tr>
      <w:tr>
        <w:tc>
          <w:tcPr>
            <w:vMerge w:val="continue"/>
          </w:tcPr>
          <w:p/>
        </w:tc>
        <w:tc>
          <w:tcPr>
            <w:vMerge w:val="continue"/>
          </w:tcPr>
          <w:p/>
        </w:tc>
        <w:tc>
          <w:tcPr>
            <w:tcW w:w="850" w:type="dxa"/>
          </w:tcPr>
          <w:p>
            <w:pPr>
              <w:pStyle w:val="0"/>
            </w:pPr>
            <w:r>
              <w:rPr>
                <w:sz w:val="20"/>
              </w:rPr>
              <w:t xml:space="preserve">ФБ</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vMerge w:val="continue"/>
          </w:tcPr>
          <w:p/>
        </w:tc>
      </w:tr>
      <w:tr>
        <w:tc>
          <w:tcPr>
            <w:vMerge w:val="continue"/>
          </w:tcPr>
          <w:p/>
        </w:tc>
        <w:tc>
          <w:tcPr>
            <w:vMerge w:val="continue"/>
          </w:tcPr>
          <w:p/>
        </w:tc>
        <w:tc>
          <w:tcPr>
            <w:tcW w:w="850" w:type="dxa"/>
          </w:tcPr>
          <w:p>
            <w:pPr>
              <w:pStyle w:val="0"/>
            </w:pPr>
            <w:r>
              <w:rPr>
                <w:sz w:val="20"/>
              </w:rPr>
              <w:t xml:space="preserve">РБ</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vMerge w:val="continue"/>
          </w:tcPr>
          <w:p/>
        </w:tc>
      </w:tr>
      <w:tr>
        <w:tc>
          <w:tcPr>
            <w:vMerge w:val="continue"/>
          </w:tcPr>
          <w:p/>
        </w:tc>
        <w:tc>
          <w:tcPr>
            <w:vMerge w:val="continue"/>
          </w:tcPr>
          <w:p/>
        </w:tc>
        <w:tc>
          <w:tcPr>
            <w:tcW w:w="850" w:type="dxa"/>
          </w:tcPr>
          <w:p>
            <w:pPr>
              <w:pStyle w:val="0"/>
            </w:pPr>
            <w:r>
              <w:rPr>
                <w:sz w:val="20"/>
              </w:rPr>
              <w:t xml:space="preserve">МБ</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vMerge w:val="continue"/>
          </w:tcPr>
          <w:p/>
        </w:tc>
      </w:tr>
      <w:tr>
        <w:tc>
          <w:tcPr>
            <w:tcW w:w="2154" w:type="dxa"/>
            <w:vMerge w:val="restart"/>
          </w:tcPr>
          <w:p>
            <w:pPr>
              <w:pStyle w:val="0"/>
            </w:pPr>
            <w:r>
              <w:rPr>
                <w:sz w:val="20"/>
              </w:rPr>
              <w:t xml:space="preserve">- подготовка и проведение конкурса среди СМИ на лучшее освещение деятельности СО НКО, благотворительной и добровольческой деятельности</w:t>
            </w:r>
          </w:p>
        </w:tc>
        <w:tc>
          <w:tcPr>
            <w:tcW w:w="812" w:type="dxa"/>
            <w:vMerge w:val="restart"/>
          </w:tcPr>
          <w:p>
            <w:pPr>
              <w:pStyle w:val="0"/>
            </w:pPr>
            <w:r>
              <w:rPr>
                <w:sz w:val="20"/>
              </w:rPr>
              <w:t xml:space="preserve">тыс. руб.</w:t>
            </w:r>
          </w:p>
        </w:tc>
        <w:tc>
          <w:tcPr>
            <w:tcW w:w="850" w:type="dxa"/>
          </w:tcPr>
          <w:p>
            <w:pPr>
              <w:pStyle w:val="0"/>
            </w:pPr>
            <w:r>
              <w:rPr>
                <w:sz w:val="20"/>
              </w:rPr>
              <w:t xml:space="preserve">Всего</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1928" w:type="dxa"/>
            <w:vMerge w:val="restart"/>
          </w:tcPr>
          <w:p>
            <w:pPr>
              <w:pStyle w:val="0"/>
            </w:pPr>
            <w:r>
              <w:rPr>
                <w:sz w:val="20"/>
              </w:rPr>
              <w:t xml:space="preserve">Администрация Главы РБ и Правительства РБ (КИП, Комнац)</w:t>
            </w:r>
          </w:p>
        </w:tc>
      </w:tr>
      <w:tr>
        <w:tc>
          <w:tcPr>
            <w:vMerge w:val="continue"/>
          </w:tcPr>
          <w:p/>
        </w:tc>
        <w:tc>
          <w:tcPr>
            <w:vMerge w:val="continue"/>
          </w:tcPr>
          <w:p/>
        </w:tc>
        <w:tc>
          <w:tcPr>
            <w:tcW w:w="850" w:type="dxa"/>
          </w:tcPr>
          <w:p>
            <w:pPr>
              <w:pStyle w:val="0"/>
            </w:pPr>
            <w:r>
              <w:rPr>
                <w:sz w:val="20"/>
              </w:rPr>
              <w:t xml:space="preserve">ФБ</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vMerge w:val="continue"/>
          </w:tcPr>
          <w:p/>
        </w:tc>
      </w:tr>
      <w:tr>
        <w:tc>
          <w:tcPr>
            <w:vMerge w:val="continue"/>
          </w:tcPr>
          <w:p/>
        </w:tc>
        <w:tc>
          <w:tcPr>
            <w:vMerge w:val="continue"/>
          </w:tcPr>
          <w:p/>
        </w:tc>
        <w:tc>
          <w:tcPr>
            <w:tcW w:w="850" w:type="dxa"/>
          </w:tcPr>
          <w:p>
            <w:pPr>
              <w:pStyle w:val="0"/>
            </w:pPr>
            <w:r>
              <w:rPr>
                <w:sz w:val="20"/>
              </w:rPr>
              <w:t xml:space="preserve">РБ</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vMerge w:val="continue"/>
          </w:tcPr>
          <w:p/>
        </w:tc>
      </w:tr>
      <w:tr>
        <w:tc>
          <w:tcPr>
            <w:vMerge w:val="continue"/>
          </w:tcPr>
          <w:p/>
        </w:tc>
        <w:tc>
          <w:tcPr>
            <w:vMerge w:val="continue"/>
          </w:tcPr>
          <w:p/>
        </w:tc>
        <w:tc>
          <w:tcPr>
            <w:tcW w:w="850" w:type="dxa"/>
          </w:tcPr>
          <w:p>
            <w:pPr>
              <w:pStyle w:val="0"/>
            </w:pPr>
            <w:r>
              <w:rPr>
                <w:sz w:val="20"/>
              </w:rPr>
              <w:t xml:space="preserve">МБ</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vMerge w:val="continue"/>
          </w:tcPr>
          <w:p/>
        </w:tc>
      </w:tr>
      <w:tr>
        <w:tc>
          <w:tcPr>
            <w:tcW w:w="2154" w:type="dxa"/>
            <w:vMerge w:val="restart"/>
          </w:tcPr>
          <w:p>
            <w:pPr>
              <w:pStyle w:val="0"/>
            </w:pPr>
            <w:r>
              <w:rPr>
                <w:sz w:val="20"/>
              </w:rPr>
              <w:t xml:space="preserve">- размещение информации о деятельности СО НКО на официальных сайтах исполнительных органов государственной власти</w:t>
            </w:r>
          </w:p>
        </w:tc>
        <w:tc>
          <w:tcPr>
            <w:tcW w:w="812" w:type="dxa"/>
            <w:vMerge w:val="restart"/>
          </w:tcPr>
          <w:p>
            <w:pPr>
              <w:pStyle w:val="0"/>
            </w:pPr>
            <w:r>
              <w:rPr>
                <w:sz w:val="20"/>
              </w:rPr>
              <w:t xml:space="preserve">тыс. руб.</w:t>
            </w:r>
          </w:p>
        </w:tc>
        <w:tc>
          <w:tcPr>
            <w:tcW w:w="850" w:type="dxa"/>
          </w:tcPr>
          <w:p>
            <w:pPr>
              <w:pStyle w:val="0"/>
            </w:pPr>
            <w:r>
              <w:rPr>
                <w:sz w:val="20"/>
              </w:rPr>
              <w:t xml:space="preserve">Всего</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1928" w:type="dxa"/>
            <w:vMerge w:val="restart"/>
          </w:tcPr>
          <w:p>
            <w:pPr>
              <w:pStyle w:val="0"/>
            </w:pPr>
            <w:r>
              <w:rPr>
                <w:sz w:val="20"/>
              </w:rPr>
              <w:t xml:space="preserve">Исполнительные органы государственной власти РБ (в пределах своей компетенции)</w:t>
            </w:r>
          </w:p>
        </w:tc>
      </w:tr>
      <w:tr>
        <w:tc>
          <w:tcPr>
            <w:vMerge w:val="continue"/>
          </w:tcPr>
          <w:p/>
        </w:tc>
        <w:tc>
          <w:tcPr>
            <w:vMerge w:val="continue"/>
          </w:tcPr>
          <w:p/>
        </w:tc>
        <w:tc>
          <w:tcPr>
            <w:tcW w:w="850" w:type="dxa"/>
          </w:tcPr>
          <w:p>
            <w:pPr>
              <w:pStyle w:val="0"/>
            </w:pPr>
            <w:r>
              <w:rPr>
                <w:sz w:val="20"/>
              </w:rPr>
              <w:t xml:space="preserve">ФБ</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vMerge w:val="continue"/>
          </w:tcPr>
          <w:p/>
        </w:tc>
      </w:tr>
      <w:tr>
        <w:tc>
          <w:tcPr>
            <w:vMerge w:val="continue"/>
          </w:tcPr>
          <w:p/>
        </w:tc>
        <w:tc>
          <w:tcPr>
            <w:vMerge w:val="continue"/>
          </w:tcPr>
          <w:p/>
        </w:tc>
        <w:tc>
          <w:tcPr>
            <w:tcW w:w="850" w:type="dxa"/>
          </w:tcPr>
          <w:p>
            <w:pPr>
              <w:pStyle w:val="0"/>
            </w:pPr>
            <w:r>
              <w:rPr>
                <w:sz w:val="20"/>
              </w:rPr>
              <w:t xml:space="preserve">РБ</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vMerge w:val="continue"/>
          </w:tcPr>
          <w:p/>
        </w:tc>
      </w:tr>
      <w:tr>
        <w:tc>
          <w:tcPr>
            <w:vMerge w:val="continue"/>
          </w:tcPr>
          <w:p/>
        </w:tc>
        <w:tc>
          <w:tcPr>
            <w:vMerge w:val="continue"/>
          </w:tcPr>
          <w:p/>
        </w:tc>
        <w:tc>
          <w:tcPr>
            <w:tcW w:w="850" w:type="dxa"/>
          </w:tcPr>
          <w:p>
            <w:pPr>
              <w:pStyle w:val="0"/>
            </w:pPr>
            <w:r>
              <w:rPr>
                <w:sz w:val="20"/>
              </w:rPr>
              <w:t xml:space="preserve">МБ</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vMerge w:val="continue"/>
          </w:tcPr>
          <w:p/>
        </w:tc>
      </w:tr>
      <w:tr>
        <w:tc>
          <w:tcPr>
            <w:tcW w:w="2154" w:type="dxa"/>
            <w:vMerge w:val="restart"/>
          </w:tcPr>
          <w:p>
            <w:pPr>
              <w:pStyle w:val="0"/>
            </w:pPr>
            <w:r>
              <w:rPr>
                <w:sz w:val="20"/>
              </w:rPr>
              <w:t xml:space="preserve">- размещение информации о деятельности СО НКО на официальном сайте Правительства Республики Бурятия</w:t>
            </w:r>
          </w:p>
        </w:tc>
        <w:tc>
          <w:tcPr>
            <w:tcW w:w="812" w:type="dxa"/>
            <w:vMerge w:val="restart"/>
          </w:tcPr>
          <w:p>
            <w:pPr>
              <w:pStyle w:val="0"/>
            </w:pPr>
            <w:r>
              <w:rPr>
                <w:sz w:val="20"/>
              </w:rPr>
              <w:t xml:space="preserve">тыс. руб.</w:t>
            </w:r>
          </w:p>
        </w:tc>
        <w:tc>
          <w:tcPr>
            <w:tcW w:w="850" w:type="dxa"/>
          </w:tcPr>
          <w:p>
            <w:pPr>
              <w:pStyle w:val="0"/>
            </w:pPr>
            <w:r>
              <w:rPr>
                <w:sz w:val="20"/>
              </w:rPr>
              <w:t xml:space="preserve">Всего</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1928" w:type="dxa"/>
            <w:vMerge w:val="restart"/>
          </w:tcPr>
          <w:p>
            <w:pPr>
              <w:pStyle w:val="0"/>
            </w:pPr>
            <w:r>
              <w:rPr>
                <w:sz w:val="20"/>
              </w:rPr>
              <w:t xml:space="preserve">Администрация Главы РБ и Правительства РБ (Комнац)</w:t>
            </w:r>
          </w:p>
        </w:tc>
      </w:tr>
      <w:tr>
        <w:tc>
          <w:tcPr>
            <w:vMerge w:val="continue"/>
          </w:tcPr>
          <w:p/>
        </w:tc>
        <w:tc>
          <w:tcPr>
            <w:vMerge w:val="continue"/>
          </w:tcPr>
          <w:p/>
        </w:tc>
        <w:tc>
          <w:tcPr>
            <w:tcW w:w="850" w:type="dxa"/>
          </w:tcPr>
          <w:p>
            <w:pPr>
              <w:pStyle w:val="0"/>
            </w:pPr>
            <w:r>
              <w:rPr>
                <w:sz w:val="20"/>
              </w:rPr>
              <w:t xml:space="preserve">ФБ</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vMerge w:val="continue"/>
          </w:tcPr>
          <w:p/>
        </w:tc>
      </w:tr>
      <w:tr>
        <w:tc>
          <w:tcPr>
            <w:vMerge w:val="continue"/>
          </w:tcPr>
          <w:p/>
        </w:tc>
        <w:tc>
          <w:tcPr>
            <w:vMerge w:val="continue"/>
          </w:tcPr>
          <w:p/>
        </w:tc>
        <w:tc>
          <w:tcPr>
            <w:tcW w:w="850" w:type="dxa"/>
          </w:tcPr>
          <w:p>
            <w:pPr>
              <w:pStyle w:val="0"/>
            </w:pPr>
            <w:r>
              <w:rPr>
                <w:sz w:val="20"/>
              </w:rPr>
              <w:t xml:space="preserve">РБ</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vMerge w:val="continue"/>
          </w:tcPr>
          <w:p/>
        </w:tc>
      </w:tr>
      <w:tr>
        <w:tc>
          <w:tcPr>
            <w:vMerge w:val="continue"/>
          </w:tcPr>
          <w:p/>
        </w:tc>
        <w:tc>
          <w:tcPr>
            <w:vMerge w:val="continue"/>
          </w:tcPr>
          <w:p/>
        </w:tc>
        <w:tc>
          <w:tcPr>
            <w:tcW w:w="850" w:type="dxa"/>
          </w:tcPr>
          <w:p>
            <w:pPr>
              <w:pStyle w:val="0"/>
            </w:pPr>
            <w:r>
              <w:rPr>
                <w:sz w:val="20"/>
              </w:rPr>
              <w:t xml:space="preserve">МБ</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vMerge w:val="continue"/>
          </w:tcPr>
          <w:p/>
        </w:tc>
      </w:tr>
      <w:tr>
        <w:tc>
          <w:tcPr>
            <w:tcW w:w="2154" w:type="dxa"/>
            <w:vMerge w:val="restart"/>
          </w:tcPr>
          <w:p>
            <w:pPr>
              <w:pStyle w:val="0"/>
            </w:pPr>
            <w:r>
              <w:rPr>
                <w:sz w:val="20"/>
              </w:rPr>
              <w:t xml:space="preserve">- подготовка и проведение конкурса социальной рекламы "Люблю свою республику"</w:t>
            </w:r>
          </w:p>
        </w:tc>
        <w:tc>
          <w:tcPr>
            <w:tcW w:w="812" w:type="dxa"/>
            <w:vMerge w:val="restart"/>
          </w:tcPr>
          <w:p>
            <w:pPr>
              <w:pStyle w:val="0"/>
            </w:pPr>
            <w:r>
              <w:rPr>
                <w:sz w:val="20"/>
              </w:rPr>
              <w:t xml:space="preserve">тыс. руб.</w:t>
            </w:r>
          </w:p>
        </w:tc>
        <w:tc>
          <w:tcPr>
            <w:tcW w:w="850" w:type="dxa"/>
          </w:tcPr>
          <w:p>
            <w:pPr>
              <w:pStyle w:val="0"/>
            </w:pPr>
            <w:r>
              <w:rPr>
                <w:sz w:val="20"/>
              </w:rPr>
              <w:t xml:space="preserve">Всего</w:t>
            </w:r>
          </w:p>
        </w:tc>
        <w:tc>
          <w:tcPr>
            <w:tcW w:w="794" w:type="dxa"/>
          </w:tcPr>
          <w:p>
            <w:pPr>
              <w:pStyle w:val="0"/>
              <w:jc w:val="center"/>
            </w:pPr>
            <w:r>
              <w:rPr>
                <w:sz w:val="20"/>
              </w:rPr>
              <w:t xml:space="preserve">-</w:t>
            </w:r>
          </w:p>
        </w:tc>
        <w:tc>
          <w:tcPr>
            <w:tcW w:w="851" w:type="dxa"/>
          </w:tcPr>
          <w:p>
            <w:pPr>
              <w:pStyle w:val="0"/>
              <w:jc w:val="center"/>
            </w:pPr>
            <w:r>
              <w:rPr>
                <w:sz w:val="20"/>
              </w:rPr>
              <w:t xml:space="preserve">752</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1928" w:type="dxa"/>
            <w:vMerge w:val="restart"/>
          </w:tcPr>
          <w:p>
            <w:pPr>
              <w:pStyle w:val="0"/>
            </w:pPr>
            <w:r>
              <w:rPr>
                <w:sz w:val="20"/>
              </w:rPr>
              <w:t xml:space="preserve">Администрация Главы РБ и Правительства РБ (Комнац)</w:t>
            </w:r>
          </w:p>
        </w:tc>
      </w:tr>
      <w:tr>
        <w:tc>
          <w:tcPr>
            <w:vMerge w:val="continue"/>
          </w:tcPr>
          <w:p/>
        </w:tc>
        <w:tc>
          <w:tcPr>
            <w:vMerge w:val="continue"/>
          </w:tcPr>
          <w:p/>
        </w:tc>
        <w:tc>
          <w:tcPr>
            <w:tcW w:w="850" w:type="dxa"/>
          </w:tcPr>
          <w:p>
            <w:pPr>
              <w:pStyle w:val="0"/>
            </w:pPr>
            <w:r>
              <w:rPr>
                <w:sz w:val="20"/>
              </w:rPr>
              <w:t xml:space="preserve">ФБ</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vMerge w:val="continue"/>
          </w:tcPr>
          <w:p/>
        </w:tc>
      </w:tr>
      <w:tr>
        <w:tc>
          <w:tcPr>
            <w:vMerge w:val="continue"/>
          </w:tcPr>
          <w:p/>
        </w:tc>
        <w:tc>
          <w:tcPr>
            <w:vMerge w:val="continue"/>
          </w:tcPr>
          <w:p/>
        </w:tc>
        <w:tc>
          <w:tcPr>
            <w:tcW w:w="850" w:type="dxa"/>
          </w:tcPr>
          <w:p>
            <w:pPr>
              <w:pStyle w:val="0"/>
            </w:pPr>
            <w:r>
              <w:rPr>
                <w:sz w:val="20"/>
              </w:rPr>
              <w:t xml:space="preserve">РБ</w:t>
            </w:r>
          </w:p>
        </w:tc>
        <w:tc>
          <w:tcPr>
            <w:tcW w:w="794" w:type="dxa"/>
          </w:tcPr>
          <w:p>
            <w:pPr>
              <w:pStyle w:val="0"/>
              <w:jc w:val="center"/>
            </w:pPr>
            <w:r>
              <w:rPr>
                <w:sz w:val="20"/>
              </w:rPr>
              <w:t xml:space="preserve">-</w:t>
            </w:r>
          </w:p>
        </w:tc>
        <w:tc>
          <w:tcPr>
            <w:tcW w:w="851" w:type="dxa"/>
          </w:tcPr>
          <w:p>
            <w:pPr>
              <w:pStyle w:val="0"/>
              <w:jc w:val="center"/>
            </w:pPr>
            <w:r>
              <w:rPr>
                <w:sz w:val="20"/>
              </w:rPr>
              <w:t xml:space="preserve">752</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vMerge w:val="continue"/>
          </w:tcPr>
          <w:p/>
        </w:tc>
      </w:tr>
      <w:tr>
        <w:tc>
          <w:tcPr>
            <w:vMerge w:val="continue"/>
          </w:tcPr>
          <w:p/>
        </w:tc>
        <w:tc>
          <w:tcPr>
            <w:vMerge w:val="continue"/>
          </w:tcPr>
          <w:p/>
        </w:tc>
        <w:tc>
          <w:tcPr>
            <w:tcW w:w="850" w:type="dxa"/>
          </w:tcPr>
          <w:p>
            <w:pPr>
              <w:pStyle w:val="0"/>
            </w:pPr>
            <w:r>
              <w:rPr>
                <w:sz w:val="20"/>
              </w:rPr>
              <w:t xml:space="preserve">МБ</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vMerge w:val="continue"/>
          </w:tcPr>
          <w:p/>
        </w:tc>
      </w:tr>
      <w:tr>
        <w:tc>
          <w:tcPr>
            <w:tcW w:w="2154" w:type="dxa"/>
            <w:vMerge w:val="restart"/>
          </w:tcPr>
          <w:p>
            <w:pPr>
              <w:pStyle w:val="0"/>
            </w:pPr>
            <w:r>
              <w:rPr>
                <w:sz w:val="20"/>
              </w:rPr>
              <w:t xml:space="preserve">Итого</w:t>
            </w:r>
          </w:p>
        </w:tc>
        <w:tc>
          <w:tcPr>
            <w:tcW w:w="812" w:type="dxa"/>
            <w:vMerge w:val="restart"/>
          </w:tcPr>
          <w:p>
            <w:pPr>
              <w:pStyle w:val="0"/>
            </w:pPr>
            <w:r>
              <w:rPr>
                <w:sz w:val="20"/>
              </w:rPr>
              <w:t xml:space="preserve">тыс. руб.</w:t>
            </w:r>
          </w:p>
        </w:tc>
        <w:tc>
          <w:tcPr>
            <w:tcW w:w="850" w:type="dxa"/>
          </w:tcPr>
          <w:p>
            <w:pPr>
              <w:pStyle w:val="0"/>
            </w:pPr>
            <w:r>
              <w:rPr>
                <w:sz w:val="20"/>
              </w:rPr>
              <w:t xml:space="preserve">Всего</w:t>
            </w:r>
          </w:p>
        </w:tc>
        <w:tc>
          <w:tcPr>
            <w:tcW w:w="794" w:type="dxa"/>
          </w:tcPr>
          <w:p>
            <w:pPr>
              <w:pStyle w:val="0"/>
              <w:jc w:val="center"/>
            </w:pPr>
            <w:r>
              <w:rPr>
                <w:sz w:val="20"/>
              </w:rPr>
              <w:t xml:space="preserve">-</w:t>
            </w:r>
          </w:p>
        </w:tc>
        <w:tc>
          <w:tcPr>
            <w:tcW w:w="851" w:type="dxa"/>
          </w:tcPr>
          <w:p>
            <w:pPr>
              <w:pStyle w:val="0"/>
              <w:jc w:val="center"/>
            </w:pPr>
            <w:r>
              <w:rPr>
                <w:sz w:val="20"/>
              </w:rPr>
              <w:t xml:space="preserve">1247</w:t>
            </w:r>
          </w:p>
        </w:tc>
        <w:tc>
          <w:tcPr>
            <w:tcW w:w="794" w:type="dxa"/>
          </w:tcPr>
          <w:p>
            <w:pPr>
              <w:pStyle w:val="0"/>
              <w:jc w:val="center"/>
            </w:pPr>
            <w:r>
              <w:rPr>
                <w:sz w:val="20"/>
              </w:rPr>
              <w:t xml:space="preserve">500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500</w:t>
            </w:r>
          </w:p>
        </w:tc>
        <w:tc>
          <w:tcPr>
            <w:tcW w:w="794" w:type="dxa"/>
          </w:tcPr>
          <w:p>
            <w:pPr>
              <w:pStyle w:val="0"/>
              <w:jc w:val="center"/>
            </w:pPr>
            <w:r>
              <w:rPr>
                <w:sz w:val="20"/>
              </w:rPr>
              <w:t xml:space="preserve">500</w:t>
            </w:r>
          </w:p>
        </w:tc>
        <w:tc>
          <w:tcPr>
            <w:tcW w:w="737" w:type="dxa"/>
          </w:tcPr>
          <w:p>
            <w:pPr>
              <w:pStyle w:val="0"/>
              <w:jc w:val="center"/>
            </w:pPr>
            <w:r>
              <w:rPr>
                <w:sz w:val="20"/>
              </w:rPr>
              <w:t xml:space="preserve">500</w:t>
            </w:r>
          </w:p>
        </w:tc>
        <w:tc>
          <w:tcPr>
            <w:tcW w:w="737" w:type="dxa"/>
          </w:tcPr>
          <w:p>
            <w:pPr>
              <w:pStyle w:val="0"/>
              <w:jc w:val="center"/>
            </w:pPr>
            <w:r>
              <w:rPr>
                <w:sz w:val="20"/>
              </w:rPr>
              <w:t xml:space="preserve">500</w:t>
            </w:r>
          </w:p>
        </w:tc>
        <w:tc>
          <w:tcPr>
            <w:tcW w:w="1928" w:type="dxa"/>
            <w:vMerge w:val="restart"/>
          </w:tcPr>
          <w:p>
            <w:pPr>
              <w:pStyle w:val="0"/>
            </w:pPr>
            <w:r>
              <w:rPr>
                <w:sz w:val="20"/>
              </w:rPr>
            </w:r>
          </w:p>
        </w:tc>
      </w:tr>
      <w:tr>
        <w:tc>
          <w:tcPr>
            <w:vMerge w:val="continue"/>
          </w:tcPr>
          <w:p/>
        </w:tc>
        <w:tc>
          <w:tcPr>
            <w:vMerge w:val="continue"/>
          </w:tcPr>
          <w:p/>
        </w:tc>
        <w:tc>
          <w:tcPr>
            <w:tcW w:w="850" w:type="dxa"/>
          </w:tcPr>
          <w:p>
            <w:pPr>
              <w:pStyle w:val="0"/>
            </w:pPr>
            <w:r>
              <w:rPr>
                <w:sz w:val="20"/>
              </w:rPr>
              <w:t xml:space="preserve">ФБ</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vMerge w:val="continue"/>
          </w:tcPr>
          <w:p/>
        </w:tc>
      </w:tr>
      <w:tr>
        <w:tc>
          <w:tcPr>
            <w:vMerge w:val="continue"/>
          </w:tcPr>
          <w:p/>
        </w:tc>
        <w:tc>
          <w:tcPr>
            <w:vMerge w:val="continue"/>
          </w:tcPr>
          <w:p/>
        </w:tc>
        <w:tc>
          <w:tcPr>
            <w:tcW w:w="850" w:type="dxa"/>
          </w:tcPr>
          <w:p>
            <w:pPr>
              <w:pStyle w:val="0"/>
            </w:pPr>
            <w:r>
              <w:rPr>
                <w:sz w:val="20"/>
              </w:rPr>
              <w:t xml:space="preserve">РБ</w:t>
            </w:r>
          </w:p>
        </w:tc>
        <w:tc>
          <w:tcPr>
            <w:tcW w:w="794" w:type="dxa"/>
          </w:tcPr>
          <w:p>
            <w:pPr>
              <w:pStyle w:val="0"/>
              <w:jc w:val="center"/>
            </w:pPr>
            <w:r>
              <w:rPr>
                <w:sz w:val="20"/>
              </w:rPr>
              <w:t xml:space="preserve">-</w:t>
            </w:r>
          </w:p>
        </w:tc>
        <w:tc>
          <w:tcPr>
            <w:tcW w:w="851" w:type="dxa"/>
          </w:tcPr>
          <w:p>
            <w:pPr>
              <w:pStyle w:val="0"/>
              <w:jc w:val="center"/>
            </w:pPr>
            <w:r>
              <w:rPr>
                <w:sz w:val="20"/>
              </w:rPr>
              <w:t xml:space="preserve">1247</w:t>
            </w:r>
          </w:p>
        </w:tc>
        <w:tc>
          <w:tcPr>
            <w:tcW w:w="794" w:type="dxa"/>
          </w:tcPr>
          <w:p>
            <w:pPr>
              <w:pStyle w:val="0"/>
              <w:jc w:val="center"/>
            </w:pPr>
            <w:r>
              <w:rPr>
                <w:sz w:val="20"/>
              </w:rPr>
              <w:t xml:space="preserve">500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500</w:t>
            </w:r>
          </w:p>
        </w:tc>
        <w:tc>
          <w:tcPr>
            <w:tcW w:w="794" w:type="dxa"/>
          </w:tcPr>
          <w:p>
            <w:pPr>
              <w:pStyle w:val="0"/>
              <w:jc w:val="center"/>
            </w:pPr>
            <w:r>
              <w:rPr>
                <w:sz w:val="20"/>
              </w:rPr>
              <w:t xml:space="preserve">500</w:t>
            </w:r>
          </w:p>
        </w:tc>
        <w:tc>
          <w:tcPr>
            <w:tcW w:w="737" w:type="dxa"/>
          </w:tcPr>
          <w:p>
            <w:pPr>
              <w:pStyle w:val="0"/>
              <w:jc w:val="center"/>
            </w:pPr>
            <w:r>
              <w:rPr>
                <w:sz w:val="20"/>
              </w:rPr>
              <w:t xml:space="preserve">500</w:t>
            </w:r>
          </w:p>
        </w:tc>
        <w:tc>
          <w:tcPr>
            <w:tcW w:w="737" w:type="dxa"/>
          </w:tcPr>
          <w:p>
            <w:pPr>
              <w:pStyle w:val="0"/>
              <w:jc w:val="center"/>
            </w:pPr>
            <w:r>
              <w:rPr>
                <w:sz w:val="20"/>
              </w:rPr>
              <w:t xml:space="preserve">500</w:t>
            </w:r>
          </w:p>
        </w:tc>
        <w:tc>
          <w:tcPr>
            <w:vMerge w:val="continue"/>
          </w:tcPr>
          <w:p/>
        </w:tc>
      </w:tr>
      <w:tr>
        <w:tc>
          <w:tcPr>
            <w:vMerge w:val="continue"/>
          </w:tcPr>
          <w:p/>
        </w:tc>
        <w:tc>
          <w:tcPr>
            <w:vMerge w:val="continue"/>
          </w:tcPr>
          <w:p/>
        </w:tc>
        <w:tc>
          <w:tcPr>
            <w:tcW w:w="850" w:type="dxa"/>
          </w:tcPr>
          <w:p>
            <w:pPr>
              <w:pStyle w:val="0"/>
            </w:pPr>
            <w:r>
              <w:rPr>
                <w:sz w:val="20"/>
              </w:rPr>
              <w:t xml:space="preserve">МБ</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vMerge w:val="continue"/>
          </w:tcPr>
          <w:p/>
        </w:tc>
      </w:tr>
    </w:tbl>
    <w:p>
      <w:pPr>
        <w:sectPr>
          <w:headerReference w:type="default" r:id="rId105"/>
          <w:headerReference w:type="first" r:id="rId105"/>
          <w:footerReference w:type="default" r:id="rId106"/>
          <w:footerReference w:type="first" r:id="rId106"/>
          <w:pgSz w:w="16838" w:h="11906" w:orient="landscape"/>
          <w:pgMar w:top="1134" w:right="1134" w:bottom="567" w:left="1134"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Республики Бурятия</w:t>
      </w:r>
    </w:p>
    <w:p>
      <w:pPr>
        <w:pStyle w:val="0"/>
        <w:jc w:val="right"/>
      </w:pPr>
      <w:r>
        <w:rPr>
          <w:sz w:val="20"/>
        </w:rPr>
        <w:t xml:space="preserve">"Развитие гражданского</w:t>
      </w:r>
    </w:p>
    <w:p>
      <w:pPr>
        <w:pStyle w:val="0"/>
        <w:jc w:val="right"/>
      </w:pPr>
      <w:r>
        <w:rPr>
          <w:sz w:val="20"/>
        </w:rPr>
        <w:t xml:space="preserve">общества и поддержка</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Республике Бурятия"</w:t>
      </w:r>
    </w:p>
    <w:p>
      <w:pPr>
        <w:pStyle w:val="0"/>
        <w:jc w:val="both"/>
      </w:pPr>
      <w:r>
        <w:rPr>
          <w:sz w:val="20"/>
        </w:rPr>
      </w:r>
    </w:p>
    <w:bookmarkStart w:id="3234" w:name="P3234"/>
    <w:bookmarkEnd w:id="3234"/>
    <w:p>
      <w:pPr>
        <w:pStyle w:val="2"/>
        <w:jc w:val="center"/>
      </w:pPr>
      <w:r>
        <w:rPr>
          <w:sz w:val="20"/>
        </w:rPr>
        <w:t xml:space="preserve">ИНДИКАТОРЫ (ПОКАЗАТЕЛИ) ГОСУДАРСТВЕННОЙ ПРОГРАММЫ РЕСПУБЛИКИ</w:t>
      </w:r>
    </w:p>
    <w:p>
      <w:pPr>
        <w:pStyle w:val="2"/>
        <w:jc w:val="center"/>
      </w:pPr>
      <w:r>
        <w:rPr>
          <w:sz w:val="20"/>
        </w:rPr>
        <w:t xml:space="preserve">БУРЯТИЯ "РАЗВИТИЕ ГРАЖДАНСКОГО ОБЩЕСТВА И ПОДДЕРЖКА</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В РЕСПУБЛИКЕ БУРЯТИЯ"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14.11.2016 </w:t>
            </w:r>
            <w:hyperlink w:history="0" r:id="rId146" w:tooltip="Постановление Правительства РБ от 14.11.2016 N 519 (ред. от 10.03.2022) &quot;О внесении изменений в некоторые нормативные правовые акты Правительства Республики Бурятия&quot; {КонсультантПлюс}">
              <w:r>
                <w:rPr>
                  <w:sz w:val="20"/>
                  <w:color w:val="0000ff"/>
                </w:rPr>
                <w:t xml:space="preserve">N 519</w:t>
              </w:r>
            </w:hyperlink>
            <w:r>
              <w:rPr>
                <w:sz w:val="20"/>
                <w:color w:val="392c69"/>
              </w:rPr>
              <w:t xml:space="preserve">,</w:t>
            </w:r>
          </w:p>
          <w:p>
            <w:pPr>
              <w:pStyle w:val="0"/>
              <w:jc w:val="center"/>
            </w:pPr>
            <w:r>
              <w:rPr>
                <w:sz w:val="20"/>
                <w:color w:val="392c69"/>
              </w:rPr>
              <w:t xml:space="preserve">от 27.03.2017 </w:t>
            </w:r>
            <w:hyperlink w:history="0" r:id="rId147" w:tooltip="Постановление Правительства РБ от 27.03.2017 N 112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112</w:t>
              </w:r>
            </w:hyperlink>
            <w:r>
              <w:rPr>
                <w:sz w:val="20"/>
                <w:color w:val="392c69"/>
              </w:rPr>
              <w:t xml:space="preserve">, от 14.02.2018 </w:t>
            </w:r>
            <w:hyperlink w:history="0" r:id="rId148" w:tooltip="Постановление Правительства РБ от 14.02.2018 N 7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74</w:t>
              </w:r>
            </w:hyperlink>
            <w:r>
              <w:rPr>
                <w:sz w:val="20"/>
                <w:color w:val="392c69"/>
              </w:rPr>
              <w:t xml:space="preserve">, от 23.07.2018 </w:t>
            </w:r>
            <w:hyperlink w:history="0" r:id="rId149" w:tooltip="Постановление Правительства РБ от 23.07.2018 N 40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404</w:t>
              </w:r>
            </w:hyperlink>
            <w:r>
              <w:rPr>
                <w:sz w:val="20"/>
                <w:color w:val="392c69"/>
              </w:rPr>
              <w:t xml:space="preserve">,</w:t>
            </w:r>
          </w:p>
          <w:p>
            <w:pPr>
              <w:pStyle w:val="0"/>
              <w:jc w:val="center"/>
            </w:pPr>
            <w:r>
              <w:rPr>
                <w:sz w:val="20"/>
                <w:color w:val="392c69"/>
              </w:rPr>
              <w:t xml:space="preserve">от 16.01.2019 </w:t>
            </w:r>
            <w:hyperlink w:history="0" r:id="rId150" w:tooltip="Постановление Правительства РБ от 16.01.2019 N 12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12</w:t>
              </w:r>
            </w:hyperlink>
            <w:r>
              <w:rPr>
                <w:sz w:val="20"/>
                <w:color w:val="392c69"/>
              </w:rPr>
              <w:t xml:space="preserve">, от 08.05.2019 </w:t>
            </w:r>
            <w:hyperlink w:history="0" r:id="rId151" w:tooltip="Постановление Правительства РБ от 08.05.2019 N 23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235</w:t>
              </w:r>
            </w:hyperlink>
            <w:r>
              <w:rPr>
                <w:sz w:val="20"/>
                <w:color w:val="392c69"/>
              </w:rPr>
              <w:t xml:space="preserve">, от 13.08.2019 </w:t>
            </w:r>
            <w:hyperlink w:history="0" r:id="rId152" w:tooltip="Постановление Правительства РБ от 13.08.2019 N 44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445</w:t>
              </w:r>
            </w:hyperlink>
            <w:r>
              <w:rPr>
                <w:sz w:val="20"/>
                <w:color w:val="392c69"/>
              </w:rPr>
              <w:t xml:space="preserve">,</w:t>
            </w:r>
          </w:p>
          <w:p>
            <w:pPr>
              <w:pStyle w:val="0"/>
              <w:jc w:val="center"/>
            </w:pPr>
            <w:r>
              <w:rPr>
                <w:sz w:val="20"/>
                <w:color w:val="392c69"/>
              </w:rPr>
              <w:t xml:space="preserve">от 13.03.2020 </w:t>
            </w:r>
            <w:hyperlink w:history="0" r:id="rId153" w:tooltip="Постановление Правительства РБ от 13.03.2020 N 126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126</w:t>
              </w:r>
            </w:hyperlink>
            <w:r>
              <w:rPr>
                <w:sz w:val="20"/>
                <w:color w:val="392c69"/>
              </w:rPr>
              <w:t xml:space="preserve">, от 19.03.2021 </w:t>
            </w:r>
            <w:hyperlink w:history="0" r:id="rId154" w:tooltip="Постановление Правительства РБ от 19.03.2021 N 10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3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104</w:t>
              </w:r>
            </w:hyperlink>
            <w:r>
              <w:rPr>
                <w:sz w:val="20"/>
                <w:color w:val="392c69"/>
              </w:rPr>
              <w:t xml:space="preserve">, от 19.01.2022 </w:t>
            </w:r>
            <w:hyperlink w:history="0" r:id="rId155" w:tooltip="Постановление Правительства РБ от 19.01.2022 N 23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4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18.01.2023 </w:t>
            </w:r>
            <w:hyperlink w:history="0" r:id="rId156"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2"/>
        <w:jc w:val="right"/>
      </w:pPr>
      <w:r>
        <w:rPr>
          <w:sz w:val="20"/>
        </w:rPr>
        <w:t xml:space="preserve">Таблица 6</w:t>
      </w:r>
    </w:p>
    <w:p>
      <w:pPr>
        <w:pStyle w:val="0"/>
        <w:jc w:val="both"/>
      </w:pPr>
      <w:r>
        <w:rPr>
          <w:sz w:val="20"/>
        </w:rPr>
      </w:r>
    </w:p>
    <w:p>
      <w:pPr>
        <w:pStyle w:val="2"/>
        <w:jc w:val="center"/>
      </w:pPr>
      <w:r>
        <w:rPr>
          <w:sz w:val="20"/>
        </w:rPr>
        <w:t xml:space="preserve">Индикаторы (показатели) Государственной программы Республики</w:t>
      </w:r>
    </w:p>
    <w:p>
      <w:pPr>
        <w:pStyle w:val="2"/>
        <w:jc w:val="center"/>
      </w:pPr>
      <w:r>
        <w:rPr>
          <w:sz w:val="20"/>
        </w:rPr>
        <w:t xml:space="preserve">Бурятия "Развитие гражданского общества и поддержка</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в Республике Бурятия"</w:t>
      </w:r>
    </w:p>
    <w:p>
      <w:pPr>
        <w:pStyle w:val="0"/>
        <w:jc w:val="center"/>
      </w:pPr>
      <w:r>
        <w:rPr>
          <w:sz w:val="20"/>
        </w:rPr>
        <w:t xml:space="preserve">(в ред. </w:t>
      </w:r>
      <w:hyperlink w:history="0" r:id="rId157"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18.01.2023 N 25)</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154"/>
        <w:gridCol w:w="680"/>
        <w:gridCol w:w="680"/>
        <w:gridCol w:w="680"/>
        <w:gridCol w:w="680"/>
        <w:gridCol w:w="680"/>
        <w:gridCol w:w="737"/>
        <w:gridCol w:w="680"/>
        <w:gridCol w:w="680"/>
        <w:gridCol w:w="680"/>
        <w:gridCol w:w="680"/>
        <w:gridCol w:w="680"/>
      </w:tblGrid>
      <w:tr>
        <w:tc>
          <w:tcPr>
            <w:tcW w:w="624" w:type="dxa"/>
            <w:vMerge w:val="restart"/>
          </w:tcPr>
          <w:p>
            <w:pPr>
              <w:pStyle w:val="0"/>
              <w:jc w:val="center"/>
            </w:pPr>
            <w:r>
              <w:rPr>
                <w:sz w:val="20"/>
              </w:rPr>
              <w:t xml:space="preserve">NN п/п</w:t>
            </w:r>
          </w:p>
        </w:tc>
        <w:tc>
          <w:tcPr>
            <w:tcW w:w="2154" w:type="dxa"/>
            <w:vMerge w:val="restart"/>
          </w:tcPr>
          <w:p>
            <w:pPr>
              <w:pStyle w:val="0"/>
              <w:jc w:val="center"/>
            </w:pPr>
            <w:r>
              <w:rPr>
                <w:sz w:val="20"/>
              </w:rPr>
              <w:t xml:space="preserve">Наименование индикатора</w:t>
            </w:r>
          </w:p>
        </w:tc>
        <w:tc>
          <w:tcPr>
            <w:tcW w:w="680" w:type="dxa"/>
            <w:vMerge w:val="restart"/>
          </w:tcPr>
          <w:p>
            <w:pPr>
              <w:pStyle w:val="0"/>
              <w:jc w:val="center"/>
            </w:pPr>
            <w:r>
              <w:rPr>
                <w:sz w:val="20"/>
              </w:rPr>
              <w:t xml:space="preserve">Ед. измерения</w:t>
            </w:r>
          </w:p>
        </w:tc>
        <w:tc>
          <w:tcPr>
            <w:gridSpan w:val="10"/>
            <w:tcW w:w="6857" w:type="dxa"/>
          </w:tcPr>
          <w:p>
            <w:pPr>
              <w:pStyle w:val="0"/>
              <w:jc w:val="center"/>
            </w:pPr>
            <w:r>
              <w:rPr>
                <w:sz w:val="20"/>
              </w:rPr>
              <w:t xml:space="preserve">Значение индикатора по годам</w:t>
            </w:r>
          </w:p>
        </w:tc>
      </w:tr>
      <w:tr>
        <w:tc>
          <w:tcPr>
            <w:vMerge w:val="continue"/>
          </w:tcPr>
          <w:p/>
        </w:tc>
        <w:tc>
          <w:tcPr>
            <w:vMerge w:val="continue"/>
          </w:tcPr>
          <w:p/>
        </w:tc>
        <w:tc>
          <w:tcPr>
            <w:vMerge w:val="continue"/>
          </w:tcPr>
          <w:p/>
        </w:tc>
        <w:tc>
          <w:tcPr>
            <w:tcW w:w="680" w:type="dxa"/>
          </w:tcPr>
          <w:p>
            <w:pPr>
              <w:pStyle w:val="0"/>
              <w:jc w:val="center"/>
            </w:pPr>
            <w:r>
              <w:rPr>
                <w:sz w:val="20"/>
              </w:rPr>
              <w:t xml:space="preserve">2016</w:t>
            </w:r>
          </w:p>
        </w:tc>
        <w:tc>
          <w:tcPr>
            <w:tcW w:w="680" w:type="dxa"/>
          </w:tcPr>
          <w:p>
            <w:pPr>
              <w:pStyle w:val="0"/>
              <w:jc w:val="center"/>
            </w:pPr>
            <w:r>
              <w:rPr>
                <w:sz w:val="20"/>
              </w:rPr>
              <w:t xml:space="preserve">2017</w:t>
            </w:r>
          </w:p>
        </w:tc>
        <w:tc>
          <w:tcPr>
            <w:tcW w:w="680" w:type="dxa"/>
          </w:tcPr>
          <w:p>
            <w:pPr>
              <w:pStyle w:val="0"/>
              <w:jc w:val="center"/>
            </w:pPr>
            <w:r>
              <w:rPr>
                <w:sz w:val="20"/>
              </w:rPr>
              <w:t xml:space="preserve">2018</w:t>
            </w:r>
          </w:p>
        </w:tc>
        <w:tc>
          <w:tcPr>
            <w:tcW w:w="680" w:type="dxa"/>
          </w:tcPr>
          <w:p>
            <w:pPr>
              <w:pStyle w:val="0"/>
              <w:jc w:val="center"/>
            </w:pPr>
            <w:r>
              <w:rPr>
                <w:sz w:val="20"/>
              </w:rPr>
              <w:t xml:space="preserve">2019</w:t>
            </w:r>
          </w:p>
        </w:tc>
        <w:tc>
          <w:tcPr>
            <w:tcW w:w="737" w:type="dxa"/>
          </w:tcPr>
          <w:p>
            <w:pPr>
              <w:pStyle w:val="0"/>
              <w:jc w:val="center"/>
            </w:pPr>
            <w:r>
              <w:rPr>
                <w:sz w:val="20"/>
              </w:rPr>
              <w:t xml:space="preserve">2020</w:t>
            </w:r>
          </w:p>
        </w:tc>
        <w:tc>
          <w:tcPr>
            <w:tcW w:w="680" w:type="dxa"/>
          </w:tcPr>
          <w:p>
            <w:pPr>
              <w:pStyle w:val="0"/>
              <w:jc w:val="center"/>
            </w:pPr>
            <w:r>
              <w:rPr>
                <w:sz w:val="20"/>
              </w:rPr>
              <w:t xml:space="preserve">2021</w:t>
            </w:r>
          </w:p>
        </w:tc>
        <w:tc>
          <w:tcPr>
            <w:tcW w:w="680" w:type="dxa"/>
          </w:tcPr>
          <w:p>
            <w:pPr>
              <w:pStyle w:val="0"/>
              <w:jc w:val="center"/>
            </w:pPr>
            <w:r>
              <w:rPr>
                <w:sz w:val="20"/>
              </w:rPr>
              <w:t xml:space="preserve">2022</w:t>
            </w:r>
          </w:p>
        </w:tc>
        <w:tc>
          <w:tcPr>
            <w:tcW w:w="680" w:type="dxa"/>
          </w:tcPr>
          <w:p>
            <w:pPr>
              <w:pStyle w:val="0"/>
              <w:jc w:val="center"/>
            </w:pPr>
            <w:r>
              <w:rPr>
                <w:sz w:val="20"/>
              </w:rPr>
              <w:t xml:space="preserve">2023</w:t>
            </w:r>
          </w:p>
        </w:tc>
        <w:tc>
          <w:tcPr>
            <w:tcW w:w="680" w:type="dxa"/>
          </w:tcPr>
          <w:p>
            <w:pPr>
              <w:pStyle w:val="0"/>
              <w:jc w:val="center"/>
            </w:pPr>
            <w:r>
              <w:rPr>
                <w:sz w:val="20"/>
              </w:rPr>
              <w:t xml:space="preserve">2024</w:t>
            </w:r>
          </w:p>
        </w:tc>
        <w:tc>
          <w:tcPr>
            <w:tcW w:w="680" w:type="dxa"/>
          </w:tcPr>
          <w:p>
            <w:pPr>
              <w:pStyle w:val="0"/>
              <w:jc w:val="center"/>
            </w:pPr>
            <w:r>
              <w:rPr>
                <w:sz w:val="20"/>
              </w:rPr>
              <w:t xml:space="preserve">2025</w:t>
            </w:r>
          </w:p>
        </w:tc>
      </w:tr>
      <w:tr>
        <w:tc>
          <w:tcPr>
            <w:gridSpan w:val="13"/>
            <w:tcW w:w="10315" w:type="dxa"/>
          </w:tcPr>
          <w:p>
            <w:pPr>
              <w:pStyle w:val="0"/>
              <w:outlineLvl w:val="3"/>
            </w:pPr>
            <w:r>
              <w:rPr>
                <w:sz w:val="20"/>
              </w:rPr>
              <w:t xml:space="preserve">Подпрограмма 1 "Совершенствование механизмов взаимодействия органов государственной власти и местного самоуправления в Республике Бурятия и институтов гражданского общества"</w:t>
            </w:r>
          </w:p>
        </w:tc>
      </w:tr>
      <w:tr>
        <w:tc>
          <w:tcPr>
            <w:tcW w:w="624" w:type="dxa"/>
          </w:tcPr>
          <w:p>
            <w:pPr>
              <w:pStyle w:val="0"/>
            </w:pPr>
            <w:r>
              <w:rPr>
                <w:sz w:val="20"/>
              </w:rPr>
              <w:t xml:space="preserve">1.</w:t>
            </w:r>
          </w:p>
        </w:tc>
        <w:tc>
          <w:tcPr>
            <w:tcW w:w="2154" w:type="dxa"/>
          </w:tcPr>
          <w:p>
            <w:pPr>
              <w:pStyle w:val="0"/>
            </w:pPr>
            <w:r>
              <w:rPr>
                <w:sz w:val="20"/>
              </w:rPr>
              <w:t xml:space="preserve">Количество проведенных мероприятий, направленных на совершенствование механизмов взаимодействия органов государственной власти и местного самоуправления в Республике Бурятия и институтов гражданского общества</w:t>
            </w:r>
          </w:p>
        </w:tc>
        <w:tc>
          <w:tcPr>
            <w:tcW w:w="680" w:type="dxa"/>
          </w:tcPr>
          <w:p>
            <w:pPr>
              <w:pStyle w:val="0"/>
            </w:pPr>
            <w:r>
              <w:rPr>
                <w:sz w:val="20"/>
              </w:rPr>
              <w:t xml:space="preserve">ед.</w:t>
            </w:r>
          </w:p>
        </w:tc>
        <w:tc>
          <w:tcPr>
            <w:tcW w:w="680" w:type="dxa"/>
          </w:tcPr>
          <w:p>
            <w:pPr>
              <w:pStyle w:val="0"/>
              <w:jc w:val="center"/>
            </w:pPr>
            <w:r>
              <w:rPr>
                <w:sz w:val="20"/>
              </w:rPr>
              <w:t xml:space="preserve">-</w:t>
            </w:r>
          </w:p>
        </w:tc>
        <w:tc>
          <w:tcPr>
            <w:tcW w:w="680" w:type="dxa"/>
          </w:tcPr>
          <w:p>
            <w:pPr>
              <w:pStyle w:val="0"/>
              <w:jc w:val="center"/>
            </w:pPr>
            <w:r>
              <w:rPr>
                <w:sz w:val="20"/>
              </w:rPr>
              <w:t xml:space="preserve">7</w:t>
            </w:r>
          </w:p>
        </w:tc>
        <w:tc>
          <w:tcPr>
            <w:tcW w:w="680" w:type="dxa"/>
          </w:tcPr>
          <w:p>
            <w:pPr>
              <w:pStyle w:val="0"/>
              <w:jc w:val="center"/>
            </w:pPr>
            <w:r>
              <w:rPr>
                <w:sz w:val="20"/>
              </w:rPr>
              <w:t xml:space="preserve">7</w:t>
            </w:r>
          </w:p>
        </w:tc>
        <w:tc>
          <w:tcPr>
            <w:tcW w:w="680" w:type="dxa"/>
          </w:tcPr>
          <w:p>
            <w:pPr>
              <w:pStyle w:val="0"/>
              <w:jc w:val="center"/>
            </w:pPr>
            <w:r>
              <w:rPr>
                <w:sz w:val="20"/>
              </w:rPr>
              <w:t xml:space="preserve">9</w:t>
            </w:r>
          </w:p>
        </w:tc>
        <w:tc>
          <w:tcPr>
            <w:tcW w:w="737" w:type="dxa"/>
          </w:tcPr>
          <w:p>
            <w:pPr>
              <w:pStyle w:val="0"/>
              <w:jc w:val="center"/>
            </w:pPr>
            <w:r>
              <w:rPr>
                <w:sz w:val="20"/>
              </w:rPr>
              <w:t xml:space="preserve">4</w:t>
            </w:r>
          </w:p>
        </w:tc>
        <w:tc>
          <w:tcPr>
            <w:tcW w:w="680" w:type="dxa"/>
          </w:tcPr>
          <w:p>
            <w:pPr>
              <w:pStyle w:val="0"/>
              <w:jc w:val="center"/>
            </w:pPr>
            <w:r>
              <w:rPr>
                <w:sz w:val="20"/>
              </w:rPr>
              <w:t xml:space="preserve">8</w:t>
            </w:r>
          </w:p>
        </w:tc>
        <w:tc>
          <w:tcPr>
            <w:tcW w:w="680" w:type="dxa"/>
          </w:tcPr>
          <w:p>
            <w:pPr>
              <w:pStyle w:val="0"/>
              <w:jc w:val="center"/>
            </w:pPr>
            <w:r>
              <w:rPr>
                <w:sz w:val="20"/>
              </w:rPr>
              <w:t xml:space="preserve">8</w:t>
            </w:r>
          </w:p>
        </w:tc>
        <w:tc>
          <w:tcPr>
            <w:tcW w:w="680" w:type="dxa"/>
          </w:tcPr>
          <w:p>
            <w:pPr>
              <w:pStyle w:val="0"/>
              <w:jc w:val="center"/>
            </w:pPr>
            <w:r>
              <w:rPr>
                <w:sz w:val="20"/>
              </w:rPr>
              <w:t xml:space="preserve">5</w:t>
            </w:r>
          </w:p>
        </w:tc>
        <w:tc>
          <w:tcPr>
            <w:tcW w:w="680" w:type="dxa"/>
          </w:tcPr>
          <w:p>
            <w:pPr>
              <w:pStyle w:val="0"/>
              <w:jc w:val="center"/>
            </w:pPr>
            <w:r>
              <w:rPr>
                <w:sz w:val="20"/>
              </w:rPr>
              <w:t xml:space="preserve">5</w:t>
            </w:r>
          </w:p>
        </w:tc>
        <w:tc>
          <w:tcPr>
            <w:tcW w:w="680" w:type="dxa"/>
          </w:tcPr>
          <w:p>
            <w:pPr>
              <w:pStyle w:val="0"/>
              <w:jc w:val="center"/>
            </w:pPr>
            <w:r>
              <w:rPr>
                <w:sz w:val="20"/>
              </w:rPr>
              <w:t xml:space="preserve">5</w:t>
            </w:r>
          </w:p>
        </w:tc>
      </w:tr>
      <w:tr>
        <w:tc>
          <w:tcPr>
            <w:gridSpan w:val="13"/>
            <w:tcW w:w="10315" w:type="dxa"/>
          </w:tcPr>
          <w:p>
            <w:pPr>
              <w:pStyle w:val="0"/>
              <w:outlineLvl w:val="3"/>
            </w:pPr>
            <w:r>
              <w:rPr>
                <w:sz w:val="20"/>
              </w:rPr>
              <w:t xml:space="preserve">Подпрограмма 2 "Поддержка социально ориентированных некоммерческих организаций в Республике Бурятия"</w:t>
            </w:r>
          </w:p>
        </w:tc>
      </w:tr>
      <w:tr>
        <w:tc>
          <w:tcPr>
            <w:tcW w:w="624" w:type="dxa"/>
          </w:tcPr>
          <w:p>
            <w:pPr>
              <w:pStyle w:val="0"/>
            </w:pPr>
            <w:r>
              <w:rPr>
                <w:sz w:val="20"/>
              </w:rPr>
              <w:t xml:space="preserve">2.</w:t>
            </w:r>
          </w:p>
        </w:tc>
        <w:tc>
          <w:tcPr>
            <w:tcW w:w="2154" w:type="dxa"/>
          </w:tcPr>
          <w:p>
            <w:pPr>
              <w:pStyle w:val="0"/>
            </w:pPr>
            <w:r>
              <w:rPr>
                <w:sz w:val="20"/>
              </w:rPr>
              <w:t xml:space="preserve">Количество СО НКО, получивших финансовую поддержку</w:t>
            </w:r>
          </w:p>
        </w:tc>
        <w:tc>
          <w:tcPr>
            <w:tcW w:w="680" w:type="dxa"/>
          </w:tcPr>
          <w:p>
            <w:pPr>
              <w:pStyle w:val="0"/>
            </w:pPr>
            <w:r>
              <w:rPr>
                <w:sz w:val="20"/>
              </w:rPr>
              <w:t xml:space="preserve">ед.</w:t>
            </w:r>
          </w:p>
        </w:tc>
        <w:tc>
          <w:tcPr>
            <w:tcW w:w="680" w:type="dxa"/>
          </w:tcPr>
          <w:p>
            <w:pPr>
              <w:pStyle w:val="0"/>
              <w:jc w:val="center"/>
            </w:pPr>
            <w:r>
              <w:rPr>
                <w:sz w:val="20"/>
              </w:rPr>
              <w:t xml:space="preserve">-</w:t>
            </w:r>
          </w:p>
        </w:tc>
        <w:tc>
          <w:tcPr>
            <w:tcW w:w="680" w:type="dxa"/>
          </w:tcPr>
          <w:p>
            <w:pPr>
              <w:pStyle w:val="0"/>
              <w:jc w:val="center"/>
            </w:pPr>
            <w:r>
              <w:rPr>
                <w:sz w:val="20"/>
              </w:rPr>
              <w:t xml:space="preserve">71</w:t>
            </w:r>
          </w:p>
        </w:tc>
        <w:tc>
          <w:tcPr>
            <w:tcW w:w="680" w:type="dxa"/>
          </w:tcPr>
          <w:p>
            <w:pPr>
              <w:pStyle w:val="0"/>
              <w:jc w:val="center"/>
            </w:pPr>
            <w:r>
              <w:rPr>
                <w:sz w:val="20"/>
              </w:rPr>
              <w:t xml:space="preserve">58</w:t>
            </w:r>
          </w:p>
        </w:tc>
        <w:tc>
          <w:tcPr>
            <w:tcW w:w="680" w:type="dxa"/>
          </w:tcPr>
          <w:p>
            <w:pPr>
              <w:pStyle w:val="0"/>
              <w:jc w:val="center"/>
            </w:pPr>
            <w:r>
              <w:rPr>
                <w:sz w:val="20"/>
              </w:rPr>
              <w:t xml:space="preserve">76</w:t>
            </w:r>
          </w:p>
        </w:tc>
        <w:tc>
          <w:tcPr>
            <w:tcW w:w="737" w:type="dxa"/>
          </w:tcPr>
          <w:p>
            <w:pPr>
              <w:pStyle w:val="0"/>
              <w:jc w:val="center"/>
            </w:pPr>
            <w:r>
              <w:rPr>
                <w:sz w:val="20"/>
              </w:rPr>
              <w:t xml:space="preserve">78</w:t>
            </w:r>
          </w:p>
        </w:tc>
        <w:tc>
          <w:tcPr>
            <w:tcW w:w="680" w:type="dxa"/>
          </w:tcPr>
          <w:p>
            <w:pPr>
              <w:pStyle w:val="0"/>
              <w:jc w:val="center"/>
            </w:pPr>
            <w:r>
              <w:rPr>
                <w:sz w:val="20"/>
              </w:rPr>
              <w:t xml:space="preserve">88</w:t>
            </w:r>
          </w:p>
        </w:tc>
        <w:tc>
          <w:tcPr>
            <w:tcW w:w="680" w:type="dxa"/>
          </w:tcPr>
          <w:p>
            <w:pPr>
              <w:pStyle w:val="0"/>
              <w:jc w:val="center"/>
            </w:pPr>
            <w:r>
              <w:rPr>
                <w:sz w:val="20"/>
              </w:rPr>
              <w:t xml:space="preserve">78</w:t>
            </w:r>
          </w:p>
        </w:tc>
        <w:tc>
          <w:tcPr>
            <w:tcW w:w="680" w:type="dxa"/>
          </w:tcPr>
          <w:p>
            <w:pPr>
              <w:pStyle w:val="0"/>
              <w:jc w:val="center"/>
            </w:pPr>
            <w:r>
              <w:rPr>
                <w:sz w:val="20"/>
              </w:rPr>
              <w:t xml:space="preserve">26</w:t>
            </w:r>
          </w:p>
        </w:tc>
        <w:tc>
          <w:tcPr>
            <w:tcW w:w="680" w:type="dxa"/>
          </w:tcPr>
          <w:p>
            <w:pPr>
              <w:pStyle w:val="0"/>
              <w:jc w:val="center"/>
            </w:pPr>
            <w:r>
              <w:rPr>
                <w:sz w:val="20"/>
              </w:rPr>
              <w:t xml:space="preserve">13</w:t>
            </w:r>
          </w:p>
        </w:tc>
        <w:tc>
          <w:tcPr>
            <w:tcW w:w="680" w:type="dxa"/>
          </w:tcPr>
          <w:p>
            <w:pPr>
              <w:pStyle w:val="0"/>
              <w:jc w:val="center"/>
            </w:pPr>
            <w:r>
              <w:rPr>
                <w:sz w:val="20"/>
              </w:rPr>
              <w:t xml:space="preserve">13</w:t>
            </w:r>
          </w:p>
        </w:tc>
      </w:tr>
      <w:tr>
        <w:tc>
          <w:tcPr>
            <w:gridSpan w:val="13"/>
            <w:tcW w:w="10315" w:type="dxa"/>
          </w:tcPr>
          <w:p>
            <w:pPr>
              <w:pStyle w:val="0"/>
              <w:outlineLvl w:val="3"/>
            </w:pPr>
            <w:r>
              <w:rPr>
                <w:sz w:val="20"/>
              </w:rPr>
              <w:t xml:space="preserve">Подпрограмма 3 "Информационная поддержка деятельности социально ориентированных некоммерческих организаций в Республике Бурятия"</w:t>
            </w:r>
          </w:p>
        </w:tc>
      </w:tr>
      <w:tr>
        <w:tc>
          <w:tcPr>
            <w:tcW w:w="624" w:type="dxa"/>
          </w:tcPr>
          <w:p>
            <w:pPr>
              <w:pStyle w:val="0"/>
            </w:pPr>
            <w:r>
              <w:rPr>
                <w:sz w:val="20"/>
              </w:rPr>
              <w:t xml:space="preserve">3.</w:t>
            </w:r>
          </w:p>
        </w:tc>
        <w:tc>
          <w:tcPr>
            <w:tcW w:w="2154" w:type="dxa"/>
          </w:tcPr>
          <w:p>
            <w:pPr>
              <w:pStyle w:val="0"/>
            </w:pPr>
            <w:r>
              <w:rPr>
                <w:sz w:val="20"/>
              </w:rPr>
              <w:t xml:space="preserve">Количество материалов, содержащих информацию о деятельности в Республике Бурятия СО НКО и развитии гражданских инициатив</w:t>
            </w:r>
          </w:p>
        </w:tc>
        <w:tc>
          <w:tcPr>
            <w:tcW w:w="680" w:type="dxa"/>
          </w:tcPr>
          <w:p>
            <w:pPr>
              <w:pStyle w:val="0"/>
            </w:pPr>
            <w:r>
              <w:rPr>
                <w:sz w:val="20"/>
              </w:rPr>
              <w:t xml:space="preserve">ед.</w:t>
            </w:r>
          </w:p>
        </w:tc>
        <w:tc>
          <w:tcPr>
            <w:tcW w:w="680" w:type="dxa"/>
          </w:tcPr>
          <w:p>
            <w:pPr>
              <w:pStyle w:val="0"/>
              <w:jc w:val="center"/>
            </w:pPr>
            <w:r>
              <w:rPr>
                <w:sz w:val="20"/>
              </w:rPr>
              <w:t xml:space="preserve">-</w:t>
            </w:r>
          </w:p>
        </w:tc>
        <w:tc>
          <w:tcPr>
            <w:tcW w:w="680" w:type="dxa"/>
          </w:tcPr>
          <w:p>
            <w:pPr>
              <w:pStyle w:val="0"/>
              <w:jc w:val="center"/>
            </w:pPr>
            <w:r>
              <w:rPr>
                <w:sz w:val="20"/>
              </w:rPr>
              <w:t xml:space="preserve">50</w:t>
            </w:r>
          </w:p>
        </w:tc>
        <w:tc>
          <w:tcPr>
            <w:tcW w:w="680" w:type="dxa"/>
          </w:tcPr>
          <w:p>
            <w:pPr>
              <w:pStyle w:val="0"/>
              <w:jc w:val="center"/>
            </w:pPr>
            <w:r>
              <w:rPr>
                <w:sz w:val="20"/>
              </w:rPr>
              <w:t xml:space="preserve">40</w:t>
            </w:r>
          </w:p>
        </w:tc>
        <w:tc>
          <w:tcPr>
            <w:tcW w:w="680" w:type="dxa"/>
          </w:tcPr>
          <w:p>
            <w:pPr>
              <w:pStyle w:val="0"/>
              <w:jc w:val="center"/>
            </w:pPr>
            <w:r>
              <w:rPr>
                <w:sz w:val="20"/>
              </w:rPr>
              <w:t xml:space="preserve">70</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80</w:t>
            </w:r>
          </w:p>
        </w:tc>
        <w:tc>
          <w:tcPr>
            <w:tcW w:w="680" w:type="dxa"/>
          </w:tcPr>
          <w:p>
            <w:pPr>
              <w:pStyle w:val="0"/>
              <w:jc w:val="center"/>
            </w:pPr>
            <w:r>
              <w:rPr>
                <w:sz w:val="20"/>
              </w:rPr>
              <w:t xml:space="preserve">80</w:t>
            </w:r>
          </w:p>
        </w:tc>
        <w:tc>
          <w:tcPr>
            <w:tcW w:w="680" w:type="dxa"/>
          </w:tcPr>
          <w:p>
            <w:pPr>
              <w:pStyle w:val="0"/>
              <w:jc w:val="center"/>
            </w:pPr>
            <w:r>
              <w:rPr>
                <w:sz w:val="20"/>
              </w:rPr>
              <w:t xml:space="preserve">80</w:t>
            </w:r>
          </w:p>
        </w:tc>
      </w:tr>
    </w:tbl>
    <w:p>
      <w:pPr>
        <w:sectPr>
          <w:headerReference w:type="default" r:id="rId105"/>
          <w:headerReference w:type="first" r:id="rId105"/>
          <w:footerReference w:type="default" r:id="rId106"/>
          <w:footerReference w:type="first" r:id="rId106"/>
          <w:pgSz w:w="16838" w:h="11906" w:orient="landscape"/>
          <w:pgMar w:top="1134" w:right="1134" w:bottom="567" w:left="1134"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right"/>
      </w:pPr>
      <w:r>
        <w:rPr>
          <w:sz w:val="20"/>
        </w:rPr>
        <w:t xml:space="preserve">Республики Бурятия</w:t>
      </w:r>
    </w:p>
    <w:p>
      <w:pPr>
        <w:pStyle w:val="0"/>
        <w:jc w:val="right"/>
      </w:pPr>
      <w:r>
        <w:rPr>
          <w:sz w:val="20"/>
        </w:rPr>
        <w:t xml:space="preserve">"Развитие гражданского</w:t>
      </w:r>
    </w:p>
    <w:p>
      <w:pPr>
        <w:pStyle w:val="0"/>
        <w:jc w:val="right"/>
      </w:pPr>
      <w:r>
        <w:rPr>
          <w:sz w:val="20"/>
        </w:rPr>
        <w:t xml:space="preserve">общества и поддержка</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Республике Бурятия"</w:t>
      </w:r>
    </w:p>
    <w:p>
      <w:pPr>
        <w:pStyle w:val="0"/>
        <w:jc w:val="both"/>
      </w:pPr>
      <w:r>
        <w:rPr>
          <w:sz w:val="20"/>
        </w:rPr>
      </w:r>
    </w:p>
    <w:p>
      <w:pPr>
        <w:pStyle w:val="2"/>
        <w:jc w:val="center"/>
      </w:pPr>
      <w:r>
        <w:rPr>
          <w:sz w:val="20"/>
        </w:rPr>
        <w:t xml:space="preserve">РЕСУРСНОЕ ОБЕСПЕЧЕНИЕ ГОСУДАРСТВЕННОЙ ПРОГРАММЫ РЕСПУБЛИКИ</w:t>
      </w:r>
    </w:p>
    <w:p>
      <w:pPr>
        <w:pStyle w:val="2"/>
        <w:jc w:val="center"/>
      </w:pPr>
      <w:r>
        <w:rPr>
          <w:sz w:val="20"/>
        </w:rPr>
        <w:t xml:space="preserve">БУРЯТИЯ "РАЗВИТИЕ ГРАЖДАНСКОГО ОБЩЕСТВА И ПОДДЕРЖКА</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В РЕСПУБЛИКЕ БУРЯТИЯ"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27.03.2017 </w:t>
            </w:r>
            <w:hyperlink w:history="0" r:id="rId158" w:tooltip="Постановление Правительства РБ от 27.03.2017 N 112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112</w:t>
              </w:r>
            </w:hyperlink>
            <w:r>
              <w:rPr>
                <w:sz w:val="20"/>
                <w:color w:val="392c69"/>
              </w:rPr>
              <w:t xml:space="preserve">,</w:t>
            </w:r>
          </w:p>
          <w:p>
            <w:pPr>
              <w:pStyle w:val="0"/>
              <w:jc w:val="center"/>
            </w:pPr>
            <w:r>
              <w:rPr>
                <w:sz w:val="20"/>
                <w:color w:val="392c69"/>
              </w:rPr>
              <w:t xml:space="preserve">от 14.02.2018 </w:t>
            </w:r>
            <w:hyperlink w:history="0" r:id="rId159" w:tooltip="Постановление Правительства РБ от 14.02.2018 N 7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74</w:t>
              </w:r>
            </w:hyperlink>
            <w:r>
              <w:rPr>
                <w:sz w:val="20"/>
                <w:color w:val="392c69"/>
              </w:rPr>
              <w:t xml:space="preserve">, от 23.07.2018 </w:t>
            </w:r>
            <w:hyperlink w:history="0" r:id="rId160" w:tooltip="Постановление Правительства РБ от 23.07.2018 N 40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0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404</w:t>
              </w:r>
            </w:hyperlink>
            <w:r>
              <w:rPr>
                <w:sz w:val="20"/>
                <w:color w:val="392c69"/>
              </w:rPr>
              <w:t xml:space="preserve">, от 16.01.2019 </w:t>
            </w:r>
            <w:hyperlink w:history="0" r:id="rId161" w:tooltip="Постановление Правительства РБ от 16.01.2019 N 12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12</w:t>
              </w:r>
            </w:hyperlink>
            <w:r>
              <w:rPr>
                <w:sz w:val="20"/>
                <w:color w:val="392c69"/>
              </w:rPr>
              <w:t xml:space="preserve">,</w:t>
            </w:r>
          </w:p>
          <w:p>
            <w:pPr>
              <w:pStyle w:val="0"/>
              <w:jc w:val="center"/>
            </w:pPr>
            <w:r>
              <w:rPr>
                <w:sz w:val="20"/>
                <w:color w:val="392c69"/>
              </w:rPr>
              <w:t xml:space="preserve">от 08.05.2019 </w:t>
            </w:r>
            <w:hyperlink w:history="0" r:id="rId162" w:tooltip="Постановление Правительства РБ от 08.05.2019 N 23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235</w:t>
              </w:r>
            </w:hyperlink>
            <w:r>
              <w:rPr>
                <w:sz w:val="20"/>
                <w:color w:val="392c69"/>
              </w:rPr>
              <w:t xml:space="preserve">, от 13.08.2019 </w:t>
            </w:r>
            <w:hyperlink w:history="0" r:id="rId163" w:tooltip="Постановление Правительства РБ от 13.08.2019 N 44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445</w:t>
              </w:r>
            </w:hyperlink>
            <w:r>
              <w:rPr>
                <w:sz w:val="20"/>
                <w:color w:val="392c69"/>
              </w:rPr>
              <w:t xml:space="preserve">, от 13.03.2020 </w:t>
            </w:r>
            <w:hyperlink w:history="0" r:id="rId164" w:tooltip="Постановление Правительства РБ от 13.03.2020 N 126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1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126</w:t>
              </w:r>
            </w:hyperlink>
            <w:r>
              <w:rPr>
                <w:sz w:val="20"/>
                <w:color w:val="392c69"/>
              </w:rPr>
              <w:t xml:space="preserve">,</w:t>
            </w:r>
          </w:p>
          <w:p>
            <w:pPr>
              <w:pStyle w:val="0"/>
              <w:jc w:val="center"/>
            </w:pPr>
            <w:r>
              <w:rPr>
                <w:sz w:val="20"/>
                <w:color w:val="392c69"/>
              </w:rPr>
              <w:t xml:space="preserve">от 21.09.2020 </w:t>
            </w:r>
            <w:hyperlink w:history="0" r:id="rId165" w:tooltip="Постановление Правительства РБ от 21.09.2020 N 578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578</w:t>
              </w:r>
            </w:hyperlink>
            <w:r>
              <w:rPr>
                <w:sz w:val="20"/>
                <w:color w:val="392c69"/>
              </w:rPr>
              <w:t xml:space="preserve">, от 19.03.2021 </w:t>
            </w:r>
            <w:hyperlink w:history="0" r:id="rId166" w:tooltip="Постановление Правительства РБ от 19.03.2021 N 104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3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104</w:t>
              </w:r>
            </w:hyperlink>
            <w:r>
              <w:rPr>
                <w:sz w:val="20"/>
                <w:color w:val="392c69"/>
              </w:rPr>
              <w:t xml:space="preserve">, от 25.08.2021 </w:t>
            </w:r>
            <w:hyperlink w:history="0" r:id="rId167" w:tooltip="Постановление Правительства РБ от 25.08.2021 N 478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3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478</w:t>
              </w:r>
            </w:hyperlink>
            <w:r>
              <w:rPr>
                <w:sz w:val="20"/>
                <w:color w:val="392c69"/>
              </w:rPr>
              <w:t xml:space="preserve">,</w:t>
            </w:r>
          </w:p>
          <w:p>
            <w:pPr>
              <w:pStyle w:val="0"/>
              <w:jc w:val="center"/>
            </w:pPr>
            <w:r>
              <w:rPr>
                <w:sz w:val="20"/>
                <w:color w:val="392c69"/>
              </w:rPr>
              <w:t xml:space="preserve">от 19.01.2022 </w:t>
            </w:r>
            <w:hyperlink w:history="0" r:id="rId168" w:tooltip="Постановление Правительства РБ от 19.01.2022 N 23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4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23</w:t>
              </w:r>
            </w:hyperlink>
            <w:r>
              <w:rPr>
                <w:sz w:val="20"/>
                <w:color w:val="392c69"/>
              </w:rPr>
              <w:t xml:space="preserve">, от 18.01.2023 </w:t>
            </w:r>
            <w:hyperlink w:history="0" r:id="rId169"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N 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2"/>
        <w:jc w:val="right"/>
      </w:pPr>
      <w:r>
        <w:rPr>
          <w:sz w:val="20"/>
        </w:rPr>
        <w:t xml:space="preserve">Таблица 7</w:t>
      </w:r>
    </w:p>
    <w:p>
      <w:pPr>
        <w:pStyle w:val="0"/>
        <w:jc w:val="both"/>
      </w:pPr>
      <w:r>
        <w:rPr>
          <w:sz w:val="20"/>
        </w:rPr>
      </w:r>
    </w:p>
    <w:p>
      <w:pPr>
        <w:pStyle w:val="2"/>
        <w:jc w:val="center"/>
      </w:pPr>
      <w:r>
        <w:rPr>
          <w:sz w:val="20"/>
        </w:rPr>
        <w:t xml:space="preserve">Ресурсное обеспечение Государственной программы Республики</w:t>
      </w:r>
    </w:p>
    <w:p>
      <w:pPr>
        <w:pStyle w:val="2"/>
        <w:jc w:val="center"/>
      </w:pPr>
      <w:r>
        <w:rPr>
          <w:sz w:val="20"/>
        </w:rPr>
        <w:t xml:space="preserve">Бурятия "Развитие гражданского общества и поддержка</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в Республике Бурятия"</w:t>
      </w:r>
    </w:p>
    <w:p>
      <w:pPr>
        <w:pStyle w:val="0"/>
        <w:jc w:val="center"/>
      </w:pPr>
      <w:r>
        <w:rPr>
          <w:sz w:val="20"/>
        </w:rPr>
        <w:t xml:space="preserve">(в ред. </w:t>
      </w:r>
      <w:hyperlink w:history="0" r:id="rId170" w:tooltip="Постановление Правительства РБ от 18.01.2023 N 25 &quot;О внесении изменений в постановление Правительства Республики Бурятия от 30.05.2016 N 225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КонсультантПлюс}">
        <w:r>
          <w:rPr>
            <w:sz w:val="20"/>
            <w:color w:val="0000ff"/>
          </w:rPr>
          <w:t xml:space="preserve">Постановления</w:t>
        </w:r>
      </w:hyperlink>
      <w:r>
        <w:rPr>
          <w:sz w:val="20"/>
        </w:rPr>
        <w:t xml:space="preserve"> Правительства РБ от 18.01.2023 N 25)</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2098"/>
        <w:gridCol w:w="1871"/>
        <w:gridCol w:w="794"/>
        <w:gridCol w:w="850"/>
        <w:gridCol w:w="737"/>
        <w:gridCol w:w="536"/>
        <w:gridCol w:w="794"/>
        <w:gridCol w:w="964"/>
        <w:gridCol w:w="964"/>
        <w:gridCol w:w="1304"/>
        <w:gridCol w:w="964"/>
        <w:gridCol w:w="1077"/>
        <w:gridCol w:w="825"/>
        <w:gridCol w:w="964"/>
        <w:gridCol w:w="798"/>
        <w:gridCol w:w="794"/>
      </w:tblGrid>
      <w:tr>
        <w:tc>
          <w:tcPr>
            <w:tcW w:w="1928" w:type="dxa"/>
            <w:vMerge w:val="restart"/>
          </w:tcPr>
          <w:p>
            <w:pPr>
              <w:pStyle w:val="0"/>
              <w:jc w:val="center"/>
            </w:pPr>
            <w:r>
              <w:rPr>
                <w:sz w:val="20"/>
              </w:rPr>
              <w:t xml:space="preserve">Статус</w:t>
            </w:r>
          </w:p>
        </w:tc>
        <w:tc>
          <w:tcPr>
            <w:tcW w:w="2098" w:type="dxa"/>
            <w:vMerge w:val="restart"/>
          </w:tcPr>
          <w:p>
            <w:pPr>
              <w:pStyle w:val="0"/>
              <w:jc w:val="center"/>
            </w:pPr>
            <w:r>
              <w:rPr>
                <w:sz w:val="20"/>
              </w:rPr>
              <w:t xml:space="preserve">Наименование Государственной программы, подпрограммы</w:t>
            </w:r>
          </w:p>
        </w:tc>
        <w:tc>
          <w:tcPr>
            <w:tcW w:w="1871" w:type="dxa"/>
            <w:vMerge w:val="restart"/>
          </w:tcPr>
          <w:p>
            <w:pPr>
              <w:pStyle w:val="0"/>
              <w:jc w:val="center"/>
            </w:pPr>
            <w:r>
              <w:rPr>
                <w:sz w:val="20"/>
              </w:rPr>
              <w:t xml:space="preserve">Ответственный исполнитель, соисполнители</w:t>
            </w:r>
          </w:p>
        </w:tc>
        <w:tc>
          <w:tcPr>
            <w:gridSpan w:val="4"/>
            <w:tcW w:w="2917" w:type="dxa"/>
          </w:tcPr>
          <w:p>
            <w:pPr>
              <w:pStyle w:val="0"/>
              <w:jc w:val="center"/>
            </w:pPr>
            <w:r>
              <w:rPr>
                <w:sz w:val="20"/>
              </w:rPr>
              <w:t xml:space="preserve">Код бюджетной классификации</w:t>
            </w:r>
          </w:p>
        </w:tc>
        <w:tc>
          <w:tcPr>
            <w:gridSpan w:val="10"/>
            <w:tcW w:w="9448" w:type="dxa"/>
          </w:tcPr>
          <w:p>
            <w:pPr>
              <w:pStyle w:val="0"/>
              <w:jc w:val="center"/>
            </w:pPr>
            <w:r>
              <w:rPr>
                <w:sz w:val="20"/>
              </w:rPr>
              <w:t xml:space="preserve">Расходы (тыс. рублей), годы</w:t>
            </w:r>
          </w:p>
        </w:tc>
      </w:tr>
      <w:tr>
        <w:tc>
          <w:tcPr>
            <w:vMerge w:val="continue"/>
          </w:tcPr>
          <w:p/>
        </w:tc>
        <w:tc>
          <w:tcPr>
            <w:vMerge w:val="continue"/>
          </w:tcPr>
          <w:p/>
        </w:tc>
        <w:tc>
          <w:tcPr>
            <w:vMerge w:val="continue"/>
          </w:tcPr>
          <w:p/>
        </w:tc>
        <w:tc>
          <w:tcPr>
            <w:tcW w:w="794" w:type="dxa"/>
          </w:tcPr>
          <w:p>
            <w:pPr>
              <w:pStyle w:val="0"/>
              <w:jc w:val="center"/>
            </w:pPr>
            <w:r>
              <w:rPr>
                <w:sz w:val="20"/>
              </w:rPr>
              <w:t xml:space="preserve">ГРБС</w:t>
            </w:r>
          </w:p>
        </w:tc>
        <w:tc>
          <w:tcPr>
            <w:tcW w:w="850" w:type="dxa"/>
          </w:tcPr>
          <w:p>
            <w:pPr>
              <w:pStyle w:val="0"/>
              <w:jc w:val="center"/>
            </w:pPr>
            <w:r>
              <w:rPr>
                <w:sz w:val="20"/>
              </w:rPr>
              <w:t xml:space="preserve">РзПр</w:t>
            </w:r>
          </w:p>
        </w:tc>
        <w:tc>
          <w:tcPr>
            <w:tcW w:w="737" w:type="dxa"/>
          </w:tcPr>
          <w:p>
            <w:pPr>
              <w:pStyle w:val="0"/>
              <w:jc w:val="center"/>
            </w:pPr>
            <w:r>
              <w:rPr>
                <w:sz w:val="20"/>
              </w:rPr>
              <w:t xml:space="preserve">ЦСР</w:t>
            </w:r>
          </w:p>
        </w:tc>
        <w:tc>
          <w:tcPr>
            <w:tcW w:w="536" w:type="dxa"/>
          </w:tcPr>
          <w:p>
            <w:pPr>
              <w:pStyle w:val="0"/>
              <w:jc w:val="center"/>
            </w:pPr>
            <w:r>
              <w:rPr>
                <w:sz w:val="20"/>
              </w:rPr>
              <w:t xml:space="preserve">ВР</w:t>
            </w:r>
          </w:p>
        </w:tc>
        <w:tc>
          <w:tcPr>
            <w:tcW w:w="794" w:type="dxa"/>
          </w:tcPr>
          <w:p>
            <w:pPr>
              <w:pStyle w:val="0"/>
              <w:jc w:val="center"/>
            </w:pPr>
            <w:r>
              <w:rPr>
                <w:sz w:val="20"/>
              </w:rPr>
              <w:t xml:space="preserve">2016</w:t>
            </w:r>
          </w:p>
        </w:tc>
        <w:tc>
          <w:tcPr>
            <w:tcW w:w="964" w:type="dxa"/>
          </w:tcPr>
          <w:p>
            <w:pPr>
              <w:pStyle w:val="0"/>
              <w:jc w:val="center"/>
            </w:pPr>
            <w:r>
              <w:rPr>
                <w:sz w:val="20"/>
              </w:rPr>
              <w:t xml:space="preserve">2017</w:t>
            </w:r>
          </w:p>
        </w:tc>
        <w:tc>
          <w:tcPr>
            <w:tcW w:w="964" w:type="dxa"/>
          </w:tcPr>
          <w:p>
            <w:pPr>
              <w:pStyle w:val="0"/>
              <w:jc w:val="center"/>
            </w:pPr>
            <w:r>
              <w:rPr>
                <w:sz w:val="20"/>
              </w:rPr>
              <w:t xml:space="preserve">2018</w:t>
            </w:r>
          </w:p>
        </w:tc>
        <w:tc>
          <w:tcPr>
            <w:tcW w:w="1304" w:type="dxa"/>
          </w:tcPr>
          <w:p>
            <w:pPr>
              <w:pStyle w:val="0"/>
              <w:jc w:val="center"/>
            </w:pPr>
            <w:r>
              <w:rPr>
                <w:sz w:val="20"/>
              </w:rPr>
              <w:t xml:space="preserve">2019</w:t>
            </w:r>
          </w:p>
        </w:tc>
        <w:tc>
          <w:tcPr>
            <w:tcW w:w="964" w:type="dxa"/>
          </w:tcPr>
          <w:p>
            <w:pPr>
              <w:pStyle w:val="0"/>
              <w:jc w:val="center"/>
            </w:pPr>
            <w:r>
              <w:rPr>
                <w:sz w:val="20"/>
              </w:rPr>
              <w:t xml:space="preserve">2020</w:t>
            </w:r>
          </w:p>
        </w:tc>
        <w:tc>
          <w:tcPr>
            <w:tcW w:w="1077" w:type="dxa"/>
          </w:tcPr>
          <w:p>
            <w:pPr>
              <w:pStyle w:val="0"/>
              <w:jc w:val="center"/>
            </w:pPr>
            <w:r>
              <w:rPr>
                <w:sz w:val="20"/>
              </w:rPr>
              <w:t xml:space="preserve">2021</w:t>
            </w:r>
          </w:p>
        </w:tc>
        <w:tc>
          <w:tcPr>
            <w:tcW w:w="825" w:type="dxa"/>
          </w:tcPr>
          <w:p>
            <w:pPr>
              <w:pStyle w:val="0"/>
              <w:jc w:val="center"/>
            </w:pPr>
            <w:r>
              <w:rPr>
                <w:sz w:val="20"/>
              </w:rPr>
              <w:t xml:space="preserve">2022</w:t>
            </w:r>
          </w:p>
        </w:tc>
        <w:tc>
          <w:tcPr>
            <w:tcW w:w="964" w:type="dxa"/>
          </w:tcPr>
          <w:p>
            <w:pPr>
              <w:pStyle w:val="0"/>
              <w:jc w:val="center"/>
            </w:pPr>
            <w:r>
              <w:rPr>
                <w:sz w:val="20"/>
              </w:rPr>
              <w:t xml:space="preserve">2023</w:t>
            </w:r>
          </w:p>
        </w:tc>
        <w:tc>
          <w:tcPr>
            <w:tcW w:w="798" w:type="dxa"/>
          </w:tcPr>
          <w:p>
            <w:pPr>
              <w:pStyle w:val="0"/>
              <w:jc w:val="center"/>
            </w:pPr>
            <w:r>
              <w:rPr>
                <w:sz w:val="20"/>
              </w:rPr>
              <w:t xml:space="preserve">2024</w:t>
            </w:r>
          </w:p>
        </w:tc>
        <w:tc>
          <w:tcPr>
            <w:tcW w:w="794" w:type="dxa"/>
          </w:tcPr>
          <w:p>
            <w:pPr>
              <w:pStyle w:val="0"/>
              <w:jc w:val="center"/>
            </w:pPr>
            <w:r>
              <w:rPr>
                <w:sz w:val="20"/>
              </w:rPr>
              <w:t xml:space="preserve">2025</w:t>
            </w:r>
          </w:p>
        </w:tc>
      </w:tr>
      <w:tr>
        <w:tc>
          <w:tcPr>
            <w:tcW w:w="1928" w:type="dxa"/>
          </w:tcPr>
          <w:p>
            <w:pPr>
              <w:pStyle w:val="0"/>
              <w:jc w:val="center"/>
            </w:pPr>
            <w:r>
              <w:rPr>
                <w:sz w:val="20"/>
              </w:rPr>
              <w:t xml:space="preserve">1</w:t>
            </w:r>
          </w:p>
        </w:tc>
        <w:tc>
          <w:tcPr>
            <w:tcW w:w="2098" w:type="dxa"/>
          </w:tcPr>
          <w:p>
            <w:pPr>
              <w:pStyle w:val="0"/>
              <w:jc w:val="center"/>
            </w:pPr>
            <w:r>
              <w:rPr>
                <w:sz w:val="20"/>
              </w:rPr>
              <w:t xml:space="preserve">2</w:t>
            </w:r>
          </w:p>
        </w:tc>
        <w:tc>
          <w:tcPr>
            <w:tcW w:w="1871" w:type="dxa"/>
          </w:tcPr>
          <w:p>
            <w:pPr>
              <w:pStyle w:val="0"/>
              <w:jc w:val="center"/>
            </w:pPr>
            <w:r>
              <w:rPr>
                <w:sz w:val="20"/>
              </w:rPr>
              <w:t xml:space="preserve">3</w:t>
            </w:r>
          </w:p>
        </w:tc>
        <w:tc>
          <w:tcPr>
            <w:tcW w:w="794" w:type="dxa"/>
          </w:tcPr>
          <w:p>
            <w:pPr>
              <w:pStyle w:val="0"/>
              <w:jc w:val="center"/>
            </w:pPr>
            <w:r>
              <w:rPr>
                <w:sz w:val="20"/>
              </w:rPr>
              <w:t xml:space="preserve">4</w:t>
            </w:r>
          </w:p>
        </w:tc>
        <w:tc>
          <w:tcPr>
            <w:tcW w:w="850" w:type="dxa"/>
          </w:tcPr>
          <w:p>
            <w:pPr>
              <w:pStyle w:val="0"/>
              <w:jc w:val="center"/>
            </w:pPr>
            <w:r>
              <w:rPr>
                <w:sz w:val="20"/>
              </w:rPr>
              <w:t xml:space="preserve">5</w:t>
            </w:r>
          </w:p>
        </w:tc>
        <w:tc>
          <w:tcPr>
            <w:tcW w:w="737" w:type="dxa"/>
          </w:tcPr>
          <w:p>
            <w:pPr>
              <w:pStyle w:val="0"/>
              <w:jc w:val="center"/>
            </w:pPr>
            <w:r>
              <w:rPr>
                <w:sz w:val="20"/>
              </w:rPr>
              <w:t xml:space="preserve">6</w:t>
            </w:r>
          </w:p>
        </w:tc>
        <w:tc>
          <w:tcPr>
            <w:tcW w:w="536" w:type="dxa"/>
          </w:tcPr>
          <w:p>
            <w:pPr>
              <w:pStyle w:val="0"/>
              <w:jc w:val="center"/>
            </w:pPr>
            <w:r>
              <w:rPr>
                <w:sz w:val="20"/>
              </w:rPr>
              <w:t xml:space="preserve">7</w:t>
            </w:r>
          </w:p>
        </w:tc>
        <w:tc>
          <w:tcPr>
            <w:tcW w:w="794" w:type="dxa"/>
          </w:tcPr>
          <w:p>
            <w:pPr>
              <w:pStyle w:val="0"/>
              <w:jc w:val="center"/>
            </w:pPr>
            <w:r>
              <w:rPr>
                <w:sz w:val="20"/>
              </w:rPr>
              <w:t xml:space="preserve">8</w:t>
            </w:r>
          </w:p>
        </w:tc>
        <w:tc>
          <w:tcPr>
            <w:tcW w:w="964" w:type="dxa"/>
          </w:tcPr>
          <w:p>
            <w:pPr>
              <w:pStyle w:val="0"/>
              <w:jc w:val="center"/>
            </w:pPr>
            <w:r>
              <w:rPr>
                <w:sz w:val="20"/>
              </w:rPr>
              <w:t xml:space="preserve">9</w:t>
            </w:r>
          </w:p>
        </w:tc>
        <w:tc>
          <w:tcPr>
            <w:tcW w:w="964" w:type="dxa"/>
          </w:tcPr>
          <w:p>
            <w:pPr>
              <w:pStyle w:val="0"/>
              <w:jc w:val="center"/>
            </w:pPr>
            <w:r>
              <w:rPr>
                <w:sz w:val="20"/>
              </w:rPr>
              <w:t xml:space="preserve">10</w:t>
            </w:r>
          </w:p>
        </w:tc>
        <w:tc>
          <w:tcPr>
            <w:tcW w:w="1304" w:type="dxa"/>
          </w:tcPr>
          <w:p>
            <w:pPr>
              <w:pStyle w:val="0"/>
              <w:jc w:val="center"/>
            </w:pPr>
            <w:r>
              <w:rPr>
                <w:sz w:val="20"/>
              </w:rPr>
              <w:t xml:space="preserve">11</w:t>
            </w:r>
          </w:p>
        </w:tc>
        <w:tc>
          <w:tcPr>
            <w:tcW w:w="964" w:type="dxa"/>
          </w:tcPr>
          <w:p>
            <w:pPr>
              <w:pStyle w:val="0"/>
              <w:jc w:val="center"/>
            </w:pPr>
            <w:r>
              <w:rPr>
                <w:sz w:val="20"/>
              </w:rPr>
              <w:t xml:space="preserve">12</w:t>
            </w:r>
          </w:p>
        </w:tc>
        <w:tc>
          <w:tcPr>
            <w:tcW w:w="1077" w:type="dxa"/>
          </w:tcPr>
          <w:p>
            <w:pPr>
              <w:pStyle w:val="0"/>
              <w:jc w:val="center"/>
            </w:pPr>
            <w:r>
              <w:rPr>
                <w:sz w:val="20"/>
              </w:rPr>
              <w:t xml:space="preserve">13</w:t>
            </w:r>
          </w:p>
        </w:tc>
        <w:tc>
          <w:tcPr>
            <w:tcW w:w="825" w:type="dxa"/>
          </w:tcPr>
          <w:p>
            <w:pPr>
              <w:pStyle w:val="0"/>
              <w:jc w:val="center"/>
            </w:pPr>
            <w:r>
              <w:rPr>
                <w:sz w:val="20"/>
              </w:rPr>
              <w:t xml:space="preserve">14</w:t>
            </w:r>
          </w:p>
        </w:tc>
        <w:tc>
          <w:tcPr>
            <w:tcW w:w="964" w:type="dxa"/>
          </w:tcPr>
          <w:p>
            <w:pPr>
              <w:pStyle w:val="0"/>
              <w:jc w:val="center"/>
            </w:pPr>
            <w:r>
              <w:rPr>
                <w:sz w:val="20"/>
              </w:rPr>
              <w:t xml:space="preserve">15</w:t>
            </w:r>
          </w:p>
        </w:tc>
        <w:tc>
          <w:tcPr>
            <w:tcW w:w="798" w:type="dxa"/>
          </w:tcPr>
          <w:p>
            <w:pPr>
              <w:pStyle w:val="0"/>
              <w:jc w:val="center"/>
            </w:pPr>
            <w:r>
              <w:rPr>
                <w:sz w:val="20"/>
              </w:rPr>
              <w:t xml:space="preserve">16</w:t>
            </w:r>
          </w:p>
        </w:tc>
        <w:tc>
          <w:tcPr>
            <w:tcW w:w="794" w:type="dxa"/>
          </w:tcPr>
          <w:p>
            <w:pPr>
              <w:pStyle w:val="0"/>
              <w:jc w:val="center"/>
            </w:pPr>
            <w:r>
              <w:rPr>
                <w:sz w:val="20"/>
              </w:rPr>
              <w:t xml:space="preserve">17</w:t>
            </w:r>
          </w:p>
        </w:tc>
      </w:tr>
      <w:tr>
        <w:tc>
          <w:tcPr>
            <w:tcW w:w="1928" w:type="dxa"/>
            <w:vMerge w:val="restart"/>
          </w:tcPr>
          <w:p>
            <w:pPr>
              <w:pStyle w:val="0"/>
              <w:outlineLvl w:val="3"/>
            </w:pPr>
            <w:r>
              <w:rPr>
                <w:sz w:val="20"/>
              </w:rPr>
              <w:t xml:space="preserve">Государственная программа</w:t>
            </w:r>
          </w:p>
        </w:tc>
        <w:tc>
          <w:tcPr>
            <w:tcW w:w="2098" w:type="dxa"/>
            <w:vMerge w:val="restart"/>
          </w:tcPr>
          <w:p>
            <w:pPr>
              <w:pStyle w:val="0"/>
            </w:pPr>
            <w:r>
              <w:rPr>
                <w:sz w:val="20"/>
              </w:rPr>
              <w:t xml:space="preserve">Развитие гражданского общества и поддержка социально ориентированных некоммерческих организаций в Республике Бурятия</w:t>
            </w:r>
          </w:p>
        </w:tc>
        <w:tc>
          <w:tcPr>
            <w:tcW w:w="1871" w:type="dxa"/>
          </w:tcPr>
          <w:p>
            <w:pPr>
              <w:pStyle w:val="0"/>
            </w:pPr>
            <w:r>
              <w:rPr>
                <w:sz w:val="20"/>
              </w:rPr>
              <w:t xml:space="preserve">всего</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pPr>
            <w:r>
              <w:rPr>
                <w:sz w:val="20"/>
              </w:rPr>
            </w:r>
          </w:p>
        </w:tc>
        <w:tc>
          <w:tcPr>
            <w:tcW w:w="964" w:type="dxa"/>
          </w:tcPr>
          <w:p>
            <w:pPr>
              <w:pStyle w:val="0"/>
              <w:jc w:val="center"/>
            </w:pPr>
            <w:r>
              <w:rPr>
                <w:sz w:val="20"/>
              </w:rPr>
              <w:t xml:space="preserve">68988</w:t>
            </w:r>
          </w:p>
        </w:tc>
        <w:tc>
          <w:tcPr>
            <w:tcW w:w="964" w:type="dxa"/>
          </w:tcPr>
          <w:p>
            <w:pPr>
              <w:pStyle w:val="0"/>
              <w:jc w:val="center"/>
            </w:pPr>
            <w:r>
              <w:rPr>
                <w:sz w:val="20"/>
              </w:rPr>
              <w:t xml:space="preserve">66500</w:t>
            </w:r>
          </w:p>
        </w:tc>
        <w:tc>
          <w:tcPr>
            <w:tcW w:w="1304" w:type="dxa"/>
          </w:tcPr>
          <w:p>
            <w:pPr>
              <w:pStyle w:val="0"/>
              <w:jc w:val="center"/>
            </w:pPr>
            <w:r>
              <w:rPr>
                <w:sz w:val="20"/>
              </w:rPr>
              <w:t xml:space="preserve">149786,89</w:t>
            </w:r>
          </w:p>
        </w:tc>
        <w:tc>
          <w:tcPr>
            <w:tcW w:w="964" w:type="dxa"/>
          </w:tcPr>
          <w:p>
            <w:pPr>
              <w:pStyle w:val="0"/>
              <w:jc w:val="center"/>
            </w:pPr>
            <w:r>
              <w:rPr>
                <w:sz w:val="20"/>
              </w:rPr>
              <w:t xml:space="preserve">118760</w:t>
            </w:r>
          </w:p>
        </w:tc>
        <w:tc>
          <w:tcPr>
            <w:tcW w:w="1077" w:type="dxa"/>
          </w:tcPr>
          <w:p>
            <w:pPr>
              <w:pStyle w:val="0"/>
              <w:jc w:val="center"/>
            </w:pPr>
            <w:r>
              <w:rPr>
                <w:sz w:val="20"/>
              </w:rPr>
              <w:t xml:space="preserve">92748,7</w:t>
            </w:r>
          </w:p>
        </w:tc>
        <w:tc>
          <w:tcPr>
            <w:tcW w:w="825" w:type="dxa"/>
          </w:tcPr>
          <w:p>
            <w:pPr>
              <w:pStyle w:val="0"/>
              <w:jc w:val="center"/>
            </w:pPr>
            <w:r>
              <w:rPr>
                <w:sz w:val="20"/>
              </w:rPr>
              <w:t xml:space="preserve">67980</w:t>
            </w:r>
          </w:p>
        </w:tc>
        <w:tc>
          <w:tcPr>
            <w:tcW w:w="964" w:type="dxa"/>
          </w:tcPr>
          <w:p>
            <w:pPr>
              <w:pStyle w:val="0"/>
              <w:jc w:val="center"/>
            </w:pPr>
            <w:r>
              <w:rPr>
                <w:sz w:val="20"/>
              </w:rPr>
              <w:t xml:space="preserve">67870</w:t>
            </w:r>
          </w:p>
        </w:tc>
        <w:tc>
          <w:tcPr>
            <w:tcW w:w="798" w:type="dxa"/>
          </w:tcPr>
          <w:p>
            <w:pPr>
              <w:pStyle w:val="0"/>
              <w:jc w:val="center"/>
            </w:pPr>
            <w:r>
              <w:rPr>
                <w:sz w:val="20"/>
              </w:rPr>
              <w:t xml:space="preserve">17370</w:t>
            </w:r>
          </w:p>
        </w:tc>
        <w:tc>
          <w:tcPr>
            <w:tcW w:w="794" w:type="dxa"/>
          </w:tcPr>
          <w:p>
            <w:pPr>
              <w:pStyle w:val="0"/>
              <w:jc w:val="center"/>
            </w:pPr>
            <w:r>
              <w:rPr>
                <w:sz w:val="20"/>
              </w:rPr>
              <w:t xml:space="preserve">17370</w:t>
            </w:r>
          </w:p>
        </w:tc>
      </w:tr>
      <w:tr>
        <w:tc>
          <w:tcPr>
            <w:vMerge w:val="continue"/>
          </w:tcPr>
          <w:p/>
        </w:tc>
        <w:tc>
          <w:tcPr>
            <w:vMerge w:val="continue"/>
          </w:tcP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p>
            <w:pPr>
              <w:pStyle w:val="0"/>
            </w:pPr>
            <w:r>
              <w:rPr>
                <w:sz w:val="20"/>
              </w:rPr>
              <w:t xml:space="preserve">Министерство образования и науки Республики Бурятия (соисполнитель)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pPr>
            <w:r>
              <w:rPr>
                <w:sz w:val="20"/>
              </w:rPr>
            </w:r>
          </w:p>
        </w:tc>
        <w:tc>
          <w:tcPr>
            <w:tcW w:w="964" w:type="dxa"/>
          </w:tcPr>
          <w:p>
            <w:pPr>
              <w:pStyle w:val="0"/>
              <w:jc w:val="center"/>
            </w:pPr>
            <w:r>
              <w:rPr>
                <w:sz w:val="20"/>
              </w:rPr>
              <w:t xml:space="preserve">68988</w:t>
            </w:r>
          </w:p>
        </w:tc>
        <w:tc>
          <w:tcPr>
            <w:tcW w:w="964" w:type="dxa"/>
          </w:tcPr>
          <w:p>
            <w:pPr>
              <w:pStyle w:val="0"/>
              <w:jc w:val="center"/>
            </w:pPr>
            <w:r>
              <w:rPr>
                <w:sz w:val="20"/>
              </w:rPr>
              <w:t xml:space="preserve">66500</w:t>
            </w:r>
          </w:p>
        </w:tc>
        <w:tc>
          <w:tcPr>
            <w:tcW w:w="1304" w:type="dxa"/>
          </w:tcPr>
          <w:p>
            <w:pPr>
              <w:pStyle w:val="0"/>
              <w:jc w:val="center"/>
            </w:pPr>
            <w:r>
              <w:rPr>
                <w:sz w:val="20"/>
              </w:rPr>
              <w:t xml:space="preserve">149786,89</w:t>
            </w:r>
          </w:p>
        </w:tc>
        <w:tc>
          <w:tcPr>
            <w:tcW w:w="964" w:type="dxa"/>
          </w:tcPr>
          <w:p>
            <w:pPr>
              <w:pStyle w:val="0"/>
              <w:jc w:val="center"/>
            </w:pPr>
            <w:r>
              <w:rPr>
                <w:sz w:val="20"/>
              </w:rPr>
              <w:t xml:space="preserve">118760</w:t>
            </w:r>
          </w:p>
        </w:tc>
        <w:tc>
          <w:tcPr>
            <w:tcW w:w="1077" w:type="dxa"/>
          </w:tcPr>
          <w:p>
            <w:pPr>
              <w:pStyle w:val="0"/>
              <w:jc w:val="center"/>
            </w:pPr>
            <w:r>
              <w:rPr>
                <w:sz w:val="20"/>
              </w:rPr>
              <w:t xml:space="preserve">92748,7</w:t>
            </w:r>
          </w:p>
        </w:tc>
        <w:tc>
          <w:tcPr>
            <w:tcW w:w="825" w:type="dxa"/>
          </w:tcPr>
          <w:p>
            <w:pPr>
              <w:pStyle w:val="0"/>
              <w:jc w:val="center"/>
            </w:pPr>
            <w:r>
              <w:rPr>
                <w:sz w:val="20"/>
              </w:rPr>
              <w:t xml:space="preserve">67980</w:t>
            </w:r>
          </w:p>
        </w:tc>
        <w:tc>
          <w:tcPr>
            <w:tcW w:w="964" w:type="dxa"/>
          </w:tcPr>
          <w:p>
            <w:pPr>
              <w:pStyle w:val="0"/>
              <w:jc w:val="center"/>
            </w:pPr>
            <w:r>
              <w:rPr>
                <w:sz w:val="20"/>
              </w:rPr>
              <w:t xml:space="preserve">67870</w:t>
            </w:r>
          </w:p>
        </w:tc>
        <w:tc>
          <w:tcPr>
            <w:tcW w:w="798" w:type="dxa"/>
          </w:tcPr>
          <w:p>
            <w:pPr>
              <w:pStyle w:val="0"/>
              <w:jc w:val="center"/>
            </w:pPr>
            <w:r>
              <w:rPr>
                <w:sz w:val="20"/>
              </w:rPr>
              <w:t xml:space="preserve">17370</w:t>
            </w:r>
          </w:p>
        </w:tc>
        <w:tc>
          <w:tcPr>
            <w:tcW w:w="794" w:type="dxa"/>
          </w:tcPr>
          <w:p>
            <w:pPr>
              <w:pStyle w:val="0"/>
              <w:jc w:val="center"/>
            </w:pPr>
            <w:r>
              <w:rPr>
                <w:sz w:val="20"/>
              </w:rPr>
              <w:t xml:space="preserve">17370</w:t>
            </w:r>
          </w:p>
        </w:tc>
      </w:tr>
      <w:tr>
        <w:tc>
          <w:tcPr>
            <w:tcW w:w="1928" w:type="dxa"/>
          </w:tcPr>
          <w:p>
            <w:pPr>
              <w:pStyle w:val="0"/>
              <w:outlineLvl w:val="4"/>
            </w:pPr>
            <w:r>
              <w:rPr>
                <w:sz w:val="20"/>
              </w:rPr>
              <w:t xml:space="preserve">Подпрограмма 1</w:t>
            </w:r>
          </w:p>
        </w:tc>
        <w:tc>
          <w:tcPr>
            <w:tcW w:w="2098" w:type="dxa"/>
          </w:tcPr>
          <w:p>
            <w:pPr>
              <w:pStyle w:val="0"/>
            </w:pPr>
            <w:r>
              <w:rPr>
                <w:sz w:val="20"/>
              </w:rPr>
              <w:t xml:space="preserve">Совершенствование механизмов взаимодействия органов государственной власти и местного самоуправления в Республике Бурятия и институтов гражданского общества</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pPr>
            <w:r>
              <w:rPr>
                <w:sz w:val="20"/>
              </w:rPr>
            </w:r>
          </w:p>
        </w:tc>
        <w:tc>
          <w:tcPr>
            <w:tcW w:w="964" w:type="dxa"/>
          </w:tcPr>
          <w:p>
            <w:pPr>
              <w:pStyle w:val="0"/>
              <w:jc w:val="center"/>
            </w:pPr>
            <w:r>
              <w:rPr>
                <w:sz w:val="20"/>
              </w:rPr>
              <w:t xml:space="preserve">2782</w:t>
            </w:r>
          </w:p>
        </w:tc>
        <w:tc>
          <w:tcPr>
            <w:tcW w:w="964" w:type="dxa"/>
          </w:tcPr>
          <w:p>
            <w:pPr>
              <w:pStyle w:val="0"/>
              <w:jc w:val="center"/>
            </w:pPr>
            <w:r>
              <w:rPr>
                <w:sz w:val="20"/>
              </w:rPr>
              <w:t xml:space="preserve">2800</w:t>
            </w:r>
          </w:p>
        </w:tc>
        <w:tc>
          <w:tcPr>
            <w:tcW w:w="1304" w:type="dxa"/>
          </w:tcPr>
          <w:p>
            <w:pPr>
              <w:pStyle w:val="0"/>
              <w:jc w:val="center"/>
            </w:pPr>
            <w:r>
              <w:rPr>
                <w:sz w:val="20"/>
              </w:rPr>
              <w:t xml:space="preserve">4228,75</w:t>
            </w:r>
          </w:p>
        </w:tc>
        <w:tc>
          <w:tcPr>
            <w:tcW w:w="964" w:type="dxa"/>
          </w:tcPr>
          <w:p>
            <w:pPr>
              <w:pStyle w:val="0"/>
              <w:jc w:val="center"/>
            </w:pPr>
            <w:r>
              <w:rPr>
                <w:sz w:val="20"/>
              </w:rPr>
              <w:t xml:space="preserve">2560</w:t>
            </w:r>
          </w:p>
        </w:tc>
        <w:tc>
          <w:tcPr>
            <w:tcW w:w="1077" w:type="dxa"/>
          </w:tcPr>
          <w:p>
            <w:pPr>
              <w:pStyle w:val="0"/>
              <w:jc w:val="center"/>
            </w:pPr>
            <w:r>
              <w:rPr>
                <w:sz w:val="20"/>
              </w:rPr>
              <w:t xml:space="preserve">700</w:t>
            </w:r>
          </w:p>
        </w:tc>
        <w:tc>
          <w:tcPr>
            <w:tcW w:w="825" w:type="dxa"/>
          </w:tcPr>
          <w:p>
            <w:pPr>
              <w:pStyle w:val="0"/>
              <w:jc w:val="center"/>
            </w:pPr>
            <w:r>
              <w:rPr>
                <w:sz w:val="20"/>
              </w:rPr>
              <w:t xml:space="preserve">2480</w:t>
            </w:r>
          </w:p>
        </w:tc>
        <w:tc>
          <w:tcPr>
            <w:tcW w:w="964" w:type="dxa"/>
          </w:tcPr>
          <w:p>
            <w:pPr>
              <w:pStyle w:val="0"/>
              <w:jc w:val="center"/>
            </w:pPr>
            <w:r>
              <w:rPr>
                <w:sz w:val="20"/>
              </w:rPr>
              <w:t xml:space="preserve">2370</w:t>
            </w:r>
          </w:p>
        </w:tc>
        <w:tc>
          <w:tcPr>
            <w:tcW w:w="798" w:type="dxa"/>
          </w:tcPr>
          <w:p>
            <w:pPr>
              <w:pStyle w:val="0"/>
              <w:jc w:val="center"/>
            </w:pPr>
            <w:r>
              <w:rPr>
                <w:sz w:val="20"/>
              </w:rPr>
              <w:t xml:space="preserve">2370</w:t>
            </w:r>
          </w:p>
        </w:tc>
        <w:tc>
          <w:tcPr>
            <w:tcW w:w="794" w:type="dxa"/>
          </w:tcPr>
          <w:p>
            <w:pPr>
              <w:pStyle w:val="0"/>
              <w:jc w:val="center"/>
            </w:pPr>
            <w:r>
              <w:rPr>
                <w:sz w:val="20"/>
              </w:rPr>
              <w:t xml:space="preserve">2370</w:t>
            </w:r>
          </w:p>
        </w:tc>
      </w:tr>
      <w:tr>
        <w:tc>
          <w:tcPr>
            <w:gridSpan w:val="17"/>
            <w:tcW w:w="18262" w:type="dxa"/>
          </w:tcPr>
          <w:p>
            <w:pPr>
              <w:pStyle w:val="0"/>
            </w:pPr>
            <w:r>
              <w:rPr>
                <w:sz w:val="20"/>
              </w:rPr>
              <w:t xml:space="preserve">Основное мероприятие 1: укрепление связей во взаимодействии органов государственной власти и местного самоуправления в Республике Бурятия с институтами гражданского общества через совершенствование нормативной правовой базы и проведение совместных мероприятий для решения социально важных вопросов</w:t>
            </w:r>
          </w:p>
        </w:tc>
      </w:tr>
      <w:tr>
        <w:tc>
          <w:tcPr>
            <w:gridSpan w:val="17"/>
            <w:tcW w:w="18262" w:type="dxa"/>
          </w:tcPr>
          <w:p>
            <w:pPr>
              <w:pStyle w:val="0"/>
            </w:pPr>
            <w:r>
              <w:rPr>
                <w:sz w:val="20"/>
              </w:rPr>
              <w:t xml:space="preserve">Направление расходов:</w:t>
            </w:r>
          </w:p>
        </w:tc>
      </w:tr>
      <w:tr>
        <w:tc>
          <w:tcPr>
            <w:gridSpan w:val="17"/>
            <w:tcW w:w="18262" w:type="dxa"/>
          </w:tcPr>
          <w:p>
            <w:pPr>
              <w:pStyle w:val="0"/>
            </w:pPr>
            <w:r>
              <w:rPr>
                <w:sz w:val="20"/>
              </w:rPr>
              <w:t xml:space="preserve">Реализация мероприятий по взаимодействию органов государственной власти и местного самоуправления в Республике Бурятия с институтами гражданского общества через совершенствование нормативной правовой базы и проведение совместных мероприятий для решения социально важных вопросов</w:t>
            </w:r>
          </w:p>
        </w:tc>
      </w:tr>
      <w:tr>
        <w:tc>
          <w:tcPr>
            <w:tcW w:w="1928" w:type="dxa"/>
          </w:tcPr>
          <w:p>
            <w:pPr>
              <w:pStyle w:val="0"/>
              <w:jc w:val="center"/>
            </w:pPr>
            <w:r>
              <w:rPr>
                <w:sz w:val="20"/>
              </w:rPr>
              <w:t xml:space="preserve">-</w:t>
            </w:r>
          </w:p>
        </w:tc>
        <w:tc>
          <w:tcPr>
            <w:tcW w:w="2098" w:type="dxa"/>
          </w:tcPr>
          <w:p>
            <w:pPr>
              <w:pStyle w:val="0"/>
            </w:pPr>
            <w:r>
              <w:rPr>
                <w:sz w:val="20"/>
              </w:rPr>
              <w:t xml:space="preserve">Проведение социологического исследования по изучению состояния гражданского общества в республике, деятельности СО НКО</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115</w:t>
            </w:r>
          </w:p>
        </w:tc>
        <w:tc>
          <w:tcPr>
            <w:tcW w:w="964" w:type="dxa"/>
          </w:tcPr>
          <w:p>
            <w:pPr>
              <w:pStyle w:val="0"/>
              <w:jc w:val="center"/>
            </w:pPr>
            <w:r>
              <w:rPr>
                <w:sz w:val="20"/>
              </w:rPr>
              <w:t xml:space="preserve">-</w:t>
            </w:r>
          </w:p>
        </w:tc>
        <w:tc>
          <w:tcPr>
            <w:tcW w:w="130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25" w:type="dxa"/>
          </w:tcPr>
          <w:p>
            <w:pPr>
              <w:pStyle w:val="0"/>
              <w:jc w:val="center"/>
            </w:pPr>
            <w:r>
              <w:rPr>
                <w:sz w:val="20"/>
              </w:rPr>
              <w:t xml:space="preserve">-</w:t>
            </w:r>
          </w:p>
        </w:tc>
        <w:tc>
          <w:tcPr>
            <w:tcW w:w="964" w:type="dxa"/>
          </w:tcPr>
          <w:p>
            <w:pPr>
              <w:pStyle w:val="0"/>
              <w:jc w:val="center"/>
            </w:pPr>
            <w:r>
              <w:rPr>
                <w:sz w:val="20"/>
              </w:rPr>
              <w:t xml:space="preserve">-</w:t>
            </w:r>
          </w:p>
        </w:tc>
        <w:tc>
          <w:tcPr>
            <w:tcW w:w="798" w:type="dxa"/>
          </w:tcPr>
          <w:p>
            <w:pPr>
              <w:pStyle w:val="0"/>
              <w:jc w:val="center"/>
            </w:pPr>
            <w:r>
              <w:rPr>
                <w:sz w:val="20"/>
              </w:rPr>
              <w:t xml:space="preserve">-</w:t>
            </w:r>
          </w:p>
        </w:tc>
        <w:tc>
          <w:tcPr>
            <w:tcW w:w="794" w:type="dxa"/>
          </w:tcPr>
          <w:p>
            <w:pPr>
              <w:pStyle w:val="0"/>
            </w:pPr>
            <w:r>
              <w:rPr>
                <w:sz w:val="20"/>
              </w:rPr>
            </w:r>
          </w:p>
        </w:tc>
      </w:tr>
      <w:tr>
        <w:tc>
          <w:tcPr>
            <w:tcW w:w="1928" w:type="dxa"/>
          </w:tcPr>
          <w:p>
            <w:pPr>
              <w:pStyle w:val="0"/>
              <w:jc w:val="center"/>
            </w:pPr>
            <w:r>
              <w:rPr>
                <w:sz w:val="20"/>
              </w:rPr>
              <w:t xml:space="preserve">-</w:t>
            </w:r>
          </w:p>
        </w:tc>
        <w:tc>
          <w:tcPr>
            <w:tcW w:w="2098" w:type="dxa"/>
          </w:tcPr>
          <w:p>
            <w:pPr>
              <w:pStyle w:val="0"/>
            </w:pPr>
            <w:r>
              <w:rPr>
                <w:sz w:val="20"/>
              </w:rPr>
              <w:t xml:space="preserve">Проведение Гражданского форума</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497,5</w:t>
            </w:r>
          </w:p>
        </w:tc>
        <w:tc>
          <w:tcPr>
            <w:tcW w:w="964" w:type="dxa"/>
          </w:tcPr>
          <w:p>
            <w:pPr>
              <w:pStyle w:val="0"/>
              <w:jc w:val="center"/>
            </w:pPr>
            <w:r>
              <w:rPr>
                <w:sz w:val="20"/>
              </w:rPr>
              <w:t xml:space="preserve">600</w:t>
            </w:r>
          </w:p>
        </w:tc>
        <w:tc>
          <w:tcPr>
            <w:tcW w:w="130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600</w:t>
            </w:r>
          </w:p>
        </w:tc>
        <w:tc>
          <w:tcPr>
            <w:tcW w:w="825" w:type="dxa"/>
          </w:tcPr>
          <w:p>
            <w:pPr>
              <w:pStyle w:val="0"/>
              <w:jc w:val="center"/>
            </w:pPr>
            <w:r>
              <w:rPr>
                <w:sz w:val="20"/>
              </w:rPr>
              <w:t xml:space="preserve">600</w:t>
            </w:r>
          </w:p>
        </w:tc>
        <w:tc>
          <w:tcPr>
            <w:tcW w:w="964" w:type="dxa"/>
          </w:tcPr>
          <w:p>
            <w:pPr>
              <w:pStyle w:val="0"/>
              <w:jc w:val="center"/>
            </w:pPr>
            <w:r>
              <w:rPr>
                <w:sz w:val="20"/>
              </w:rPr>
              <w:t xml:space="preserve">600</w:t>
            </w:r>
          </w:p>
        </w:tc>
        <w:tc>
          <w:tcPr>
            <w:tcW w:w="798" w:type="dxa"/>
          </w:tcPr>
          <w:p>
            <w:pPr>
              <w:pStyle w:val="0"/>
              <w:jc w:val="center"/>
            </w:pPr>
            <w:r>
              <w:rPr>
                <w:sz w:val="20"/>
              </w:rPr>
              <w:t xml:space="preserve">600</w:t>
            </w:r>
          </w:p>
        </w:tc>
        <w:tc>
          <w:tcPr>
            <w:tcW w:w="794" w:type="dxa"/>
          </w:tcPr>
          <w:p>
            <w:pPr>
              <w:pStyle w:val="0"/>
              <w:jc w:val="center"/>
            </w:pPr>
            <w:r>
              <w:rPr>
                <w:sz w:val="20"/>
              </w:rPr>
              <w:t xml:space="preserve">600</w:t>
            </w:r>
          </w:p>
        </w:tc>
      </w:tr>
      <w:tr>
        <w:tc>
          <w:tcPr>
            <w:tcW w:w="1928" w:type="dxa"/>
          </w:tcPr>
          <w:p>
            <w:pPr>
              <w:pStyle w:val="0"/>
              <w:jc w:val="center"/>
            </w:pPr>
            <w:r>
              <w:rPr>
                <w:sz w:val="20"/>
              </w:rPr>
              <w:t xml:space="preserve">-</w:t>
            </w:r>
          </w:p>
        </w:tc>
        <w:tc>
          <w:tcPr>
            <w:tcW w:w="2098" w:type="dxa"/>
          </w:tcPr>
          <w:p>
            <w:pPr>
              <w:pStyle w:val="0"/>
            </w:pPr>
            <w:r>
              <w:rPr>
                <w:sz w:val="20"/>
              </w:rPr>
              <w:t xml:space="preserve">Подготовка и проведение ярмарки-презентации проектов СО НКО "Люблю свою республику"</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1492,5</w:t>
            </w:r>
          </w:p>
        </w:tc>
        <w:tc>
          <w:tcPr>
            <w:tcW w:w="964" w:type="dxa"/>
          </w:tcPr>
          <w:p>
            <w:pPr>
              <w:pStyle w:val="0"/>
              <w:jc w:val="center"/>
            </w:pPr>
            <w:r>
              <w:rPr>
                <w:sz w:val="20"/>
              </w:rPr>
              <w:t xml:space="preserve">1500</w:t>
            </w:r>
          </w:p>
        </w:tc>
        <w:tc>
          <w:tcPr>
            <w:tcW w:w="1304" w:type="dxa"/>
          </w:tcPr>
          <w:p>
            <w:pPr>
              <w:pStyle w:val="0"/>
              <w:jc w:val="center"/>
            </w:pPr>
            <w:r>
              <w:rPr>
                <w:sz w:val="20"/>
              </w:rPr>
              <w:t xml:space="preserve">-</w:t>
            </w:r>
          </w:p>
        </w:tc>
        <w:tc>
          <w:tcPr>
            <w:tcW w:w="964" w:type="dxa"/>
          </w:tcPr>
          <w:p>
            <w:pPr>
              <w:pStyle w:val="0"/>
              <w:jc w:val="center"/>
            </w:pPr>
            <w:r>
              <w:rPr>
                <w:sz w:val="20"/>
              </w:rPr>
              <w:t xml:space="preserve">1470</w:t>
            </w:r>
          </w:p>
        </w:tc>
        <w:tc>
          <w:tcPr>
            <w:tcW w:w="1077" w:type="dxa"/>
          </w:tcPr>
          <w:p>
            <w:pPr>
              <w:pStyle w:val="0"/>
              <w:jc w:val="center"/>
            </w:pPr>
            <w:r>
              <w:rPr>
                <w:sz w:val="20"/>
              </w:rPr>
              <w:t xml:space="preserve">-</w:t>
            </w:r>
          </w:p>
        </w:tc>
        <w:tc>
          <w:tcPr>
            <w:tcW w:w="825" w:type="dxa"/>
          </w:tcPr>
          <w:p>
            <w:pPr>
              <w:pStyle w:val="0"/>
              <w:jc w:val="center"/>
            </w:pPr>
            <w:r>
              <w:rPr>
                <w:sz w:val="20"/>
              </w:rPr>
              <w:t xml:space="preserve">1470</w:t>
            </w:r>
          </w:p>
        </w:tc>
        <w:tc>
          <w:tcPr>
            <w:tcW w:w="964" w:type="dxa"/>
          </w:tcPr>
          <w:p>
            <w:pPr>
              <w:pStyle w:val="0"/>
              <w:jc w:val="center"/>
            </w:pPr>
            <w:r>
              <w:rPr>
                <w:sz w:val="20"/>
              </w:rPr>
              <w:t xml:space="preserve">1470</w:t>
            </w:r>
          </w:p>
        </w:tc>
        <w:tc>
          <w:tcPr>
            <w:tcW w:w="798" w:type="dxa"/>
          </w:tcPr>
          <w:p>
            <w:pPr>
              <w:pStyle w:val="0"/>
              <w:jc w:val="center"/>
            </w:pPr>
            <w:r>
              <w:rPr>
                <w:sz w:val="20"/>
              </w:rPr>
              <w:t xml:space="preserve">1470</w:t>
            </w:r>
          </w:p>
        </w:tc>
        <w:tc>
          <w:tcPr>
            <w:tcW w:w="794" w:type="dxa"/>
          </w:tcPr>
          <w:p>
            <w:pPr>
              <w:pStyle w:val="0"/>
              <w:jc w:val="center"/>
            </w:pPr>
            <w:r>
              <w:rPr>
                <w:sz w:val="20"/>
              </w:rPr>
              <w:t xml:space="preserve">1470</w:t>
            </w:r>
          </w:p>
        </w:tc>
      </w:tr>
      <w:tr>
        <w:tc>
          <w:tcPr>
            <w:tcW w:w="1928" w:type="dxa"/>
          </w:tcPr>
          <w:p>
            <w:pPr>
              <w:pStyle w:val="0"/>
              <w:jc w:val="center"/>
            </w:pPr>
            <w:r>
              <w:rPr>
                <w:sz w:val="20"/>
              </w:rPr>
              <w:t xml:space="preserve">-</w:t>
            </w:r>
          </w:p>
        </w:tc>
        <w:tc>
          <w:tcPr>
            <w:tcW w:w="2098" w:type="dxa"/>
          </w:tcPr>
          <w:p>
            <w:pPr>
              <w:pStyle w:val="0"/>
            </w:pPr>
            <w:r>
              <w:rPr>
                <w:sz w:val="20"/>
              </w:rPr>
              <w:t xml:space="preserve">Подготовка и проведение регионального этапа Всероссийского форума "Сообщество", проводимого совместно с Общественной палатой Российской Федерации</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304" w:type="dxa"/>
          </w:tcPr>
          <w:p>
            <w:pPr>
              <w:pStyle w:val="0"/>
              <w:jc w:val="center"/>
            </w:pPr>
            <w:r>
              <w:rPr>
                <w:sz w:val="20"/>
              </w:rPr>
              <w:t xml:space="preserve">2100</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25" w:type="dxa"/>
          </w:tcPr>
          <w:p>
            <w:pPr>
              <w:pStyle w:val="0"/>
              <w:jc w:val="center"/>
            </w:pPr>
            <w:r>
              <w:rPr>
                <w:sz w:val="20"/>
              </w:rPr>
              <w:t xml:space="preserve">-</w:t>
            </w:r>
          </w:p>
        </w:tc>
        <w:tc>
          <w:tcPr>
            <w:tcW w:w="964" w:type="dxa"/>
          </w:tcPr>
          <w:p>
            <w:pPr>
              <w:pStyle w:val="0"/>
              <w:jc w:val="center"/>
            </w:pPr>
            <w:r>
              <w:rPr>
                <w:sz w:val="20"/>
              </w:rPr>
              <w:t xml:space="preserve">-</w:t>
            </w:r>
          </w:p>
        </w:tc>
        <w:tc>
          <w:tcPr>
            <w:tcW w:w="798" w:type="dxa"/>
          </w:tcPr>
          <w:p>
            <w:pPr>
              <w:pStyle w:val="0"/>
              <w:jc w:val="center"/>
            </w:pPr>
            <w:r>
              <w:rPr>
                <w:sz w:val="20"/>
              </w:rPr>
              <w:t xml:space="preserve">-</w:t>
            </w:r>
          </w:p>
        </w:tc>
        <w:tc>
          <w:tcPr>
            <w:tcW w:w="794" w:type="dxa"/>
          </w:tcPr>
          <w:p>
            <w:pPr>
              <w:pStyle w:val="0"/>
            </w:pPr>
            <w:r>
              <w:rPr>
                <w:sz w:val="20"/>
              </w:rPr>
            </w:r>
          </w:p>
        </w:tc>
      </w:tr>
      <w:tr>
        <w:tc>
          <w:tcPr>
            <w:tcW w:w="1928" w:type="dxa"/>
          </w:tcPr>
          <w:p>
            <w:pPr>
              <w:pStyle w:val="0"/>
              <w:jc w:val="center"/>
            </w:pPr>
            <w:r>
              <w:rPr>
                <w:sz w:val="20"/>
              </w:rPr>
              <w:t xml:space="preserve">-</w:t>
            </w:r>
          </w:p>
        </w:tc>
        <w:tc>
          <w:tcPr>
            <w:tcW w:w="2098" w:type="dxa"/>
          </w:tcPr>
          <w:p>
            <w:pPr>
              <w:pStyle w:val="0"/>
            </w:pPr>
            <w:r>
              <w:rPr>
                <w:sz w:val="20"/>
              </w:rPr>
              <w:t xml:space="preserve">Подготовка и проведение дня открытых дверей "Ликбез для активного гражданина"</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475</w:t>
            </w:r>
          </w:p>
        </w:tc>
        <w:tc>
          <w:tcPr>
            <w:tcW w:w="964" w:type="dxa"/>
          </w:tcPr>
          <w:p>
            <w:pPr>
              <w:pStyle w:val="0"/>
              <w:jc w:val="center"/>
            </w:pPr>
            <w:r>
              <w:rPr>
                <w:sz w:val="20"/>
              </w:rPr>
              <w:t xml:space="preserve">200</w:t>
            </w:r>
          </w:p>
        </w:tc>
        <w:tc>
          <w:tcPr>
            <w:tcW w:w="1304" w:type="dxa"/>
          </w:tcPr>
          <w:p>
            <w:pPr>
              <w:pStyle w:val="0"/>
              <w:jc w:val="center"/>
            </w:pPr>
            <w:r>
              <w:rPr>
                <w:sz w:val="20"/>
              </w:rPr>
              <w:t xml:space="preserve">200</w:t>
            </w:r>
          </w:p>
        </w:tc>
        <w:tc>
          <w:tcPr>
            <w:tcW w:w="964" w:type="dxa"/>
          </w:tcPr>
          <w:p>
            <w:pPr>
              <w:pStyle w:val="0"/>
              <w:jc w:val="center"/>
            </w:pPr>
            <w:r>
              <w:rPr>
                <w:sz w:val="20"/>
              </w:rPr>
              <w:t xml:space="preserve">210</w:t>
            </w:r>
          </w:p>
        </w:tc>
        <w:tc>
          <w:tcPr>
            <w:tcW w:w="1077" w:type="dxa"/>
          </w:tcPr>
          <w:p>
            <w:pPr>
              <w:pStyle w:val="0"/>
              <w:jc w:val="center"/>
            </w:pPr>
            <w:r>
              <w:rPr>
                <w:sz w:val="20"/>
              </w:rPr>
              <w:t xml:space="preserve">-</w:t>
            </w:r>
          </w:p>
        </w:tc>
        <w:tc>
          <w:tcPr>
            <w:tcW w:w="825" w:type="dxa"/>
          </w:tcPr>
          <w:p>
            <w:pPr>
              <w:pStyle w:val="0"/>
              <w:jc w:val="center"/>
            </w:pPr>
            <w:r>
              <w:rPr>
                <w:sz w:val="20"/>
              </w:rPr>
              <w:t xml:space="preserve">210</w:t>
            </w:r>
          </w:p>
        </w:tc>
        <w:tc>
          <w:tcPr>
            <w:tcW w:w="964" w:type="dxa"/>
          </w:tcPr>
          <w:p>
            <w:pPr>
              <w:pStyle w:val="0"/>
              <w:jc w:val="center"/>
            </w:pPr>
            <w:r>
              <w:rPr>
                <w:sz w:val="20"/>
              </w:rPr>
              <w:t xml:space="preserve">-</w:t>
            </w:r>
          </w:p>
        </w:tc>
        <w:tc>
          <w:tcPr>
            <w:tcW w:w="798" w:type="dxa"/>
          </w:tcPr>
          <w:p>
            <w:pPr>
              <w:pStyle w:val="0"/>
              <w:jc w:val="center"/>
            </w:pPr>
            <w:r>
              <w:rPr>
                <w:sz w:val="20"/>
              </w:rPr>
              <w:t xml:space="preserve">-</w:t>
            </w:r>
          </w:p>
        </w:tc>
        <w:tc>
          <w:tcPr>
            <w:tcW w:w="794" w:type="dxa"/>
          </w:tcPr>
          <w:p>
            <w:pPr>
              <w:pStyle w:val="0"/>
              <w:jc w:val="center"/>
            </w:pPr>
            <w:r>
              <w:rPr>
                <w:sz w:val="20"/>
              </w:rPr>
              <w:t xml:space="preserve">-</w:t>
            </w:r>
          </w:p>
        </w:tc>
      </w:tr>
      <w:tr>
        <w:tc>
          <w:tcPr>
            <w:tcW w:w="1928" w:type="dxa"/>
          </w:tcPr>
          <w:p>
            <w:pPr>
              <w:pStyle w:val="0"/>
              <w:jc w:val="center"/>
            </w:pPr>
            <w:r>
              <w:rPr>
                <w:sz w:val="20"/>
              </w:rPr>
              <w:t xml:space="preserve">-</w:t>
            </w:r>
          </w:p>
        </w:tc>
        <w:tc>
          <w:tcPr>
            <w:tcW w:w="2098" w:type="dxa"/>
          </w:tcPr>
          <w:p>
            <w:pPr>
              <w:pStyle w:val="0"/>
            </w:pPr>
            <w:r>
              <w:rPr>
                <w:sz w:val="20"/>
              </w:rPr>
              <w:t xml:space="preserve">Проведение общественных слушаний, конференций, семинаров, круглых столов по вопросам развития гражданского общества, издание актуального текста </w:t>
            </w:r>
            <w:hyperlink w:history="0" r:id="rId171"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Конституции</w:t>
              </w:r>
            </w:hyperlink>
            <w:r>
              <w:rPr>
                <w:sz w:val="20"/>
              </w:rPr>
              <w:t xml:space="preserve"> Республики Бурятия в 2018 году</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199</w:t>
            </w:r>
          </w:p>
        </w:tc>
        <w:tc>
          <w:tcPr>
            <w:tcW w:w="964" w:type="dxa"/>
          </w:tcPr>
          <w:p>
            <w:pPr>
              <w:pStyle w:val="0"/>
              <w:jc w:val="center"/>
            </w:pPr>
            <w:r>
              <w:rPr>
                <w:sz w:val="20"/>
              </w:rPr>
              <w:t xml:space="preserve">200</w:t>
            </w:r>
          </w:p>
        </w:tc>
        <w:tc>
          <w:tcPr>
            <w:tcW w:w="1304" w:type="dxa"/>
          </w:tcPr>
          <w:p>
            <w:pPr>
              <w:pStyle w:val="0"/>
              <w:jc w:val="center"/>
            </w:pPr>
            <w:r>
              <w:rPr>
                <w:sz w:val="20"/>
              </w:rPr>
              <w:t xml:space="preserve">200</w:t>
            </w:r>
          </w:p>
        </w:tc>
        <w:tc>
          <w:tcPr>
            <w:tcW w:w="964" w:type="dxa"/>
          </w:tcPr>
          <w:p>
            <w:pPr>
              <w:pStyle w:val="0"/>
              <w:jc w:val="center"/>
            </w:pPr>
            <w:r>
              <w:rPr>
                <w:sz w:val="20"/>
              </w:rPr>
              <w:t xml:space="preserve">200</w:t>
            </w:r>
          </w:p>
        </w:tc>
        <w:tc>
          <w:tcPr>
            <w:tcW w:w="1077" w:type="dxa"/>
          </w:tcPr>
          <w:p>
            <w:pPr>
              <w:pStyle w:val="0"/>
              <w:jc w:val="center"/>
            </w:pPr>
            <w:r>
              <w:rPr>
                <w:sz w:val="20"/>
              </w:rPr>
              <w:t xml:space="preserve">100</w:t>
            </w:r>
          </w:p>
        </w:tc>
        <w:tc>
          <w:tcPr>
            <w:tcW w:w="825" w:type="dxa"/>
          </w:tcPr>
          <w:p>
            <w:pPr>
              <w:pStyle w:val="0"/>
              <w:jc w:val="center"/>
            </w:pPr>
            <w:r>
              <w:rPr>
                <w:sz w:val="20"/>
              </w:rPr>
              <w:t xml:space="preserve">200</w:t>
            </w:r>
          </w:p>
        </w:tc>
        <w:tc>
          <w:tcPr>
            <w:tcW w:w="964" w:type="dxa"/>
          </w:tcPr>
          <w:p>
            <w:pPr>
              <w:pStyle w:val="0"/>
              <w:jc w:val="center"/>
            </w:pPr>
            <w:r>
              <w:rPr>
                <w:sz w:val="20"/>
              </w:rPr>
              <w:t xml:space="preserve">300</w:t>
            </w:r>
          </w:p>
        </w:tc>
        <w:tc>
          <w:tcPr>
            <w:tcW w:w="798" w:type="dxa"/>
          </w:tcPr>
          <w:p>
            <w:pPr>
              <w:pStyle w:val="0"/>
              <w:jc w:val="center"/>
            </w:pPr>
            <w:r>
              <w:rPr>
                <w:sz w:val="20"/>
              </w:rPr>
              <w:t xml:space="preserve">300</w:t>
            </w:r>
          </w:p>
        </w:tc>
        <w:tc>
          <w:tcPr>
            <w:tcW w:w="794" w:type="dxa"/>
          </w:tcPr>
          <w:p>
            <w:pPr>
              <w:pStyle w:val="0"/>
              <w:jc w:val="center"/>
            </w:pPr>
            <w:r>
              <w:rPr>
                <w:sz w:val="20"/>
              </w:rPr>
              <w:t xml:space="preserve">300</w:t>
            </w:r>
          </w:p>
        </w:tc>
      </w:tr>
      <w:tr>
        <w:tc>
          <w:tcPr>
            <w:tcW w:w="1928" w:type="dxa"/>
          </w:tcPr>
          <w:p>
            <w:pPr>
              <w:pStyle w:val="0"/>
            </w:pPr>
            <w:r>
              <w:rPr>
                <w:sz w:val="20"/>
              </w:rPr>
              <w:t xml:space="preserve">-</w:t>
            </w:r>
          </w:p>
        </w:tc>
        <w:tc>
          <w:tcPr>
            <w:tcW w:w="2098" w:type="dxa"/>
          </w:tcPr>
          <w:p>
            <w:pPr>
              <w:pStyle w:val="0"/>
            </w:pPr>
            <w:r>
              <w:rPr>
                <w:sz w:val="20"/>
              </w:rPr>
              <w:t xml:space="preserve">Подготовка к празднованию 25-летия </w:t>
            </w:r>
            <w:hyperlink w:history="0" r:id="rId172"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Конституции</w:t>
              </w:r>
            </w:hyperlink>
            <w:r>
              <w:rPr>
                <w:sz w:val="20"/>
              </w:rPr>
              <w:t xml:space="preserve"> Республики Бурятия: издание научно-практического комментария к </w:t>
            </w:r>
            <w:hyperlink w:history="0" r:id="rId173"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Конституции</w:t>
              </w:r>
            </w:hyperlink>
            <w:r>
              <w:rPr>
                <w:sz w:val="20"/>
              </w:rPr>
              <w:t xml:space="preserve"> Республики Бурятия;</w:t>
            </w:r>
          </w:p>
          <w:p>
            <w:pPr>
              <w:pStyle w:val="0"/>
            </w:pPr>
            <w:r>
              <w:rPr>
                <w:sz w:val="20"/>
              </w:rPr>
              <w:t xml:space="preserve">проведение научно-практической конференции, посвященной 25-летию со дня принятия </w:t>
            </w:r>
            <w:hyperlink w:history="0" r:id="rId174"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Конституции</w:t>
              </w:r>
            </w:hyperlink>
            <w:r>
              <w:rPr>
                <w:sz w:val="20"/>
              </w:rPr>
              <w:t xml:space="preserve"> Республики Бурятия;</w:t>
            </w:r>
          </w:p>
          <w:p>
            <w:pPr>
              <w:pStyle w:val="0"/>
            </w:pPr>
            <w:r>
              <w:rPr>
                <w:sz w:val="20"/>
              </w:rPr>
              <w:t xml:space="preserve">издание сборника материалов научно-практической конференции;</w:t>
            </w:r>
          </w:p>
          <w:p>
            <w:pPr>
              <w:pStyle w:val="0"/>
            </w:pPr>
            <w:r>
              <w:rPr>
                <w:sz w:val="20"/>
              </w:rPr>
              <w:t xml:space="preserve">услуги по доставке изданных материалов в библиотеки Республики Бурятия</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304" w:type="dxa"/>
          </w:tcPr>
          <w:p>
            <w:pPr>
              <w:pStyle w:val="0"/>
              <w:jc w:val="center"/>
            </w:pPr>
            <w:r>
              <w:rPr>
                <w:sz w:val="20"/>
              </w:rPr>
              <w:t xml:space="preserve">598,75</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25" w:type="dxa"/>
          </w:tcPr>
          <w:p>
            <w:pPr>
              <w:pStyle w:val="0"/>
              <w:jc w:val="center"/>
            </w:pPr>
            <w:r>
              <w:rPr>
                <w:sz w:val="20"/>
              </w:rPr>
              <w:t xml:space="preserve">-</w:t>
            </w:r>
          </w:p>
        </w:tc>
        <w:tc>
          <w:tcPr>
            <w:tcW w:w="964" w:type="dxa"/>
          </w:tcPr>
          <w:p>
            <w:pPr>
              <w:pStyle w:val="0"/>
              <w:jc w:val="center"/>
            </w:pPr>
            <w:r>
              <w:rPr>
                <w:sz w:val="20"/>
              </w:rPr>
              <w:t xml:space="preserve">-</w:t>
            </w:r>
          </w:p>
        </w:tc>
        <w:tc>
          <w:tcPr>
            <w:tcW w:w="798" w:type="dxa"/>
          </w:tcPr>
          <w:p>
            <w:pPr>
              <w:pStyle w:val="0"/>
              <w:jc w:val="center"/>
            </w:pPr>
            <w:r>
              <w:rPr>
                <w:sz w:val="20"/>
              </w:rPr>
              <w:t xml:space="preserve">-</w:t>
            </w:r>
          </w:p>
        </w:tc>
        <w:tc>
          <w:tcPr>
            <w:tcW w:w="794" w:type="dxa"/>
          </w:tcPr>
          <w:p>
            <w:pPr>
              <w:pStyle w:val="0"/>
              <w:jc w:val="center"/>
            </w:pPr>
            <w:r>
              <w:rPr>
                <w:sz w:val="20"/>
              </w:rPr>
              <w:t xml:space="preserve">-</w:t>
            </w:r>
          </w:p>
        </w:tc>
      </w:tr>
      <w:tr>
        <w:tc>
          <w:tcPr>
            <w:tcW w:w="1928" w:type="dxa"/>
          </w:tcPr>
          <w:p>
            <w:pPr>
              <w:pStyle w:val="0"/>
              <w:jc w:val="center"/>
            </w:pPr>
            <w:r>
              <w:rPr>
                <w:sz w:val="20"/>
              </w:rPr>
              <w:t xml:space="preserve">-</w:t>
            </w:r>
          </w:p>
        </w:tc>
        <w:tc>
          <w:tcPr>
            <w:tcW w:w="2098" w:type="dxa"/>
          </w:tcPr>
          <w:p>
            <w:pPr>
              <w:pStyle w:val="0"/>
            </w:pPr>
            <w:r>
              <w:rPr>
                <w:sz w:val="20"/>
              </w:rPr>
              <w:t xml:space="preserve">Подготовка мероприятий, посвященных 30-летию вывода войск из Республики Афганистан</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300</w:t>
            </w:r>
          </w:p>
        </w:tc>
        <w:tc>
          <w:tcPr>
            <w:tcW w:w="1304" w:type="dxa"/>
          </w:tcPr>
          <w:p>
            <w:pPr>
              <w:pStyle w:val="0"/>
              <w:jc w:val="center"/>
            </w:pPr>
            <w:r>
              <w:rPr>
                <w:sz w:val="20"/>
              </w:rPr>
              <w:t xml:space="preserve">490</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25" w:type="dxa"/>
          </w:tcPr>
          <w:p>
            <w:pPr>
              <w:pStyle w:val="0"/>
              <w:jc w:val="center"/>
            </w:pPr>
            <w:r>
              <w:rPr>
                <w:sz w:val="20"/>
              </w:rPr>
              <w:t xml:space="preserve">-</w:t>
            </w:r>
          </w:p>
        </w:tc>
        <w:tc>
          <w:tcPr>
            <w:tcW w:w="964" w:type="dxa"/>
          </w:tcPr>
          <w:p>
            <w:pPr>
              <w:pStyle w:val="0"/>
              <w:jc w:val="center"/>
            </w:pPr>
            <w:r>
              <w:rPr>
                <w:sz w:val="20"/>
              </w:rPr>
              <w:t xml:space="preserve">-</w:t>
            </w:r>
          </w:p>
        </w:tc>
        <w:tc>
          <w:tcPr>
            <w:tcW w:w="798" w:type="dxa"/>
          </w:tcPr>
          <w:p>
            <w:pPr>
              <w:pStyle w:val="0"/>
              <w:jc w:val="center"/>
            </w:pPr>
            <w:r>
              <w:rPr>
                <w:sz w:val="20"/>
              </w:rPr>
              <w:t xml:space="preserve">-</w:t>
            </w:r>
          </w:p>
        </w:tc>
        <w:tc>
          <w:tcPr>
            <w:tcW w:w="794" w:type="dxa"/>
          </w:tcPr>
          <w:p>
            <w:pPr>
              <w:pStyle w:val="0"/>
              <w:jc w:val="center"/>
            </w:pPr>
            <w:r>
              <w:rPr>
                <w:sz w:val="20"/>
              </w:rPr>
              <w:t xml:space="preserve">-</w:t>
            </w:r>
          </w:p>
        </w:tc>
      </w:tr>
      <w:tr>
        <w:tc>
          <w:tcPr>
            <w:gridSpan w:val="17"/>
            <w:tcW w:w="18262" w:type="dxa"/>
          </w:tcPr>
          <w:p>
            <w:pPr>
              <w:pStyle w:val="0"/>
            </w:pPr>
            <w:r>
              <w:rPr>
                <w:sz w:val="20"/>
              </w:rPr>
              <w:t xml:space="preserve">Основное мероприятие 1.1: поддержка гражданских инициатив СО НКО, направленных на сохранение исторической памяти через реализацию мероприятий, посвященных 75-й годовщине Победы в Великой Отечественной войне 1941 - 1945 гг., в Республике Бурятия</w:t>
            </w:r>
          </w:p>
        </w:tc>
      </w:tr>
      <w:tr>
        <w:tc>
          <w:tcPr>
            <w:gridSpan w:val="17"/>
            <w:tcW w:w="18262" w:type="dxa"/>
          </w:tcPr>
          <w:p>
            <w:pPr>
              <w:pStyle w:val="0"/>
            </w:pPr>
            <w:r>
              <w:rPr>
                <w:sz w:val="20"/>
              </w:rPr>
              <w:t xml:space="preserve">Направление расходов:</w:t>
            </w:r>
          </w:p>
        </w:tc>
      </w:tr>
      <w:tr>
        <w:tc>
          <w:tcPr>
            <w:tcW w:w="1928" w:type="dxa"/>
          </w:tcPr>
          <w:p>
            <w:pPr>
              <w:pStyle w:val="0"/>
            </w:pPr>
            <w:r>
              <w:rPr>
                <w:sz w:val="20"/>
              </w:rPr>
            </w:r>
          </w:p>
        </w:tc>
        <w:tc>
          <w:tcPr>
            <w:tcW w:w="2098" w:type="dxa"/>
          </w:tcPr>
          <w:p>
            <w:pPr>
              <w:pStyle w:val="0"/>
            </w:pPr>
            <w:r>
              <w:rPr>
                <w:sz w:val="20"/>
              </w:rPr>
              <w:t xml:space="preserve">Проведение мероприятий по 75-летию Победы в Великой Отечественной войне 1941 - 1945 годов в Республике Бурятия</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304" w:type="dxa"/>
          </w:tcPr>
          <w:p>
            <w:pPr>
              <w:pStyle w:val="0"/>
              <w:jc w:val="center"/>
            </w:pPr>
            <w:r>
              <w:rPr>
                <w:sz w:val="20"/>
              </w:rPr>
              <w:t xml:space="preserve">640</w:t>
            </w:r>
          </w:p>
        </w:tc>
        <w:tc>
          <w:tcPr>
            <w:tcW w:w="964" w:type="dxa"/>
          </w:tcPr>
          <w:p>
            <w:pPr>
              <w:pStyle w:val="0"/>
              <w:jc w:val="center"/>
            </w:pPr>
            <w:r>
              <w:rPr>
                <w:sz w:val="20"/>
              </w:rPr>
              <w:t xml:space="preserve">680</w:t>
            </w:r>
          </w:p>
        </w:tc>
        <w:tc>
          <w:tcPr>
            <w:tcW w:w="1077" w:type="dxa"/>
          </w:tcPr>
          <w:p>
            <w:pPr>
              <w:pStyle w:val="0"/>
              <w:jc w:val="center"/>
            </w:pPr>
            <w:r>
              <w:rPr>
                <w:sz w:val="20"/>
              </w:rPr>
              <w:t xml:space="preserve">-</w:t>
            </w:r>
          </w:p>
        </w:tc>
        <w:tc>
          <w:tcPr>
            <w:tcW w:w="825" w:type="dxa"/>
          </w:tcPr>
          <w:p>
            <w:pPr>
              <w:pStyle w:val="0"/>
              <w:jc w:val="center"/>
            </w:pPr>
            <w:r>
              <w:rPr>
                <w:sz w:val="20"/>
              </w:rPr>
              <w:t xml:space="preserve">-</w:t>
            </w:r>
          </w:p>
        </w:tc>
        <w:tc>
          <w:tcPr>
            <w:tcW w:w="964" w:type="dxa"/>
          </w:tcPr>
          <w:p>
            <w:pPr>
              <w:pStyle w:val="0"/>
              <w:jc w:val="center"/>
            </w:pPr>
            <w:r>
              <w:rPr>
                <w:sz w:val="20"/>
              </w:rPr>
              <w:t xml:space="preserve">-</w:t>
            </w:r>
          </w:p>
        </w:tc>
        <w:tc>
          <w:tcPr>
            <w:tcW w:w="798" w:type="dxa"/>
          </w:tcPr>
          <w:p>
            <w:pPr>
              <w:pStyle w:val="0"/>
              <w:jc w:val="center"/>
            </w:pPr>
            <w:r>
              <w:rPr>
                <w:sz w:val="20"/>
              </w:rPr>
              <w:t xml:space="preserve">-</w:t>
            </w:r>
          </w:p>
        </w:tc>
        <w:tc>
          <w:tcPr>
            <w:tcW w:w="794" w:type="dxa"/>
          </w:tcPr>
          <w:p>
            <w:pPr>
              <w:pStyle w:val="0"/>
              <w:jc w:val="center"/>
            </w:pPr>
            <w:r>
              <w:rPr>
                <w:sz w:val="20"/>
              </w:rPr>
              <w:t xml:space="preserve">-</w:t>
            </w:r>
          </w:p>
        </w:tc>
      </w:tr>
      <w:tr>
        <w:tc>
          <w:tcPr>
            <w:tcW w:w="1928" w:type="dxa"/>
          </w:tcPr>
          <w:p>
            <w:pPr>
              <w:pStyle w:val="0"/>
              <w:outlineLvl w:val="4"/>
            </w:pPr>
            <w:r>
              <w:rPr>
                <w:sz w:val="20"/>
              </w:rPr>
              <w:t xml:space="preserve">Подпрограмма 2</w:t>
            </w:r>
          </w:p>
        </w:tc>
        <w:tc>
          <w:tcPr>
            <w:tcW w:w="2098" w:type="dxa"/>
          </w:tcPr>
          <w:p>
            <w:pPr>
              <w:pStyle w:val="0"/>
            </w:pPr>
            <w:r>
              <w:rPr>
                <w:sz w:val="20"/>
              </w:rPr>
              <w:t xml:space="preserve">Поддержка социально ориентированных некоммерческих организаций в Республике Бурятия</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64959</w:t>
            </w:r>
          </w:p>
        </w:tc>
        <w:tc>
          <w:tcPr>
            <w:tcW w:w="964" w:type="dxa"/>
          </w:tcPr>
          <w:p>
            <w:pPr>
              <w:pStyle w:val="0"/>
              <w:jc w:val="center"/>
            </w:pPr>
            <w:r>
              <w:rPr>
                <w:sz w:val="20"/>
              </w:rPr>
              <w:t xml:space="preserve">63200</w:t>
            </w:r>
          </w:p>
        </w:tc>
        <w:tc>
          <w:tcPr>
            <w:tcW w:w="1304" w:type="dxa"/>
          </w:tcPr>
          <w:p>
            <w:pPr>
              <w:pStyle w:val="0"/>
              <w:jc w:val="center"/>
            </w:pPr>
            <w:r>
              <w:rPr>
                <w:sz w:val="20"/>
              </w:rPr>
              <w:t xml:space="preserve">145558,14</w:t>
            </w:r>
          </w:p>
        </w:tc>
        <w:tc>
          <w:tcPr>
            <w:tcW w:w="964" w:type="dxa"/>
          </w:tcPr>
          <w:p>
            <w:pPr>
              <w:pStyle w:val="0"/>
              <w:jc w:val="center"/>
            </w:pPr>
            <w:r>
              <w:rPr>
                <w:sz w:val="20"/>
              </w:rPr>
              <w:t xml:space="preserve">116200</w:t>
            </w:r>
          </w:p>
        </w:tc>
        <w:tc>
          <w:tcPr>
            <w:tcW w:w="1077" w:type="dxa"/>
          </w:tcPr>
          <w:p>
            <w:pPr>
              <w:pStyle w:val="0"/>
              <w:jc w:val="center"/>
            </w:pPr>
            <w:r>
              <w:rPr>
                <w:sz w:val="20"/>
              </w:rPr>
              <w:t xml:space="preserve">92048,7</w:t>
            </w:r>
          </w:p>
        </w:tc>
        <w:tc>
          <w:tcPr>
            <w:tcW w:w="825" w:type="dxa"/>
          </w:tcPr>
          <w:p>
            <w:pPr>
              <w:pStyle w:val="0"/>
              <w:jc w:val="center"/>
            </w:pPr>
            <w:r>
              <w:rPr>
                <w:sz w:val="20"/>
              </w:rPr>
              <w:t xml:space="preserve">65000</w:t>
            </w:r>
          </w:p>
        </w:tc>
        <w:tc>
          <w:tcPr>
            <w:tcW w:w="964" w:type="dxa"/>
          </w:tcPr>
          <w:p>
            <w:pPr>
              <w:pStyle w:val="0"/>
              <w:jc w:val="center"/>
            </w:pPr>
            <w:r>
              <w:rPr>
                <w:sz w:val="20"/>
              </w:rPr>
              <w:t xml:space="preserve">65000</w:t>
            </w:r>
          </w:p>
        </w:tc>
        <w:tc>
          <w:tcPr>
            <w:tcW w:w="798" w:type="dxa"/>
          </w:tcPr>
          <w:p>
            <w:pPr>
              <w:pStyle w:val="0"/>
              <w:jc w:val="center"/>
            </w:pPr>
            <w:r>
              <w:rPr>
                <w:sz w:val="20"/>
              </w:rPr>
              <w:t xml:space="preserve">15000</w:t>
            </w:r>
          </w:p>
        </w:tc>
        <w:tc>
          <w:tcPr>
            <w:tcW w:w="794" w:type="dxa"/>
          </w:tcPr>
          <w:p>
            <w:pPr>
              <w:pStyle w:val="0"/>
              <w:jc w:val="center"/>
            </w:pPr>
            <w:r>
              <w:rPr>
                <w:sz w:val="20"/>
              </w:rPr>
              <w:t xml:space="preserve">15000</w:t>
            </w:r>
          </w:p>
        </w:tc>
      </w:tr>
      <w:tr>
        <w:tc>
          <w:tcPr>
            <w:gridSpan w:val="17"/>
            <w:tcW w:w="18262" w:type="dxa"/>
          </w:tcPr>
          <w:p>
            <w:pPr>
              <w:pStyle w:val="0"/>
            </w:pPr>
            <w:r>
              <w:rPr>
                <w:sz w:val="20"/>
              </w:rPr>
              <w:t xml:space="preserve">Цель: увековечение памяти павших и живых участников Великой Отечественной войны и военных конфликтов</w:t>
            </w:r>
          </w:p>
        </w:tc>
      </w:tr>
      <w:tr>
        <w:tc>
          <w:tcPr>
            <w:gridSpan w:val="17"/>
            <w:tcW w:w="18262" w:type="dxa"/>
          </w:tcPr>
          <w:p>
            <w:pPr>
              <w:pStyle w:val="0"/>
            </w:pPr>
            <w:r>
              <w:rPr>
                <w:sz w:val="20"/>
              </w:rPr>
              <w:t xml:space="preserve">Задача 1: увеличение числа СО НКО, получивших финансовую поддержку на реализацию мероприятий, связанных с поисковой деятельностью с целью увековечения памяти павших и живых участников Великой Отечественной войны и военных конфликтов</w:t>
            </w:r>
          </w:p>
        </w:tc>
      </w:tr>
      <w:tr>
        <w:tc>
          <w:tcPr>
            <w:gridSpan w:val="17"/>
            <w:tcW w:w="18262" w:type="dxa"/>
          </w:tcPr>
          <w:p>
            <w:pPr>
              <w:pStyle w:val="0"/>
            </w:pPr>
            <w:r>
              <w:rPr>
                <w:sz w:val="20"/>
              </w:rPr>
              <w:t xml:space="preserve">Целевой индикатор: количество СО НКО, получивших финансовую поддержку на увековечение памяти павших и живых участников Великой Отечественной войны и военных конфликтов</w:t>
            </w:r>
          </w:p>
        </w:tc>
      </w:tr>
      <w:tr>
        <w:tc>
          <w:tcPr>
            <w:tcW w:w="1928" w:type="dxa"/>
          </w:tcPr>
          <w:p>
            <w:pPr>
              <w:pStyle w:val="0"/>
              <w:jc w:val="center"/>
            </w:pPr>
            <w:r>
              <w:rPr>
                <w:sz w:val="20"/>
              </w:rPr>
              <w:t xml:space="preserve">-</w:t>
            </w:r>
          </w:p>
        </w:tc>
        <w:tc>
          <w:tcPr>
            <w:tcW w:w="2098" w:type="dxa"/>
          </w:tcPr>
          <w:p>
            <w:pPr>
              <w:pStyle w:val="0"/>
            </w:pPr>
            <w:r>
              <w:rPr>
                <w:sz w:val="20"/>
              </w:rPr>
              <w:t xml:space="preserve">Реализация мероприятий, связанных с поисковой деятельностью с целью увековечения памяти павших и живых участников Великой Отечественной войны и военных конфликтов</w:t>
            </w:r>
          </w:p>
        </w:tc>
        <w:tc>
          <w:tcPr>
            <w:tcW w:w="1871" w:type="dxa"/>
          </w:tcPr>
          <w:p>
            <w:pPr>
              <w:pStyle w:val="0"/>
            </w:pPr>
            <w:r>
              <w:rPr>
                <w:sz w:val="20"/>
              </w:rPr>
              <w:t xml:space="preserve">Министерство образования и науки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pPr>
            <w:r>
              <w:rPr>
                <w:sz w:val="20"/>
              </w:rPr>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304" w:type="dxa"/>
          </w:tcPr>
          <w:p>
            <w:pPr>
              <w:pStyle w:val="0"/>
              <w:jc w:val="center"/>
            </w:pPr>
            <w:r>
              <w:rPr>
                <w:sz w:val="20"/>
              </w:rPr>
              <w:t xml:space="preserve">3000</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25" w:type="dxa"/>
          </w:tcPr>
          <w:p>
            <w:pPr>
              <w:pStyle w:val="0"/>
              <w:jc w:val="center"/>
            </w:pPr>
            <w:r>
              <w:rPr>
                <w:sz w:val="20"/>
              </w:rPr>
              <w:t xml:space="preserve">-</w:t>
            </w:r>
          </w:p>
        </w:tc>
        <w:tc>
          <w:tcPr>
            <w:tcW w:w="964" w:type="dxa"/>
          </w:tcPr>
          <w:p>
            <w:pPr>
              <w:pStyle w:val="0"/>
              <w:jc w:val="center"/>
            </w:pPr>
            <w:r>
              <w:rPr>
                <w:sz w:val="20"/>
              </w:rPr>
              <w:t xml:space="preserve">-</w:t>
            </w:r>
          </w:p>
        </w:tc>
        <w:tc>
          <w:tcPr>
            <w:tcW w:w="798" w:type="dxa"/>
          </w:tcPr>
          <w:p>
            <w:pPr>
              <w:pStyle w:val="0"/>
              <w:jc w:val="center"/>
            </w:pPr>
            <w:r>
              <w:rPr>
                <w:sz w:val="20"/>
              </w:rPr>
              <w:t xml:space="preserve">-</w:t>
            </w:r>
          </w:p>
        </w:tc>
        <w:tc>
          <w:tcPr>
            <w:tcW w:w="794" w:type="dxa"/>
          </w:tcPr>
          <w:p>
            <w:pPr>
              <w:pStyle w:val="0"/>
            </w:pPr>
            <w:r>
              <w:rPr>
                <w:sz w:val="20"/>
              </w:rPr>
            </w:r>
          </w:p>
        </w:tc>
      </w:tr>
      <w:tr>
        <w:tc>
          <w:tcPr>
            <w:gridSpan w:val="17"/>
            <w:tcW w:w="18262" w:type="dxa"/>
          </w:tcPr>
          <w:p>
            <w:pPr>
              <w:pStyle w:val="0"/>
            </w:pPr>
            <w:r>
              <w:rPr>
                <w:sz w:val="20"/>
              </w:rPr>
              <w:t xml:space="preserve">Основное мероприятие 2: оказание поддержки деятельности СО НКО</w:t>
            </w:r>
          </w:p>
        </w:tc>
      </w:tr>
      <w:tr>
        <w:tc>
          <w:tcPr>
            <w:gridSpan w:val="17"/>
            <w:tcW w:w="18262" w:type="dxa"/>
          </w:tcPr>
          <w:p>
            <w:pPr>
              <w:pStyle w:val="0"/>
            </w:pPr>
            <w:r>
              <w:rPr>
                <w:sz w:val="20"/>
              </w:rPr>
              <w:t xml:space="preserve">Направление расходов:</w:t>
            </w:r>
          </w:p>
        </w:tc>
      </w:tr>
      <w:tr>
        <w:tc>
          <w:tcPr>
            <w:gridSpan w:val="17"/>
            <w:tcW w:w="18262" w:type="dxa"/>
          </w:tcPr>
          <w:p>
            <w:pPr>
              <w:pStyle w:val="0"/>
            </w:pPr>
            <w:r>
              <w:rPr>
                <w:sz w:val="20"/>
              </w:rPr>
              <w:t xml:space="preserve">Реализация мероприятий по стимулированию деятельности СО НКО</w:t>
            </w:r>
          </w:p>
        </w:tc>
      </w:tr>
      <w:tr>
        <w:tc>
          <w:tcPr>
            <w:tcW w:w="1928" w:type="dxa"/>
          </w:tcPr>
          <w:p>
            <w:pPr>
              <w:pStyle w:val="0"/>
              <w:jc w:val="center"/>
            </w:pPr>
            <w:r>
              <w:rPr>
                <w:sz w:val="20"/>
              </w:rPr>
              <w:t xml:space="preserve">-</w:t>
            </w:r>
          </w:p>
        </w:tc>
        <w:tc>
          <w:tcPr>
            <w:tcW w:w="2098" w:type="dxa"/>
          </w:tcPr>
          <w:p>
            <w:pPr>
              <w:pStyle w:val="0"/>
            </w:pPr>
            <w:r>
              <w:rPr>
                <w:sz w:val="20"/>
              </w:rPr>
              <w:t xml:space="preserve">Предоставление субсидии СО НКО, осуществляющим деятельность на территории Республики Бурятия, на финансовое обеспечение и возмещение затрат в связи с реализацией социального проекта или программы</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12000</w:t>
            </w:r>
          </w:p>
        </w:tc>
        <w:tc>
          <w:tcPr>
            <w:tcW w:w="964" w:type="dxa"/>
          </w:tcPr>
          <w:p>
            <w:pPr>
              <w:pStyle w:val="0"/>
              <w:jc w:val="center"/>
            </w:pPr>
            <w:r>
              <w:rPr>
                <w:sz w:val="20"/>
              </w:rPr>
              <w:t xml:space="preserve">12000</w:t>
            </w:r>
          </w:p>
        </w:tc>
        <w:tc>
          <w:tcPr>
            <w:tcW w:w="1304" w:type="dxa"/>
          </w:tcPr>
          <w:p>
            <w:pPr>
              <w:pStyle w:val="0"/>
              <w:jc w:val="center"/>
            </w:pPr>
            <w:r>
              <w:rPr>
                <w:sz w:val="20"/>
              </w:rPr>
              <w:t xml:space="preserve">12000</w:t>
            </w:r>
          </w:p>
        </w:tc>
        <w:tc>
          <w:tcPr>
            <w:tcW w:w="964" w:type="dxa"/>
          </w:tcPr>
          <w:p>
            <w:pPr>
              <w:pStyle w:val="0"/>
              <w:jc w:val="center"/>
            </w:pPr>
            <w:r>
              <w:rPr>
                <w:sz w:val="20"/>
              </w:rPr>
              <w:t xml:space="preserve">12000</w:t>
            </w:r>
          </w:p>
        </w:tc>
        <w:tc>
          <w:tcPr>
            <w:tcW w:w="1077" w:type="dxa"/>
          </w:tcPr>
          <w:p>
            <w:pPr>
              <w:pStyle w:val="0"/>
              <w:jc w:val="center"/>
            </w:pPr>
            <w:r>
              <w:rPr>
                <w:sz w:val="20"/>
              </w:rPr>
              <w:t xml:space="preserve">12000</w:t>
            </w:r>
          </w:p>
        </w:tc>
        <w:tc>
          <w:tcPr>
            <w:tcW w:w="825" w:type="dxa"/>
          </w:tcPr>
          <w:p>
            <w:pPr>
              <w:pStyle w:val="0"/>
              <w:jc w:val="center"/>
            </w:pPr>
            <w:r>
              <w:rPr>
                <w:sz w:val="20"/>
              </w:rPr>
              <w:t xml:space="preserve">12000</w:t>
            </w:r>
          </w:p>
        </w:tc>
        <w:tc>
          <w:tcPr>
            <w:tcW w:w="964" w:type="dxa"/>
          </w:tcPr>
          <w:p>
            <w:pPr>
              <w:pStyle w:val="0"/>
              <w:jc w:val="center"/>
            </w:pPr>
            <w:r>
              <w:rPr>
                <w:sz w:val="20"/>
              </w:rPr>
              <w:t xml:space="preserve">12000</w:t>
            </w:r>
          </w:p>
        </w:tc>
        <w:tc>
          <w:tcPr>
            <w:tcW w:w="798" w:type="dxa"/>
          </w:tcPr>
          <w:p>
            <w:pPr>
              <w:pStyle w:val="0"/>
              <w:jc w:val="center"/>
            </w:pPr>
            <w:r>
              <w:rPr>
                <w:sz w:val="20"/>
              </w:rPr>
              <w:t xml:space="preserve">12000</w:t>
            </w:r>
          </w:p>
        </w:tc>
        <w:tc>
          <w:tcPr>
            <w:tcW w:w="794" w:type="dxa"/>
          </w:tcPr>
          <w:p>
            <w:pPr>
              <w:pStyle w:val="0"/>
              <w:jc w:val="center"/>
            </w:pPr>
            <w:r>
              <w:rPr>
                <w:sz w:val="20"/>
              </w:rPr>
              <w:t xml:space="preserve">12000</w:t>
            </w:r>
          </w:p>
        </w:tc>
      </w:tr>
      <w:tr>
        <w:tc>
          <w:tcPr>
            <w:tcW w:w="1928" w:type="dxa"/>
          </w:tcPr>
          <w:p>
            <w:pPr>
              <w:pStyle w:val="0"/>
              <w:jc w:val="center"/>
            </w:pPr>
            <w:r>
              <w:rPr>
                <w:sz w:val="20"/>
              </w:rPr>
              <w:t xml:space="preserve">-</w:t>
            </w:r>
          </w:p>
        </w:tc>
        <w:tc>
          <w:tcPr>
            <w:tcW w:w="2098" w:type="dxa"/>
          </w:tcPr>
          <w:p>
            <w:pPr>
              <w:pStyle w:val="0"/>
            </w:pPr>
            <w:r>
              <w:rPr>
                <w:sz w:val="20"/>
              </w:rPr>
              <w:t xml:space="preserve">Реализация мероприятий по стимулированию деятельности СО НКО (за счет средств Фонда президентских грантов)</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30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28848,7</w:t>
            </w:r>
          </w:p>
        </w:tc>
        <w:tc>
          <w:tcPr>
            <w:tcW w:w="825" w:type="dxa"/>
          </w:tcPr>
          <w:p>
            <w:pPr>
              <w:pStyle w:val="0"/>
              <w:jc w:val="center"/>
            </w:pPr>
            <w:r>
              <w:rPr>
                <w:sz w:val="20"/>
              </w:rPr>
              <w:t xml:space="preserve">-</w:t>
            </w:r>
          </w:p>
        </w:tc>
        <w:tc>
          <w:tcPr>
            <w:tcW w:w="964" w:type="dxa"/>
          </w:tcPr>
          <w:p>
            <w:pPr>
              <w:pStyle w:val="0"/>
              <w:jc w:val="center"/>
            </w:pPr>
            <w:r>
              <w:rPr>
                <w:sz w:val="20"/>
              </w:rPr>
              <w:t xml:space="preserve">-</w:t>
            </w:r>
          </w:p>
        </w:tc>
        <w:tc>
          <w:tcPr>
            <w:tcW w:w="798" w:type="dxa"/>
          </w:tcPr>
          <w:p>
            <w:pPr>
              <w:pStyle w:val="0"/>
              <w:jc w:val="center"/>
            </w:pPr>
            <w:r>
              <w:rPr>
                <w:sz w:val="20"/>
              </w:rPr>
              <w:t xml:space="preserve">-</w:t>
            </w:r>
          </w:p>
        </w:tc>
        <w:tc>
          <w:tcPr>
            <w:tcW w:w="794" w:type="dxa"/>
          </w:tcPr>
          <w:p>
            <w:pPr>
              <w:pStyle w:val="0"/>
            </w:pPr>
            <w:r>
              <w:rPr>
                <w:sz w:val="20"/>
              </w:rPr>
            </w:r>
          </w:p>
        </w:tc>
      </w:tr>
      <w:tr>
        <w:tc>
          <w:tcPr>
            <w:tcW w:w="1928" w:type="dxa"/>
          </w:tcPr>
          <w:p>
            <w:pPr>
              <w:pStyle w:val="0"/>
              <w:jc w:val="center"/>
            </w:pPr>
            <w:r>
              <w:rPr>
                <w:sz w:val="20"/>
              </w:rPr>
              <w:t xml:space="preserve">-</w:t>
            </w:r>
          </w:p>
        </w:tc>
        <w:tc>
          <w:tcPr>
            <w:tcW w:w="2098" w:type="dxa"/>
          </w:tcPr>
          <w:p>
            <w:pPr>
              <w:pStyle w:val="0"/>
            </w:pPr>
            <w:r>
              <w:rPr>
                <w:sz w:val="20"/>
              </w:rPr>
              <w:t xml:space="preserve">Оказание поддержки СО НКО в виде субсидий на строительство, ремонт и реставрацию зданий и сооружений религиозного назначения и благоустройство территорий религиозных объектов</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50000</w:t>
            </w:r>
          </w:p>
        </w:tc>
        <w:tc>
          <w:tcPr>
            <w:tcW w:w="964" w:type="dxa"/>
          </w:tcPr>
          <w:p>
            <w:pPr>
              <w:pStyle w:val="0"/>
              <w:jc w:val="center"/>
            </w:pPr>
            <w:r>
              <w:rPr>
                <w:sz w:val="20"/>
              </w:rPr>
              <w:t xml:space="preserve">50000</w:t>
            </w:r>
          </w:p>
        </w:tc>
        <w:tc>
          <w:tcPr>
            <w:tcW w:w="1304" w:type="dxa"/>
          </w:tcPr>
          <w:p>
            <w:pPr>
              <w:pStyle w:val="0"/>
              <w:jc w:val="center"/>
            </w:pPr>
            <w:r>
              <w:rPr>
                <w:sz w:val="20"/>
              </w:rPr>
              <w:t xml:space="preserve">50000</w:t>
            </w:r>
          </w:p>
        </w:tc>
        <w:tc>
          <w:tcPr>
            <w:tcW w:w="964" w:type="dxa"/>
          </w:tcPr>
          <w:p>
            <w:pPr>
              <w:pStyle w:val="0"/>
              <w:jc w:val="center"/>
            </w:pPr>
            <w:r>
              <w:rPr>
                <w:sz w:val="20"/>
              </w:rPr>
              <w:t xml:space="preserve">60000</w:t>
            </w:r>
          </w:p>
        </w:tc>
        <w:tc>
          <w:tcPr>
            <w:tcW w:w="1077" w:type="dxa"/>
          </w:tcPr>
          <w:p>
            <w:pPr>
              <w:pStyle w:val="0"/>
              <w:jc w:val="center"/>
            </w:pPr>
            <w:r>
              <w:rPr>
                <w:sz w:val="20"/>
              </w:rPr>
              <w:t xml:space="preserve">50000</w:t>
            </w:r>
          </w:p>
        </w:tc>
        <w:tc>
          <w:tcPr>
            <w:tcW w:w="825" w:type="dxa"/>
          </w:tcPr>
          <w:p>
            <w:pPr>
              <w:pStyle w:val="0"/>
              <w:jc w:val="center"/>
            </w:pPr>
            <w:r>
              <w:rPr>
                <w:sz w:val="20"/>
              </w:rPr>
              <w:t xml:space="preserve">50000</w:t>
            </w:r>
          </w:p>
        </w:tc>
        <w:tc>
          <w:tcPr>
            <w:tcW w:w="964" w:type="dxa"/>
          </w:tcPr>
          <w:p>
            <w:pPr>
              <w:pStyle w:val="0"/>
              <w:jc w:val="center"/>
            </w:pPr>
            <w:r>
              <w:rPr>
                <w:sz w:val="20"/>
              </w:rPr>
              <w:t xml:space="preserve">50000</w:t>
            </w:r>
          </w:p>
        </w:tc>
        <w:tc>
          <w:tcPr>
            <w:tcW w:w="798" w:type="dxa"/>
          </w:tcPr>
          <w:p>
            <w:pPr>
              <w:pStyle w:val="0"/>
              <w:jc w:val="center"/>
            </w:pPr>
            <w:r>
              <w:rPr>
                <w:sz w:val="20"/>
              </w:rPr>
              <w:t xml:space="preserve">-</w:t>
            </w:r>
          </w:p>
        </w:tc>
        <w:tc>
          <w:tcPr>
            <w:tcW w:w="794" w:type="dxa"/>
          </w:tcPr>
          <w:p>
            <w:pPr>
              <w:pStyle w:val="0"/>
              <w:jc w:val="center"/>
            </w:pPr>
            <w:r>
              <w:rPr>
                <w:sz w:val="20"/>
              </w:rPr>
              <w:t xml:space="preserve">-</w:t>
            </w:r>
          </w:p>
        </w:tc>
      </w:tr>
      <w:tr>
        <w:tc>
          <w:tcPr>
            <w:tcW w:w="1928" w:type="dxa"/>
          </w:tcPr>
          <w:p>
            <w:pPr>
              <w:pStyle w:val="0"/>
              <w:jc w:val="center"/>
            </w:pPr>
            <w:r>
              <w:rPr>
                <w:sz w:val="20"/>
              </w:rPr>
              <w:t xml:space="preserve">-</w:t>
            </w:r>
          </w:p>
        </w:tc>
        <w:tc>
          <w:tcPr>
            <w:tcW w:w="2098" w:type="dxa"/>
          </w:tcPr>
          <w:p>
            <w:pPr>
              <w:pStyle w:val="0"/>
            </w:pPr>
            <w:r>
              <w:rPr>
                <w:sz w:val="20"/>
              </w:rPr>
              <w:t xml:space="preserve">Предоставление субсидии из республиканского бюджета СО НКО, осуществляющим деятельность на территории всех муниципальных районов (городских округов) в Республике Бурятия на организацию комплекса мероприятий, направленных на защиту прав и интересов людей пожилого возраста, привлечение ветеранов к решению вопросов нравственного и патриотического воспитания граждан, увековечение памяти погибших за Отечество, а также создание благоприятных условий для деятельности ветеранских организаций в Республике Бурятия</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1200</w:t>
            </w:r>
          </w:p>
        </w:tc>
        <w:tc>
          <w:tcPr>
            <w:tcW w:w="964" w:type="dxa"/>
          </w:tcPr>
          <w:p>
            <w:pPr>
              <w:pStyle w:val="0"/>
              <w:jc w:val="center"/>
            </w:pPr>
            <w:r>
              <w:rPr>
                <w:sz w:val="20"/>
              </w:rPr>
              <w:t xml:space="preserve">1200</w:t>
            </w:r>
          </w:p>
        </w:tc>
        <w:tc>
          <w:tcPr>
            <w:tcW w:w="1304" w:type="dxa"/>
          </w:tcPr>
          <w:p>
            <w:pPr>
              <w:pStyle w:val="0"/>
              <w:jc w:val="center"/>
            </w:pPr>
            <w:r>
              <w:rPr>
                <w:sz w:val="20"/>
              </w:rPr>
              <w:t xml:space="preserve">1200</w:t>
            </w:r>
          </w:p>
        </w:tc>
        <w:tc>
          <w:tcPr>
            <w:tcW w:w="964" w:type="dxa"/>
          </w:tcPr>
          <w:p>
            <w:pPr>
              <w:pStyle w:val="0"/>
              <w:jc w:val="center"/>
            </w:pPr>
            <w:r>
              <w:rPr>
                <w:sz w:val="20"/>
              </w:rPr>
              <w:t xml:space="preserve">1200</w:t>
            </w:r>
          </w:p>
        </w:tc>
        <w:tc>
          <w:tcPr>
            <w:tcW w:w="1077" w:type="dxa"/>
          </w:tcPr>
          <w:p>
            <w:pPr>
              <w:pStyle w:val="0"/>
              <w:jc w:val="center"/>
            </w:pPr>
            <w:r>
              <w:rPr>
                <w:sz w:val="20"/>
              </w:rPr>
              <w:t xml:space="preserve">1200</w:t>
            </w:r>
          </w:p>
        </w:tc>
        <w:tc>
          <w:tcPr>
            <w:tcW w:w="825" w:type="dxa"/>
          </w:tcPr>
          <w:p>
            <w:pPr>
              <w:pStyle w:val="0"/>
              <w:jc w:val="center"/>
            </w:pPr>
            <w:r>
              <w:rPr>
                <w:sz w:val="20"/>
              </w:rPr>
              <w:t xml:space="preserve">3000</w:t>
            </w:r>
          </w:p>
        </w:tc>
        <w:tc>
          <w:tcPr>
            <w:tcW w:w="964" w:type="dxa"/>
          </w:tcPr>
          <w:p>
            <w:pPr>
              <w:pStyle w:val="0"/>
              <w:jc w:val="center"/>
            </w:pPr>
            <w:r>
              <w:rPr>
                <w:sz w:val="20"/>
              </w:rPr>
              <w:t xml:space="preserve">3000</w:t>
            </w:r>
          </w:p>
        </w:tc>
        <w:tc>
          <w:tcPr>
            <w:tcW w:w="798" w:type="dxa"/>
          </w:tcPr>
          <w:p>
            <w:pPr>
              <w:pStyle w:val="0"/>
              <w:jc w:val="center"/>
            </w:pPr>
            <w:r>
              <w:rPr>
                <w:sz w:val="20"/>
              </w:rPr>
              <w:t xml:space="preserve">3000</w:t>
            </w:r>
          </w:p>
        </w:tc>
        <w:tc>
          <w:tcPr>
            <w:tcW w:w="794" w:type="dxa"/>
          </w:tcPr>
          <w:p>
            <w:pPr>
              <w:pStyle w:val="0"/>
              <w:jc w:val="center"/>
            </w:pPr>
            <w:r>
              <w:rPr>
                <w:sz w:val="20"/>
              </w:rPr>
              <w:t xml:space="preserve">3000</w:t>
            </w:r>
          </w:p>
        </w:tc>
      </w:tr>
      <w:tr>
        <w:tc>
          <w:tcPr>
            <w:tcW w:w="1928" w:type="dxa"/>
          </w:tcPr>
          <w:p>
            <w:pPr>
              <w:pStyle w:val="0"/>
              <w:jc w:val="center"/>
            </w:pPr>
            <w:r>
              <w:rPr>
                <w:sz w:val="20"/>
              </w:rPr>
              <w:t xml:space="preserve">-</w:t>
            </w:r>
          </w:p>
        </w:tc>
        <w:tc>
          <w:tcPr>
            <w:tcW w:w="2098" w:type="dxa"/>
          </w:tcPr>
          <w:p>
            <w:pPr>
              <w:pStyle w:val="0"/>
            </w:pPr>
            <w:r>
              <w:rPr>
                <w:sz w:val="20"/>
              </w:rPr>
              <w:t xml:space="preserve">Предоставление субсидий СО НКО, осуществляющим деятельность экологической направленности, в т.ч. по профилактике противопожарной безопасности</w:t>
            </w:r>
          </w:p>
        </w:tc>
        <w:tc>
          <w:tcPr>
            <w:tcW w:w="1871" w:type="dxa"/>
          </w:tcPr>
          <w:p>
            <w:pPr>
              <w:pStyle w:val="0"/>
            </w:pPr>
            <w:r>
              <w:rPr>
                <w:sz w:val="20"/>
              </w:rPr>
              <w:t xml:space="preserve">Минприроды РБ</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30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25" w:type="dxa"/>
          </w:tcPr>
          <w:p>
            <w:pPr>
              <w:pStyle w:val="0"/>
              <w:jc w:val="center"/>
            </w:pPr>
            <w:r>
              <w:rPr>
                <w:sz w:val="20"/>
              </w:rPr>
              <w:t xml:space="preserve">-</w:t>
            </w:r>
          </w:p>
        </w:tc>
        <w:tc>
          <w:tcPr>
            <w:tcW w:w="964" w:type="dxa"/>
          </w:tcPr>
          <w:p>
            <w:pPr>
              <w:pStyle w:val="0"/>
              <w:jc w:val="center"/>
            </w:pPr>
            <w:r>
              <w:rPr>
                <w:sz w:val="20"/>
              </w:rPr>
              <w:t xml:space="preserve">-</w:t>
            </w:r>
          </w:p>
        </w:tc>
        <w:tc>
          <w:tcPr>
            <w:tcW w:w="798" w:type="dxa"/>
          </w:tcPr>
          <w:p>
            <w:pPr>
              <w:pStyle w:val="0"/>
              <w:jc w:val="center"/>
            </w:pPr>
            <w:r>
              <w:rPr>
                <w:sz w:val="20"/>
              </w:rPr>
              <w:t xml:space="preserve">-</w:t>
            </w:r>
          </w:p>
        </w:tc>
        <w:tc>
          <w:tcPr>
            <w:tcW w:w="794" w:type="dxa"/>
          </w:tcPr>
          <w:p>
            <w:pPr>
              <w:pStyle w:val="0"/>
            </w:pPr>
            <w:r>
              <w:rPr>
                <w:sz w:val="20"/>
              </w:rPr>
            </w:r>
          </w:p>
        </w:tc>
      </w:tr>
      <w:tr>
        <w:tc>
          <w:tcPr>
            <w:tcW w:w="1928" w:type="dxa"/>
          </w:tcPr>
          <w:p>
            <w:pPr>
              <w:pStyle w:val="0"/>
              <w:jc w:val="center"/>
            </w:pPr>
            <w:r>
              <w:rPr>
                <w:sz w:val="20"/>
              </w:rPr>
              <w:t xml:space="preserve">-</w:t>
            </w:r>
          </w:p>
        </w:tc>
        <w:tc>
          <w:tcPr>
            <w:tcW w:w="2098" w:type="dxa"/>
          </w:tcPr>
          <w:p>
            <w:pPr>
              <w:pStyle w:val="0"/>
            </w:pPr>
            <w:r>
              <w:rPr>
                <w:sz w:val="20"/>
              </w:rPr>
              <w:t xml:space="preserve">Ремонт и содержание помещений, находящихся в льготной аренде и в безвозмездном пользовании у СО НКО</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30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25" w:type="dxa"/>
          </w:tcPr>
          <w:p>
            <w:pPr>
              <w:pStyle w:val="0"/>
              <w:jc w:val="center"/>
            </w:pPr>
            <w:r>
              <w:rPr>
                <w:sz w:val="20"/>
              </w:rPr>
              <w:t xml:space="preserve">-</w:t>
            </w:r>
          </w:p>
        </w:tc>
        <w:tc>
          <w:tcPr>
            <w:tcW w:w="964" w:type="dxa"/>
          </w:tcPr>
          <w:p>
            <w:pPr>
              <w:pStyle w:val="0"/>
              <w:jc w:val="center"/>
            </w:pPr>
            <w:r>
              <w:rPr>
                <w:sz w:val="20"/>
              </w:rPr>
              <w:t xml:space="preserve">-</w:t>
            </w:r>
          </w:p>
        </w:tc>
        <w:tc>
          <w:tcPr>
            <w:tcW w:w="798" w:type="dxa"/>
          </w:tcPr>
          <w:p>
            <w:pPr>
              <w:pStyle w:val="0"/>
              <w:jc w:val="center"/>
            </w:pPr>
            <w:r>
              <w:rPr>
                <w:sz w:val="20"/>
              </w:rPr>
              <w:t xml:space="preserve">-</w:t>
            </w:r>
          </w:p>
        </w:tc>
        <w:tc>
          <w:tcPr>
            <w:tcW w:w="794" w:type="dxa"/>
          </w:tcPr>
          <w:p>
            <w:pPr>
              <w:pStyle w:val="0"/>
            </w:pPr>
            <w:r>
              <w:rPr>
                <w:sz w:val="20"/>
              </w:rPr>
            </w:r>
          </w:p>
        </w:tc>
      </w:tr>
      <w:tr>
        <w:tc>
          <w:tcPr>
            <w:tcW w:w="1928" w:type="dxa"/>
          </w:tcPr>
          <w:p>
            <w:pPr>
              <w:pStyle w:val="0"/>
              <w:jc w:val="center"/>
            </w:pPr>
            <w:r>
              <w:rPr>
                <w:sz w:val="20"/>
              </w:rPr>
              <w:t xml:space="preserve">-</w:t>
            </w:r>
          </w:p>
        </w:tc>
        <w:tc>
          <w:tcPr>
            <w:tcW w:w="2098" w:type="dxa"/>
          </w:tcPr>
          <w:p>
            <w:pPr>
              <w:pStyle w:val="0"/>
            </w:pPr>
            <w:r>
              <w:rPr>
                <w:sz w:val="20"/>
              </w:rPr>
              <w:t xml:space="preserve">Подготовка и проведение конкурса "Лучшая гражданская инициатива"</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1459,5</w:t>
            </w:r>
          </w:p>
        </w:tc>
        <w:tc>
          <w:tcPr>
            <w:tcW w:w="964" w:type="dxa"/>
          </w:tcPr>
          <w:p>
            <w:pPr>
              <w:pStyle w:val="0"/>
              <w:jc w:val="center"/>
            </w:pPr>
            <w:r>
              <w:rPr>
                <w:sz w:val="20"/>
              </w:rPr>
              <w:t xml:space="preserve">-</w:t>
            </w:r>
          </w:p>
        </w:tc>
        <w:tc>
          <w:tcPr>
            <w:tcW w:w="130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25" w:type="dxa"/>
          </w:tcPr>
          <w:p>
            <w:pPr>
              <w:pStyle w:val="0"/>
              <w:jc w:val="center"/>
            </w:pPr>
            <w:r>
              <w:rPr>
                <w:sz w:val="20"/>
              </w:rPr>
              <w:t xml:space="preserve">-</w:t>
            </w:r>
          </w:p>
        </w:tc>
        <w:tc>
          <w:tcPr>
            <w:tcW w:w="964" w:type="dxa"/>
          </w:tcPr>
          <w:p>
            <w:pPr>
              <w:pStyle w:val="0"/>
              <w:jc w:val="center"/>
            </w:pPr>
            <w:r>
              <w:rPr>
                <w:sz w:val="20"/>
              </w:rPr>
              <w:t xml:space="preserve">-</w:t>
            </w:r>
          </w:p>
        </w:tc>
        <w:tc>
          <w:tcPr>
            <w:tcW w:w="798" w:type="dxa"/>
          </w:tcPr>
          <w:p>
            <w:pPr>
              <w:pStyle w:val="0"/>
              <w:jc w:val="center"/>
            </w:pPr>
            <w:r>
              <w:rPr>
                <w:sz w:val="20"/>
              </w:rPr>
              <w:t xml:space="preserve">-</w:t>
            </w:r>
          </w:p>
        </w:tc>
        <w:tc>
          <w:tcPr>
            <w:tcW w:w="794" w:type="dxa"/>
          </w:tcPr>
          <w:p>
            <w:pPr>
              <w:pStyle w:val="0"/>
            </w:pPr>
            <w:r>
              <w:rPr>
                <w:sz w:val="20"/>
              </w:rPr>
            </w:r>
          </w:p>
        </w:tc>
      </w:tr>
      <w:tr>
        <w:tc>
          <w:tcPr>
            <w:tcW w:w="1928" w:type="dxa"/>
          </w:tcPr>
          <w:p>
            <w:pPr>
              <w:pStyle w:val="0"/>
              <w:jc w:val="center"/>
            </w:pPr>
            <w:r>
              <w:rPr>
                <w:sz w:val="20"/>
              </w:rPr>
              <w:t xml:space="preserve">-</w:t>
            </w:r>
          </w:p>
        </w:tc>
        <w:tc>
          <w:tcPr>
            <w:tcW w:w="2098" w:type="dxa"/>
          </w:tcPr>
          <w:p>
            <w:pPr>
              <w:pStyle w:val="0"/>
            </w:pPr>
            <w:r>
              <w:rPr>
                <w:sz w:val="20"/>
              </w:rPr>
              <w:t xml:space="preserve">Повышение квалификации работников и добровольцев СО НКО</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30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25" w:type="dxa"/>
          </w:tcPr>
          <w:p>
            <w:pPr>
              <w:pStyle w:val="0"/>
              <w:jc w:val="center"/>
            </w:pPr>
            <w:r>
              <w:rPr>
                <w:sz w:val="20"/>
              </w:rPr>
              <w:t xml:space="preserve">-</w:t>
            </w:r>
          </w:p>
        </w:tc>
        <w:tc>
          <w:tcPr>
            <w:tcW w:w="964" w:type="dxa"/>
          </w:tcPr>
          <w:p>
            <w:pPr>
              <w:pStyle w:val="0"/>
              <w:jc w:val="center"/>
            </w:pPr>
            <w:r>
              <w:rPr>
                <w:sz w:val="20"/>
              </w:rPr>
              <w:t xml:space="preserve">-</w:t>
            </w:r>
          </w:p>
        </w:tc>
        <w:tc>
          <w:tcPr>
            <w:tcW w:w="798" w:type="dxa"/>
          </w:tcPr>
          <w:p>
            <w:pPr>
              <w:pStyle w:val="0"/>
              <w:jc w:val="center"/>
            </w:pPr>
            <w:r>
              <w:rPr>
                <w:sz w:val="20"/>
              </w:rPr>
              <w:t xml:space="preserve">-</w:t>
            </w:r>
          </w:p>
        </w:tc>
        <w:tc>
          <w:tcPr>
            <w:tcW w:w="794" w:type="dxa"/>
          </w:tcPr>
          <w:p>
            <w:pPr>
              <w:pStyle w:val="0"/>
            </w:pPr>
            <w:r>
              <w:rPr>
                <w:sz w:val="20"/>
              </w:rPr>
            </w:r>
          </w:p>
        </w:tc>
      </w:tr>
      <w:tr>
        <w:tc>
          <w:tcPr>
            <w:tcW w:w="1928" w:type="dxa"/>
          </w:tcPr>
          <w:p>
            <w:pPr>
              <w:pStyle w:val="0"/>
              <w:jc w:val="center"/>
            </w:pPr>
            <w:r>
              <w:rPr>
                <w:sz w:val="20"/>
              </w:rPr>
              <w:t xml:space="preserve">-</w:t>
            </w:r>
          </w:p>
        </w:tc>
        <w:tc>
          <w:tcPr>
            <w:tcW w:w="2098" w:type="dxa"/>
          </w:tcPr>
          <w:p>
            <w:pPr>
              <w:pStyle w:val="0"/>
            </w:pPr>
            <w:r>
              <w:rPr>
                <w:sz w:val="20"/>
              </w:rPr>
              <w:t xml:space="preserve">Проведение конкурса среди СО НКО на создание ресурсно-информационного центра Республики Бурятия поддержки гражданских инициатив</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30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25" w:type="dxa"/>
          </w:tcPr>
          <w:p>
            <w:pPr>
              <w:pStyle w:val="0"/>
              <w:jc w:val="center"/>
            </w:pPr>
            <w:r>
              <w:rPr>
                <w:sz w:val="20"/>
              </w:rPr>
              <w:t xml:space="preserve">-</w:t>
            </w:r>
          </w:p>
        </w:tc>
        <w:tc>
          <w:tcPr>
            <w:tcW w:w="964" w:type="dxa"/>
          </w:tcPr>
          <w:p>
            <w:pPr>
              <w:pStyle w:val="0"/>
              <w:jc w:val="center"/>
            </w:pPr>
            <w:r>
              <w:rPr>
                <w:sz w:val="20"/>
              </w:rPr>
              <w:t xml:space="preserve">-</w:t>
            </w:r>
          </w:p>
        </w:tc>
        <w:tc>
          <w:tcPr>
            <w:tcW w:w="798" w:type="dxa"/>
          </w:tcPr>
          <w:p>
            <w:pPr>
              <w:pStyle w:val="0"/>
              <w:jc w:val="center"/>
            </w:pPr>
            <w:r>
              <w:rPr>
                <w:sz w:val="20"/>
              </w:rPr>
              <w:t xml:space="preserve">-</w:t>
            </w:r>
          </w:p>
        </w:tc>
        <w:tc>
          <w:tcPr>
            <w:tcW w:w="794" w:type="dxa"/>
          </w:tcPr>
          <w:p>
            <w:pPr>
              <w:pStyle w:val="0"/>
            </w:pPr>
            <w:r>
              <w:rPr>
                <w:sz w:val="20"/>
              </w:rPr>
            </w:r>
          </w:p>
        </w:tc>
      </w:tr>
      <w:tr>
        <w:tc>
          <w:tcPr>
            <w:tcW w:w="1928" w:type="dxa"/>
          </w:tcPr>
          <w:p>
            <w:pPr>
              <w:pStyle w:val="0"/>
              <w:jc w:val="center"/>
            </w:pPr>
            <w:r>
              <w:rPr>
                <w:sz w:val="20"/>
              </w:rPr>
              <w:t xml:space="preserve">-</w:t>
            </w:r>
          </w:p>
        </w:tc>
        <w:tc>
          <w:tcPr>
            <w:tcW w:w="2098" w:type="dxa"/>
          </w:tcPr>
          <w:p>
            <w:pPr>
              <w:pStyle w:val="0"/>
            </w:pPr>
            <w:r>
              <w:rPr>
                <w:sz w:val="20"/>
              </w:rPr>
              <w:t xml:space="preserve">Подготовка и проведение форума грантополучателей Республики Бурятия</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299,5</w:t>
            </w:r>
          </w:p>
        </w:tc>
        <w:tc>
          <w:tcPr>
            <w:tcW w:w="964" w:type="dxa"/>
          </w:tcPr>
          <w:p>
            <w:pPr>
              <w:pStyle w:val="0"/>
              <w:jc w:val="center"/>
            </w:pPr>
            <w:r>
              <w:rPr>
                <w:sz w:val="20"/>
              </w:rPr>
              <w:t xml:space="preserve">-</w:t>
            </w:r>
          </w:p>
        </w:tc>
        <w:tc>
          <w:tcPr>
            <w:tcW w:w="130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25" w:type="dxa"/>
          </w:tcPr>
          <w:p>
            <w:pPr>
              <w:pStyle w:val="0"/>
              <w:jc w:val="center"/>
            </w:pPr>
            <w:r>
              <w:rPr>
                <w:sz w:val="20"/>
              </w:rPr>
              <w:t xml:space="preserve">-</w:t>
            </w:r>
          </w:p>
        </w:tc>
        <w:tc>
          <w:tcPr>
            <w:tcW w:w="964" w:type="dxa"/>
          </w:tcPr>
          <w:p>
            <w:pPr>
              <w:pStyle w:val="0"/>
              <w:jc w:val="center"/>
            </w:pPr>
            <w:r>
              <w:rPr>
                <w:sz w:val="20"/>
              </w:rPr>
              <w:t xml:space="preserve">-</w:t>
            </w:r>
          </w:p>
        </w:tc>
        <w:tc>
          <w:tcPr>
            <w:tcW w:w="798" w:type="dxa"/>
          </w:tcPr>
          <w:p>
            <w:pPr>
              <w:pStyle w:val="0"/>
              <w:jc w:val="center"/>
            </w:pPr>
            <w:r>
              <w:rPr>
                <w:sz w:val="20"/>
              </w:rPr>
              <w:t xml:space="preserve">-</w:t>
            </w:r>
          </w:p>
        </w:tc>
        <w:tc>
          <w:tcPr>
            <w:tcW w:w="794" w:type="dxa"/>
          </w:tcPr>
          <w:p>
            <w:pPr>
              <w:pStyle w:val="0"/>
            </w:pPr>
            <w:r>
              <w:rPr>
                <w:sz w:val="20"/>
              </w:rPr>
            </w:r>
          </w:p>
        </w:tc>
      </w:tr>
      <w:tr>
        <w:tc>
          <w:tcPr>
            <w:tcW w:w="1928" w:type="dxa"/>
          </w:tcPr>
          <w:p>
            <w:pPr>
              <w:pStyle w:val="0"/>
              <w:jc w:val="center"/>
            </w:pPr>
            <w:r>
              <w:rPr>
                <w:sz w:val="20"/>
              </w:rPr>
              <w:t xml:space="preserve">-</w:t>
            </w:r>
          </w:p>
        </w:tc>
        <w:tc>
          <w:tcPr>
            <w:tcW w:w="2098" w:type="dxa"/>
          </w:tcPr>
          <w:p>
            <w:pPr>
              <w:pStyle w:val="0"/>
            </w:pPr>
            <w:r>
              <w:rPr>
                <w:sz w:val="20"/>
              </w:rPr>
              <w:t xml:space="preserve">Предоставление субсидии из республиканского бюджета СО НКО, расположенным на территории Республики Бурятия, на реализацию социально ориентированного проекта по развитию и поддержке жителей сел в Республике Бурятия "Арадай мал"</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304" w:type="dxa"/>
          </w:tcPr>
          <w:p>
            <w:pPr>
              <w:pStyle w:val="0"/>
              <w:jc w:val="center"/>
            </w:pPr>
            <w:r>
              <w:rPr>
                <w:sz w:val="20"/>
              </w:rPr>
              <w:t xml:space="preserve">70000</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25" w:type="dxa"/>
          </w:tcPr>
          <w:p>
            <w:pPr>
              <w:pStyle w:val="0"/>
              <w:jc w:val="center"/>
            </w:pPr>
            <w:r>
              <w:rPr>
                <w:sz w:val="20"/>
              </w:rPr>
              <w:t xml:space="preserve">-</w:t>
            </w:r>
          </w:p>
        </w:tc>
        <w:tc>
          <w:tcPr>
            <w:tcW w:w="964" w:type="dxa"/>
          </w:tcPr>
          <w:p>
            <w:pPr>
              <w:pStyle w:val="0"/>
              <w:jc w:val="center"/>
            </w:pPr>
            <w:r>
              <w:rPr>
                <w:sz w:val="20"/>
              </w:rPr>
              <w:t xml:space="preserve">-</w:t>
            </w:r>
          </w:p>
        </w:tc>
        <w:tc>
          <w:tcPr>
            <w:tcW w:w="798" w:type="dxa"/>
          </w:tcPr>
          <w:p>
            <w:pPr>
              <w:pStyle w:val="0"/>
              <w:jc w:val="center"/>
            </w:pPr>
            <w:r>
              <w:rPr>
                <w:sz w:val="20"/>
              </w:rPr>
              <w:t xml:space="preserve">-</w:t>
            </w:r>
          </w:p>
        </w:tc>
        <w:tc>
          <w:tcPr>
            <w:tcW w:w="794" w:type="dxa"/>
          </w:tcPr>
          <w:p>
            <w:pPr>
              <w:pStyle w:val="0"/>
            </w:pPr>
            <w:r>
              <w:rPr>
                <w:sz w:val="20"/>
              </w:rPr>
            </w:r>
          </w:p>
        </w:tc>
      </w:tr>
      <w:tr>
        <w:tc>
          <w:tcPr>
            <w:tcW w:w="1928" w:type="dxa"/>
          </w:tcPr>
          <w:p>
            <w:pPr>
              <w:pStyle w:val="0"/>
              <w:jc w:val="center"/>
            </w:pPr>
            <w:r>
              <w:rPr>
                <w:sz w:val="20"/>
              </w:rPr>
              <w:t xml:space="preserve">-</w:t>
            </w:r>
          </w:p>
        </w:tc>
        <w:tc>
          <w:tcPr>
            <w:tcW w:w="2098" w:type="dxa"/>
          </w:tcPr>
          <w:p>
            <w:pPr>
              <w:pStyle w:val="0"/>
            </w:pPr>
            <w:r>
              <w:rPr>
                <w:sz w:val="20"/>
              </w:rPr>
              <w:t xml:space="preserve">Предоставление субсидии Буддийской Традиционной Сангхе России на возмещение затрат на проведение организационно-технических мероприятий, связанных с пребыванием большого количества граждан в Республике Бурятия в период проведения буддийского учения "Посвящение Калачакра"</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304" w:type="dxa"/>
          </w:tcPr>
          <w:p>
            <w:pPr>
              <w:pStyle w:val="0"/>
              <w:jc w:val="center"/>
            </w:pPr>
            <w:r>
              <w:rPr>
                <w:sz w:val="20"/>
              </w:rPr>
              <w:t xml:space="preserve">9358,14</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25" w:type="dxa"/>
          </w:tcPr>
          <w:p>
            <w:pPr>
              <w:pStyle w:val="0"/>
              <w:jc w:val="center"/>
            </w:pPr>
            <w:r>
              <w:rPr>
                <w:sz w:val="20"/>
              </w:rPr>
              <w:t xml:space="preserve">-</w:t>
            </w:r>
          </w:p>
        </w:tc>
        <w:tc>
          <w:tcPr>
            <w:tcW w:w="964" w:type="dxa"/>
          </w:tcPr>
          <w:p>
            <w:pPr>
              <w:pStyle w:val="0"/>
              <w:jc w:val="center"/>
            </w:pPr>
            <w:r>
              <w:rPr>
                <w:sz w:val="20"/>
              </w:rPr>
              <w:t xml:space="preserve">-</w:t>
            </w:r>
          </w:p>
        </w:tc>
        <w:tc>
          <w:tcPr>
            <w:tcW w:w="798" w:type="dxa"/>
          </w:tcPr>
          <w:p>
            <w:pPr>
              <w:pStyle w:val="0"/>
              <w:jc w:val="center"/>
            </w:pPr>
            <w:r>
              <w:rPr>
                <w:sz w:val="20"/>
              </w:rPr>
              <w:t xml:space="preserve">-</w:t>
            </w:r>
          </w:p>
        </w:tc>
        <w:tc>
          <w:tcPr>
            <w:tcW w:w="794" w:type="dxa"/>
          </w:tcPr>
          <w:p>
            <w:pPr>
              <w:pStyle w:val="0"/>
            </w:pPr>
            <w:r>
              <w:rPr>
                <w:sz w:val="20"/>
              </w:rPr>
            </w:r>
          </w:p>
        </w:tc>
      </w:tr>
      <w:tr>
        <w:tc>
          <w:tcPr>
            <w:gridSpan w:val="17"/>
            <w:tcW w:w="18262" w:type="dxa"/>
          </w:tcPr>
          <w:p>
            <w:pPr>
              <w:pStyle w:val="0"/>
            </w:pPr>
            <w:r>
              <w:rPr>
                <w:sz w:val="20"/>
              </w:rPr>
              <w:t xml:space="preserve">Субсидия Буддийской Традиционной Сангхе России на реализацию проекта по переработке шерсти овец (приобретение оборудования)</w:t>
            </w:r>
          </w:p>
        </w:tc>
      </w:tr>
      <w:tr>
        <w:tc>
          <w:tcPr>
            <w:tcW w:w="1928" w:type="dxa"/>
          </w:tcPr>
          <w:p>
            <w:pPr>
              <w:pStyle w:val="0"/>
            </w:pPr>
            <w:r>
              <w:rPr>
                <w:sz w:val="20"/>
              </w:rPr>
            </w:r>
          </w:p>
        </w:tc>
        <w:tc>
          <w:tcPr>
            <w:tcW w:w="2098" w:type="dxa"/>
          </w:tcPr>
          <w:p>
            <w:pPr>
              <w:pStyle w:val="0"/>
            </w:pPr>
            <w:r>
              <w:rPr>
                <w:sz w:val="20"/>
              </w:rPr>
              <w:t xml:space="preserve">Субсидия Буддийской Традиционной Сангхе России на реализацию проекта по переработке шерсти овец (приобретение оборудования)</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304" w:type="dxa"/>
          </w:tcPr>
          <w:p>
            <w:pPr>
              <w:pStyle w:val="0"/>
              <w:jc w:val="center"/>
            </w:pPr>
            <w:r>
              <w:rPr>
                <w:sz w:val="20"/>
              </w:rPr>
              <w:t xml:space="preserve">-</w:t>
            </w:r>
          </w:p>
        </w:tc>
        <w:tc>
          <w:tcPr>
            <w:tcW w:w="964" w:type="dxa"/>
          </w:tcPr>
          <w:p>
            <w:pPr>
              <w:pStyle w:val="0"/>
              <w:jc w:val="center"/>
            </w:pPr>
            <w:r>
              <w:rPr>
                <w:sz w:val="20"/>
              </w:rPr>
              <w:t xml:space="preserve">33000</w:t>
            </w:r>
          </w:p>
        </w:tc>
        <w:tc>
          <w:tcPr>
            <w:tcW w:w="1077" w:type="dxa"/>
          </w:tcPr>
          <w:p>
            <w:pPr>
              <w:pStyle w:val="0"/>
              <w:jc w:val="center"/>
            </w:pPr>
            <w:r>
              <w:rPr>
                <w:sz w:val="20"/>
              </w:rPr>
              <w:t xml:space="preserve">-</w:t>
            </w:r>
          </w:p>
        </w:tc>
        <w:tc>
          <w:tcPr>
            <w:tcW w:w="825" w:type="dxa"/>
          </w:tcPr>
          <w:p>
            <w:pPr>
              <w:pStyle w:val="0"/>
              <w:jc w:val="center"/>
            </w:pPr>
            <w:r>
              <w:rPr>
                <w:sz w:val="20"/>
              </w:rPr>
              <w:t xml:space="preserve">-</w:t>
            </w:r>
          </w:p>
        </w:tc>
        <w:tc>
          <w:tcPr>
            <w:tcW w:w="964" w:type="dxa"/>
          </w:tcPr>
          <w:p>
            <w:pPr>
              <w:pStyle w:val="0"/>
              <w:jc w:val="center"/>
            </w:pPr>
            <w:r>
              <w:rPr>
                <w:sz w:val="20"/>
              </w:rPr>
              <w:t xml:space="preserve">-</w:t>
            </w:r>
          </w:p>
        </w:tc>
        <w:tc>
          <w:tcPr>
            <w:tcW w:w="798" w:type="dxa"/>
          </w:tcPr>
          <w:p>
            <w:pPr>
              <w:pStyle w:val="0"/>
              <w:jc w:val="center"/>
            </w:pPr>
            <w:r>
              <w:rPr>
                <w:sz w:val="20"/>
              </w:rPr>
              <w:t xml:space="preserve">-</w:t>
            </w:r>
          </w:p>
        </w:tc>
        <w:tc>
          <w:tcPr>
            <w:tcW w:w="794" w:type="dxa"/>
          </w:tcPr>
          <w:p>
            <w:pPr>
              <w:pStyle w:val="0"/>
            </w:pPr>
            <w:r>
              <w:rPr>
                <w:sz w:val="20"/>
              </w:rPr>
            </w:r>
          </w:p>
        </w:tc>
      </w:tr>
      <w:tr>
        <w:tc>
          <w:tcPr>
            <w:gridSpan w:val="17"/>
            <w:tcW w:w="18262" w:type="dxa"/>
          </w:tcPr>
          <w:p>
            <w:pPr>
              <w:pStyle w:val="0"/>
            </w:pPr>
            <w:r>
              <w:rPr>
                <w:sz w:val="20"/>
              </w:rPr>
              <w:t xml:space="preserve">Предоставление гранта в форме субсидии из республиканского бюджета Местной религиозной организации буддистов Иволгинский дацан "Хамбын Хурээ" с. Верхняя Иволга Иволгинского района Республики Бурятия на выполнение отделочных работ в интерьере Цогчен дугана Иволгинского дацана "Хамбын Хурээ" Иволгинского района Республики Бурятия</w:t>
            </w:r>
          </w:p>
        </w:tc>
      </w:tr>
      <w:tr>
        <w:tc>
          <w:tcPr>
            <w:tcW w:w="1928" w:type="dxa"/>
          </w:tcPr>
          <w:p>
            <w:pPr>
              <w:pStyle w:val="0"/>
            </w:pPr>
            <w:r>
              <w:rPr>
                <w:sz w:val="20"/>
              </w:rPr>
            </w:r>
          </w:p>
        </w:tc>
        <w:tc>
          <w:tcPr>
            <w:tcW w:w="2098" w:type="dxa"/>
          </w:tcPr>
          <w:p>
            <w:pPr>
              <w:pStyle w:val="0"/>
            </w:pPr>
            <w:r>
              <w:rPr>
                <w:sz w:val="20"/>
              </w:rPr>
              <w:t xml:space="preserve">Предоставление гранта в форме субсидии из республиканского бюджета Местной религиозной организации буддистов Иволгинский дацан "Хамбын Хурээ" с. Верхняя Иволга Иволгинского района Республики Бурятия на выполнение отделочных работ в интерьере Цогчен дугана Иволгинского дацана "Хамбын Хурээ" Иволгинского района Республики Бурятия</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304" w:type="dxa"/>
          </w:tcPr>
          <w:p>
            <w:pPr>
              <w:pStyle w:val="0"/>
              <w:jc w:val="center"/>
            </w:pPr>
            <w:r>
              <w:rPr>
                <w:sz w:val="20"/>
              </w:rPr>
              <w:t xml:space="preserve">-</w:t>
            </w:r>
          </w:p>
        </w:tc>
        <w:tc>
          <w:tcPr>
            <w:tcW w:w="964" w:type="dxa"/>
          </w:tcPr>
          <w:p>
            <w:pPr>
              <w:pStyle w:val="0"/>
              <w:jc w:val="center"/>
            </w:pPr>
            <w:r>
              <w:rPr>
                <w:sz w:val="20"/>
              </w:rPr>
              <w:t xml:space="preserve">10000</w:t>
            </w:r>
          </w:p>
        </w:tc>
        <w:tc>
          <w:tcPr>
            <w:tcW w:w="1077" w:type="dxa"/>
          </w:tcPr>
          <w:p>
            <w:pPr>
              <w:pStyle w:val="0"/>
              <w:jc w:val="center"/>
            </w:pPr>
            <w:r>
              <w:rPr>
                <w:sz w:val="20"/>
              </w:rPr>
              <w:t xml:space="preserve">-</w:t>
            </w:r>
          </w:p>
        </w:tc>
        <w:tc>
          <w:tcPr>
            <w:tcW w:w="825" w:type="dxa"/>
          </w:tcPr>
          <w:p>
            <w:pPr>
              <w:pStyle w:val="0"/>
              <w:jc w:val="center"/>
            </w:pPr>
            <w:r>
              <w:rPr>
                <w:sz w:val="20"/>
              </w:rPr>
              <w:t xml:space="preserve">-</w:t>
            </w:r>
          </w:p>
        </w:tc>
        <w:tc>
          <w:tcPr>
            <w:tcW w:w="964" w:type="dxa"/>
          </w:tcPr>
          <w:p>
            <w:pPr>
              <w:pStyle w:val="0"/>
              <w:jc w:val="center"/>
            </w:pPr>
            <w:r>
              <w:rPr>
                <w:sz w:val="20"/>
              </w:rPr>
              <w:t xml:space="preserve">-</w:t>
            </w:r>
          </w:p>
        </w:tc>
        <w:tc>
          <w:tcPr>
            <w:tcW w:w="798" w:type="dxa"/>
          </w:tcPr>
          <w:p>
            <w:pPr>
              <w:pStyle w:val="0"/>
              <w:jc w:val="center"/>
            </w:pPr>
            <w:r>
              <w:rPr>
                <w:sz w:val="20"/>
              </w:rPr>
              <w:t xml:space="preserve">-</w:t>
            </w:r>
          </w:p>
        </w:tc>
        <w:tc>
          <w:tcPr>
            <w:tcW w:w="794" w:type="dxa"/>
          </w:tcPr>
          <w:p>
            <w:pPr>
              <w:pStyle w:val="0"/>
              <w:jc w:val="center"/>
            </w:pPr>
            <w:r>
              <w:rPr>
                <w:sz w:val="20"/>
              </w:rPr>
              <w:t xml:space="preserve">-</w:t>
            </w:r>
          </w:p>
        </w:tc>
      </w:tr>
      <w:tr>
        <w:tc>
          <w:tcPr>
            <w:tcW w:w="1928" w:type="dxa"/>
          </w:tcPr>
          <w:p>
            <w:pPr>
              <w:pStyle w:val="0"/>
              <w:outlineLvl w:val="4"/>
            </w:pPr>
            <w:r>
              <w:rPr>
                <w:sz w:val="20"/>
              </w:rPr>
              <w:t xml:space="preserve">Подпрограмма 3</w:t>
            </w:r>
          </w:p>
        </w:tc>
        <w:tc>
          <w:tcPr>
            <w:tcW w:w="2098" w:type="dxa"/>
          </w:tcPr>
          <w:p>
            <w:pPr>
              <w:pStyle w:val="0"/>
            </w:pPr>
            <w:r>
              <w:rPr>
                <w:sz w:val="20"/>
              </w:rPr>
              <w:t xml:space="preserve">Информационная поддержка деятельности социально ориентированных некоммерческих организаций в Республике Бурятия</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1247</w:t>
            </w:r>
          </w:p>
        </w:tc>
        <w:tc>
          <w:tcPr>
            <w:tcW w:w="964" w:type="dxa"/>
          </w:tcPr>
          <w:p>
            <w:pPr>
              <w:pStyle w:val="0"/>
              <w:jc w:val="center"/>
            </w:pPr>
            <w:r>
              <w:rPr>
                <w:sz w:val="20"/>
              </w:rPr>
              <w:t xml:space="preserve">500</w:t>
            </w:r>
          </w:p>
        </w:tc>
        <w:tc>
          <w:tcPr>
            <w:tcW w:w="130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25" w:type="dxa"/>
          </w:tcPr>
          <w:p>
            <w:pPr>
              <w:pStyle w:val="0"/>
              <w:jc w:val="center"/>
            </w:pPr>
            <w:r>
              <w:rPr>
                <w:sz w:val="20"/>
              </w:rPr>
              <w:t xml:space="preserve">500</w:t>
            </w:r>
          </w:p>
        </w:tc>
        <w:tc>
          <w:tcPr>
            <w:tcW w:w="964" w:type="dxa"/>
          </w:tcPr>
          <w:p>
            <w:pPr>
              <w:pStyle w:val="0"/>
              <w:jc w:val="center"/>
            </w:pPr>
            <w:r>
              <w:rPr>
                <w:sz w:val="20"/>
              </w:rPr>
              <w:t xml:space="preserve">500</w:t>
            </w:r>
          </w:p>
        </w:tc>
        <w:tc>
          <w:tcPr>
            <w:tcW w:w="798" w:type="dxa"/>
          </w:tcPr>
          <w:p>
            <w:pPr>
              <w:pStyle w:val="0"/>
              <w:jc w:val="center"/>
            </w:pPr>
            <w:r>
              <w:rPr>
                <w:sz w:val="20"/>
              </w:rPr>
              <w:t xml:space="preserve">500</w:t>
            </w:r>
          </w:p>
        </w:tc>
        <w:tc>
          <w:tcPr>
            <w:tcW w:w="794" w:type="dxa"/>
          </w:tcPr>
          <w:p>
            <w:pPr>
              <w:pStyle w:val="0"/>
              <w:jc w:val="center"/>
            </w:pPr>
            <w:r>
              <w:rPr>
                <w:sz w:val="20"/>
              </w:rPr>
              <w:t xml:space="preserve">500</w:t>
            </w:r>
          </w:p>
        </w:tc>
      </w:tr>
      <w:tr>
        <w:tc>
          <w:tcPr>
            <w:gridSpan w:val="17"/>
            <w:tcW w:w="18262" w:type="dxa"/>
          </w:tcPr>
          <w:p>
            <w:pPr>
              <w:pStyle w:val="0"/>
            </w:pPr>
            <w:r>
              <w:rPr>
                <w:sz w:val="20"/>
              </w:rPr>
              <w:t xml:space="preserve">Основное мероприятие 3: формирование положительного имиджа и информационное сопровождение деятельности СО НКО, гражданских инициатив</w:t>
            </w:r>
          </w:p>
        </w:tc>
      </w:tr>
      <w:tr>
        <w:tc>
          <w:tcPr>
            <w:gridSpan w:val="17"/>
            <w:tcW w:w="18262" w:type="dxa"/>
          </w:tcPr>
          <w:p>
            <w:pPr>
              <w:pStyle w:val="0"/>
            </w:pPr>
            <w:r>
              <w:rPr>
                <w:sz w:val="20"/>
              </w:rPr>
              <w:t xml:space="preserve">Направление расходов:</w:t>
            </w:r>
          </w:p>
        </w:tc>
      </w:tr>
      <w:tr>
        <w:tc>
          <w:tcPr>
            <w:gridSpan w:val="17"/>
            <w:tcW w:w="18262" w:type="dxa"/>
          </w:tcPr>
          <w:p>
            <w:pPr>
              <w:pStyle w:val="0"/>
            </w:pPr>
            <w:r>
              <w:rPr>
                <w:sz w:val="20"/>
              </w:rPr>
              <w:t xml:space="preserve">Реализация мероприятий по формированию положительного имиджа и информационное сопровождение деятельности СО НКО, гражданских инициатив</w:t>
            </w:r>
          </w:p>
        </w:tc>
      </w:tr>
      <w:tr>
        <w:tc>
          <w:tcPr>
            <w:tcW w:w="1928" w:type="dxa"/>
          </w:tcPr>
          <w:p>
            <w:pPr>
              <w:pStyle w:val="0"/>
              <w:jc w:val="center"/>
            </w:pPr>
            <w:r>
              <w:rPr>
                <w:sz w:val="20"/>
              </w:rPr>
              <w:t xml:space="preserve">-</w:t>
            </w:r>
          </w:p>
        </w:tc>
        <w:tc>
          <w:tcPr>
            <w:tcW w:w="2098" w:type="dxa"/>
          </w:tcPr>
          <w:p>
            <w:pPr>
              <w:pStyle w:val="0"/>
            </w:pPr>
            <w:r>
              <w:rPr>
                <w:sz w:val="20"/>
              </w:rPr>
              <w:t xml:space="preserve">Информационное сопровождение победителей конкурсов СО НКО в СМИ</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495</w:t>
            </w:r>
          </w:p>
        </w:tc>
        <w:tc>
          <w:tcPr>
            <w:tcW w:w="964" w:type="dxa"/>
          </w:tcPr>
          <w:p>
            <w:pPr>
              <w:pStyle w:val="0"/>
              <w:jc w:val="center"/>
            </w:pPr>
            <w:r>
              <w:rPr>
                <w:sz w:val="20"/>
              </w:rPr>
              <w:t xml:space="preserve">500</w:t>
            </w:r>
          </w:p>
        </w:tc>
        <w:tc>
          <w:tcPr>
            <w:tcW w:w="130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25" w:type="dxa"/>
          </w:tcPr>
          <w:p>
            <w:pPr>
              <w:pStyle w:val="0"/>
              <w:jc w:val="center"/>
            </w:pPr>
            <w:r>
              <w:rPr>
                <w:sz w:val="20"/>
              </w:rPr>
              <w:t xml:space="preserve">500</w:t>
            </w:r>
          </w:p>
        </w:tc>
        <w:tc>
          <w:tcPr>
            <w:tcW w:w="964" w:type="dxa"/>
          </w:tcPr>
          <w:p>
            <w:pPr>
              <w:pStyle w:val="0"/>
              <w:jc w:val="center"/>
            </w:pPr>
            <w:r>
              <w:rPr>
                <w:sz w:val="20"/>
              </w:rPr>
              <w:t xml:space="preserve">500</w:t>
            </w:r>
          </w:p>
        </w:tc>
        <w:tc>
          <w:tcPr>
            <w:tcW w:w="798" w:type="dxa"/>
          </w:tcPr>
          <w:p>
            <w:pPr>
              <w:pStyle w:val="0"/>
              <w:jc w:val="center"/>
            </w:pPr>
            <w:r>
              <w:rPr>
                <w:sz w:val="20"/>
              </w:rPr>
              <w:t xml:space="preserve">500</w:t>
            </w:r>
          </w:p>
        </w:tc>
        <w:tc>
          <w:tcPr>
            <w:tcW w:w="794" w:type="dxa"/>
          </w:tcPr>
          <w:p>
            <w:pPr>
              <w:pStyle w:val="0"/>
              <w:jc w:val="center"/>
            </w:pPr>
            <w:r>
              <w:rPr>
                <w:sz w:val="20"/>
              </w:rPr>
              <w:t xml:space="preserve">500</w:t>
            </w:r>
          </w:p>
        </w:tc>
      </w:tr>
      <w:tr>
        <w:tc>
          <w:tcPr>
            <w:tcW w:w="1928" w:type="dxa"/>
          </w:tcPr>
          <w:p>
            <w:pPr>
              <w:pStyle w:val="0"/>
              <w:jc w:val="center"/>
            </w:pPr>
            <w:r>
              <w:rPr>
                <w:sz w:val="20"/>
              </w:rPr>
              <w:t xml:space="preserve">-</w:t>
            </w:r>
          </w:p>
        </w:tc>
        <w:tc>
          <w:tcPr>
            <w:tcW w:w="2098" w:type="dxa"/>
          </w:tcPr>
          <w:p>
            <w:pPr>
              <w:pStyle w:val="0"/>
            </w:pPr>
            <w:r>
              <w:rPr>
                <w:sz w:val="20"/>
              </w:rPr>
              <w:t xml:space="preserve">Создание информационно-образовательного сайта СО НКО и его сопровождение</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30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25" w:type="dxa"/>
          </w:tcPr>
          <w:p>
            <w:pPr>
              <w:pStyle w:val="0"/>
              <w:jc w:val="center"/>
            </w:pPr>
            <w:r>
              <w:rPr>
                <w:sz w:val="20"/>
              </w:rPr>
              <w:t xml:space="preserve">-</w:t>
            </w:r>
          </w:p>
        </w:tc>
        <w:tc>
          <w:tcPr>
            <w:tcW w:w="964" w:type="dxa"/>
          </w:tcPr>
          <w:p>
            <w:pPr>
              <w:pStyle w:val="0"/>
              <w:jc w:val="center"/>
            </w:pPr>
            <w:r>
              <w:rPr>
                <w:sz w:val="20"/>
              </w:rPr>
              <w:t xml:space="preserve">-</w:t>
            </w:r>
          </w:p>
        </w:tc>
        <w:tc>
          <w:tcPr>
            <w:tcW w:w="798" w:type="dxa"/>
          </w:tcPr>
          <w:p>
            <w:pPr>
              <w:pStyle w:val="0"/>
              <w:jc w:val="center"/>
            </w:pPr>
            <w:r>
              <w:rPr>
                <w:sz w:val="20"/>
              </w:rPr>
              <w:t xml:space="preserve">-</w:t>
            </w:r>
          </w:p>
        </w:tc>
        <w:tc>
          <w:tcPr>
            <w:tcW w:w="794" w:type="dxa"/>
          </w:tcPr>
          <w:p>
            <w:pPr>
              <w:pStyle w:val="0"/>
            </w:pPr>
            <w:r>
              <w:rPr>
                <w:sz w:val="20"/>
              </w:rPr>
            </w:r>
          </w:p>
        </w:tc>
      </w:tr>
      <w:tr>
        <w:tc>
          <w:tcPr>
            <w:tcW w:w="1928" w:type="dxa"/>
          </w:tcPr>
          <w:p>
            <w:pPr>
              <w:pStyle w:val="0"/>
              <w:jc w:val="center"/>
            </w:pPr>
            <w:r>
              <w:rPr>
                <w:sz w:val="20"/>
              </w:rPr>
              <w:t xml:space="preserve">-</w:t>
            </w:r>
          </w:p>
        </w:tc>
        <w:tc>
          <w:tcPr>
            <w:tcW w:w="2098" w:type="dxa"/>
          </w:tcPr>
          <w:p>
            <w:pPr>
              <w:pStyle w:val="0"/>
            </w:pPr>
            <w:r>
              <w:rPr>
                <w:sz w:val="20"/>
              </w:rPr>
              <w:t xml:space="preserve">Проведение конкурса среди СМИ на лучшее освещение деятельности СО НКО, благотворительной и добровольческой деятельности</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30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25" w:type="dxa"/>
          </w:tcPr>
          <w:p>
            <w:pPr>
              <w:pStyle w:val="0"/>
              <w:jc w:val="center"/>
            </w:pPr>
            <w:r>
              <w:rPr>
                <w:sz w:val="20"/>
              </w:rPr>
              <w:t xml:space="preserve">-</w:t>
            </w:r>
          </w:p>
        </w:tc>
        <w:tc>
          <w:tcPr>
            <w:tcW w:w="964" w:type="dxa"/>
          </w:tcPr>
          <w:p>
            <w:pPr>
              <w:pStyle w:val="0"/>
              <w:jc w:val="center"/>
            </w:pPr>
            <w:r>
              <w:rPr>
                <w:sz w:val="20"/>
              </w:rPr>
              <w:t xml:space="preserve">-</w:t>
            </w:r>
          </w:p>
        </w:tc>
        <w:tc>
          <w:tcPr>
            <w:tcW w:w="798" w:type="dxa"/>
          </w:tcPr>
          <w:p>
            <w:pPr>
              <w:pStyle w:val="0"/>
              <w:jc w:val="center"/>
            </w:pPr>
            <w:r>
              <w:rPr>
                <w:sz w:val="20"/>
              </w:rPr>
              <w:t xml:space="preserve">-</w:t>
            </w:r>
          </w:p>
        </w:tc>
        <w:tc>
          <w:tcPr>
            <w:tcW w:w="794" w:type="dxa"/>
          </w:tcPr>
          <w:p>
            <w:pPr>
              <w:pStyle w:val="0"/>
            </w:pPr>
            <w:r>
              <w:rPr>
                <w:sz w:val="20"/>
              </w:rPr>
            </w:r>
          </w:p>
        </w:tc>
      </w:tr>
      <w:tr>
        <w:tc>
          <w:tcPr>
            <w:tcW w:w="1928" w:type="dxa"/>
          </w:tcPr>
          <w:p>
            <w:pPr>
              <w:pStyle w:val="0"/>
              <w:jc w:val="center"/>
            </w:pPr>
            <w:r>
              <w:rPr>
                <w:sz w:val="20"/>
              </w:rPr>
              <w:t xml:space="preserve">-</w:t>
            </w:r>
          </w:p>
        </w:tc>
        <w:tc>
          <w:tcPr>
            <w:tcW w:w="2098" w:type="dxa"/>
          </w:tcPr>
          <w:p>
            <w:pPr>
              <w:pStyle w:val="0"/>
            </w:pPr>
            <w:r>
              <w:rPr>
                <w:sz w:val="20"/>
              </w:rPr>
              <w:t xml:space="preserve">Подготовка и проведение конкурса социальной рекламы "Люблю свою республику"</w:t>
            </w:r>
          </w:p>
        </w:tc>
        <w:tc>
          <w:tcPr>
            <w:tcW w:w="1871" w:type="dxa"/>
          </w:tcPr>
          <w:p>
            <w:pPr>
              <w:pStyle w:val="0"/>
            </w:pPr>
            <w:r>
              <w:rPr>
                <w:sz w:val="20"/>
              </w:rPr>
              <w:t xml:space="preserve">Администрация Главы Республики Бурятия и Правительства Республики Бурятия (ответственный исполнитель)</w:t>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536" w:type="dxa"/>
          </w:tcPr>
          <w:p>
            <w:pPr>
              <w:pStyle w:val="0"/>
            </w:pPr>
            <w:r>
              <w:rPr>
                <w:sz w:val="20"/>
              </w:rPr>
            </w:r>
          </w:p>
        </w:tc>
        <w:tc>
          <w:tcPr>
            <w:tcW w:w="794" w:type="dxa"/>
          </w:tcPr>
          <w:p>
            <w:pPr>
              <w:pStyle w:val="0"/>
              <w:jc w:val="center"/>
            </w:pPr>
            <w:r>
              <w:rPr>
                <w:sz w:val="20"/>
              </w:rPr>
              <w:t xml:space="preserve">-</w:t>
            </w:r>
          </w:p>
        </w:tc>
        <w:tc>
          <w:tcPr>
            <w:tcW w:w="964" w:type="dxa"/>
          </w:tcPr>
          <w:p>
            <w:pPr>
              <w:pStyle w:val="0"/>
              <w:jc w:val="center"/>
            </w:pPr>
            <w:r>
              <w:rPr>
                <w:sz w:val="20"/>
              </w:rPr>
              <w:t xml:space="preserve">752</w:t>
            </w:r>
          </w:p>
        </w:tc>
        <w:tc>
          <w:tcPr>
            <w:tcW w:w="964" w:type="dxa"/>
          </w:tcPr>
          <w:p>
            <w:pPr>
              <w:pStyle w:val="0"/>
              <w:jc w:val="center"/>
            </w:pPr>
            <w:r>
              <w:rPr>
                <w:sz w:val="20"/>
              </w:rPr>
              <w:t xml:space="preserve">-</w:t>
            </w:r>
          </w:p>
        </w:tc>
        <w:tc>
          <w:tcPr>
            <w:tcW w:w="130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825" w:type="dxa"/>
          </w:tcPr>
          <w:p>
            <w:pPr>
              <w:pStyle w:val="0"/>
              <w:jc w:val="center"/>
            </w:pPr>
            <w:r>
              <w:rPr>
                <w:sz w:val="20"/>
              </w:rPr>
              <w:t xml:space="preserve">-</w:t>
            </w:r>
          </w:p>
        </w:tc>
        <w:tc>
          <w:tcPr>
            <w:tcW w:w="964" w:type="dxa"/>
          </w:tcPr>
          <w:p>
            <w:pPr>
              <w:pStyle w:val="0"/>
              <w:jc w:val="center"/>
            </w:pPr>
            <w:r>
              <w:rPr>
                <w:sz w:val="20"/>
              </w:rPr>
              <w:t xml:space="preserve">-</w:t>
            </w:r>
          </w:p>
        </w:tc>
        <w:tc>
          <w:tcPr>
            <w:tcW w:w="798" w:type="dxa"/>
          </w:tcPr>
          <w:p>
            <w:pPr>
              <w:pStyle w:val="0"/>
              <w:jc w:val="center"/>
            </w:pPr>
            <w:r>
              <w:rPr>
                <w:sz w:val="20"/>
              </w:rPr>
              <w:t xml:space="preserve">-</w:t>
            </w:r>
          </w:p>
        </w:tc>
        <w:tc>
          <w:tcPr>
            <w:tcW w:w="794" w:type="dxa"/>
          </w:tcPr>
          <w:p>
            <w:pPr>
              <w:pStyle w:val="0"/>
            </w:pPr>
            <w:r>
              <w:rPr>
                <w:sz w:val="20"/>
              </w:rPr>
            </w:r>
          </w:p>
        </w:tc>
      </w:tr>
    </w:tbl>
    <w:p>
      <w:pPr>
        <w:sectPr>
          <w:headerReference w:type="default" r:id="rId105"/>
          <w:headerReference w:type="first" r:id="rId105"/>
          <w:footerReference w:type="default" r:id="rId106"/>
          <w:footerReference w:type="first" r:id="rId106"/>
          <w:pgSz w:w="16838" w:h="11906" w:orient="landscape"/>
          <w:pgMar w:top="1134" w:right="1134" w:bottom="567" w:left="1134"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Правительства</w:t>
      </w:r>
    </w:p>
    <w:p>
      <w:pPr>
        <w:pStyle w:val="0"/>
        <w:jc w:val="right"/>
      </w:pPr>
      <w:r>
        <w:rPr>
          <w:sz w:val="20"/>
        </w:rPr>
        <w:t xml:space="preserve">Республики Бурятия</w:t>
      </w:r>
    </w:p>
    <w:p>
      <w:pPr>
        <w:pStyle w:val="0"/>
        <w:jc w:val="right"/>
      </w:pPr>
      <w:r>
        <w:rPr>
          <w:sz w:val="20"/>
        </w:rPr>
        <w:t xml:space="preserve">от 30.05.2016 N 225</w:t>
      </w:r>
    </w:p>
    <w:p>
      <w:pPr>
        <w:pStyle w:val="0"/>
        <w:jc w:val="both"/>
      </w:pPr>
      <w:r>
        <w:rPr>
          <w:sz w:val="20"/>
        </w:rPr>
      </w:r>
    </w:p>
    <w:p>
      <w:pPr>
        <w:pStyle w:val="0"/>
        <w:ind w:firstLine="540"/>
        <w:jc w:val="both"/>
      </w:pPr>
      <w:r>
        <w:rPr>
          <w:sz w:val="20"/>
        </w:rPr>
        <w:t xml:space="preserve">Утратило силу. - </w:t>
      </w:r>
      <w:hyperlink w:history="0" r:id="rId175" w:tooltip="Постановление Правительства РБ от 10.03.2022 N 102 (ред. от 01.09.2023) &quot;Об утверждении Государственной программы Республики Бурятия &quot;Совершенствование государственного управления&quot; {КонсультантПлюс}">
        <w:r>
          <w:rPr>
            <w:sz w:val="20"/>
            <w:color w:val="0000ff"/>
          </w:rPr>
          <w:t xml:space="preserve">Постановление</w:t>
        </w:r>
      </w:hyperlink>
      <w:r>
        <w:rPr>
          <w:sz w:val="20"/>
        </w:rPr>
        <w:t xml:space="preserve"> Правительства РБ от 10.03.2022 N 102.</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РБ от 30.05.2016 N 225</w:t>
            <w:br/>
            <w:t>(ред. от 18.01.2023)</w:t>
            <w:br/>
            <w:t>"Об утверждении Государственной программы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РБ от 30.05.2016 N 225</w:t>
            <w:br/>
            <w:t>(ред. от 18.01.2023)</w:t>
            <w:br/>
            <w:t>"Об утверждении Государственной программы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E6724B927B5DFCE1D048856BD3E0DD2DAA034EC9B7182720D35018EA528D8281C5C8D853455C9AA1F52D3F15EFC0FA79BD99C9D553185EC616D5EwAjAO" TargetMode = "External"/>
	<Relationship Id="rId8" Type="http://schemas.openxmlformats.org/officeDocument/2006/relationships/hyperlink" Target="consultantplus://offline/ref=3E6724B927B5DFCE1D048856BD3E0DD2DAA034EC987A87790D35018EA528D8281C5C8D853455C9AA1F50D3F45EFC0FA79BD99C9D553185EC616D5EwAjAO" TargetMode = "External"/>
	<Relationship Id="rId9" Type="http://schemas.openxmlformats.org/officeDocument/2006/relationships/hyperlink" Target="consultantplus://offline/ref=3E6724B927B5DFCE1D048856BD3E0DD2DAA034EC997084710B35018EA528D8281C5C8D853455C9AA1F50D3F45EFC0FA79BD99C9D553185EC616D5EwAjAO" TargetMode = "External"/>
	<Relationship Id="rId10" Type="http://schemas.openxmlformats.org/officeDocument/2006/relationships/hyperlink" Target="consultantplus://offline/ref=3E6724B927B5DFCE1D048856BD3E0DD2DAA034EC997685770835018EA528D8281C5C8D853455C9AA1F50D3F45EFC0FA79BD99C9D553185EC616D5EwAjAO" TargetMode = "External"/>
	<Relationship Id="rId11" Type="http://schemas.openxmlformats.org/officeDocument/2006/relationships/hyperlink" Target="consultantplus://offline/ref=3E6724B927B5DFCE1D048856BD3E0DD2DAA034EC997487760C35018EA528D8281C5C8D853455C9AA1F50D3F45EFC0FA79BD99C9D553185EC616D5EwAjAO" TargetMode = "External"/>
	<Relationship Id="rId12" Type="http://schemas.openxmlformats.org/officeDocument/2006/relationships/hyperlink" Target="consultantplus://offline/ref=3E6724B927B5DFCE1D048856BD3E0DD2DAA034EC997A84730835018EA528D8281C5C8D853455C9AA1F50D3F45EFC0FA79BD99C9D553185EC616D5EwAjAO" TargetMode = "External"/>
	<Relationship Id="rId13" Type="http://schemas.openxmlformats.org/officeDocument/2006/relationships/hyperlink" Target="consultantplus://offline/ref=3E6724B927B5DFCE1D048856BD3E0DD2DAA034EC9A7281730B35018EA528D8281C5C8D853455C9AA1F50D3F45EFC0FA79BD99C9D553185EC616D5EwAjAO" TargetMode = "External"/>
	<Relationship Id="rId14" Type="http://schemas.openxmlformats.org/officeDocument/2006/relationships/hyperlink" Target="consultantplus://offline/ref=3E6724B927B5DFCE1D048856BD3E0DD2DAA034EC9A7180760735018EA528D8281C5C8D853455C9AA1F50D3F45EFC0FA79BD99C9D553185EC616D5EwAjAO" TargetMode = "External"/>
	<Relationship Id="rId15" Type="http://schemas.openxmlformats.org/officeDocument/2006/relationships/hyperlink" Target="consultantplus://offline/ref=3E6724B927B5DFCE1D048856BD3E0DD2DAA034EC9A7784780A35018EA528D8281C5C8D853455C9AA1F50D3F45EFC0FA79BD99C9D553185EC616D5EwAjAO" TargetMode = "External"/>
	<Relationship Id="rId16" Type="http://schemas.openxmlformats.org/officeDocument/2006/relationships/hyperlink" Target="consultantplus://offline/ref=3E6724B927B5DFCE1D048856BD3E0DD2DAA034EC9A7A80760F35018EA528D8281C5C8D853455C9AA1F50D3F45EFC0FA79BD99C9D553185EC616D5EwAjAO" TargetMode = "External"/>
	<Relationship Id="rId17" Type="http://schemas.openxmlformats.org/officeDocument/2006/relationships/hyperlink" Target="consultantplus://offline/ref=3E6724B927B5DFCE1D048856BD3E0DD2DAA034EC9B7282720735018EA528D8281C5C8D853455C9AA1F50D3F45EFC0FA79BD99C9D553185EC616D5EwAjAO" TargetMode = "External"/>
	<Relationship Id="rId18" Type="http://schemas.openxmlformats.org/officeDocument/2006/relationships/hyperlink" Target="consultantplus://offline/ref=3E6724B927B5DFCE1D048856BD3E0DD2DAA034EC9B7085700E35018EA528D8281C5C8D853455C9AA1F50D3F45EFC0FA79BD99C9D553185EC616D5EwAjAO" TargetMode = "External"/>
	<Relationship Id="rId19" Type="http://schemas.openxmlformats.org/officeDocument/2006/relationships/hyperlink" Target="consultantplus://offline/ref=3E6724B927B5DFCE1D048856BD3E0DD2DAA034EC947286770635018EA528D8281C5C8D853455C9AA1F50D1F35EFC0FA79BD99C9D553185EC616D5EwAjAO" TargetMode = "External"/>
	<Relationship Id="rId20" Type="http://schemas.openxmlformats.org/officeDocument/2006/relationships/hyperlink" Target="consultantplus://offline/ref=3E6724B927B5DFCE1D048856BD3E0DD2DAA034EC9B7589740935018EA528D8281C5C8D853455C9AA1F50D3F45EFC0FA79BD99C9D553185EC616D5EwAjAO" TargetMode = "External"/>
	<Relationship Id="rId21" Type="http://schemas.openxmlformats.org/officeDocument/2006/relationships/hyperlink" Target="consultantplus://offline/ref=3E6724B927B5DFCE1D04965BAB5250DADBAE69E29D748A27526A5AD3F221D27F5B13D4C7735CC3FE4E1486FF57AF40E2CECA9C9A49w3j3O" TargetMode = "External"/>
	<Relationship Id="rId22" Type="http://schemas.openxmlformats.org/officeDocument/2006/relationships/hyperlink" Target="consultantplus://offline/ref=3E6724B927B5DFCE1D04965BAB5250DADBAE68E89C728A27526A5AD3F221D27F5B13D4C77058CBAF1C5B87A311FD53E1C9CA9F9A553285F0w6j0O" TargetMode = "External"/>
	<Relationship Id="rId23" Type="http://schemas.openxmlformats.org/officeDocument/2006/relationships/hyperlink" Target="consultantplus://offline/ref=3E6724B927B5DFCE1D04965BAB5250DADEAD69E498708A27526A5AD3F221D27F49138CCB725FD6AB1F4ED1F257wAjBO" TargetMode = "External"/>
	<Relationship Id="rId24" Type="http://schemas.openxmlformats.org/officeDocument/2006/relationships/hyperlink" Target="consultantplus://offline/ref=3E6724B927B5DFCE1D048856BD3E0DD2DAA034EC947280700C35018EA528D8281C5C8D853455C9AA1F50D2F45EFC0FA79BD99C9D553185EC616D5EwAjAO" TargetMode = "External"/>
	<Relationship Id="rId25" Type="http://schemas.openxmlformats.org/officeDocument/2006/relationships/hyperlink" Target="consultantplus://offline/ref=3E6724B927B5DFCE1D048856BD3E0DD2DAA034EC9A7180760735018EA528D8281C5C8D853455C9AA1F50D3FA5EFC0FA79BD99C9D553185EC616D5EwAjAO" TargetMode = "External"/>
	<Relationship Id="rId26" Type="http://schemas.openxmlformats.org/officeDocument/2006/relationships/hyperlink" Target="consultantplus://offline/ref=3E6724B927B5DFCE1D048856BD3E0DD2DAA034EC9B7589740935018EA528D8281C5C8D853455C9AA1F50D3F55EFC0FA79BD99C9D553185EC616D5EwAjAO" TargetMode = "External"/>
	<Relationship Id="rId27" Type="http://schemas.openxmlformats.org/officeDocument/2006/relationships/hyperlink" Target="consultantplus://offline/ref=3E6724B927B5DFCE1D048856BD3E0DD2DAA034EC947286770635018EA528D8281C5C8D853455C9AA1F50D1F35EFC0FA79BD99C9D553185EC616D5EwAjAO" TargetMode = "External"/>
	<Relationship Id="rId28" Type="http://schemas.openxmlformats.org/officeDocument/2006/relationships/hyperlink" Target="consultantplus://offline/ref=3E6724B927B5DFCE1D048856BD3E0DD2DAA034EC9B7182720D35018EA528D8281C5C8D853455C9AA1F52D3F65EFC0FA79BD99C9D553185EC616D5EwAjAO" TargetMode = "External"/>
	<Relationship Id="rId29" Type="http://schemas.openxmlformats.org/officeDocument/2006/relationships/hyperlink" Target="consultantplus://offline/ref=3E6724B927B5DFCE1D048856BD3E0DD2DAA034EC987A87790D35018EA528D8281C5C8D853455C9AA1F50D3F45EFC0FA79BD99C9D553185EC616D5EwAjAO" TargetMode = "External"/>
	<Relationship Id="rId30" Type="http://schemas.openxmlformats.org/officeDocument/2006/relationships/hyperlink" Target="consultantplus://offline/ref=3E6724B927B5DFCE1D048856BD3E0DD2DAA034EC997084710B35018EA528D8281C5C8D853455C9AA1F50D3F45EFC0FA79BD99C9D553185EC616D5EwAjAO" TargetMode = "External"/>
	<Relationship Id="rId31" Type="http://schemas.openxmlformats.org/officeDocument/2006/relationships/hyperlink" Target="consultantplus://offline/ref=3E6724B927B5DFCE1D048856BD3E0DD2DAA034EC997685770835018EA528D8281C5C8D853455C9AA1F50D2F35EFC0FA79BD99C9D553185EC616D5EwAjAO" TargetMode = "External"/>
	<Relationship Id="rId32" Type="http://schemas.openxmlformats.org/officeDocument/2006/relationships/hyperlink" Target="consultantplus://offline/ref=3E6724B927B5DFCE1D048856BD3E0DD2DAA034EC997487760C35018EA528D8281C5C8D853455C9AA1F50D3F45EFC0FA79BD99C9D553185EC616D5EwAjAO" TargetMode = "External"/>
	<Relationship Id="rId33" Type="http://schemas.openxmlformats.org/officeDocument/2006/relationships/hyperlink" Target="consultantplus://offline/ref=3E6724B927B5DFCE1D048856BD3E0DD2DAA034EC997A84730835018EA528D8281C5C8D853455C9AA1F50D3F45EFC0FA79BD99C9D553185EC616D5EwAjAO" TargetMode = "External"/>
	<Relationship Id="rId34" Type="http://schemas.openxmlformats.org/officeDocument/2006/relationships/hyperlink" Target="consultantplus://offline/ref=3E6724B927B5DFCE1D048856BD3E0DD2DAA034EC9A7281730B35018EA528D8281C5C8D853455C9AA1F50D3F45EFC0FA79BD99C9D553185EC616D5EwAjAO" TargetMode = "External"/>
	<Relationship Id="rId35" Type="http://schemas.openxmlformats.org/officeDocument/2006/relationships/hyperlink" Target="consultantplus://offline/ref=3E6724B927B5DFCE1D048856BD3E0DD2DAA034EC9A7180760735018EA528D8281C5C8D853455C9AA1F50D2F25EFC0FA79BD99C9D553185EC616D5EwAjAO" TargetMode = "External"/>
	<Relationship Id="rId36" Type="http://schemas.openxmlformats.org/officeDocument/2006/relationships/hyperlink" Target="consultantplus://offline/ref=3E6724B927B5DFCE1D048856BD3E0DD2DAA034EC9A7784780A35018EA528D8281C5C8D853455C9AA1F50D3F45EFC0FA79BD99C9D553185EC616D5EwAjAO" TargetMode = "External"/>
	<Relationship Id="rId37" Type="http://schemas.openxmlformats.org/officeDocument/2006/relationships/hyperlink" Target="consultantplus://offline/ref=3E6724B927B5DFCE1D048856BD3E0DD2DAA034EC9A7A80760F35018EA528D8281C5C8D853455C9AA1F50D3F45EFC0FA79BD99C9D553185EC616D5EwAjAO" TargetMode = "External"/>
	<Relationship Id="rId38" Type="http://schemas.openxmlformats.org/officeDocument/2006/relationships/hyperlink" Target="consultantplus://offline/ref=3E6724B927B5DFCE1D048856BD3E0DD2DAA034EC9B7282720735018EA528D8281C5C8D853455C9AA1F50D3F45EFC0FA79BD99C9D553185EC616D5EwAjAO" TargetMode = "External"/>
	<Relationship Id="rId39" Type="http://schemas.openxmlformats.org/officeDocument/2006/relationships/hyperlink" Target="consultantplus://offline/ref=3E6724B927B5DFCE1D048856BD3E0DD2DAA034EC9B7085700E35018EA528D8281C5C8D853455C9AA1F50D3F45EFC0FA79BD99C9D553185EC616D5EwAjAO" TargetMode = "External"/>
	<Relationship Id="rId40" Type="http://schemas.openxmlformats.org/officeDocument/2006/relationships/hyperlink" Target="consultantplus://offline/ref=3E6724B927B5DFCE1D048856BD3E0DD2DAA034EC9B7589740935018EA528D8281C5C8D853455C9AA1F50D3FB5EFC0FA79BD99C9D553185EC616D5EwAjAO" TargetMode = "External"/>
	<Relationship Id="rId41" Type="http://schemas.openxmlformats.org/officeDocument/2006/relationships/hyperlink" Target="consultantplus://offline/ref=3E6724B927B5DFCE1D048856BD3E0DD2DAA034EC9A7281730B35018EA528D8281C5C8D853455C9AA1F50D5F45EFC0FA79BD99C9D553185EC616D5EwAjAO" TargetMode = "External"/>
	<Relationship Id="rId42" Type="http://schemas.openxmlformats.org/officeDocument/2006/relationships/hyperlink" Target="consultantplus://offline/ref=3E6724B927B5DFCE1D048856BD3E0DD2DAA034EC9B7589740935018EA528D8281C5C8D853455C9AA1F50D2F15EFC0FA79BD99C9D553185EC616D5EwAjAO" TargetMode = "External"/>
	<Relationship Id="rId43" Type="http://schemas.openxmlformats.org/officeDocument/2006/relationships/hyperlink" Target="consultantplus://offline/ref=3E6724B927B5DFCE1D048856BD3E0DD2DAA034EC9B7589740935018EA528D8281C5C8D853455C9AA1F50D2F45EFC0FA79BD99C9D553185EC616D5EwAjAO" TargetMode = "External"/>
	<Relationship Id="rId44" Type="http://schemas.openxmlformats.org/officeDocument/2006/relationships/hyperlink" Target="consultantplus://offline/ref=3E6724B927B5DFCE1D048856BD3E0DD2DAA034EC9B7589740935018EA528D8281C5C8D853455C9AA1F50D2FB5EFC0FA79BD99C9D553185EC616D5EwAjAO" TargetMode = "External"/>
	<Relationship Id="rId45" Type="http://schemas.openxmlformats.org/officeDocument/2006/relationships/hyperlink" Target="consultantplus://offline/ref=3E6724B927B5DFCE1D048856BD3E0DD2DAA034EC9B7589740935018EA528D8281C5C8D853455C9AA1F50DAF55EFC0FA79BD99C9D553185EC616D5EwAjAO" TargetMode = "External"/>
	<Relationship Id="rId46" Type="http://schemas.openxmlformats.org/officeDocument/2006/relationships/hyperlink" Target="consultantplus://offline/ref=3E6724B927B5DFCE1D048856BD3E0DD2DAA034EC9F7085770D35018EA528D8281C5C8D853455C9AA1F50D0F65EFC0FA79BD99C9D553185EC616D5EwAjAO" TargetMode = "External"/>
	<Relationship Id="rId47" Type="http://schemas.openxmlformats.org/officeDocument/2006/relationships/hyperlink" Target="consultantplus://offline/ref=3E6724B927B5DFCE1D04965BAB5250DADEAA6CE79B738A27526A5AD3F221D27F49138CCB725FD6AB1F4ED1F257wAjBO" TargetMode = "External"/>
	<Relationship Id="rId48" Type="http://schemas.openxmlformats.org/officeDocument/2006/relationships/hyperlink" Target="consultantplus://offline/ref=3E6724B927B5DFCE1D048856BD3E0DD2DAA034EC997685770835018EA528D8281C5C8D853455C9AA1F50D2F65EFC0FA79BD99C9D553185EC616D5EwAjAO" TargetMode = "External"/>
	<Relationship Id="rId49" Type="http://schemas.openxmlformats.org/officeDocument/2006/relationships/hyperlink" Target="consultantplus://offline/ref=3E6724B927B5DFCE1D048856BD3E0DD2DAA034EC9A7180760735018EA528D8281C5C8D853455C9AA1F50D2F35EFC0FA79BD99C9D553185EC616D5EwAjAO" TargetMode = "External"/>
	<Relationship Id="rId50" Type="http://schemas.openxmlformats.org/officeDocument/2006/relationships/hyperlink" Target="consultantplus://offline/ref=3E6724B927B5DFCE1D048856BD3E0DD2DAA034EC9B7589740935018EA528D8281C5C8D853455C9AA1F51D3F25EFC0FA79BD99C9D553185EC616D5EwAjAO" TargetMode = "External"/>
	<Relationship Id="rId51" Type="http://schemas.openxmlformats.org/officeDocument/2006/relationships/hyperlink" Target="consultantplus://offline/ref=3E6724B927B5DFCE1D048856BD3E0DD2DAA034EC9E7B85760B35018EA528D8281C5C8D853455C9AA1F50D2F35EFC0FA79BD99C9D553185EC616D5EwAjAO" TargetMode = "External"/>
	<Relationship Id="rId52" Type="http://schemas.openxmlformats.org/officeDocument/2006/relationships/hyperlink" Target="consultantplus://offline/ref=3E6724B927B5DFCE1D048856BD3E0DD2DAA034EC947280700C35018EA528D8281C5C8D97340DC5A8184ED2F24BAA5EE1wCjDO" TargetMode = "External"/>
	<Relationship Id="rId53" Type="http://schemas.openxmlformats.org/officeDocument/2006/relationships/hyperlink" Target="consultantplus://offline/ref=3E6724B927B5DFCE1D048856BD3E0DD2DAA034EC987387780D35018EA528D8281C5C8D97340DC5A8184ED2F24BAA5EE1wCjDO" TargetMode = "External"/>
	<Relationship Id="rId54" Type="http://schemas.openxmlformats.org/officeDocument/2006/relationships/hyperlink" Target="consultantplus://offline/ref=3E6724B927B5DFCE1D048856BD3E0DD2DAA034EC9B7183790E35018EA528D8281C5C8D97340DC5A8184ED2F24BAA5EE1wCjDO" TargetMode = "External"/>
	<Relationship Id="rId55" Type="http://schemas.openxmlformats.org/officeDocument/2006/relationships/hyperlink" Target="consultantplus://offline/ref=3E6724B927B5DFCE1D048856BD3E0DD2DAA034EC9A7180760735018EA528D8281C5C8D853455C9AA1F50D4F45EFC0FA79BD99C9D553185EC616D5EwAjAO" TargetMode = "External"/>
	<Relationship Id="rId56" Type="http://schemas.openxmlformats.org/officeDocument/2006/relationships/hyperlink" Target="consultantplus://offline/ref=3E6724B927B5DFCE1D048856BD3E0DD2DAA034EC9B7589740935018EA528D8281C5C8D853455C9AA1F51D3F35EFC0FA79BD99C9D553185EC616D5EwAjAO" TargetMode = "External"/>
	<Relationship Id="rId57" Type="http://schemas.openxmlformats.org/officeDocument/2006/relationships/hyperlink" Target="consultantplus://offline/ref=3E6724B927B5DFCE1D048856BD3E0DD2DAA034EC9B7182720D35018EA528D8281C5C8D853455C9AA1F52DBF35EFC0FA79BD99C9D553185EC616D5EwAjAO" TargetMode = "External"/>
	<Relationship Id="rId58" Type="http://schemas.openxmlformats.org/officeDocument/2006/relationships/hyperlink" Target="consultantplus://offline/ref=3E6724B927B5DFCE1D048856BD3E0DD2DAA034EC997685770835018EA528D8281C5C8D853455C9AA1F50D2F65EFC0FA79BD99C9D553185EC616D5EwAjAO" TargetMode = "External"/>
	<Relationship Id="rId59" Type="http://schemas.openxmlformats.org/officeDocument/2006/relationships/hyperlink" Target="consultantplus://offline/ref=3E6724B927B5DFCE1D048856BD3E0DD2DAA034EC9B7589740935018EA528D8281C5C8D853455C9AA1F51D7FA5EFC0FA79BD99C9D553185EC616D5EwAjAO" TargetMode = "External"/>
	<Relationship Id="rId60" Type="http://schemas.openxmlformats.org/officeDocument/2006/relationships/hyperlink" Target="consultantplus://offline/ref=3E6724B927B5DFCE1D048856BD3E0DD2DAA034EC997685770835018EA528D8281C5C8D853455C9AA1F51D3FB5EFC0FA79BD99C9D553185EC616D5EwAjAO" TargetMode = "External"/>
	<Relationship Id="rId61" Type="http://schemas.openxmlformats.org/officeDocument/2006/relationships/hyperlink" Target="consultantplus://offline/ref=3E6724B927B5DFCE1D048856BD3E0DD2DAA034EC9A7180760735018EA528D8281C5C8D853455C9AA1F50D2F35EFC0FA79BD99C9D553185EC616D5EwAjAO" TargetMode = "External"/>
	<Relationship Id="rId62" Type="http://schemas.openxmlformats.org/officeDocument/2006/relationships/hyperlink" Target="consultantplus://offline/ref=3E6724B927B5DFCE1D048856BD3E0DD2DAA034EC997685770835018EA528D8281C5C8D853455C9AA1F51D3FB5EFC0FA79BD99C9D553185EC616D5EwAjAO" TargetMode = "External"/>
	<Relationship Id="rId63" Type="http://schemas.openxmlformats.org/officeDocument/2006/relationships/hyperlink" Target="consultantplus://offline/ref=3E6724B927B5DFCE1D048856BD3E0DD2DAA034EC9A7180760735018EA528D8281C5C8D853455C9AA1F50D2F35EFC0FA79BD99C9D553185EC616D5EwAjAO" TargetMode = "External"/>
	<Relationship Id="rId64" Type="http://schemas.openxmlformats.org/officeDocument/2006/relationships/hyperlink" Target="consultantplus://offline/ref=3E6724B927B5DFCE1D048856BD3E0DD2DAA034EC9B7589740935018EA528D8281C5C8D853455C9AA1F51D7FB5EFC0FA79BD99C9D553185EC616D5EwAjAO" TargetMode = "External"/>
	<Relationship Id="rId65" Type="http://schemas.openxmlformats.org/officeDocument/2006/relationships/hyperlink" Target="consultantplus://offline/ref=3E6724B927B5DFCE1D048856BD3E0DD2DAA034EC997685770835018EA528D8281C5C8D853455C9AA1F51D3FB5EFC0FA79BD99C9D553185EC616D5EwAjAO" TargetMode = "External"/>
	<Relationship Id="rId66" Type="http://schemas.openxmlformats.org/officeDocument/2006/relationships/hyperlink" Target="consultantplus://offline/ref=3E6724B927B5DFCE1D048856BD3E0DD2DAA034EC9A7180760735018EA528D8281C5C8D853455C9AA1F50D2F35EFC0FA79BD99C9D553185EC616D5EwAjAO" TargetMode = "External"/>
	<Relationship Id="rId67" Type="http://schemas.openxmlformats.org/officeDocument/2006/relationships/hyperlink" Target="consultantplus://offline/ref=3E6724B927B5DFCE1D04965BAB5250DADBAE6EE399758A27526A5AD3F221D27F49138CCB725FD6AB1F4ED1F257wAjBO" TargetMode = "External"/>
	<Relationship Id="rId68" Type="http://schemas.openxmlformats.org/officeDocument/2006/relationships/hyperlink" Target="consultantplus://offline/ref=3E6724B927B5DFCE1D048856BD3E0DD2DAA034EC9B7A80750635018EA528D8281C5C8D97340DC5A8184ED2F24BAA5EE1wCjDO" TargetMode = "External"/>
	<Relationship Id="rId69" Type="http://schemas.openxmlformats.org/officeDocument/2006/relationships/hyperlink" Target="consultantplus://offline/ref=3E6724B927B5DFCE1D048856BD3E0DD2DAA034EC997084710B35018EA528D8281C5C8D853455C9AA1F50D5F25EFC0FA79BD99C9D553185EC616D5EwAjAO" TargetMode = "External"/>
	<Relationship Id="rId70" Type="http://schemas.openxmlformats.org/officeDocument/2006/relationships/hyperlink" Target="consultantplus://offline/ref=3E6724B927B5DFCE1D048856BD3E0DD2DAA034EC9A7B84720C35018EA528D8281C5C8D97340DC5A8184ED2F24BAA5EE1wCjDO" TargetMode = "External"/>
	<Relationship Id="rId71" Type="http://schemas.openxmlformats.org/officeDocument/2006/relationships/hyperlink" Target="consultantplus://offline/ref=3E6724B927B5DFCE1D048856BD3E0DD2DAA034EC9B7A87790635018EA528D8281C5C8D97340DC5A8184ED2F24BAA5EE1wCjDO" TargetMode = "External"/>
	<Relationship Id="rId72" Type="http://schemas.openxmlformats.org/officeDocument/2006/relationships/hyperlink" Target="consultantplus://offline/ref=3E6724B927B5DFCE1D048856BD3E0DD2DAA034EC9B7184720835018EA528D8281C5C8D97340DC5A8184ED2F24BAA5EE1wCjDO" TargetMode = "External"/>
	<Relationship Id="rId73" Type="http://schemas.openxmlformats.org/officeDocument/2006/relationships/hyperlink" Target="consultantplus://offline/ref=3E6724B927B5DFCE1D048856BD3E0DD2DAA034EC997084710B35018EA528D8281C5C8D853455C9AA1F50D5F05EFC0FA79BD99C9D553185EC616D5EwAjAO" TargetMode = "External"/>
	<Relationship Id="rId74" Type="http://schemas.openxmlformats.org/officeDocument/2006/relationships/hyperlink" Target="consultantplus://offline/ref=3E6724B927B5DFCE1D048856BD3E0DD2DAA034EC9A7B80740835018EA528D8281C5C8D97340DC5A8184ED2F24BAA5EE1wCjDO" TargetMode = "External"/>
	<Relationship Id="rId75" Type="http://schemas.openxmlformats.org/officeDocument/2006/relationships/hyperlink" Target="consultantplus://offline/ref=3E6724B927B5DFCE1D048856BD3E0DD2DAA034EC9A7180760735018EA528D8281C5C8D853455C9AA1F51D3F65EFC0FA79BD99C9D553185EC616D5EwAjAO" TargetMode = "External"/>
	<Relationship Id="rId76" Type="http://schemas.openxmlformats.org/officeDocument/2006/relationships/hyperlink" Target="consultantplus://offline/ref=3E6724B927B5DFCE1D048856BD3E0DD2DAA034EC947286760735018EA528D8281C5C8D97340DC5A8184ED2F24BAA5EE1wCjDO" TargetMode = "External"/>
	<Relationship Id="rId77" Type="http://schemas.openxmlformats.org/officeDocument/2006/relationships/hyperlink" Target="consultantplus://offline/ref=3E6724B927B5DFCE1D048856BD3E0DD2DAA034EC9B7182720D35018EA528D8281C5C8D853455C9AA1F52DBF05EFC0FA79BD99C9D553185EC616D5EwAjAO" TargetMode = "External"/>
	<Relationship Id="rId78" Type="http://schemas.openxmlformats.org/officeDocument/2006/relationships/hyperlink" Target="consultantplus://offline/ref=3E6724B927B5DFCE1D048856BD3E0DD2DAA034EC987A87790D35018EA528D8281C5C8D853455C9AA1F50D5F25EFC0FA79BD99C9D553185EC616D5EwAjAO" TargetMode = "External"/>
	<Relationship Id="rId79" Type="http://schemas.openxmlformats.org/officeDocument/2006/relationships/hyperlink" Target="consultantplus://offline/ref=3E6724B927B5DFCE1D048856BD3E0DD2DAA034EC997084710B35018EA528D8281C5C8D853455C9AA1F50D5F65EFC0FA79BD99C9D553185EC616D5EwAjAO" TargetMode = "External"/>
	<Relationship Id="rId80" Type="http://schemas.openxmlformats.org/officeDocument/2006/relationships/hyperlink" Target="consultantplus://offline/ref=3E6724B927B5DFCE1D048856BD3E0DD2DAA034EC997685770835018EA528D8281C5C8D853455C9AA1F51D2F25EFC0FA79BD99C9D553185EC616D5EwAjAO" TargetMode = "External"/>
	<Relationship Id="rId81" Type="http://schemas.openxmlformats.org/officeDocument/2006/relationships/hyperlink" Target="consultantplus://offline/ref=3E6724B927B5DFCE1D048856BD3E0DD2DAA034EC997487760C35018EA528D8281C5C8D853455C9AA1F50D5F75EFC0FA79BD99C9D553185EC616D5EwAjAO" TargetMode = "External"/>
	<Relationship Id="rId82" Type="http://schemas.openxmlformats.org/officeDocument/2006/relationships/hyperlink" Target="consultantplus://offline/ref=3E6724B927B5DFCE1D048856BD3E0DD2DAA034EC997A84730835018EA528D8281C5C8D853455C9AA1F50D5F75EFC0FA79BD99C9D553185EC616D5EwAjAO" TargetMode = "External"/>
	<Relationship Id="rId83" Type="http://schemas.openxmlformats.org/officeDocument/2006/relationships/hyperlink" Target="consultantplus://offline/ref=3E6724B927B5DFCE1D048856BD3E0DD2DAA034EC9A7281730B35018EA528D8281C5C8D853455C9AA1F50D5FB5EFC0FA79BD99C9D553185EC616D5EwAjAO" TargetMode = "External"/>
	<Relationship Id="rId84" Type="http://schemas.openxmlformats.org/officeDocument/2006/relationships/hyperlink" Target="consultantplus://offline/ref=3E6724B927B5DFCE1D048856BD3E0DD2DAA034EC9A7180760735018EA528D8281C5C8D853455C9AA1F50D2F35EFC0FA79BD99C9D553185EC616D5EwAjAO" TargetMode = "External"/>
	<Relationship Id="rId85" Type="http://schemas.openxmlformats.org/officeDocument/2006/relationships/hyperlink" Target="consultantplus://offline/ref=3E6724B927B5DFCE1D048856BD3E0DD2DAA034EC9A7784780A35018EA528D8281C5C8D853455C9AA1F50D4F25EFC0FA79BD99C9D553185EC616D5EwAjAO" TargetMode = "External"/>
	<Relationship Id="rId86" Type="http://schemas.openxmlformats.org/officeDocument/2006/relationships/hyperlink" Target="consultantplus://offline/ref=3E6724B927B5DFCE1D048856BD3E0DD2DAA034EC9A7A80760F35018EA528D8281C5C8D853455C9AA1F50D4F75EFC0FA79BD99C9D553185EC616D5EwAjAO" TargetMode = "External"/>
	<Relationship Id="rId87" Type="http://schemas.openxmlformats.org/officeDocument/2006/relationships/hyperlink" Target="consultantplus://offline/ref=3E6724B927B5DFCE1D048856BD3E0DD2DAA034EC9B7282720735018EA528D8281C5C8D853455C9AA1F50D4F75EFC0FA79BD99C9D553185EC616D5EwAjAO" TargetMode = "External"/>
	<Relationship Id="rId88" Type="http://schemas.openxmlformats.org/officeDocument/2006/relationships/hyperlink" Target="consultantplus://offline/ref=3E6724B927B5DFCE1D048856BD3E0DD2DAA034EC9B7085700E35018EA528D8281C5C8D853455C9AA1F50DBF25EFC0FA79BD99C9D553185EC616D5EwAjAO" TargetMode = "External"/>
	<Relationship Id="rId89" Type="http://schemas.openxmlformats.org/officeDocument/2006/relationships/hyperlink" Target="consultantplus://offline/ref=3E6724B927B5DFCE1D048856BD3E0DD2DAA034EC9B7589740935018EA528D8281C5C8D853455C9AA1F51D6F25EFC0FA79BD99C9D553185EC616D5EwAjAO" TargetMode = "External"/>
	<Relationship Id="rId90" Type="http://schemas.openxmlformats.org/officeDocument/2006/relationships/hyperlink" Target="consultantplus://offline/ref=3E6724B927B5DFCE1D048856BD3E0DD2DAA034EC9B7589740935018EA528D8281C5C8D853455C9AA1F51D6F05EFC0FA79BD99C9D553185EC616D5EwAjAO" TargetMode = "External"/>
	<Relationship Id="rId91" Type="http://schemas.openxmlformats.org/officeDocument/2006/relationships/hyperlink" Target="consultantplus://offline/ref=3E6724B927B5DFCE1D048856BD3E0DD2DAA034EC9B7589740935018EA528D8281C5C8D853455C9AA1F51D6F75EFC0FA79BD99C9D553185EC616D5EwAjAO" TargetMode = "External"/>
	<Relationship Id="rId92" Type="http://schemas.openxmlformats.org/officeDocument/2006/relationships/hyperlink" Target="consultantplus://offline/ref=3E6724B927B5DFCE1D048856BD3E0DD2DAA034EC9B7589740935018EA528D8281C5C8D853455C9AA1F52D2FA5EFC0FA79BD99C9D553185EC616D5EwAjAO" TargetMode = "External"/>
	<Relationship Id="rId93" Type="http://schemas.openxmlformats.org/officeDocument/2006/relationships/hyperlink" Target="consultantplus://offline/ref=3E6724B927B5DFCE1D048856BD3E0DD2DAA034EC9B7A80750635018EA528D8281C5C8D97340DC5A8184ED2F24BAA5EE1wCjDO" TargetMode = "External"/>
	<Relationship Id="rId94" Type="http://schemas.openxmlformats.org/officeDocument/2006/relationships/hyperlink" Target="consultantplus://offline/ref=3E6724B927B5DFCE1D048856BD3E0DD2DAA034EC997084710B35018EA528D8281C5C8D853455C9AA1F51D3F15EFC0FA79BD99C9D553185EC616D5EwAjAO" TargetMode = "External"/>
	<Relationship Id="rId95" Type="http://schemas.openxmlformats.org/officeDocument/2006/relationships/hyperlink" Target="consultantplus://offline/ref=3E6724B927B5DFCE1D048856BD3E0DD2DAA034EC9A7180760735018EA528D8281C5C8D853455C9AA1F51D6F65EFC0FA79BD99C9D553185EC616D5EwAjAO" TargetMode = "External"/>
	<Relationship Id="rId96" Type="http://schemas.openxmlformats.org/officeDocument/2006/relationships/hyperlink" Target="consultantplus://offline/ref=3E6724B927B5DFCE1D048856BD3E0DD2DAA034EC9A7B84720C35018EA528D8281C5C8D97340DC5A8184ED2F24BAA5EE1wCjDO" TargetMode = "External"/>
	<Relationship Id="rId97" Type="http://schemas.openxmlformats.org/officeDocument/2006/relationships/hyperlink" Target="consultantplus://offline/ref=3E6724B927B5DFCE1D048856BD3E0DD2DAA034EC9B7184720835018EA528D8281C5C8D97340DC5A8184ED2F24BAA5EE1wCjDO" TargetMode = "External"/>
	<Relationship Id="rId98" Type="http://schemas.openxmlformats.org/officeDocument/2006/relationships/hyperlink" Target="consultantplus://offline/ref=3E6724B927B5DFCE1D048856BD3E0DD2DAA034EC997084710B35018EA528D8281C5C8D853455C9AA1F51D3F75EFC0FA79BD99C9D553185EC616D5EwAjAO" TargetMode = "External"/>
	<Relationship Id="rId99" Type="http://schemas.openxmlformats.org/officeDocument/2006/relationships/hyperlink" Target="consultantplus://offline/ref=3E6724B927B5DFCE1D048856BD3E0DD2DAA034EC997581750C35018EA528D8281C5C8D97340DC5A8184ED2F24BAA5EE1wCjDO" TargetMode = "External"/>
	<Relationship Id="rId100" Type="http://schemas.openxmlformats.org/officeDocument/2006/relationships/hyperlink" Target="consultantplus://offline/ref=3E6724B927B5DFCE1D048856BD3E0DD2DAA034EC997084710B35018EA528D8281C5C8D853455C9AA1F51D3F45EFC0FA79BD99C9D553185EC616D5EwAjAO" TargetMode = "External"/>
	<Relationship Id="rId101" Type="http://schemas.openxmlformats.org/officeDocument/2006/relationships/hyperlink" Target="consultantplus://offline/ref=3E6724B927B5DFCE1D048856BD3E0DD2DAA034EC997581750C35018EA528D8281C5C8D97340DC5A8184ED2F24BAA5EE1wCjDO" TargetMode = "External"/>
	<Relationship Id="rId102" Type="http://schemas.openxmlformats.org/officeDocument/2006/relationships/hyperlink" Target="consultantplus://offline/ref=3E6724B927B5DFCE1D048856BD3E0DD2DAA034EC997685770835018EA528D8281C5C8D853455C9AA1F51D5F45EFC0FA79BD99C9D553185EC616D5EwAjAO" TargetMode = "External"/>
	<Relationship Id="rId103" Type="http://schemas.openxmlformats.org/officeDocument/2006/relationships/hyperlink" Target="consultantplus://offline/ref=3E6724B927B5DFCE1D048856BD3E0DD2DAA034EC947286760735018EA528D8281C5C8D97340DC5A8184ED2F24BAA5EE1wCjDO" TargetMode = "External"/>
	<Relationship Id="rId104" Type="http://schemas.openxmlformats.org/officeDocument/2006/relationships/hyperlink" Target="consultantplus://offline/ref=3E6724B927B5DFCE1D048856BD3E0DD2DAA034EC9B7589740935018EA528D8281C5C8D853455C9AA1F52D1F35EFC0FA79BD99C9D553185EC616D5EwAjAO" TargetMode = "External"/>
	<Relationship Id="rId105" Type="http://schemas.openxmlformats.org/officeDocument/2006/relationships/header" Target="header2.xml"/>
	<Relationship Id="rId106" Type="http://schemas.openxmlformats.org/officeDocument/2006/relationships/footer" Target="footer2.xml"/>
	<Relationship Id="rId107" Type="http://schemas.openxmlformats.org/officeDocument/2006/relationships/hyperlink" Target="consultantplus://offline/ref=3E6724B927B5DFCE1D048856BD3E0DD2DAA034EC9B7680710E35018EA528D8281C5C8D97340DC5A8184ED2F24BAA5EE1wCjDO" TargetMode = "External"/>
	<Relationship Id="rId108" Type="http://schemas.openxmlformats.org/officeDocument/2006/relationships/hyperlink" Target="consultantplus://offline/ref=3E6724B927B5DFCE1D048856BD3E0DD2DAA034EC9B7680710E35018EA528D8281C5C8D97340DC5A8184ED2F24BAA5EE1wCjDO" TargetMode = "External"/>
	<Relationship Id="rId109" Type="http://schemas.openxmlformats.org/officeDocument/2006/relationships/hyperlink" Target="consultantplus://offline/ref=3E6724B927B5DFCE1D048856BD3E0DD2DAA034EC9B7680710E35018EA528D8281C5C8D97340DC5A8184ED2F24BAA5EE1wCjDO" TargetMode = "External"/>
	<Relationship Id="rId110" Type="http://schemas.openxmlformats.org/officeDocument/2006/relationships/hyperlink" Target="consultantplus://offline/ref=3E6724B927B5DFCE1D048856BD3E0DD2DAA034EC9B7680710E35018EA528D8281C5C8D97340DC5A8184ED2F24BAA5EE1wCjDO" TargetMode = "External"/>
	<Relationship Id="rId111" Type="http://schemas.openxmlformats.org/officeDocument/2006/relationships/hyperlink" Target="consultantplus://offline/ref=3E6724B927B5DFCE1D048856BD3E0DD2DAA034EC9B7182720D35018EA528D8281C5C8D853455C9AA1F52DAF35EFC0FA79BD99C9D553185EC616D5EwAjAO" TargetMode = "External"/>
	<Relationship Id="rId112" Type="http://schemas.openxmlformats.org/officeDocument/2006/relationships/hyperlink" Target="consultantplus://offline/ref=3E6724B927B5DFCE1D048856BD3E0DD2DAA034EC987A87790D35018EA528D8281C5C8D853455C9AA1F56D2F35EFC0FA79BD99C9D553185EC616D5EwAjAO" TargetMode = "External"/>
	<Relationship Id="rId113" Type="http://schemas.openxmlformats.org/officeDocument/2006/relationships/hyperlink" Target="consultantplus://offline/ref=3E6724B927B5DFCE1D048856BD3E0DD2DAA034EC997084710B35018EA528D8281C5C8D853455C9AA1F56D2FB5EFC0FA79BD99C9D553185EC616D5EwAjAO" TargetMode = "External"/>
	<Relationship Id="rId114" Type="http://schemas.openxmlformats.org/officeDocument/2006/relationships/hyperlink" Target="consultantplus://offline/ref=3E6724B927B5DFCE1D048856BD3E0DD2DAA034EC997685770835018EA528D8281C5C8D853455C9AA1F57DBF65EFC0FA79BD99C9D553185EC616D5EwAjAO" TargetMode = "External"/>
	<Relationship Id="rId115" Type="http://schemas.openxmlformats.org/officeDocument/2006/relationships/hyperlink" Target="consultantplus://offline/ref=3E6724B927B5DFCE1D048856BD3E0DD2DAA034EC997487760C35018EA528D8281C5C8D853455C9AA1F57DBFB5EFC0FA79BD99C9D553185EC616D5EwAjAO" TargetMode = "External"/>
	<Relationship Id="rId116" Type="http://schemas.openxmlformats.org/officeDocument/2006/relationships/hyperlink" Target="consultantplus://offline/ref=3E6724B927B5DFCE1D048856BD3E0DD2DAA034EC997A84730835018EA528D8281C5C8D853455C9AA1F58D1F05EFC0FA79BD99C9D553185EC616D5EwAjAO" TargetMode = "External"/>
	<Relationship Id="rId117" Type="http://schemas.openxmlformats.org/officeDocument/2006/relationships/hyperlink" Target="consultantplus://offline/ref=3E6724B927B5DFCE1D048856BD3E0DD2DAA034EC9A7281730B35018EA528D8281C5C8D853455C9AA1F51D2F35EFC0FA79BD99C9D553185EC616D5EwAjAO" TargetMode = "External"/>
	<Relationship Id="rId118" Type="http://schemas.openxmlformats.org/officeDocument/2006/relationships/hyperlink" Target="consultantplus://offline/ref=3E6724B927B5DFCE1D048856BD3E0DD2DAA034EC9A7180760735018EA528D8281C5C8D853455C9AA1F50D2F35EFC0FA79BD99C9D553185EC616D5EwAjAO" TargetMode = "External"/>
	<Relationship Id="rId119" Type="http://schemas.openxmlformats.org/officeDocument/2006/relationships/hyperlink" Target="consultantplus://offline/ref=3E6724B927B5DFCE1D048856BD3E0DD2DAA034EC9A7784780A35018EA528D8281C5C8D853455C9AA1F51D2FB5EFC0FA79BD99C9D553185EC616D5EwAjAO" TargetMode = "External"/>
	<Relationship Id="rId120" Type="http://schemas.openxmlformats.org/officeDocument/2006/relationships/hyperlink" Target="consultantplus://offline/ref=3E6724B927B5DFCE1D048856BD3E0DD2DAA034EC9A7A80760F35018EA528D8281C5C8D853455C9AA1E50D2FB5EFC0FA79BD99C9D553185EC616D5EwAjAO" TargetMode = "External"/>
	<Relationship Id="rId121" Type="http://schemas.openxmlformats.org/officeDocument/2006/relationships/hyperlink" Target="consultantplus://offline/ref=3E6724B927B5DFCE1D048856BD3E0DD2DAA034EC9B7085700E35018EA528D8281C5C8D853455C9AA1E51D2FB5EFC0FA79BD99C9D553185EC616D5EwAjAO" TargetMode = "External"/>
	<Relationship Id="rId122" Type="http://schemas.openxmlformats.org/officeDocument/2006/relationships/hyperlink" Target="consultantplus://offline/ref=3E6724B927B5DFCE1D048856BD3E0DD2DAA034EC9B7589740935018EA528D8281C5C8D853455C9AA1E52DAF35EFC0FA79BD99C9D553185EC616D5EwAjAO" TargetMode = "External"/>
	<Relationship Id="rId123" Type="http://schemas.openxmlformats.org/officeDocument/2006/relationships/hyperlink" Target="consultantplus://offline/ref=3E6724B927B5DFCE1D048856BD3E0DD2DAA034EC9B7589740935018EA528D8281C5C8D853455C9AA1E52DAF15EFC0FA79BD99C9D553185EC616D5EwAjAO" TargetMode = "External"/>
	<Relationship Id="rId124" Type="http://schemas.openxmlformats.org/officeDocument/2006/relationships/hyperlink" Target="consultantplus://offline/ref=3E6724B927B5DFCE1D048856BD3E0DD2DAA034EC9B7589740935018EA528D8281C5C8D853455C9AA1E52DAF45EFC0FA79BD99C9D553185EC616D5EwAjAO" TargetMode = "External"/>
	<Relationship Id="rId125" Type="http://schemas.openxmlformats.org/officeDocument/2006/relationships/hyperlink" Target="consultantplus://offline/ref=3E6724B927B5DFCE1D048856BD3E0DD2DAA034EC9B7589740935018EA528D8281C5C8D853455C9AA1E52DAFB5EFC0FA79BD99C9D553185EC616D5EwAjAO" TargetMode = "External"/>
	<Relationship Id="rId126" Type="http://schemas.openxmlformats.org/officeDocument/2006/relationships/hyperlink" Target="consultantplus://offline/ref=3E6724B927B5DFCE1D048856BD3E0DD2DAA034EC9B7589740935018EA528D8281C5C8D853455C9AA1E53D3F05EFC0FA79BD99C9D553185EC616D5EwAjAO" TargetMode = "External"/>
	<Relationship Id="rId127" Type="http://schemas.openxmlformats.org/officeDocument/2006/relationships/hyperlink" Target="consultantplus://offline/ref=3E6724B927B5DFCE1D048856BD3E0DD2DAA034EC9B7589740935018EA528D8281C5C8D853455C9AA1E53D5F75EFC0FA79BD99C9D553185EC616D5EwAjAO" TargetMode = "External"/>
	<Relationship Id="rId128" Type="http://schemas.openxmlformats.org/officeDocument/2006/relationships/hyperlink" Target="consultantplus://offline/ref=3E6724B927B5DFCE1D048856BD3E0DD2DAA034EC9A7A81700A35018EA528D8281C5C8D97340DC5A8184ED2F24BAA5EE1wCjDO" TargetMode = "External"/>
	<Relationship Id="rId129" Type="http://schemas.openxmlformats.org/officeDocument/2006/relationships/hyperlink" Target="consultantplus://offline/ref=3E6724B927B5DFCE1D048856BD3E0DD2DAA034EC997685770835018EA528D8281C5C8D853455C9AA1F58D0F75EFC0FA79BD99C9D553185EC616D5EwAjAO" TargetMode = "External"/>
	<Relationship Id="rId130" Type="http://schemas.openxmlformats.org/officeDocument/2006/relationships/hyperlink" Target="consultantplus://offline/ref=3E6724B927B5DFCE1D048856BD3E0DD2DAA034EC9B7589740935018EA528D8281C5C8D853455C9AA1E53D5FA5EFC0FA79BD99C9D553185EC616D5EwAjAO" TargetMode = "External"/>
	<Relationship Id="rId131" Type="http://schemas.openxmlformats.org/officeDocument/2006/relationships/hyperlink" Target="consultantplus://offline/ref=3E6724B927B5DFCE1D04965BAB5250DADBAE6EE399758A27526A5AD3F221D27F49138CCB725FD6AB1F4ED1F257wAjBO" TargetMode = "External"/>
	<Relationship Id="rId132" Type="http://schemas.openxmlformats.org/officeDocument/2006/relationships/hyperlink" Target="consultantplus://offline/ref=3E6724B927B5DFCE1D048856BD3E0DD2DAA034EC9B7182720D35018EA528D8281C5C8D853455C9AA1F53D1FB5EFC0FA79BD99C9D553185EC616D5EwAjAO" TargetMode = "External"/>
	<Relationship Id="rId133" Type="http://schemas.openxmlformats.org/officeDocument/2006/relationships/hyperlink" Target="consultantplus://offline/ref=3E6724B927B5DFCE1D048856BD3E0DD2DAA034EC987A87790D35018EA528D8281C5C8D853455C9AA1E50D1F75EFC0FA79BD99C9D553185EC616D5EwAjAO" TargetMode = "External"/>
	<Relationship Id="rId134" Type="http://schemas.openxmlformats.org/officeDocument/2006/relationships/hyperlink" Target="consultantplus://offline/ref=3E6724B927B5DFCE1D048856BD3E0DD2DAA034EC997084710B35018EA528D8281C5C8D853455C9AA1E50D0F65EFC0FA79BD99C9D553185EC616D5EwAjAO" TargetMode = "External"/>
	<Relationship Id="rId135" Type="http://schemas.openxmlformats.org/officeDocument/2006/relationships/hyperlink" Target="consultantplus://offline/ref=3E6724B927B5DFCE1D048856BD3E0DD2DAA034EC997685770835018EA528D8281C5C8D853455C9AA1E52D5F25EFC0FA79BD99C9D553185EC616D5EwAjAO" TargetMode = "External"/>
	<Relationship Id="rId136" Type="http://schemas.openxmlformats.org/officeDocument/2006/relationships/hyperlink" Target="consultantplus://offline/ref=3E6724B927B5DFCE1D048856BD3E0DD2DAA034EC997487760C35018EA528D8281C5C8D853455C9AA1E52D6FB5EFC0FA79BD99C9D553185EC616D5EwAjAO" TargetMode = "External"/>
	<Relationship Id="rId137" Type="http://schemas.openxmlformats.org/officeDocument/2006/relationships/hyperlink" Target="consultantplus://offline/ref=3E6724B927B5DFCE1D048856BD3E0DD2DAA034EC9A7180760735018EA528D8281C5C8D853455C9AA1F50D2F35EFC0FA79BD99C9D553185EC616D5EwAjAO" TargetMode = "External"/>
	<Relationship Id="rId138" Type="http://schemas.openxmlformats.org/officeDocument/2006/relationships/hyperlink" Target="consultantplus://offline/ref=3E6724B927B5DFCE1D048856BD3E0DD2DAA034EC9A7A80760F35018EA528D8281C5C8D853455C9AA1E57DAF05EFC0FA79BD99C9D553185EC616D5EwAjAO" TargetMode = "External"/>
	<Relationship Id="rId139" Type="http://schemas.openxmlformats.org/officeDocument/2006/relationships/hyperlink" Target="consultantplus://offline/ref=3E6724B927B5DFCE1D048856BD3E0DD2DAA034EC9B7085700E35018EA528D8281C5C8D853455C9AA1E59D6F65EFC0FA79BD99C9D553185EC616D5EwAjAO" TargetMode = "External"/>
	<Relationship Id="rId140" Type="http://schemas.openxmlformats.org/officeDocument/2006/relationships/hyperlink" Target="consultantplus://offline/ref=3E6724B927B5DFCE1D048856BD3E0DD2DAA034EC9B7589740935018EA528D8281C5C8D853455C9AA1D52D2F15EFC0FA79BD99C9D553185EC616D5EwAjAO" TargetMode = "External"/>
	<Relationship Id="rId141" Type="http://schemas.openxmlformats.org/officeDocument/2006/relationships/hyperlink" Target="consultantplus://offline/ref=3E6724B927B5DFCE1D048856BD3E0DD2DAA034EC9B7589740935018EA528D8281C5C8D853455C9AA1D52D2F75EFC0FA79BD99C9D553185EC616D5EwAjAO" TargetMode = "External"/>
	<Relationship Id="rId142" Type="http://schemas.openxmlformats.org/officeDocument/2006/relationships/hyperlink" Target="consultantplus://offline/ref=3E6724B927B5DFCE1D048856BD3E0DD2DAA034EC9B7589740935018EA528D8281C5C8D853455C9AA1D52D2FA5EFC0FA79BD99C9D553185EC616D5EwAjAO" TargetMode = "External"/>
	<Relationship Id="rId143" Type="http://schemas.openxmlformats.org/officeDocument/2006/relationships/hyperlink" Target="consultantplus://offline/ref=3E6724B927B5DFCE1D048856BD3E0DD2DAA034EC9B7589740935018EA528D8281C5C8D853455C9AA1D52DBF35EFC0FA79BD99C9D553185EC616D5EwAjAO" TargetMode = "External"/>
	<Relationship Id="rId144" Type="http://schemas.openxmlformats.org/officeDocument/2006/relationships/hyperlink" Target="consultantplus://offline/ref=3E6724B927B5DFCE1D04965BAB5250DADBAE69E29D748A27526A5AD3F221D27F5B13D4C27351C3FE4E1486FF57AF40E2CECA9C9A49w3j3O" TargetMode = "External"/>
	<Relationship Id="rId145" Type="http://schemas.openxmlformats.org/officeDocument/2006/relationships/hyperlink" Target="consultantplus://offline/ref=3E6724B927B5DFCE1D048856BD3E0DD2DAA034EC9B7589740935018EA528D8281C5C8D853455C9AA1D52DBF65EFC0FA79BD99C9D553185EC616D5EwAjAO" TargetMode = "External"/>
	<Relationship Id="rId146" Type="http://schemas.openxmlformats.org/officeDocument/2006/relationships/hyperlink" Target="consultantplus://offline/ref=3E6724B927B5DFCE1D048856BD3E0DD2DAA034EC9B7182720D35018EA528D8281C5C8D853455C9AA1F53D0F55EFC0FA79BD99C9D553185EC616D5EwAjAO" TargetMode = "External"/>
	<Relationship Id="rId147" Type="http://schemas.openxmlformats.org/officeDocument/2006/relationships/hyperlink" Target="consultantplus://offline/ref=3E6724B927B5DFCE1D048856BD3E0DD2DAA034EC987A87790D35018EA528D8281C5C8D853455C9AA1E53D3F75EFC0FA79BD99C9D553185EC616D5EwAjAO" TargetMode = "External"/>
	<Relationship Id="rId148" Type="http://schemas.openxmlformats.org/officeDocument/2006/relationships/hyperlink" Target="consultantplus://offline/ref=3E6724B927B5DFCE1D048856BD3E0DD2DAA034EC997084710B35018EA528D8281C5C8D853455C9AA1E53D2F65EFC0FA79BD99C9D553185EC616D5EwAjAO" TargetMode = "External"/>
	<Relationship Id="rId149" Type="http://schemas.openxmlformats.org/officeDocument/2006/relationships/hyperlink" Target="consultantplus://offline/ref=3E6724B927B5DFCE1D048856BD3E0DD2DAA034EC997685770835018EA528D8281C5C8D853455C9AA1E55DBF45EFC0FA79BD99C9D553185EC616D5EwAjAO" TargetMode = "External"/>
	<Relationship Id="rId150" Type="http://schemas.openxmlformats.org/officeDocument/2006/relationships/hyperlink" Target="consultantplus://offline/ref=3E6724B927B5DFCE1D048856BD3E0DD2DAA034EC997487760C35018EA528D8281C5C8D853455C9AA1E55DBF25EFC0FA79BD99C9D553185EC616D5EwAjAO" TargetMode = "External"/>
	<Relationship Id="rId151" Type="http://schemas.openxmlformats.org/officeDocument/2006/relationships/hyperlink" Target="consultantplus://offline/ref=3E6724B927B5DFCE1D048856BD3E0DD2DAA034EC997A84730835018EA528D8281C5C8D853455C9AA1E53D1F35EFC0FA79BD99C9D553185EC616D5EwAjAO" TargetMode = "External"/>
	<Relationship Id="rId152" Type="http://schemas.openxmlformats.org/officeDocument/2006/relationships/hyperlink" Target="consultantplus://offline/ref=3E6724B927B5DFCE1D048856BD3E0DD2DAA034EC9A7281730B35018EA528D8281C5C8D853455C9AA1F56D5F05EFC0FA79BD99C9D553185EC616D5EwAjAO" TargetMode = "External"/>
	<Relationship Id="rId153" Type="http://schemas.openxmlformats.org/officeDocument/2006/relationships/hyperlink" Target="consultantplus://offline/ref=3E6724B927B5DFCE1D048856BD3E0DD2DAA034EC9A7180760735018EA528D8281C5C8D853455C9AA1E59D0F05EFC0FA79BD99C9D553185EC616D5EwAjAO" TargetMode = "External"/>
	<Relationship Id="rId154" Type="http://schemas.openxmlformats.org/officeDocument/2006/relationships/hyperlink" Target="consultantplus://offline/ref=3E6724B927B5DFCE1D048856BD3E0DD2DAA034EC9A7A80760F35018EA528D8281C5C8D853455C9AA1D51DBFB5EFC0FA79BD99C9D553185EC616D5EwAjAO" TargetMode = "External"/>
	<Relationship Id="rId155" Type="http://schemas.openxmlformats.org/officeDocument/2006/relationships/hyperlink" Target="consultantplus://offline/ref=3E6724B927B5DFCE1D048856BD3E0DD2DAA034EC9B7085700E35018EA528D8281C5C8D853455C9AA1D53DAF25EFC0FA79BD99C9D553185EC616D5EwAjAO" TargetMode = "External"/>
	<Relationship Id="rId156" Type="http://schemas.openxmlformats.org/officeDocument/2006/relationships/hyperlink" Target="consultantplus://offline/ref=3E6724B927B5DFCE1D048856BD3E0DD2DAA034EC9B7589740935018EA528D8281C5C8D853455C9AA1D56DAF65EFC0FA79BD99C9D553185EC616D5EwAjAO" TargetMode = "External"/>
	<Relationship Id="rId157" Type="http://schemas.openxmlformats.org/officeDocument/2006/relationships/hyperlink" Target="consultantplus://offline/ref=3E6724B927B5DFCE1D048856BD3E0DD2DAA034EC9B7589740935018EA528D8281C5C8D853455C9AA1D56DAF65EFC0FA79BD99C9D553185EC616D5EwAjAO" TargetMode = "External"/>
	<Relationship Id="rId158" Type="http://schemas.openxmlformats.org/officeDocument/2006/relationships/hyperlink" Target="consultantplus://offline/ref=3E6724B927B5DFCE1D048856BD3E0DD2DAA034EC987A87790D35018EA528D8281C5C8D853455C9AA1E53D7F45EFC0FA79BD99C9D553185EC616D5EwAjAO" TargetMode = "External"/>
	<Relationship Id="rId159" Type="http://schemas.openxmlformats.org/officeDocument/2006/relationships/hyperlink" Target="consultantplus://offline/ref=3E6724B927B5DFCE1D048856BD3E0DD2DAA034EC997084710B35018EA528D8281C5C8D853455C9AA1E53D6F75EFC0FA79BD99C9D553185EC616D5EwAjAO" TargetMode = "External"/>
	<Relationship Id="rId160" Type="http://schemas.openxmlformats.org/officeDocument/2006/relationships/hyperlink" Target="consultantplus://offline/ref=3E6724B927B5DFCE1D048856BD3E0DD2DAA034EC997685770835018EA528D8281C5C8D853455C9AA1E56D0F35EFC0FA79BD99C9D553185EC616D5EwAjAO" TargetMode = "External"/>
	<Relationship Id="rId161" Type="http://schemas.openxmlformats.org/officeDocument/2006/relationships/hyperlink" Target="consultantplus://offline/ref=3E6724B927B5DFCE1D048856BD3E0DD2DAA034EC997487760C35018EA528D8281C5C8D853455C9AA1E56D1F75EFC0FA79BD99C9D553185EC616D5EwAjAO" TargetMode = "External"/>
	<Relationship Id="rId162" Type="http://schemas.openxmlformats.org/officeDocument/2006/relationships/hyperlink" Target="consultantplus://offline/ref=3E6724B927B5DFCE1D048856BD3E0DD2DAA034EC997A84730835018EA528D8281C5C8D853455C9AA1E53D5F45EFC0FA79BD99C9D553185EC616D5EwAjAO" TargetMode = "External"/>
	<Relationship Id="rId163" Type="http://schemas.openxmlformats.org/officeDocument/2006/relationships/hyperlink" Target="consultantplus://offline/ref=3E6724B927B5DFCE1D048856BD3E0DD2DAA034EC9A7281730B35018EA528D8281C5C8D853455C9AA1F57D3F55EFC0FA79BD99C9D553185EC616D5EwAjAO" TargetMode = "External"/>
	<Relationship Id="rId164" Type="http://schemas.openxmlformats.org/officeDocument/2006/relationships/hyperlink" Target="consultantplus://offline/ref=3E6724B927B5DFCE1D048856BD3E0DD2DAA034EC9A7180760735018EA528D8281C5C8D853455C9AA1E59DBF35EFC0FA79BD99C9D553185EC616D5EwAjAO" TargetMode = "External"/>
	<Relationship Id="rId165" Type="http://schemas.openxmlformats.org/officeDocument/2006/relationships/hyperlink" Target="consultantplus://offline/ref=3E6724B927B5DFCE1D048856BD3E0DD2DAA034EC9A7784780A35018EA528D8281C5C8D853455C9AA1F57D4F15EFC0FA79BD99C9D553185EC616D5EwAjAO" TargetMode = "External"/>
	<Relationship Id="rId166" Type="http://schemas.openxmlformats.org/officeDocument/2006/relationships/hyperlink" Target="consultantplus://offline/ref=3E6724B927B5DFCE1D048856BD3E0DD2DAA034EC9A7A80760F35018EA528D8281C5C8D853455C9AA1D52D7F05EFC0FA79BD99C9D553185EC616D5EwAjAO" TargetMode = "External"/>
	<Relationship Id="rId167" Type="http://schemas.openxmlformats.org/officeDocument/2006/relationships/hyperlink" Target="consultantplus://offline/ref=3E6724B927B5DFCE1D048856BD3E0DD2DAA034EC9B7282720735018EA528D8281C5C8D853455C9AA1E50D2FB5EFC0FA79BD99C9D553185EC616D5EwAjAO" TargetMode = "External"/>
	<Relationship Id="rId168" Type="http://schemas.openxmlformats.org/officeDocument/2006/relationships/hyperlink" Target="consultantplus://offline/ref=3E6724B927B5DFCE1D048856BD3E0DD2DAA034EC9B7085700E35018EA528D8281C5C8D853455C9AA1D54D7F55EFC0FA79BD99C9D553185EC616D5EwAjAO" TargetMode = "External"/>
	<Relationship Id="rId169" Type="http://schemas.openxmlformats.org/officeDocument/2006/relationships/hyperlink" Target="consultantplus://offline/ref=3E6724B927B5DFCE1D048856BD3E0DD2DAA034EC9B7589740935018EA528D8281C5C8D853455C9AA1D57D6F15EFC0FA79BD99C9D553185EC616D5EwAjAO" TargetMode = "External"/>
	<Relationship Id="rId170" Type="http://schemas.openxmlformats.org/officeDocument/2006/relationships/hyperlink" Target="consultantplus://offline/ref=3E6724B927B5DFCE1D048856BD3E0DD2DAA034EC9B7589740935018EA528D8281C5C8D853455C9AA1D57D6F15EFC0FA79BD99C9D553185EC616D5EwAjAO" TargetMode = "External"/>
	<Relationship Id="rId171" Type="http://schemas.openxmlformats.org/officeDocument/2006/relationships/hyperlink" Target="consultantplus://offline/ref=3E6724B927B5DFCE1D048856BD3E0DD2DAA034EC9B7680710E35018EA528D8281C5C8D97340DC5A8184ED2F24BAA5EE1wCjDO" TargetMode = "External"/>
	<Relationship Id="rId172" Type="http://schemas.openxmlformats.org/officeDocument/2006/relationships/hyperlink" Target="consultantplus://offline/ref=3E6724B927B5DFCE1D048856BD3E0DD2DAA034EC9B7680710E35018EA528D8281C5C8D97340DC5A8184ED2F24BAA5EE1wCjDO" TargetMode = "External"/>
	<Relationship Id="rId173" Type="http://schemas.openxmlformats.org/officeDocument/2006/relationships/hyperlink" Target="consultantplus://offline/ref=3E6724B927B5DFCE1D048856BD3E0DD2DAA034EC9B7680710E35018EA528D8281C5C8D97340DC5A8184ED2F24BAA5EE1wCjDO" TargetMode = "External"/>
	<Relationship Id="rId174" Type="http://schemas.openxmlformats.org/officeDocument/2006/relationships/hyperlink" Target="consultantplus://offline/ref=3E6724B927B5DFCE1D048856BD3E0DD2DAA034EC9B7680710E35018EA528D8281C5C8D97340DC5A8184ED2F24BAA5EE1wCjDO" TargetMode = "External"/>
	<Relationship Id="rId175" Type="http://schemas.openxmlformats.org/officeDocument/2006/relationships/hyperlink" Target="consultantplus://offline/ref=3E6724B927B5DFCE1D048856BD3E0DD2DAA034EC947286770635018EA528D8281C5C8D853455C9AA1F50D1F35EFC0FA79BD99C9D553185EC616D5EwAjA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30.05.2016 N 225
(ред. от 18.01.2023)
"Об утверждении Государственной программы Республики Бурятия "Развитие гражданского общества и поддержка социально ориентированных некоммерческих организаций в Республике Бурятия (2016 - 2022 годы)" и о внесении изменений в постановление Правительства Республики Бурятия от 10.04.2013 N 180 "Об утверждении Государственной программы Республики Бурятия "Совершенствование государственного управления"</dc:title>
  <dcterms:created xsi:type="dcterms:W3CDTF">2023-10-27T14:35:48Z</dcterms:created>
</cp:coreProperties>
</file>