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РБ от 05.08.2019 N 429</w:t>
              <w:br/>
              <w:t xml:space="preserve">(ред. от 27.11.2023)</w:t>
              <w:br/>
              <w:t xml:space="preserve">"Об утверждении Порядка предоставления грантов в форме субсидий из республиканского бюджета социально ориентированным некоммерческим организациям, деятельность которых направлена на улучшение социально-экономических условий жизни людей пожилого возраста, ветеранов, инвалидов и их семей, детей-сирот, детей, оставшихся без попечения родителей, а также граждан, находящихся в трудной жизненной ситуации"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БУРЯТИЯ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августа 2019 г. N 429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г. Улан-Удэ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ИЗ РЕСПУБЛИКАНСКОГО БЮДЖЕТА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ДЕЯТЕЛЬНОСТЬ</w:t>
      </w:r>
    </w:p>
    <w:p>
      <w:pPr>
        <w:pStyle w:val="2"/>
        <w:jc w:val="center"/>
      </w:pPr>
      <w:r>
        <w:rPr>
          <w:sz w:val="20"/>
        </w:rPr>
        <w:t xml:space="preserve">КОТОРЫХ НАПРАВЛЕНА НА УЛУЧШЕНИЕ СОЦИАЛЬНО-ЭКОНОМИЧЕСКИХ</w:t>
      </w:r>
    </w:p>
    <w:p>
      <w:pPr>
        <w:pStyle w:val="2"/>
        <w:jc w:val="center"/>
      </w:pPr>
      <w:r>
        <w:rPr>
          <w:sz w:val="20"/>
        </w:rPr>
        <w:t xml:space="preserve">УСЛОВИЙ ЖИЗНИ ЛЮДЕЙ ПОЖИЛОГО ВОЗРАСТА, ВЕТЕРАНОВ, ИНВАЛИДОВ</w:t>
      </w:r>
    </w:p>
    <w:p>
      <w:pPr>
        <w:pStyle w:val="2"/>
        <w:jc w:val="center"/>
      </w:pPr>
      <w:r>
        <w:rPr>
          <w:sz w:val="20"/>
        </w:rPr>
        <w:t xml:space="preserve">И ИХ СЕМЕЙ, ДЕТЕЙ-СИРОТ, ДЕТЕЙ, ОСТАВШИХСЯ БЕЗ ПОПЕЧЕНИЯ</w:t>
      </w:r>
    </w:p>
    <w:p>
      <w:pPr>
        <w:pStyle w:val="2"/>
        <w:jc w:val="center"/>
      </w:pPr>
      <w:r>
        <w:rPr>
          <w:sz w:val="20"/>
        </w:rPr>
        <w:t xml:space="preserve">РОДИТЕЛЕЙ, А ТАКЖЕ ГРАЖДАН, НАХОДЯЩИХСЯ В ТРУДНОЙ ЖИЗНЕННОЙ</w:t>
      </w:r>
    </w:p>
    <w:p>
      <w:pPr>
        <w:pStyle w:val="2"/>
        <w:jc w:val="center"/>
      </w:pPr>
      <w:r>
        <w:rPr>
          <w:sz w:val="20"/>
        </w:rPr>
        <w:t xml:space="preserve">СИТУАЦИИ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15.10.2019 </w:t>
            </w:r>
            <w:hyperlink w:history="0" r:id="rId7" w:tooltip="Постановление Правительства РБ от 15.10.2019 N 559 &quot;О внесении изменений в постановление Правительства Республики Бурятия от 05.08.2019 N 429 &quot;Об утверждении Порядка предоставления грантов в форме субсидий из республиканского бюджета социально ориентированным некоммерческим организациям, деятельность которых направлена на улучшение социально экономических условий жизни людей пожилого возраста, ветеранов, инвалидов и их семей, детей-сирот, детей, оставшихся без попечения родителей, а также граждан, находящих {КонсультантПлюс}">
              <w:r>
                <w:rPr>
                  <w:sz w:val="20"/>
                  <w:color w:val="0000ff"/>
                </w:rPr>
                <w:t xml:space="preserve">N 559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10.06.2020 </w:t>
            </w:r>
            <w:hyperlink w:history="0" r:id="rId8" w:tooltip="Постановление Правительства РБ от 10.06.2020 N 347 &quot;О внесении изменений в постановление Правительства Республики Бурятия от 05.08.2019 N 429 &quot;Об утверждении Порядка предоставления грантов в форме субсидий из республиканского бюджета социально ориентированным некоммерческим организациям, деятельность которых направлена на улучшение социально экономических условий жизни людей пожилого возраста, ветеранов, инвалидов и их семей, детей-сирот, детей, оставшихся без попечения родителей, а также граждан, находящих {КонсультантПлюс}">
              <w:r>
                <w:rPr>
                  <w:sz w:val="20"/>
                  <w:color w:val="0000ff"/>
                </w:rPr>
                <w:t xml:space="preserve">N 347</w:t>
              </w:r>
            </w:hyperlink>
            <w:r>
              <w:rPr>
                <w:sz w:val="20"/>
                <w:color w:val="392c69"/>
              </w:rPr>
              <w:t xml:space="preserve">, от 31.05.2021 </w:t>
            </w:r>
            <w:hyperlink w:history="0" r:id="rId9" w:tooltip="Постановление Правительства РБ от 31.05.2021 N 268 &quot;О внесении изменений в постановление Правительства Республики Бурятия от 05.08.2019 N 429 &quot;Об утверждении Порядка предоставления грантов в форме субсидий из республиканского бюджета социально ориентированным некоммерческим организациям, деятельность которых направлена на улучшение социально-экономических условий жизни людей пожилого возраста, ветеранов, инвалидов и их семей, детей-сирот, детей, оставшихся без попечения родителей, а также граждан, находящих {КонсультантПлюс}">
              <w:r>
                <w:rPr>
                  <w:sz w:val="20"/>
                  <w:color w:val="0000ff"/>
                </w:rPr>
                <w:t xml:space="preserve">N 268</w:t>
              </w:r>
            </w:hyperlink>
            <w:r>
              <w:rPr>
                <w:sz w:val="20"/>
                <w:color w:val="392c69"/>
              </w:rPr>
              <w:t xml:space="preserve">, от 27.11.2023 </w:t>
            </w:r>
            <w:hyperlink w:history="0" r:id="rId10" w:tooltip="Постановление Правительства РБ от 27.11.2023 N 712 &quot;О внесении изменений в постановление Правительства Республики Бурятия от 05.08.2019 N 429 &quot;Об утверждении Порядка предоставления грантов в форме субсидий из республиканского бюджета социально ориентированным некоммерческим организациям, деятельность которых направлена на улучшение социально-экономических условий жизни людей пожилого возраста, ветеранов, инвалидов и их семей, детей-сирот, детей, оставшихся без попечения родителей, а также граждан, находящих {КонсультантПлюс}">
              <w:r>
                <w:rPr>
                  <w:sz w:val="20"/>
                  <w:color w:val="0000ff"/>
                </w:rPr>
                <w:t xml:space="preserve">N 712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2" w:tooltip="Федеральный закон от 12.01.1996 N 7-ФЗ (ред. от 26.02.2024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12.01.1996 N 7-ФЗ "О некоммерческих организациях", </w:t>
      </w:r>
      <w:hyperlink w:history="0" r:id="rId13" w:tooltip="Закон Республики Бурятия от 07.03.2013 N 3171-IV (ред. от 06.07.2023) &quot;О государственной поддержке социально ориентированных некоммерческих организаций в Республике Бурятия&quot; (принят Народным Хуралом РБ 27.0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07.03.2013 N 3171-IV "О государственной поддержке социально ориентированных некоммерческих организаций в Республике Бурятия", </w:t>
      </w:r>
      <w:hyperlink w:history="0" r:id="rId14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Правительство Республики Бурятия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РБ от 31.05.2021 N 268 &quot;О внесении изменений в постановление Правительства Республики Бурятия от 05.08.2019 N 429 &quot;Об утверждении Порядка предоставления грантов в форме субсидий из республиканского бюджета социально ориентированным некоммерческим организациям, деятельность которых направлена на улучшение социально-экономических условий жизни людей пожилого возраста, ветеранов, инвалидов и их семей, детей-сирот, детей, оставшихся без попечения родителей, а также граждан, находящи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31.05.2021 N 268)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в форме субсидий из республиканского бюджета социально ориентированным некоммерческим организациям, деятельность которых направлена на улучшение социально-экономических условий жизни людей пожилого возраста, ветеранов, инвалидов и их семей, детей-сирот, детей, оставшихся без попечения родителей, а также граждан, находящихся в трудной жизненной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6" w:tooltip="Постановление Правительства РБ от 04.04.2017 N 134 (ред. от 12.02.2019) &quot;Об утверждении Порядка предоставления субсидий из республиканского бюджета социально ориентированным некоммерческим организациям, деятельность которых направлена на улучшение социально-экономических условий жизни людей пожилого возраста, ветеранов, инвалидов и их семей, детей-сирот, детей, оставшихся без попечения родителей, а также граждан, находящихся в трудной жизненной ситу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Бурятия от 04.04.2017 N 134 "Об утверждении Порядка предоставления субсидий из республиканского бюджета социально ориентированным некоммерческим организациям, деятельность которых направлена на улучшение социально-экономических условий жизни людей пожилого возраста, ветеранов, инвалидов и их семей, детей-сирот, детей, оставшихся без попечения родителей, а также граждан, находящихся в трудной жизненной ситуации";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7" w:tooltip="Постановление Правительства РБ от 04.06.2018 N 300 &quot;О внесении изменений в некоторые нормативные правовые акты Правительства Республики Бурятия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Правительства Республики Бурятия от 04.06.2018 N 300 "О внесении изменений в некоторые нормативные правовые акты Правительства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8" w:tooltip="Постановление Правительства РБ от 05.12.2018 N 687 (ред. от 27.12.2018) &quot;О внесении изменений в отдельные правовые акты Правительства Республики Бурятия&quot; ------------ Недействующая редакция {КонсультантПлюс}">
        <w:r>
          <w:rPr>
            <w:sz w:val="20"/>
            <w:color w:val="0000ff"/>
          </w:rPr>
          <w:t xml:space="preserve">пункт 25</w:t>
        </w:r>
      </w:hyperlink>
      <w:r>
        <w:rPr>
          <w:sz w:val="20"/>
        </w:rPr>
        <w:t xml:space="preserve"> постановления Правительства Республики Бурятия от 05.12.2018 N 687 "О внесении изменений в отдельные правовые акты Правительства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9" w:tooltip="Постановление Правительства РБ от 12.02.2019 N 49 &quot;О внесении изменений в некоторые нормативные правовые акты Правительства Республики Бурятия&quot; ------------ Недействующая редакция {КонсультантПлюс}">
        <w:r>
          <w:rPr>
            <w:sz w:val="20"/>
            <w:color w:val="0000ff"/>
          </w:rPr>
          <w:t xml:space="preserve">пункт 14</w:t>
        </w:r>
      </w:hyperlink>
      <w:r>
        <w:rPr>
          <w:sz w:val="20"/>
        </w:rPr>
        <w:t xml:space="preserve"> постановления Правительства Республики Бурятия от 12.02.2019 N 49 "О внесении изменений в некоторые нормативные правовые акты Правительства Республики Бурятия".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Бурятия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А.ЦЫДЕНОВ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05.08.2019 N 429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СУБСИДИЙ ИЗ РЕСПУБЛИКАНСКОГО</w:t>
      </w:r>
    </w:p>
    <w:p>
      <w:pPr>
        <w:pStyle w:val="2"/>
        <w:jc w:val="center"/>
      </w:pPr>
      <w:r>
        <w:rPr>
          <w:sz w:val="20"/>
        </w:rPr>
        <w:t xml:space="preserve">БЮДЖЕТА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ДЕЯТЕЛЬНОСТЬ КОТОРЫХ НАПРАВЛЕНА НА УЛУЧШЕНИЕ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СОЦИАЛЬНО-ЭКОНОМИЧЕСКИХ УСЛОВИЙ ЖИЗНИ ЛЮДЕЙ ПОЖИЛОГО</w:t>
      </w:r>
    </w:p>
    <w:p>
      <w:pPr>
        <w:pStyle w:val="2"/>
        <w:jc w:val="center"/>
      </w:pPr>
      <w:r>
        <w:rPr>
          <w:sz w:val="20"/>
        </w:rPr>
        <w:t xml:space="preserve">ВОЗРАСТА, ВЕТЕРАНОВ, ИНВАЛИДОВ И ИХ СЕМЕЙ, ДЕТЕЙ-СИРОТ,</w:t>
      </w:r>
    </w:p>
    <w:p>
      <w:pPr>
        <w:pStyle w:val="2"/>
        <w:jc w:val="center"/>
      </w:pPr>
      <w:r>
        <w:rPr>
          <w:sz w:val="20"/>
        </w:rPr>
        <w:t xml:space="preserve">ДЕТЕЙ, ОСТАВШИХСЯ БЕЗ ПОПЕЧЕНИЯ РОДИТЕЛЕЙ, А ТАКЖЕ ГРАЖДАН,</w:t>
      </w:r>
    </w:p>
    <w:p>
      <w:pPr>
        <w:pStyle w:val="2"/>
        <w:jc w:val="center"/>
      </w:pPr>
      <w:r>
        <w:rPr>
          <w:sz w:val="20"/>
        </w:rPr>
        <w:t xml:space="preserve">НАХОДЯЩИХСЯ В ТРУДНОЙ ЖИЗНЕННОЙ СИТУАЦИИ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31.05.2021 </w:t>
            </w:r>
            <w:hyperlink w:history="0" r:id="rId20" w:tooltip="Постановление Правительства РБ от 31.05.2021 N 268 &quot;О внесении изменений в постановление Правительства Республики Бурятия от 05.08.2019 N 429 &quot;Об утверждении Порядка предоставления грантов в форме субсидий из республиканского бюджета социально ориентированным некоммерческим организациям, деятельность которых направлена на улучшение социально-экономических условий жизни людей пожилого возраста, ветеранов, инвалидов и их семей, детей-сирот, детей, оставшихся без попечения родителей, а также граждан, находящих {КонсультантПлюс}">
              <w:r>
                <w:rPr>
                  <w:sz w:val="20"/>
                  <w:color w:val="0000ff"/>
                </w:rPr>
                <w:t xml:space="preserve">N 268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27.11.2023 </w:t>
            </w:r>
            <w:hyperlink w:history="0" r:id="rId21" w:tooltip="Постановление Правительства РБ от 27.11.2023 N 712 &quot;О внесении изменений в постановление Правительства Республики Бурятия от 05.08.2019 N 429 &quot;Об утверждении Порядка предоставления грантов в форме субсидий из республиканского бюджета социально ориентированным некоммерческим организациям, деятельность которых направлена на улучшение социально-экономических условий жизни людей пожилого возраста, ветеранов, инвалидов и их семей, детей-сирот, детей, оставшихся без попечения родителей, а также граждан, находящих {КонсультантПлюс}">
              <w:r>
                <w:rPr>
                  <w:sz w:val="20"/>
                  <w:color w:val="0000ff"/>
                </w:rPr>
                <w:t xml:space="preserve">N 712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цели, условия и порядок предоставления грантов в форме субсидий из республиканского бюджета (далее - грант в форме субсидий) социально ориентированным некоммерческим организациям, деятельность которых направлена на улучшение социально-экономических условий жизни людей пожилого возраста, ветеранов, инвалидов и их семей, детей-сирот, детей, оставшихся без попечения родителей, а также граждан, находящихся в трудной жизненной ситуации (далее - социально ориентированные некоммерческие организации).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грантов в форме субсидий является финансирование затрат, связанных с реализацией социальных проектов, направленных на улучшение социально-экономических условий жизни людей пожилого возраста, ветеранов, инвалидов и их семей, детей-сирот, детей, оставшихся без попечения родителей, а также граждан, находящихся в трудной жизненной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Для целей настоящего Порядка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Социально ориентированные некоммерческие организации - некоммерческие организации, созданные в предусмотренных Федеральным </w:t>
      </w:r>
      <w:hyperlink w:history="0" r:id="rId22" w:tooltip="Федеральный закон от 12.01.1996 N 7-ФЗ (ред. от 26.02.2024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12.01.1996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 в Республике Бурятия, а также виды деятельности, предусмотренные </w:t>
      </w:r>
      <w:hyperlink w:history="0" r:id="rId23" w:tooltip="Федеральный закон от 12.01.1996 N 7-ФЗ (ред. от 26.02.2024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12.01.1996 N 7-ФЗ "О некоммерческих организациях" и </w:t>
      </w:r>
      <w:hyperlink w:history="0" r:id="rId24" w:tooltip="Закон Республики Бурятия от 07.03.2013 N 3171-IV (ред. от 06.07.2023) &quot;О государственной поддержке социально ориентированных некоммерческих организаций в Республике Бурятия&quot; (принят Народным Хуралом РБ 27.0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07.03.2013 N 3171-IV "О государственной поддержке социально ориентированных некоммерческих организаций в Республике Бурятия".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Социальный проект - комплекс взаимосвязанных мероприятий, направленных на направленных на улучшение социально-экономических условий жизни людей пожилого возраста, ветеранов, инвалидов и их семей, детей-сирот, детей, оставшихся без попечения родителей, а также граждан, находящихся в трудной жизненной ситуации, достижение поставленных целей, соответствующих учредительным документам социально ориентированной некоммерческой организации и видам деятельности, предусмотренным </w:t>
      </w:r>
      <w:hyperlink w:history="0" r:id="rId25" w:tooltip="Федеральный закон от 12.01.1996 N 7-ФЗ (ред. от 26.02.2024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12.01.1996 N 7-ФЗ "О некоммерческих организациях" и </w:t>
      </w:r>
      <w:hyperlink w:history="0" r:id="rId26" w:tooltip="Закон Республики Бурятия от 07.03.2013 N 3171-IV (ред. от 06.07.2023) &quot;О государственной поддержке социально ориентированных некоммерческих организаций в Республике Бурятия&quot; (принят Народным Хуралом РБ 27.0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07.03.2013 N 3171-IV "О государственной поддержке социально ориентированных некоммерческих организаций в Республике Бурятия".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Грант в форме субсидии предоставляется Министерством социальной защиты населения Республики Бурятия (далее - Министерство),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(соответствующий финансовый год и плановый период) (далее - главный распорядитель бюджетных средств), по результатам конкурса (далее - конкурс).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Получателями грантов в форме субсидий являются социально ориентированные некоммерческие организации, которые несут расходы, связанные с реализацией социальных проектов, направленных на улучшение социально-экономических условий жизни людей пожилого возраста, ветеранов, инвалидов и их семей, детей-сирот, детей, оставшихся без попечения родителей, а также граждан, находящихся в трудной жизненной ситуации, осуществляющие на территории Республики Бурятия в соответствии со своими учредительными документами виды деятельности, предусмотренные </w:t>
      </w:r>
      <w:hyperlink w:history="0" r:id="rId27" w:tooltip="Закон Республики Бурятия от 07.03.2013 N 3171-IV (ред. от 06.07.2023) &quot;О государственной поддержке социально ориентированных некоммерческих организаций в Республике Бурятия&quot; (принят Народным Хуралом РБ 27.02.2013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Республики Бурятия от 07.03.2013 N 3171-IV "О государственной поддержке социально ориентированных некоммерческих организаций в Республике Бурятия", победившие в конкурсе получателей грантов в форме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Решение о проведении конкурса на предоставление грантов в форме субсидий из республиканского бюджета социально ориентированным некоммерческим организациям оформляется правовым актом Министерства в срок до 1 апреля года, в котором до Министерства доведены в установленном порядке лимиты бюджетных обязательств на предоставление грантов в форме субсидии на соответствующий финансовый год (соответствующий финансовый год и плановый период).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Информация о грантах в форме субсидий размещается на едином портале бюджетной системы Российской Федерации в информационно-телекоммуникационной сети Интернет или на сайте Министерства не позднее 15-го рабочего дня, следующего за днем принятия закона о бюджете (закона о внесении изменений в закон о бюджете).</w:t>
      </w:r>
    </w:p>
    <w:p>
      <w:pPr>
        <w:pStyle w:val="0"/>
        <w:jc w:val="both"/>
      </w:pPr>
      <w:r>
        <w:rPr>
          <w:sz w:val="20"/>
        </w:rPr>
        <w:t xml:space="preserve">(п. 1.7 в ред. </w:t>
      </w:r>
      <w:hyperlink w:history="0" r:id="rId28" w:tooltip="Постановление Правительства РБ от 27.11.2023 N 712 &quot;О внесении изменений в постановление Правительства Республики Бурятия от 05.08.2019 N 429 &quot;Об утверждении Порядка предоставления грантов в форме субсидий из республиканского бюджета социально ориентированным некоммерческим организациям, деятельность которых направлена на улучшение социально-экономических условий жизни людей пожилого возраста, ветеранов, инвалидов и их семей, детей-сирот, детей, оставшихся без попечения родителей, а также граждан, находящи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27.11.2023 N 712)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 целях проведения конкурса Министерство размещает объявление о проведении конкурса на едином портале, официальном сайте Министерства (</w:t>
      </w:r>
      <w:r>
        <w:rPr>
          <w:sz w:val="20"/>
        </w:rPr>
        <w:t xml:space="preserve">https://egov-buryatia.ru/minsoc</w:t>
      </w:r>
      <w:r>
        <w:rPr>
          <w:sz w:val="20"/>
        </w:rPr>
        <w:t xml:space="preserve">) не позднее чем за 30 календарных дней до дня окончания приема заявок на участие в конкурсе и включает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сроках приема заявок на участие в конкурсе. Сроки не могут быть меньше 30 календарных дней, следующих за днем размещения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наименование, место нахождения, почтовый адрес, адрес электронной почты Министерства, контактные номера телефонов для получения разъяснений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цели предоставления грантов в форме субсидий согласно </w:t>
      </w:r>
      <w:hyperlink w:history="0" w:anchor="P59" w:tooltip="1.2. Целью предоставления грантов в форме субсидий является финансирование затрат, связанных с реализацией социальных проектов, направленных на улучшение социально-экономических условий жизни людей пожилого возраста, ветеранов, инвалидов и их семей, детей-сирот, детей, оставшихся без попечения родителей, а также граждан, находящихся в трудной жизненной ситуации.">
        <w:r>
          <w:rPr>
            <w:sz w:val="20"/>
            <w:color w:val="0000ff"/>
          </w:rPr>
          <w:t xml:space="preserve">пункту 1.2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 к участникам конкурса в соответствии с настоящим Порядком и перечень документов, представляемых участниками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подачи заявок об участии в конкурсе и требования, предъявляемые к форме и содержанию заявок об участии в конкурсе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 предоставления грантов в форме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предоставления участникам конкурса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отзыва заявок об участии в конкурсе, порядок возврата заявок об участии в конкурсе, определяющий в том числе основания для возврата заявок об участии в конкурсе, порядок внесения изменений в заявки об участии в конкурсе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правила рассмотрения и оценки заявок об участии в конкурсе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срок, в течение которого победитель (победители) конкурса должен подписать соглашение о предоставлении гранта в форме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условия признания победителя (победителей) конкурса уклонившимся от заключения соглашения о предоставлении гранта в форме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размещения результатов конкурса на едином портале, а также на официальном сайте органа исполнительной власти, осуществляющего поддержку, в информационно-телекоммуникационной сети "Интернет", которая не может быть позднее 14-го календарного дня, следующего за днем определения победителя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Конкурс проводится не реже 1 раза в год.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Участники конкурса должны соответствовать на первое число месяца, предшествующего месяцу, в котором планируется проведение конкурса,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просроченной задолженности по возврату в республиканский бюджет субсидий, бюджетных инвестиций, представленных в том числе в соответствии с иными правовыми актами, и иной просроченной задолженности перед республиканским бюджетом;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проведения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социально ориентированная некоммерческая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29" w:tooltip="Постановление Правительства РБ от 27.11.2023 N 712 &quot;О внесении изменений в постановление Правительства Республики Бурятия от 05.08.2019 N 429 &quot;Об утверждении Порядка предоставления грантов в форме субсидий из республиканского бюджета социально ориентированным некоммерческим организациям, деятельность которых направлена на улучшение социально-экономических условий жизни людей пожилого возраста, ветеранов, инвалидов и их семей, детей-сирот, детей, оставшихся без попечения родителей, а также граждан, находящи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27.11.2023 N 712)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участники конкурса не должны получать в течение соответствующего года средства из республиканского бюджета, на основании иных нормативных правовых актов на цель, указанную в </w:t>
      </w:r>
      <w:hyperlink w:history="0" w:anchor="P59" w:tooltip="1.2. Целью предоставления грантов в форме субсидий является финансирование затрат, связанных с реализацией социальных проектов, направленных на улучшение социально-экономических условий жизни людей пожилого возраста, ветеранов, инвалидов и их семей, детей-сирот, детей, оставшихся без попечения родителей, а также граждан, находящихся в трудной жизненной ситуации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участник конкурса соответствует требованиям </w:t>
      </w:r>
      <w:hyperlink w:history="0" r:id="rId30" w:tooltip="Закон Республики Бурятия от 07.03.2013 N 3171-IV (ред. от 06.07.2023) &quot;О государственной поддержке социально ориентированных некоммерческих организаций в Республике Бурятия&quot; (принят Народным Хуралом РБ 27.02.2013) {КонсультантПлюс}">
        <w:r>
          <w:rPr>
            <w:sz w:val="20"/>
            <w:color w:val="0000ff"/>
          </w:rPr>
          <w:t xml:space="preserve">статьи 4</w:t>
        </w:r>
      </w:hyperlink>
      <w:r>
        <w:rPr>
          <w:sz w:val="20"/>
        </w:rPr>
        <w:t xml:space="preserve"> Закона Республики Бурятия от 07.03.2013 N 3171-IV "О государственной поддержке социально ориентированных некоммерческих организаций в Республике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участник конкурса зарегистрирован и осуществляет в соответствии с учредительными документами деятельность на территории Республики Бурятия не менее одного года на дату объявления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участник конкурса создан без участия органов государственной власти, органов местного самоуправления, их учреждений, государственных и муниципальных предприятий;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участник конкурса осуществляет вид деятельности, указанный в </w:t>
      </w:r>
      <w:hyperlink w:history="0" w:anchor="P64" w:tooltip="1.5. Получателями грантов в форме субсидий являются социально ориентированные некоммерческие организации, которые несут расходы, связанные с реализацией социальных проектов, направленных на улучшение социально-экономических условий жизни людей пожилого возраста, ветеранов, инвалидов и их семей, детей-сирот, детей, оставшихся без попечения родителей, а также граждан, находящихся в трудной жизненной ситуации, осуществляющие на территории Республики Бурятия в соответствии со своими учредительными документам...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социально ориентированная некоммерческая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(пп. "к" введен </w:t>
      </w:r>
      <w:hyperlink w:history="0" r:id="rId31" w:tooltip="Постановление Правительства РБ от 27.11.2023 N 712 &quot;О внесении изменений в постановление Правительства Республики Бурятия от 05.08.2019 N 429 &quot;Об утверждении Порядка предоставления грантов в форме субсидий из республиканского бюджета социально ориентированным некоммерческим организациям, деятельность которых направлена на улучшение социально-экономических условий жизни людей пожилого возраста, ветеранов, инвалидов и их семей, детей-сирот, детей, оставшихся без попечения родителей, а также граждан, находящих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27.11.2023 N 712)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участия в конкурсе социально ориентированные некоммерческие организации представляют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240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конкурсе по форме согласно приложению N 1 к настоящему Порядку (далее - заявка) с отражением согласия на публикацию (размещение) в информационно-телекоммуникационной сети "Интернет" информации об участнике отбора и иной информации, связанной с соответствующим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социальный проект по </w:t>
      </w:r>
      <w:hyperlink w:history="0" w:anchor="P369" w:tooltip="Приложение N 2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справку с указанием реквизитов счета для перечисления суммы гранта в форме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счет, открытый территориальным органом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 (в случае если грант подлежит в соответствии с бюджетным законодательством Российской Федерации казначейскому сопровождению);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письмо об отсутствии задолженности по заработной плате, подписанное руководителем социально ориентированной некоммерческой организации и заверенное печатью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копию устава участника конкурса, а также всех изменений и дополнений к нему, заверенную подписью руководителя и печатью участника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копии документов, подтверждающих полномочия лиц, подписывающих документы, входящие в состав заявки об участии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согласие физических лиц на обработку персональных данных, в том числе согласие на публикацию (размещение) указанных данных в сети "Интернет", - в случае если документы, включенные в состав заявки об участии в конкурсе, содержат персональные данные физических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электронный носитель с экземплярами заявления на участие в конкурсе и программы, идентичными оригиналу на бумажном носителе (в форматах "doc", "docx", "rtf"), а также электронными образами документов, входящих в состав заявки об участии в конкурсе (скан-копии в формате "pdf").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представленных документов должны быть заверены подписью руководителя социально ориентированной некоммерческой организации и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Социально ориентированные некоммерческие организации на время подачи заявки вправе по собственной инициативе приложить к заявке копии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учредительных документов социально ориентированной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выписки из Единого государственного реестра юридических лиц, выданной не ранее чем за 30 календарных дней до даты подачи социально ориентированной некоммерческой организацией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сведений о наличии (отсутствии) задолженности по уплате налогов, сборов, пеней и штрафов за нарушение законодательства Российской Федерации о налогах и сборах по состоянию на дату не ранее чем за 30 календарных дней до даты подачи социально ориентированной некоммерческой организацией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документы, указанные в настоящем пункте, не были приложены социально ориентированной некоммерческой организацией к заявке, указанные документы либо сведения, содержащиеся в них, запрашиваются Министерством в порядке межведомственного информационного взаимодействия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Участник конкурса вправе по собственной инициативе включить в состав заявки об участии в конкурсе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решения о признании участника конкурса исполнителем общественно полезных услуг в соответствии с </w:t>
      </w:r>
      <w:hyperlink w:history="0" r:id="rId32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услуг", заверенную уполномоченным органом (представляется участником конкурса, включенным в реестр некоммерческих организаций - исполнителей общественно полезных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документов, подтверждающих наличие имущества и необходимых материально-технических ресурсов, в том числе на условиях аренды, для подготовки и проведения мероприятий общественно значимой (социальной) программы, дополнительные материалы (документы, свидетельствующие о профессиональной компетенции, документы, подтверждающие опыт в сфере разработки и реализации социальных проектов, рекомендательные письма, отзывы участников 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Одна социально ориентированная некоммерческая организация может подать только одну заявку. В состав заявки включается один социальный проект. В случае подачи одной социально ориентированной некоммерческой организацией двух и более заявок к участию в конкурсе допускается заявка, которая подана ранее остальных.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Заявка об участии в конкурсе, представленная на бумажном носителе, должна быть сброшюрована в одну или несколько папок (томов) и пронумерована. Первыми должны быть подшиты заявление и опись документов, представляемых на участие в конкурсе, с указанием страниц, на которых находятся соответствующие документы. При предоставлении в составе заявки нескольких папок (томов) указываются номера папок (томов) и количество страниц в каждой папке (томе) соответственно. Поданные документы не возвращаются.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заявки об участии в конкурсе допускается до начала рассмотрения Экспертным советом заявок, поданных на конкурс.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предоставляет участникам конкурса разъяснения положений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прием заявок об участии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Министерство в срок не более 5 рабочих дней со дня окончания приема заявок на участие в конкурсе направляет для рассмотрения и оценки в Экспертный совет реестр заявителей с приложением пакета документов, а также документы с внесенными изменениями в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Анализ, отбор и оценка заявок социально ориентированных некоммерческих организаций проводятся Экспертным советом, созданным Министерством. Состав и порядок деятельности Экспертного совета регламентируется правовым актом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В состав Экспертного совета входят руководители структурных подразделений Министерства, представитель Администрации Главы Республики Бурятия и Правительства Республики Бурятия и представители общественных организаций. В состав Экспертного совета не могут входить представители и учредители социально ориентированных некоммерческих организаций, являющихся участниками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экспертов конкурса не разглашается.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Экспертный совет в течение 10 рабочих дней со дня получения реестра заявителей рассматривает представленные документы на предмет соответствия участника отбора требованиям, установленным </w:t>
      </w:r>
      <w:hyperlink w:history="0" w:anchor="P64" w:tooltip="1.5. Получателями грантов в форме субсидий являются социально ориентированные некоммерческие организации, которые несут расходы, связанные с реализацией социальных проектов, направленных на улучшение социально-экономических условий жизни людей пожилого возраста, ветеранов, инвалидов и их семей, детей-сирот, детей, оставшихся без попечения родителей, а также граждан, находящихся в трудной жизненной ситуации, осуществляющие на территории Республики Бурятия в соответствии со своими учредительными документам...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, </w:t>
      </w:r>
      <w:hyperlink w:history="0" w:anchor="P85" w:tooltip="2.3. Участники конкурса должны соответствовать на первое число месяца, предшествующего месяцу, в котором планируется проведение конкурса, следующим требованиям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Порядка, а также на предмет соответствия полноты представленных документов перечню документов согласно </w:t>
      </w:r>
      <w:hyperlink w:history="0" w:anchor="P98" w:tooltip="2.4. Для участия в конкурсе социально ориентированные некоммерческие организации представляют в Министерство следующие документы:">
        <w:r>
          <w:rPr>
            <w:sz w:val="20"/>
            <w:color w:val="0000ff"/>
          </w:rPr>
          <w:t xml:space="preserve">пункту 2.4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допуске к участию в конкурсе и (или) об отклонении заявки об участии в конкурсе с указанием информации о причинах отклонения оформляется протоколом и размещается на официальном сайте Министерства не позднее следующего дня после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Основаниями для отклонения заявки в предоставлении гранта в форме субсидий на реализацию социального проекта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документов (представление не в полном объеме), предусмотренных </w:t>
      </w:r>
      <w:hyperlink w:history="0" w:anchor="P98" w:tooltip="2.4. Для участия в конкурсе социально ориентированные некоммерческие организации представляют в Министерство следующие документы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представленной заявки требованиям, установленным </w:t>
      </w:r>
      <w:hyperlink w:history="0" w:anchor="P98" w:tooltip="2.4. Для участия в конкурсе социально ориентированные некоммерческие организации представляют в Министерство следующие документы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факта недостоверности представленной получателем субсидии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социально ориентированной некоммерческой организации на первое число месяца, предшествующего месяцу, в котором планируется проведение конкурса, соответствовать требованиям, предусмотренным </w:t>
      </w:r>
      <w:hyperlink w:history="0" w:anchor="P85" w:tooltip="2.3. Участники конкурса должны соответствовать на первое число месяца, предшествующего месяцу, в котором планируется проведение конкурса, следующим требованиям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поступление заявки социально ориентированной некоммерческой организации после окончания срока приема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подача заявки, содержащей социальный проект, который участвует или участвовал в конкурсе на предоставление субсидий (грантов) из республиканского бюджета социально ориентированным некоммерческим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Экспертный совет в течение 10 календарных дней со дня принятия решения, предусмотренного </w:t>
      </w:r>
      <w:hyperlink w:history="0" w:anchor="P127" w:tooltip="2.13. Экспертный совет в течение 10 рабочих дней со дня получения реестра заявителей рассматривает представленные документы на предмет соответствия участника отбора требованиям, установленным пунктами 1.5, 2.3 настоящего Порядка, а также на предмет соответствия полноты представленных документов перечню документов согласно пункту 2.4 настоящего Порядка.">
        <w:r>
          <w:rPr>
            <w:sz w:val="20"/>
            <w:color w:val="0000ff"/>
          </w:rPr>
          <w:t xml:space="preserve">пунктом 2.13</w:t>
        </w:r>
      </w:hyperlink>
      <w:r>
        <w:rPr>
          <w:sz w:val="20"/>
        </w:rPr>
        <w:t xml:space="preserve"> настоящего Порядка, проводит их оценку в соответствии с </w:t>
      </w:r>
      <w:hyperlink w:history="0" w:anchor="P504" w:tooltip="КРИТЕРИИ ОЦЕНКИ ЗАЯВОК СОЦИАЛЬНО ОРИЕНТИРОВАННЫХ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, установленными в приложении N 3 к настоящему Порядку, и определяет список победителей конкурса. В список победителей включаются участники конкурса, набравшие не менее 12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Проектам участников конкурса по результатам их оценки присваиваются порядковые номера в порядке уменьшения суммы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Результаты оценки оформляются протоколом Экспертного совета, на основании которого в течение 3 календарных дней со дня заседания Экспертного совета издается правовой акт Министерства об утверждении списка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Победителям конкурса предоставляются гранты в форме субсидий в размере, определяемом в соответствии со сметой проекта, но не более 300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В случае образования остатков средств, выделенных из республиканского бюджета на соответствующий финансовый год и плановый период для предоставления грантов, Министерство вправе объявить дополнительный конкурс на оставшиеся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Результаты конкурса с указанием списка победителей конкурса и размеров грантов в течение 5 календарных дней со дня принятия правового акта Министерства размещаются на официальном сайте Министерства в сети "Интернет" и на едином портале, где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конкурса,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конкурса, заявки которых были отклонены, с указанием причин их отклонения, в том числе с указанием пунктов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заявок, присвоенные заявкам значения по каждому из предусмотренных критериев оценки заявок, принятое на основании результатов оценки указанных предложений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заключается соглашение, и размер предоставляемой ему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гранта в форме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Гранты в форме субсидий предоставляются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признание социально ориентированной некоммерческой организации победителем конкурса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заключение с победителем конкурса соглашения о предоставлении гранта. Соглашение заключается в соответствии с типовой формой, установленной Министерством финансов Республики Бурятия. В соглашении должны быть предусмотрены: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условия, порядок и сроки предоставления гранта, размер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цели и сроки использования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права и обязанности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порядок, сроки и форма представления отчетности об использовании гранта в форме субсидии, ответственность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конкретные целевые показатели, которые планируется достигнуть получателем гранта в форме субсидии при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получателя гранта в форме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 на финансовое обеспечение затрат получателей гранта в форме субсидии, на осуществление Министерством и органами государственного финансового контроля проверки соблюдения ими условий, целей и порядка предоставления гранта в форме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w:history="0" r:id="rId3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4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РБ от 27.11.2023 N 712 &quot;О внесении изменений в постановление Правительства Республики Бурятия от 05.08.2019 N 429 &quot;Об утверждении Порядка предоставления грантов в форме субсидий из республиканского бюджета социально ориентированным некоммерческим организациям, деятельность которых направлена на улучшение социально-экономических условий жизни людей пожилого возраста, ветеранов, инвалидов и их семей, детей-сирот, детей, оставшихся без попечения родителей, а также граждан, находящи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27.11.2023 N 712)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осуществления расходов, источником финансового обеспечения которых являются не использованные в отчетном финансовом году остатки гранта в форме субсидии, при принятии Министерством по согласованию с Министерством финансов Республики Бурятия решения о наличии потребности в указанных средствах;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возврата гранта в форме субсидии в случае нарушения условий предоставления или неиспользования в установленные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 действия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запрет приобретения получателями гранта в форме субсидии, а также иными юридическими лицами, получающими средства на основании договоров, заключенных с получателями гранта в форме субсидии, за счет полученных из республиканского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у получателей гранта просроченной (неурегулированной) задолженности по денежным обязательствам перед Республикой Бурятия.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Соглашение заключается в течение 15 календарных дней со дня размещения на сайте Министерства информации об итогах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течение срока, указанного в </w:t>
      </w:r>
      <w:hyperlink w:history="0" w:anchor="P165" w:tooltip="3.2. Соглашение заключается в течение 15 календарных дней со дня размещения на сайте Министерства информации об итогах конкурс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соглашение о предоставлении грантов в форме субсидий не заключен по вине победителя конкурса, то такой победитель конкурса признается уклонившимся от заключения соглашения о предоставления гранта и теряет право на получение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Гранты в форме субсидии должны быть использованы в сроки, предусмотренные соглашением о предоставлении гранта в форме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Обязательным условием предоставления гранта в форме субсидии, включаемым в соглашение о предоставлении гранта в форме субсидии, является условие о согласовании новых условий соглашения о предоставлении гранта в форме субсидии или о расторжении такого соглашения при недостижении согласия по новым условиям в случае уменьшения главному распорядителю ранее доведенных лимитов бюджетных обязательств на предоставление субсидии на соответствующий финансовый год, приводящего к невозможности предоставления субсидии в размере, определенном договором о предоставлении гранта в форме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Гранты в форме субсидий перечисляются победителям конкурса в течение 10 календарных дней с даты заключения соглашения в соответствии с бюджетным законодательством Российской Федерации на расчетные счета получателей субсидий, открытые в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Предоставленный грант в форме субсидии может быть использован только на осуществление целевых расходов, связанных с реализацией социального проекта, в том числе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оплату труда физических лиц, участвующих в реализации социального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оплату товаров, работ, услуг, необходимых для реализации социального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арендную плату или затраты на содержание помещений, необходимых для реализации социального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уплату налогов, сборов, страховых взносов и иных обязательных платежей в бюджетную систему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средств гранта запрещается осуществлять следующие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расходы, связанные с осуществлением предпринимательской деятельности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расходы, связанные с осуществлением деятельности, напрямую не связанной с реализацией социального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расходы на поддержку политических партий и избирательных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расходы на проведение собраний, шествий,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расходы на капитальный ремонт зданий, строений, сооружений, ремонт оборудования и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расходы на строительство;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расходы на приобретение алкогольных напитков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расходы на уплату штрафов.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в форме субсидии обязан осуществлять ведение отдельного учета расходов, источником финансового обеспечения которых являются средства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Результатом предоставления гранта в форме субсидии является реализация социального проекта в установленные соглашением сроки.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течение 30 календарных дней со дня окончания реализации проекта по </w:t>
      </w:r>
      <w:hyperlink w:history="0" w:anchor="P564" w:tooltip="ОТЧЕТ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4 к настоящему Порядку получатель гранта в форме субсидии представляет главному распорядителю отчеты о достижении значения результата предоставления субсидии, о расходах, источником финансового обеспечения которых является субсидия, по формам, предусмотренным соглашением о предоставлении гранта. При этом к отчетности о расходах, источником финансового обеспечения которых является грант, получателем гранта должны быть приложены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договоров (соглашений) с поставщиками (подрядчиками, исполнителями), заключенных в целях реализации социального проекта, заверенные подписью руководителя и печатью получателя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первичных учетных документов, подтверждающих осуществление хозяйственных операций в целях реализации социального проекта, заверенные подписью руководителя и печатью получателя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платежных поручений, подтверждающих перечисление средств гаранта по договорам, заключенным в целях реализации социального проекта, заверенные подписью руководителя и печатью получателя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Министерство вправе устанавливать в соглашении о предоставлении гранта в форме субсидии сроки и формы представления получателем гранта в форме субсидии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Получатель гранта в форме субсидии несет ответственность за несоблюдение условий, целей и порядка предоставления гранта.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условий, целей и порядка предоставления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субсидии 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Главный распорядитель осуществляет проверку порядка и условий предоставления гранта в форме субсидии, в том числе в части достижения результатов предоставления гранта в форме субсидии. Органы государственного финансового контроля осуществляют проверки в соответствии со </w:t>
      </w:r>
      <w:hyperlink w:history="0" r:id="rId3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38" w:tooltip="Постановление Правительства РБ от 27.11.2023 N 712 &quot;О внесении изменений в постановление Правительства Республики Бурятия от 05.08.2019 N 429 &quot;Об утверждении Порядка предоставления грантов в форме субсидий из республиканского бюджета социально ориентированным некоммерческим организациям, деятельность которых направлена на улучшение социально-экономических условий жизни людей пожилого возраста, ветеранов, инвалидов и их семей, детей-сирот, детей, оставшихся без попечения родителей, а также граждан, находящи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27.11.2023 N 712)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нарушения условий, установленных при предоставлении гранта, выявленного в том числе по итогам проверок, проведенных главным распорядителем и (или) уполномоченными органами государственного финансового контроля, Министерство в течение 10 рабочих дней со дня установления указанного факта уведомляет получателя гранта об одностороннем отказе от исполнения соглашения о предоставлении гранта в соответствии со </w:t>
      </w:r>
      <w:hyperlink w:history="0" r:id="rId39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статьей 450.1</w:t>
        </w:r>
      </w:hyperlink>
      <w:r>
        <w:rPr>
          <w:sz w:val="20"/>
        </w:rPr>
        <w:t xml:space="preserve"> Гражданского кодекса Российской Федерации и о необходимости обеспечить возврат в республиканский бюджет гранта и средств, полученных на основании соглашений, заключенных с получателем гранта в форме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в форме субсидии обеспечивает возврат в республиканский бюджет грантов в форме субсидии в полном объеме и средств, полученных на основании соглашений, в случае выявления факта нарушения:</w:t>
      </w:r>
    </w:p>
    <w:bookmarkStart w:id="204" w:name="P204"/>
    <w:bookmarkEnd w:id="2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уполномоченным органом государственного финансового контроля - в сроки, предусмотренные бюджетным законодательством Российской Федерации;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главным распорядителем - в течение 20 календарных дней со дня получения получателем гранта уведомления, указанного в </w:t>
      </w:r>
      <w:hyperlink w:history="0" w:anchor="P202" w:tooltip="5.2. В случае нарушения условий, установленных при предоставлении гранта, выявленного в том числе по итогам проверок, проведенных главным распорядителем и (или) уполномоченными органами государственного финансового контроля, Министерство в течение 10 рабочих дней со дня установления указанного факта уведомляет получателя гранта об одностороннем отказе от исполнения соглашения о предоставлении гранта в соответствии со статьей 450.1 Гражданского кодекса Российской Федерации и о необходимости обеспечить воз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в республиканский бюджет гранта и средств, указанных в </w:t>
      </w:r>
      <w:hyperlink w:history="0" w:anchor="P202" w:tooltip="5.2. В случае нарушения условий, установленных при предоставлении гранта, выявленного в том числе по итогам проверок, проведенных главным распорядителем и (или) уполномоченными органами государственного финансового контроля, Министерство в течение 10 рабочих дней со дня установления указанного факта уведомляет получателя гранта об одностороннем отказе от исполнения соглашения о предоставлении гранта в соответствии со статьей 450.1 Гражданского кодекса Российской Федерации и о необходимости обеспечить воз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осуществляется на основании платежных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неперечисления гранта и средств, указанных в </w:t>
      </w:r>
      <w:hyperlink w:history="0" w:anchor="P202" w:tooltip="5.2. В случае нарушения условий, установленных при предоставлении гранта, выявленного в том числе по итогам проверок, проведенных главным распорядителем и (или) уполномоченными органами государственного финансового контроля, Министерство в течение 10 рабочих дней со дня установления указанного факта уведомляет получателя гранта об одностороннем отказе от исполнения соглашения о предоставлении гранта в соответствии со статьей 450.1 Гражданского кодекса Российской Федерации и о необходимости обеспечить воз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в сроки, предусмотренные </w:t>
      </w:r>
      <w:hyperlink w:history="0" w:anchor="P204" w:tooltip="уполномоченным органом государственного финансового контроля - в сроки, предусмотренные бюджетным законодательством Российской Федерации;">
        <w:r>
          <w:rPr>
            <w:sz w:val="20"/>
            <w:color w:val="0000ff"/>
          </w:rPr>
          <w:t xml:space="preserve">абзацами третьим</w:t>
        </w:r>
      </w:hyperlink>
      <w:r>
        <w:rPr>
          <w:sz w:val="20"/>
        </w:rPr>
        <w:t xml:space="preserve">, </w:t>
      </w:r>
      <w:hyperlink w:history="0" w:anchor="P205" w:tooltip="главным распорядителем - в течение 20 календарных дней со дня получения получателем гранта уведомления, указанного в абзаце первом настоящего пункта.">
        <w:r>
          <w:rPr>
            <w:sz w:val="20"/>
            <w:color w:val="0000ff"/>
          </w:rPr>
          <w:t xml:space="preserve">четвертым</w:t>
        </w:r>
      </w:hyperlink>
      <w:r>
        <w:rPr>
          <w:sz w:val="20"/>
        </w:rPr>
        <w:t xml:space="preserve"> настоящего пункта, указанные грант и средства взыскиваются в судебном порядке.</w:t>
      </w:r>
    </w:p>
    <w:bookmarkStart w:id="208" w:name="P208"/>
    <w:bookmarkEnd w:id="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недостижения значений результата предоставления гранта главный распорядитель в течение 10 рабочих дней со дня установления указанных фактов уведомляет получателя гранта об одностороннем отказе от исполнения соглашения о предоставлении гранта в соответствии со </w:t>
      </w:r>
      <w:hyperlink w:history="0" r:id="rId40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статьей 450.1</w:t>
        </w:r>
      </w:hyperlink>
      <w:r>
        <w:rPr>
          <w:sz w:val="20"/>
        </w:rPr>
        <w:t xml:space="preserve"> Гражданского кодекса Российской Федерации и о необходимости возврата в республиканский бюджет гранта в полном объеме.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обязан в течение 20 календарных дней со дня получения получателем гранта уведомления, указанного в </w:t>
      </w:r>
      <w:hyperlink w:history="0" w:anchor="P208" w:tooltip="5.3. В случае недостижения значений результата предоставления гранта главный распорядитель в течение 10 рабочих дней со дня установления указанных фактов уведомляет получателя гранта об одностороннем отказе от исполнения соглашения о предоставлении гранта в соответствии со статьей 450.1 Гражданского кодекса Российской Федерации и о необходимости возврата в республиканский бюджет гранта в полном объеме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перечислить в республиканский бюджет полученный грант в форме субсидии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в республиканский бюджет гранта в форме субсидии осуществляется на основании платежных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неперечисления гранта в форме субсидии в срок, предусмотренный </w:t>
      </w:r>
      <w:hyperlink w:history="0" w:anchor="P209" w:tooltip="Получатель гранта обязан в течение 20 календарных дней со дня получения получателем гранта уведомления, указанного в абзаце первом настоящего пункта, перечислить в республиканский бюджет полученный грант в форме субсидии в полном объеме.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указанная субсидия взыскивается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Министерство не возмещает расходы, понесенные заявителями в связи с участием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Министерство не обязано направлять заявителям уведомления о результатах рассмотрения поданных ими заявок и давать объяснения о причинах, по которым заявки не были поддержаны, в том числе сообщать сведения об оценках и выводах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Министерство осуществляет предоставление грантов в форме субсидий при наличии субсидии из республиканского бюджета на эти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Подачей заявки на участие в конкурсе социально ориентированная некоммерческая организация разрешает Министерству использование всей представленной в составе такой заявки информации в аналитических целях, а также в целях обеспечения прозрачности и открытости проведения конкурса.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грантов</w:t>
      </w:r>
    </w:p>
    <w:p>
      <w:pPr>
        <w:pStyle w:val="0"/>
        <w:jc w:val="right"/>
      </w:pPr>
      <w:r>
        <w:rPr>
          <w:sz w:val="20"/>
        </w:rPr>
        <w:t xml:space="preserve">в форме субсидий из республиканского</w:t>
      </w:r>
    </w:p>
    <w:p>
      <w:pPr>
        <w:pStyle w:val="0"/>
        <w:jc w:val="right"/>
      </w:pPr>
      <w:r>
        <w:rPr>
          <w:sz w:val="20"/>
        </w:rPr>
        <w:t xml:space="preserve">бюджета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деятельность которых направлена</w:t>
      </w:r>
    </w:p>
    <w:p>
      <w:pPr>
        <w:pStyle w:val="0"/>
        <w:jc w:val="right"/>
      </w:pPr>
      <w:r>
        <w:rPr>
          <w:sz w:val="20"/>
        </w:rPr>
        <w:t xml:space="preserve">на улучшение социально-экономических</w:t>
      </w:r>
    </w:p>
    <w:p>
      <w:pPr>
        <w:pStyle w:val="0"/>
        <w:jc w:val="right"/>
      </w:pPr>
      <w:r>
        <w:rPr>
          <w:sz w:val="20"/>
        </w:rPr>
        <w:t xml:space="preserve">условий жизни людей пожилого</w:t>
      </w:r>
    </w:p>
    <w:p>
      <w:pPr>
        <w:pStyle w:val="0"/>
        <w:jc w:val="right"/>
      </w:pPr>
      <w:r>
        <w:rPr>
          <w:sz w:val="20"/>
        </w:rPr>
        <w:t xml:space="preserve">возраста, ветеранов, инвалидов</w:t>
      </w:r>
    </w:p>
    <w:p>
      <w:pPr>
        <w:pStyle w:val="0"/>
        <w:jc w:val="right"/>
      </w:pPr>
      <w:r>
        <w:rPr>
          <w:sz w:val="20"/>
        </w:rPr>
        <w:t xml:space="preserve">и их семей, детей-сирот, детей,</w:t>
      </w:r>
    </w:p>
    <w:p>
      <w:pPr>
        <w:pStyle w:val="0"/>
        <w:jc w:val="right"/>
      </w:pPr>
      <w:r>
        <w:rPr>
          <w:sz w:val="20"/>
        </w:rPr>
        <w:t xml:space="preserve">оставшихся без попечения родителей,</w:t>
      </w:r>
    </w:p>
    <w:p>
      <w:pPr>
        <w:pStyle w:val="0"/>
        <w:jc w:val="right"/>
      </w:pPr>
      <w:r>
        <w:rPr>
          <w:sz w:val="20"/>
        </w:rPr>
        <w:t xml:space="preserve">а также граждан, находящихся</w:t>
      </w:r>
    </w:p>
    <w:p>
      <w:pPr>
        <w:pStyle w:val="0"/>
        <w:jc w:val="right"/>
      </w:pPr>
      <w:r>
        <w:rPr>
          <w:sz w:val="20"/>
        </w:rPr>
        <w:t xml:space="preserve">в трудной жизненной ситуации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1" w:tooltip="Постановление Правительства РБ от 27.11.2023 N 712 &quot;О внесении изменений в постановление Правительства Республики Бурятия от 05.08.2019 N 429 &quot;Об утверждении Порядка предоставления грантов в форме субсидий из республиканского бюджета социально ориентированным некоммерческим организациям, деятельность которых направлена на улучшение социально-экономических условий жизни людей пожилого возраста, ветеранов, инвалидов и их семей, детей-сирот, детей, оставшихся без попечения родителей, а также граждан, находящих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27.11.2023 N 712)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40" w:name="P240"/>
    <w:bookmarkEnd w:id="240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конкурсе на получение грантов в форме субсидий</w:t>
      </w:r>
    </w:p>
    <w:p>
      <w:pPr>
        <w:pStyle w:val="0"/>
        <w:jc w:val="center"/>
      </w:pPr>
      <w:r>
        <w:rPr>
          <w:sz w:val="20"/>
        </w:rPr>
        <w:t xml:space="preserve">из республиканского бюджета социально ориентированным</w:t>
      </w:r>
    </w:p>
    <w:p>
      <w:pPr>
        <w:pStyle w:val="0"/>
        <w:jc w:val="center"/>
      </w:pPr>
      <w:r>
        <w:rPr>
          <w:sz w:val="20"/>
        </w:rPr>
        <w:t xml:space="preserve">некоммерческим организациям, деятельность которых направлена</w:t>
      </w:r>
    </w:p>
    <w:p>
      <w:pPr>
        <w:pStyle w:val="0"/>
        <w:jc w:val="center"/>
      </w:pPr>
      <w:r>
        <w:rPr>
          <w:sz w:val="20"/>
        </w:rPr>
        <w:t xml:space="preserve">на улучшение социально-экономических условий жизни людей</w:t>
      </w:r>
    </w:p>
    <w:p>
      <w:pPr>
        <w:pStyle w:val="0"/>
        <w:jc w:val="center"/>
      </w:pPr>
      <w:r>
        <w:rPr>
          <w:sz w:val="20"/>
        </w:rPr>
        <w:t xml:space="preserve">пожилого возраста, ветеранов, инвалидов и их семей,</w:t>
      </w:r>
    </w:p>
    <w:p>
      <w:pPr>
        <w:pStyle w:val="0"/>
        <w:jc w:val="center"/>
      </w:pPr>
      <w:r>
        <w:rPr>
          <w:sz w:val="20"/>
        </w:rPr>
        <w:t xml:space="preserve">детей-сирот, детей, оставшихся без попечения родителей,</w:t>
      </w:r>
    </w:p>
    <w:p>
      <w:pPr>
        <w:pStyle w:val="0"/>
        <w:jc w:val="center"/>
      </w:pPr>
      <w:r>
        <w:rPr>
          <w:sz w:val="20"/>
        </w:rPr>
        <w:t xml:space="preserve">а также граждан, находящихся в трудной жизненной ситуации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7937"/>
        <w:gridCol w:w="567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социально ориентированной некоммерческой организации (далее - организация) в соответствии со свидетельством о государственной регистрации юридического лица или листом записи Единого государственного реестра юридических лиц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Дата государственной регистрации организации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согласно свидетельству о государственной регистрации либо листу записи Единого государственного реестра юридических лиц или индивидуальных предпринимателей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Учредители: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физические лица (количество)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 (перечислить)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Вышестоящая организация (если имеется)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Фактический адрес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Факс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E-mail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интернет-сайта организации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ФИО руководителя организации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ФИО главного бухгалтера организации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организации: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кредитной организации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корреспондентский счет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кредитной организации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 деятельности организации (перечислить все территории, на которых осуществляется регулярная деятельность)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направления деятельности (не более 3)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организации (данные приводятся по состоянию на последний отчетный период):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физических лиц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юридических лиц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сотрудников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добровольцев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Имеющиеся материально-технические и информационные ресурсы (краткое описание с количественными показателями: помещение, оборудование, периодические издания и т.д.)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реализованные программы/проекты за последние 3 года с указанием наименования, суммы, источника финансирования, достигнутых результатов (2 страницы формата А4, шрифт Times New RomaN, размер - 12 пт)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Сумма запрашиваемого гранта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Подтверждаю, что участник конкурса соответствует на первое число месяца, предшествующего месяцу, в котором планируется проведение конкурса,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просроченной задолженности по возврату в республиканский бюджет субсидий, бюджетных инвестиций, представленных в том числе в соответствии с иными правовыми актами, и иной просроченной задолженности перед республиканским бюджетом;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проведения процедуры реорганизации, ликвидации,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участники конкурса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участники конкурса не должны получать в течение соответствующего года средства из республиканского бюджета на основании иных нормативных правовых актов на цель, указанную в </w:t>
      </w:r>
      <w:hyperlink w:history="0" w:anchor="P59" w:tooltip="1.2. Целью предоставления грантов в форме субсидий является финансирование затрат, связанных с реализацией социальных проектов, направленных на улучшение социально-экономических условий жизни людей пожилого возраста, ветеранов, инвалидов и их семей, детей-сирот, детей, оставшихся без попечения родителей, а также граждан, находящихся в трудной жизненной ситуации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участник конкурса соответствует требованиям </w:t>
      </w:r>
      <w:hyperlink w:history="0" r:id="rId42" w:tooltip="Закон Республики Бурятия от 07.03.2013 N 3171-IV (ред. от 06.07.2023) &quot;О государственной поддержке социально ориентированных некоммерческих организаций в Республике Бурятия&quot; (принят Народным Хуралом РБ 27.02.2013) {КонсультантПлюс}">
        <w:r>
          <w:rPr>
            <w:sz w:val="20"/>
            <w:color w:val="0000ff"/>
          </w:rPr>
          <w:t xml:space="preserve">статьи 4</w:t>
        </w:r>
      </w:hyperlink>
      <w:r>
        <w:rPr>
          <w:sz w:val="20"/>
        </w:rPr>
        <w:t xml:space="preserve"> Закона Республики Бурятия от 07.03.2013 N 3171-IV "О государственной поддержке социально ориентированных некоммерческих организаций в Республике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участник конкурса зарегистрирован и осуществляет в соответствии с учредительными документами деятельность на территории Республики Бурятия не менее одного года на дату объявления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социально ориентированная некоммерческая организация создана без участия органов государственной власти, органов местного самоуправления, их учреждений, государственных и муниципальных предприятий;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осуществление социально ориентированной некоммерческой организацией вида деятельности, указанного в </w:t>
      </w:r>
      <w:hyperlink w:history="0" w:anchor="P64" w:tooltip="1.5. Получателями грантов в форме субсидий являются социально ориентированные некоммерческие организации, которые несут расходы, связанные с реализацией социальных проектов, направленных на улучшение социально-экономических условий жизни людей пожилого возраста, ветеранов, инвалидов и их семей, детей-сирот, детей, оставшихся без попечения родителей, а также граждан, находящихся в трудной жизненной ситуации, осуществляющие на территории Республики Бурятия в соответствии со своими учредительными документам...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учетом требований Федерального </w:t>
      </w:r>
      <w:hyperlink w:history="0" r:id="rId43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27.07.2006 N 152-ФЗ "О персональных данных" даю свое согласие на обработку моих персональных данных, содержащихся в настоящей заявке, уполномоченному органу в объеме: фамилия, имя, отчество, место и дата рождения, полное наименование места работы, должность на основной работе с указанием всех подразделений места работы, статус, ученая степень, год получения, год начала обучения и год окончания вуза, специальность, научное направление, научная специальность, монографии, научные работы, учебники, учебные пособия, премии, дипломы, медали, иные награды различного уровня, звания, ордена, почетные грамоты и благодарности, гранты, патенты на изобретения, инновационные проекты, контактная информация: место проживания, e-mail, телефон (с кодом города) для совершения действий в отношении персональных данных, которые необходимы для достижения целей, включая: сбор, систематизацию, накопление, учет, хранение, уточнение (обновление, изменение), распространение, обезличивание, блокирование, уничтожение с использованием как автоматизированных средств обработки персональных данных, так и без использования средств автоматизации.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Настоящее согласие действует со дня его подписания до дня отзыва в письменной форме или 1 год с момента подписания согласия.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Подтверждаю, что в отношении персональных данных третьих лиц, содержащихся в заявке, имеется их согласие на обработку персональных данных с учетом требований Федерального </w:t>
      </w:r>
      <w:hyperlink w:history="0" r:id="rId44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27.07.2006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Достоверность сведений (в том числе документов), представленных в заявке на участие в отборе на получение гранта в форме субсидии на реализацию социально значимого проекта, подтверждаю.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Даю согласие на проведение в отношении представляемой мной организации проверок Министерством социальной защиты населения Республики Бурятия (далее - Министерство) и органом государственного финансового контроля условий и порядка предоставления субсидии из республиканского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Даю согласие на публикацию (размещение) в информационно-телекоммуникационной сети Интернет информации об участнике конкурса, о подаваемой им заявке, иной информации об участнике конкурса, связанной с проводимым конкурсом.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Обязуюсь обеспечить выполнение значений показателей, устанавливаемых Порядком и соглашением, заключаемым между Министерством и _____________ (наименование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условиями конкурсного отбора и предоставления грантов в форме субсидии из республиканского бюджета ознакомлен и согласен.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71"/>
        <w:gridCol w:w="340"/>
        <w:gridCol w:w="5263"/>
      </w:tblGrid>
      <w:tr>
        <w:tc>
          <w:tcPr>
            <w:gridSpan w:val="3"/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организации</w:t>
            </w:r>
          </w:p>
        </w:tc>
      </w:tr>
      <w:tr>
        <w:tc>
          <w:tcPr>
            <w:tcW w:w="34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6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6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3"/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 ____ г.</w:t>
            </w:r>
          </w:p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369" w:name="P369"/>
    <w:bookmarkEnd w:id="369"/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грантов</w:t>
      </w:r>
    </w:p>
    <w:p>
      <w:pPr>
        <w:pStyle w:val="0"/>
        <w:jc w:val="right"/>
      </w:pPr>
      <w:r>
        <w:rPr>
          <w:sz w:val="20"/>
        </w:rPr>
        <w:t xml:space="preserve">в форме субсидий из республиканского</w:t>
      </w:r>
    </w:p>
    <w:p>
      <w:pPr>
        <w:pStyle w:val="0"/>
        <w:jc w:val="right"/>
      </w:pPr>
      <w:r>
        <w:rPr>
          <w:sz w:val="20"/>
        </w:rPr>
        <w:t xml:space="preserve">бюджета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деятельность которых направлена</w:t>
      </w:r>
    </w:p>
    <w:p>
      <w:pPr>
        <w:pStyle w:val="0"/>
        <w:jc w:val="right"/>
      </w:pPr>
      <w:r>
        <w:rPr>
          <w:sz w:val="20"/>
        </w:rPr>
        <w:t xml:space="preserve">на улучшение социально-экономических</w:t>
      </w:r>
    </w:p>
    <w:p>
      <w:pPr>
        <w:pStyle w:val="0"/>
        <w:jc w:val="right"/>
      </w:pPr>
      <w:r>
        <w:rPr>
          <w:sz w:val="20"/>
        </w:rPr>
        <w:t xml:space="preserve">условий жизни людей пожилого</w:t>
      </w:r>
    </w:p>
    <w:p>
      <w:pPr>
        <w:pStyle w:val="0"/>
        <w:jc w:val="right"/>
      </w:pPr>
      <w:r>
        <w:rPr>
          <w:sz w:val="20"/>
        </w:rPr>
        <w:t xml:space="preserve">возраста, ветеранов, инвалидов</w:t>
      </w:r>
    </w:p>
    <w:p>
      <w:pPr>
        <w:pStyle w:val="0"/>
        <w:jc w:val="right"/>
      </w:pPr>
      <w:r>
        <w:rPr>
          <w:sz w:val="20"/>
        </w:rPr>
        <w:t xml:space="preserve">и их семей, детей-сирот, детей,</w:t>
      </w:r>
    </w:p>
    <w:p>
      <w:pPr>
        <w:pStyle w:val="0"/>
        <w:jc w:val="right"/>
      </w:pPr>
      <w:r>
        <w:rPr>
          <w:sz w:val="20"/>
        </w:rPr>
        <w:t xml:space="preserve">оставшихся без попечения родителей,</w:t>
      </w:r>
    </w:p>
    <w:p>
      <w:pPr>
        <w:pStyle w:val="0"/>
        <w:jc w:val="right"/>
      </w:pPr>
      <w:r>
        <w:rPr>
          <w:sz w:val="20"/>
        </w:rPr>
        <w:t xml:space="preserve">а также граждан, находящихся</w:t>
      </w:r>
    </w:p>
    <w:p>
      <w:pPr>
        <w:pStyle w:val="0"/>
        <w:jc w:val="right"/>
      </w:pPr>
      <w:r>
        <w:rPr>
          <w:sz w:val="20"/>
        </w:rPr>
        <w:t xml:space="preserve">в трудной жизненной ситуации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1. Описание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7937"/>
        <w:gridCol w:w="567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 реализации проекта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Продолжительность реализации проекта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Цели и задачи проекта (2 страницы формата А4, шрифт Times New RomaN, размер - 12 пт)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необходимости проекта (2 страницы формата А4, шрифт Times New RomaN, размер - 12 пт)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Полная стоимость проекта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финансового обеспечения проекта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Краткая аннотация проекта (до 1 страницы формата А4, шрифт Times New RomaN, размер - 12 пт)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целевые группы, на которые направлен проект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Механизм достижения цели проекта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Опыт в области реализации проекта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Кадровое обеспечение проекта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Критерии оценки эффективности проекта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Тиражируемость проекта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Дальнейшие перспективы реализации проекта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7937" w:type="dxa"/>
          </w:tcPr>
          <w:p>
            <w:pPr>
              <w:pStyle w:val="0"/>
            </w:pPr>
            <w:r>
              <w:rPr>
                <w:sz w:val="20"/>
              </w:rPr>
              <w:t xml:space="preserve">Механизм распространения информации о проекте и результатах его реализации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2. Рабочий план реализации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290"/>
        <w:gridCol w:w="2608"/>
        <w:gridCol w:w="3572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22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выполнения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за выполнение проекта лица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3. Планируемые результаты реализации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701"/>
        <w:gridCol w:w="2665"/>
        <w:gridCol w:w="4139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Количественные показатели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Качественные показатели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Указать, каким образом предполагается сохранить и расширить достижения данного проекта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Подробно описать, как можно будет оценить достижение поставленных задач и намеченных результатов как в ходе выполнения проекта, так и по его окончании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4. Смета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644"/>
        <w:gridCol w:w="1871"/>
        <w:gridCol w:w="1984"/>
        <w:gridCol w:w="297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Статьи сметы расходов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 средств, рублей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Собственные средства, рублей</w:t>
            </w:r>
          </w:p>
        </w:tc>
        <w:tc>
          <w:tcPr>
            <w:tcW w:w="29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 финансового обеспечения проекта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71"/>
        <w:gridCol w:w="340"/>
        <w:gridCol w:w="5263"/>
      </w:tblGrid>
      <w:tr>
        <w:tc>
          <w:tcPr>
            <w:gridSpan w:val="3"/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организации</w:t>
            </w:r>
          </w:p>
        </w:tc>
      </w:tr>
      <w:tr>
        <w:tc>
          <w:tcPr>
            <w:tcW w:w="34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6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6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3"/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 ____ г.</w:t>
            </w:r>
          </w:p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грантов</w:t>
      </w:r>
    </w:p>
    <w:p>
      <w:pPr>
        <w:pStyle w:val="0"/>
        <w:jc w:val="right"/>
      </w:pPr>
      <w:r>
        <w:rPr>
          <w:sz w:val="20"/>
        </w:rPr>
        <w:t xml:space="preserve">в форме субсидий из республиканского</w:t>
      </w:r>
    </w:p>
    <w:p>
      <w:pPr>
        <w:pStyle w:val="0"/>
        <w:jc w:val="right"/>
      </w:pPr>
      <w:r>
        <w:rPr>
          <w:sz w:val="20"/>
        </w:rPr>
        <w:t xml:space="preserve">бюджета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деятельность которых направлена</w:t>
      </w:r>
    </w:p>
    <w:p>
      <w:pPr>
        <w:pStyle w:val="0"/>
        <w:jc w:val="right"/>
      </w:pPr>
      <w:r>
        <w:rPr>
          <w:sz w:val="20"/>
        </w:rPr>
        <w:t xml:space="preserve">на улучшение социально-экономических</w:t>
      </w:r>
    </w:p>
    <w:p>
      <w:pPr>
        <w:pStyle w:val="0"/>
        <w:jc w:val="right"/>
      </w:pPr>
      <w:r>
        <w:rPr>
          <w:sz w:val="20"/>
        </w:rPr>
        <w:t xml:space="preserve">условий жизни людей пожилого</w:t>
      </w:r>
    </w:p>
    <w:p>
      <w:pPr>
        <w:pStyle w:val="0"/>
        <w:jc w:val="right"/>
      </w:pPr>
      <w:r>
        <w:rPr>
          <w:sz w:val="20"/>
        </w:rPr>
        <w:t xml:space="preserve">возраста, ветеранов, инвалидов</w:t>
      </w:r>
    </w:p>
    <w:p>
      <w:pPr>
        <w:pStyle w:val="0"/>
        <w:jc w:val="right"/>
      </w:pPr>
      <w:r>
        <w:rPr>
          <w:sz w:val="20"/>
        </w:rPr>
        <w:t xml:space="preserve">и их семей, детей-сирот, детей,</w:t>
      </w:r>
    </w:p>
    <w:p>
      <w:pPr>
        <w:pStyle w:val="0"/>
        <w:jc w:val="right"/>
      </w:pPr>
      <w:r>
        <w:rPr>
          <w:sz w:val="20"/>
        </w:rPr>
        <w:t xml:space="preserve">оставшихся без попечения родителей,</w:t>
      </w:r>
    </w:p>
    <w:p>
      <w:pPr>
        <w:pStyle w:val="0"/>
        <w:jc w:val="right"/>
      </w:pPr>
      <w:r>
        <w:rPr>
          <w:sz w:val="20"/>
        </w:rPr>
        <w:t xml:space="preserve">а также граждан, находящихся</w:t>
      </w:r>
    </w:p>
    <w:p>
      <w:pPr>
        <w:pStyle w:val="0"/>
        <w:jc w:val="right"/>
      </w:pPr>
      <w:r>
        <w:rPr>
          <w:sz w:val="20"/>
        </w:rPr>
        <w:t xml:space="preserve">в трудной жизненной ситуации</w:t>
      </w:r>
    </w:p>
    <w:p>
      <w:pPr>
        <w:pStyle w:val="0"/>
        <w:jc w:val="both"/>
      </w:pPr>
      <w:r>
        <w:rPr>
          <w:sz w:val="20"/>
        </w:rPr>
      </w:r>
    </w:p>
    <w:bookmarkStart w:id="504" w:name="P504"/>
    <w:bookmarkEnd w:id="504"/>
    <w:p>
      <w:pPr>
        <w:pStyle w:val="2"/>
        <w:jc w:val="center"/>
      </w:pPr>
      <w:r>
        <w:rPr>
          <w:sz w:val="20"/>
        </w:rPr>
        <w:t xml:space="preserve">КРИТЕРИИ ОЦЕНКИ ЗАЯВОК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ОРГАНИЗАЦИЙ, ДЕЯТЕЛЬНОСТЬ КОТОРЫХ НАПРАВЛЕНА</w:t>
      </w:r>
    </w:p>
    <w:p>
      <w:pPr>
        <w:pStyle w:val="2"/>
        <w:jc w:val="center"/>
      </w:pPr>
      <w:r>
        <w:rPr>
          <w:sz w:val="20"/>
        </w:rPr>
        <w:t xml:space="preserve">НА УЛУЧШЕНИЕ СОЦИАЛЬНО-ЭКОНОМИЧЕСКИХ УСЛОВИЙ ЖИЗНИ ЛЮДЕЙ</w:t>
      </w:r>
    </w:p>
    <w:p>
      <w:pPr>
        <w:pStyle w:val="2"/>
        <w:jc w:val="center"/>
      </w:pPr>
      <w:r>
        <w:rPr>
          <w:sz w:val="20"/>
        </w:rPr>
        <w:t xml:space="preserve">ПОЖИЛОГО ВОЗРАСТА, ВЕТЕРАНОВ, ИНВАЛИДОВ И ИХ СЕМЕЙ,</w:t>
      </w:r>
    </w:p>
    <w:p>
      <w:pPr>
        <w:pStyle w:val="2"/>
        <w:jc w:val="center"/>
      </w:pPr>
      <w:r>
        <w:rPr>
          <w:sz w:val="20"/>
        </w:rPr>
        <w:t xml:space="preserve">ДЕТЕЙ-СИРОТ, ДЕТЕЙ, ОСТАВШИХСЯ БЕЗ ПОПЕЧЕНИЯ РОДИТЕЛЕЙ,</w:t>
      </w:r>
    </w:p>
    <w:p>
      <w:pPr>
        <w:pStyle w:val="2"/>
        <w:jc w:val="center"/>
      </w:pPr>
      <w:r>
        <w:rPr>
          <w:sz w:val="20"/>
        </w:rPr>
        <w:t xml:space="preserve">А ТАКЖЕ ГРАЖДАН, НАХОДЯЩИХСЯ В ТРУДНОЙ ЖИЗНЕННОЙ СИТУАЦИИ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5" w:tooltip="Постановление Правительства РБ от 27.11.2023 N 712 &quot;О внесении изменений в постановление Правительства Республики Бурятия от 05.08.2019 N 429 &quot;Об утверждении Порядка предоставления грантов в форме субсидий из республиканского бюджета социально ориентированным некоммерческим организациям, деятельность которых направлена на улучшение социально-экономических условий жизни людей пожилого возраста, ветеранов, инвалидов и их семей, детей-сирот, детей, оставшихся без попечения родителей, а также граждан, находящих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27.11.2023 N 712)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Актуальность социального проекта и степень влияния его реализации на решение социальных проблем: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социальный проект не актуален и не влияет на решение социальных проблем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социальный проект актуален и влияет на решение социальных проблем - 2 балла.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Социальная значимость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проект традиционный, дублирует мероприятия проектов (программ), реализованных (реализуемых) в Республике Бурятия,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социальный проект в основном содержит традиционные мероприятия, но есть элементы новизны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социальный проект направлен на оказание помощи участникам СВО и их семьям, проект направлен на патриотическое воспитание граждан - 2 балла.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46" w:tooltip="Постановление Правительства РБ от 27.11.2023 N 712 &quot;О внесении изменений в постановление Правительства Республики Бурятия от 05.08.2019 N 429 &quot;Об утверждении Порядка предоставления грантов в форме субсидий из республиканского бюджета социально ориентированным некоммерческим организациям, деятельность которых направлена на улучшение социально-экономических условий жизни людей пожилого возраста, ветеранов, инвалидов и их семей, детей-сирот, детей, оставшихся без попечения родителей, а также граждан, находящи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27.11.2023 N 712)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Соответствие опыта и компетенций команды проекта планируемой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опыта и компетенций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опыта, но команда обладает компетенциями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опыта, но команда проекта не обладает необходимыми компетенциями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опыта и компетенций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состоит в Федеральном реестре "СОНКО - исполнители общественно полезных услуг" - 1 балл.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Информационная открытость социально ориентированной некоммерческой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сведений о социально значимой деятельности социально ориентированной некоммерческой организации в сети "Интернет"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освещение о деятельности социально ориентированной некоммерческой организации в средствах массовой информации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деятельности организации отсутствуют в сети "Интернет", деятельность не освещена в средствах массовой информации - 0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Соотношение планируемых расходов на реализацию проекта и его ожидаемых результатов: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соотношение планируемых расходов на реализацию проекта и его ожидаемых результатов направлено на достижение целей проекта - 2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соотношение планируемых расходов на реализацию проекта и его ожидаемых результатов не направлено на достижение целей проекта - 0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Логическая связность и реализуемость проекта, соответствие мероприятий проекта его целям, задачам и ожидаемым результатам: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проект логически связан и реализуем, мероприятия проекта соответствуют его целям, задачам, ожидаемым результатам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проекте отсутствует логическая связь, мероприятия не соответствуют целям, задачам проекта, ожидаемым результатам - 0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Количество лиц, охватываемых при реализации социального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 50 человек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свыше 50 человек - 2 балла.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Собственный вклад организации и дополнительные ресурсы, привлекаемые на реализацию проекта, перспективы его дальнейшего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проекте присутствуют собственный вклад организации и дополнительные ресурсы, проект может быть продолжен на постоянной основе - 2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проекте отсутствуют собственный вклад организации и дополнительные ресурсы, но проект может быть продолжен на постоянной основе - 1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проекте присутствуют собственный вклад организации и дополнительные ресурсы, но проект не может быть продолжен на постоянной основе - 1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проекте отсутствуют собственный вклад организации и дополнительные ресурсы, проект не может быть продолжен на постоянной основе - 0 баллов.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грантов</w:t>
      </w:r>
    </w:p>
    <w:p>
      <w:pPr>
        <w:pStyle w:val="0"/>
        <w:jc w:val="right"/>
      </w:pPr>
      <w:r>
        <w:rPr>
          <w:sz w:val="20"/>
        </w:rPr>
        <w:t xml:space="preserve">в форме субсидий из республиканского</w:t>
      </w:r>
    </w:p>
    <w:p>
      <w:pPr>
        <w:pStyle w:val="0"/>
        <w:jc w:val="right"/>
      </w:pPr>
      <w:r>
        <w:rPr>
          <w:sz w:val="20"/>
        </w:rPr>
        <w:t xml:space="preserve">бюджета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деятельность которых направлена</w:t>
      </w:r>
    </w:p>
    <w:p>
      <w:pPr>
        <w:pStyle w:val="0"/>
        <w:jc w:val="right"/>
      </w:pPr>
      <w:r>
        <w:rPr>
          <w:sz w:val="20"/>
        </w:rPr>
        <w:t xml:space="preserve">на улучшение социально-экономических</w:t>
      </w:r>
    </w:p>
    <w:p>
      <w:pPr>
        <w:pStyle w:val="0"/>
        <w:jc w:val="right"/>
      </w:pPr>
      <w:r>
        <w:rPr>
          <w:sz w:val="20"/>
        </w:rPr>
        <w:t xml:space="preserve">условий жизни людей пожилого</w:t>
      </w:r>
    </w:p>
    <w:p>
      <w:pPr>
        <w:pStyle w:val="0"/>
        <w:jc w:val="right"/>
      </w:pPr>
      <w:r>
        <w:rPr>
          <w:sz w:val="20"/>
        </w:rPr>
        <w:t xml:space="preserve">возраста, ветеранов, инвалидов</w:t>
      </w:r>
    </w:p>
    <w:p>
      <w:pPr>
        <w:pStyle w:val="0"/>
        <w:jc w:val="right"/>
      </w:pPr>
      <w:r>
        <w:rPr>
          <w:sz w:val="20"/>
        </w:rPr>
        <w:t xml:space="preserve">и их семей, детей-сирот, детей,</w:t>
      </w:r>
    </w:p>
    <w:p>
      <w:pPr>
        <w:pStyle w:val="0"/>
        <w:jc w:val="right"/>
      </w:pPr>
      <w:r>
        <w:rPr>
          <w:sz w:val="20"/>
        </w:rPr>
        <w:t xml:space="preserve">оставшихся без попечения родителей,</w:t>
      </w:r>
    </w:p>
    <w:p>
      <w:pPr>
        <w:pStyle w:val="0"/>
        <w:jc w:val="right"/>
      </w:pPr>
      <w:r>
        <w:rPr>
          <w:sz w:val="20"/>
        </w:rPr>
        <w:t xml:space="preserve">а также граждан, находящихся</w:t>
      </w:r>
    </w:p>
    <w:p>
      <w:pPr>
        <w:pStyle w:val="0"/>
        <w:jc w:val="right"/>
      </w:pPr>
      <w:r>
        <w:rPr>
          <w:sz w:val="20"/>
        </w:rPr>
        <w:t xml:space="preserve">в трудной жизненной ситуации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564" w:name="P564"/>
          <w:bookmarkEnd w:id="564"/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использовании гранта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7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(грантополучатель)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(название проекта)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Соглашение N _______________ от 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Размер гранта ________________________________________________________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450"/>
        <w:gridCol w:w="1587"/>
        <w:gridCol w:w="1984"/>
        <w:gridCol w:w="2059"/>
        <w:gridCol w:w="1399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использования гранта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Запланированный объем гранта (руб.)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расходования гранта за отчетный период (руб.)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неиспользованных средств на конец отчетного периода (руб.)</w:t>
            </w:r>
          </w:p>
        </w:tc>
        <w:tc>
          <w:tcPr>
            <w:tcW w:w="13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01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60"/>
        <w:gridCol w:w="2225"/>
        <w:gridCol w:w="353"/>
        <w:gridCol w:w="4132"/>
      </w:tblGrid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Приложены копии подтверждающих документов на _____ листах.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Грантополучатель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сдал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принял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 20__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05.08.2019 N 429</w:t>
            <w:br/>
            <w:t>(ред. от 27.11.2023)</w:t>
            <w:br/>
            <w:t>"Об утверждении Порядка предоставления грантов 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55&amp;n=60793&amp;dst=100006" TargetMode = "External"/>
	<Relationship Id="rId8" Type="http://schemas.openxmlformats.org/officeDocument/2006/relationships/hyperlink" Target="https://login.consultant.ru/link/?req=doc&amp;base=RLAW355&amp;n=64438&amp;dst=100006" TargetMode = "External"/>
	<Relationship Id="rId9" Type="http://schemas.openxmlformats.org/officeDocument/2006/relationships/hyperlink" Target="https://login.consultant.ru/link/?req=doc&amp;base=RLAW355&amp;n=69138&amp;dst=100006" TargetMode = "External"/>
	<Relationship Id="rId10" Type="http://schemas.openxmlformats.org/officeDocument/2006/relationships/hyperlink" Target="https://login.consultant.ru/link/?req=doc&amp;base=RLAW355&amp;n=81819&amp;dst=100006" TargetMode = "External"/>
	<Relationship Id="rId11" Type="http://schemas.openxmlformats.org/officeDocument/2006/relationships/hyperlink" Target="https://login.consultant.ru/link/?req=doc&amp;base=LAW&amp;n=470713&amp;dst=4618" TargetMode = "External"/>
	<Relationship Id="rId12" Type="http://schemas.openxmlformats.org/officeDocument/2006/relationships/hyperlink" Target="https://login.consultant.ru/link/?req=doc&amp;base=LAW&amp;n=470718&amp;dst=511" TargetMode = "External"/>
	<Relationship Id="rId13" Type="http://schemas.openxmlformats.org/officeDocument/2006/relationships/hyperlink" Target="https://login.consultant.ru/link/?req=doc&amp;base=RLAW355&amp;n=80112&amp;dst=100043" TargetMode = "External"/>
	<Relationship Id="rId14" Type="http://schemas.openxmlformats.org/officeDocument/2006/relationships/hyperlink" Target="https://login.consultant.ru/link/?req=doc&amp;base=LAW&amp;n=435381" TargetMode = "External"/>
	<Relationship Id="rId15" Type="http://schemas.openxmlformats.org/officeDocument/2006/relationships/hyperlink" Target="https://login.consultant.ru/link/?req=doc&amp;base=RLAW355&amp;n=69138&amp;dst=100007" TargetMode = "External"/>
	<Relationship Id="rId16" Type="http://schemas.openxmlformats.org/officeDocument/2006/relationships/hyperlink" Target="https://login.consultant.ru/link/?req=doc&amp;base=RLAW355&amp;n=57042" TargetMode = "External"/>
	<Relationship Id="rId17" Type="http://schemas.openxmlformats.org/officeDocument/2006/relationships/hyperlink" Target="https://login.consultant.ru/link/?req=doc&amp;base=RLAW355&amp;n=53927&amp;dst=100006" TargetMode = "External"/>
	<Relationship Id="rId18" Type="http://schemas.openxmlformats.org/officeDocument/2006/relationships/hyperlink" Target="https://login.consultant.ru/link/?req=doc&amp;base=RLAW355&amp;n=56503&amp;dst=100160" TargetMode = "External"/>
	<Relationship Id="rId19" Type="http://schemas.openxmlformats.org/officeDocument/2006/relationships/hyperlink" Target="https://login.consultant.ru/link/?req=doc&amp;base=RLAW355&amp;n=57008&amp;dst=100036" TargetMode = "External"/>
	<Relationship Id="rId20" Type="http://schemas.openxmlformats.org/officeDocument/2006/relationships/hyperlink" Target="https://login.consultant.ru/link/?req=doc&amp;base=RLAW355&amp;n=69138&amp;dst=100008" TargetMode = "External"/>
	<Relationship Id="rId21" Type="http://schemas.openxmlformats.org/officeDocument/2006/relationships/hyperlink" Target="https://login.consultant.ru/link/?req=doc&amp;base=RLAW355&amp;n=81819&amp;dst=100006" TargetMode = "External"/>
	<Relationship Id="rId22" Type="http://schemas.openxmlformats.org/officeDocument/2006/relationships/hyperlink" Target="https://login.consultant.ru/link/?req=doc&amp;base=LAW&amp;n=470718" TargetMode = "External"/>
	<Relationship Id="rId23" Type="http://schemas.openxmlformats.org/officeDocument/2006/relationships/hyperlink" Target="https://login.consultant.ru/link/?req=doc&amp;base=LAW&amp;n=470718&amp;dst=134" TargetMode = "External"/>
	<Relationship Id="rId24" Type="http://schemas.openxmlformats.org/officeDocument/2006/relationships/hyperlink" Target="https://login.consultant.ru/link/?req=doc&amp;base=RLAW355&amp;n=80112" TargetMode = "External"/>
	<Relationship Id="rId25" Type="http://schemas.openxmlformats.org/officeDocument/2006/relationships/hyperlink" Target="https://login.consultant.ru/link/?req=doc&amp;base=LAW&amp;n=470718&amp;dst=134" TargetMode = "External"/>
	<Relationship Id="rId26" Type="http://schemas.openxmlformats.org/officeDocument/2006/relationships/hyperlink" Target="https://login.consultant.ru/link/?req=doc&amp;base=RLAW355&amp;n=80112" TargetMode = "External"/>
	<Relationship Id="rId27" Type="http://schemas.openxmlformats.org/officeDocument/2006/relationships/hyperlink" Target="https://login.consultant.ru/link/?req=doc&amp;base=RLAW355&amp;n=80112&amp;dst=100087" TargetMode = "External"/>
	<Relationship Id="rId28" Type="http://schemas.openxmlformats.org/officeDocument/2006/relationships/hyperlink" Target="https://login.consultant.ru/link/?req=doc&amp;base=RLAW355&amp;n=81819&amp;dst=100007" TargetMode = "External"/>
	<Relationship Id="rId29" Type="http://schemas.openxmlformats.org/officeDocument/2006/relationships/hyperlink" Target="https://login.consultant.ru/link/?req=doc&amp;base=RLAW355&amp;n=81819&amp;dst=100010" TargetMode = "External"/>
	<Relationship Id="rId30" Type="http://schemas.openxmlformats.org/officeDocument/2006/relationships/hyperlink" Target="https://login.consultant.ru/link/?req=doc&amp;base=RLAW355&amp;n=80112&amp;dst=100087" TargetMode = "External"/>
	<Relationship Id="rId31" Type="http://schemas.openxmlformats.org/officeDocument/2006/relationships/hyperlink" Target="https://login.consultant.ru/link/?req=doc&amp;base=RLAW355&amp;n=81819&amp;dst=100012" TargetMode = "External"/>
	<Relationship Id="rId32" Type="http://schemas.openxmlformats.org/officeDocument/2006/relationships/hyperlink" Target="https://login.consultant.ru/link/?req=doc&amp;base=LAW&amp;n=442867" TargetMode = "External"/>
	<Relationship Id="rId33" Type="http://schemas.openxmlformats.org/officeDocument/2006/relationships/hyperlink" Target="https://login.consultant.ru/link/?req=doc&amp;base=LAW&amp;n=470713&amp;dst=3704" TargetMode = "External"/>
	<Relationship Id="rId34" Type="http://schemas.openxmlformats.org/officeDocument/2006/relationships/hyperlink" Target="https://login.consultant.ru/link/?req=doc&amp;base=LAW&amp;n=470713&amp;dst=3722" TargetMode = "External"/>
	<Relationship Id="rId35" Type="http://schemas.openxmlformats.org/officeDocument/2006/relationships/hyperlink" Target="https://login.consultant.ru/link/?req=doc&amp;base=RLAW355&amp;n=81819&amp;dst=100032" TargetMode = "External"/>
	<Relationship Id="rId36" Type="http://schemas.openxmlformats.org/officeDocument/2006/relationships/hyperlink" Target="https://login.consultant.ru/link/?req=doc&amp;base=LAW&amp;n=470713&amp;dst=3704" TargetMode = "External"/>
	<Relationship Id="rId37" Type="http://schemas.openxmlformats.org/officeDocument/2006/relationships/hyperlink" Target="https://login.consultant.ru/link/?req=doc&amp;base=LAW&amp;n=470713&amp;dst=3722" TargetMode = "External"/>
	<Relationship Id="rId38" Type="http://schemas.openxmlformats.org/officeDocument/2006/relationships/hyperlink" Target="https://login.consultant.ru/link/?req=doc&amp;base=RLAW355&amp;n=81819&amp;dst=100014" TargetMode = "External"/>
	<Relationship Id="rId39" Type="http://schemas.openxmlformats.org/officeDocument/2006/relationships/hyperlink" Target="https://login.consultant.ru/link/?req=doc&amp;base=LAW&amp;n=471848&amp;dst=10841" TargetMode = "External"/>
	<Relationship Id="rId40" Type="http://schemas.openxmlformats.org/officeDocument/2006/relationships/hyperlink" Target="https://login.consultant.ru/link/?req=doc&amp;base=LAW&amp;n=471848&amp;dst=10841" TargetMode = "External"/>
	<Relationship Id="rId41" Type="http://schemas.openxmlformats.org/officeDocument/2006/relationships/hyperlink" Target="https://login.consultant.ru/link/?req=doc&amp;base=RLAW355&amp;n=81819&amp;dst=100016" TargetMode = "External"/>
	<Relationship Id="rId42" Type="http://schemas.openxmlformats.org/officeDocument/2006/relationships/hyperlink" Target="https://login.consultant.ru/link/?req=doc&amp;base=RLAW355&amp;n=80112&amp;dst=100087" TargetMode = "External"/>
	<Relationship Id="rId43" Type="http://schemas.openxmlformats.org/officeDocument/2006/relationships/hyperlink" Target="https://login.consultant.ru/link/?req=doc&amp;base=LAW&amp;n=439201" TargetMode = "External"/>
	<Relationship Id="rId44" Type="http://schemas.openxmlformats.org/officeDocument/2006/relationships/hyperlink" Target="https://login.consultant.ru/link/?req=doc&amp;base=LAW&amp;n=439201" TargetMode = "External"/>
	<Relationship Id="rId45" Type="http://schemas.openxmlformats.org/officeDocument/2006/relationships/hyperlink" Target="https://login.consultant.ru/link/?req=doc&amp;base=RLAW355&amp;n=81819&amp;dst=100027" TargetMode = "External"/>
	<Relationship Id="rId46" Type="http://schemas.openxmlformats.org/officeDocument/2006/relationships/hyperlink" Target="https://login.consultant.ru/link/?req=doc&amp;base=RLAW355&amp;n=81819&amp;dst=10002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05.08.2019 N 429
(ред. от 27.11.2023)
"Об утверждении Порядка предоставления грантов в форме субсидий из республиканского бюджета социально ориентированным некоммерческим организациям, деятельность которых направлена на улучшение социально-экономических условий жизни людей пожилого возраста, ветеранов, инвалидов и их семей, детей-сирот, детей, оставшихся без попечения родителей, а также граждан, находящихся в трудной жизненной ситуации"</dc:title>
  <dcterms:created xsi:type="dcterms:W3CDTF">2024-06-01T13:31:30Z</dcterms:created>
</cp:coreProperties>
</file>