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Минприроды РБ от 12.04.2023 N 159-ПР</w:t>
              <w:br/>
              <w:t xml:space="preserve">"Об утверждении Положения об Общественном совете при Министерстве природных ресурсов и экологии Республики Бурятия"</w:t>
              <w:br/>
              <w:t xml:space="preserve">(Зарегистрировано в реестре нормативных правовых актов исполнительных органов государственной власти Республики Бурятия 26.04.2023 N 032023130)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реестре нормативных правовых актов исполнительных органов государственной власти Республики Бурятия 26 апреля 2023 г. N 032023130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апреля 2023 г. N 159-ПР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ПРИРОДНЫХ РЕСУРСОВ И ЭКОЛОГИИ РЕСПУБЛИКИ</w:t>
      </w:r>
    </w:p>
    <w:p>
      <w:pPr>
        <w:pStyle w:val="2"/>
        <w:jc w:val="center"/>
      </w:pPr>
      <w:r>
        <w:rPr>
          <w:sz w:val="20"/>
        </w:rPr>
        <w:t xml:space="preserve">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Указ Главы РБ от 27.02.2014 N 34 (ред. от 21.07.2016) &quot;Об общественных советах при исполнительных органах государственной власти Республики Бурятия&quot; (вместе с &quot;Порядком образования общественных советов при исполнительных органах государственной власти Республики Бурятия&quot;, &quot;Типовым положением об общественном совете при исполнительном органе государственной власти Республики Бурятия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Бурятия от 27.02.2014 N 34 "Об общественных советах при исполнительных органах государственной власти Республики Бурятия"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природных ресурсов и экологии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государственных программ и анализа организовать размещение информации о деятельности Общественного совета при Министерстве природных ресурсов и экологии Республики Бурятия на официальном сайте Министерства природных ресурсов и экологии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Н.Н.ТУМУРЕЕВА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природных ресурсов и экологии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12 апреля 2023 г. N 159-ПР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ПРИРОДНЫХ РЕСУРСОВ</w:t>
      </w:r>
    </w:p>
    <w:p>
      <w:pPr>
        <w:pStyle w:val="2"/>
        <w:jc w:val="center"/>
      </w:pPr>
      <w:r>
        <w:rPr>
          <w:sz w:val="20"/>
        </w:rPr>
        <w:t xml:space="preserve">И ЭКОЛОГИИ РЕСПУБЛИКИ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Министерстве природных ресурсов и экологии Республики Бурятия (далее - общественный совет) является постоянно действующим консультативно-совещательным органом общественного контроля при Министерстве природных ресурсов и экологии Республики Бурятия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обеспечивает взаимодействие граждан, общественных объединений и иных организаций с Министерством в целях учета потребности и интересов граждан, защиты их прав и свобод в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руководствуется в своей деятельности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</w:t>
      </w:r>
      <w:hyperlink w:history="0" r:id="rId9" w:tooltip="Конституция Республики Бурятия от 22.02.1994 (принята Верховным Советом РБ 22.02.1994) (ред. от 29.04.2022) (с изм. и доп., вступ. в силу с 01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Бурятия, законодательством Республики Бурятия,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Количественный состав общественного совета определяется приказом Министерства и должен составлять 9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заключений по результатам общественной экспертизы проектов нормативных правовых актов, разрабатываемых Министерством, реализация которых затрагивает интересы граждан и общественных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 позиции интересов гражданского общества эффективности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вопросов, относящихся к компетенции Министерства, выносимых на заседания Правительства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результатов общественных обсуждений разрабатываемых Министерством проектов нормативных правовых актов, которые включены в план законопроектной деятельности Правительства Республики Бурятия на очередной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механизма учета общественного мнения при принятии управленческих решений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населения Республики Бурятия по основным направлениям деятельности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форм взаимодействия институтов гражданского общества с государственными органами 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иных задач, предусмотренных Положением об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решении основных задач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формировать рабочие и экспертные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у Министерства необходимые для исполнения своих полномочий сведения, за исключением сведений, отнесенных к государственной тайне, или сведений конфиденциального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общественного совета представителей органов исполнительной власти, органов местного самоуправления, иных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Общественный совет осуществляет свою деятельность в соответствии с планом основных мероприятий на очередной календарный год, утвержденным председателем общественного совета по согласованию с министром природных ресурсов и экологии Республики Бурятия (далее - Министр).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Порядок деятельности общественного совета и вопросы внутренней организации его работы определяются регламентом, утвержденным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Основной формой деятельности общественного совета являются заседания, которые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Правом созыва внеочередного заседания общественного совета обладают председатель общественного совета, не менее половины членов общественного совета и Министр.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Председатель, заместитель председателя и секретарь общественного совета избираются из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на рассмотрение общественного совета планы основных мероприятий, формирует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(лицом, его замещающим)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взаимодействие общественного совета с Общественной палатой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отсутствие председателя общественного совета его функции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общественного совета о времени, месте и повестке заседания, а также об утвержденных планах основных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во взаимодействии с членами общественного совета, а также уполномоченным структурным подразделением Министерства подготовку материалов к заседанию общественного совета по вопросам, включенным в повестку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Заседания общественного совета считаются правомочными, если на них присутствуют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Представители Министерства могут участвовать в заседаниях общественного совета без права голоса. На заседания общественного совета могут также приглашаться лица, не являющиеся членами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и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в течение 5 рабочих дней после заседания общественного совета представляется Министру (лицу, его замещающему).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Члены общественного совета обязаны лично принимать участие в заседаниях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Член общественного совета может быть исключен из его состава по решению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Членом общественного совета при Министерстве может стать гражданин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достигший возраста 18 лет, проживающий на территории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имеющий опыт работы по профилю деятельности Министерства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имеющий конфликта интересов, связанного с осуществлением деятельности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основных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к заседаниям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 и материалами по вопросам, включенным в повестку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и входить в состав рабочих и экспертных групп, формируемых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решением, принятым общественным советом, оформить в письменном виде свое особое мнение по рассматриваемому вопросу, которое приобщается к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работе конкурсных и аттестационных комиссий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обращениями граждан о нарушении их прав и свобод в сфере деятельности Министерства,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содействие Министерству в разработке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выйти из состава общественного совета на основании письменного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требования, установленные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обязаны лично участвовать в заседаниях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совершать действий, дискриминирующих деятельность и интересы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Срок полномочий членов общественного совета составляет три года и исчисляется со дня первого заседания общественного совета нового состава. Допускается продление полномочий членов общественного совета на один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члена общественного совета досрочно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неспособности его по состоянию здоровья участвовать в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его отношении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избрания его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досрочном прекращении полномочий члена общественного совета председатель общественного совета информирует Министра для внесения изменений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добровольного желания выйти из состава общественного совета член общественного совета подает на имя председателя личное заявление с указанием причины досрочного прекращения своих полномочий. Заявление подлежит рассмотрению в течение 30 дней. До истечения указанного срока лицо, подавшее заявление, вправе его отозвать.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прекращения полномочий члена (членов) общественного совета приказом Министерства в персональный состав общественного совета вносятся изменения с учетом предложений граждан Российской Федерации, общественных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членов общественного совета прекращаются досрочно в случае принятия общественным советом решения о самороспуске.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Организационно-техническое обеспечение деятельности общественного совета, включая проведение его заседаний, осуществляется отделом государственных программ и анализа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Ответственным за обеспечение деятельности общественного совета является заместитель министра - председатель Комитета государственной политики в сфере лесных отношений и сохранения биоразнообразия.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Размещение информации о деятельности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в информационно-телекоммуникационной сети "Интернет"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На официальном сайте Министерства в сети "Интернет" создается раздел для размещения информации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указанном разделе официального сайта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основных мероприятий общественного совета на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повестки и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заключений общественного совета по результатам общественной экспертизы проектов нормативно-правовых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другая информация о деятельности общественного совета, размещение которой на официальном сайте предусмотрено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РБ от 12.04.2023 N 159-ПР</w:t>
            <w:br/>
            <w:t>"Об утверждении Положения об Общественном совете при Министерстве природных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7BDAB847D230BB988EB301F3CD9E226DE9230A55E95B65107CB555D03CC3A331EADB55E1CF65DBBDA011FD44D3E8DA8t5e6F" TargetMode = "External"/>
	<Relationship Id="rId8" Type="http://schemas.openxmlformats.org/officeDocument/2006/relationships/hyperlink" Target="consultantplus://offline/ref=67BDAB847D230BB988EB2E122AB5BF2ED99169AD51C6EE0102C100055C956A744FABE30D46A356A7DA1F1DtDe1F" TargetMode = "External"/>
	<Relationship Id="rId9" Type="http://schemas.openxmlformats.org/officeDocument/2006/relationships/hyperlink" Target="consultantplus://offline/ref=67BDAB847D230BB988EB301F3CD9E226DE9230A55D94B3550FCB555D03CC3A331EADB55E1CF65DBBDA011FD44D3E8DA8t5e6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РБ от 12.04.2023 N 159-ПР
"Об утверждении Положения об Общественном совете при Министерстве природных ресурсов и экологии Республики Бурятия"
(Зарегистрировано в реестре нормативных правовых актов исполнительных органов государственной власти Республики Бурятия 26.04.2023 N 032023130)</dc:title>
  <dcterms:created xsi:type="dcterms:W3CDTF">2023-06-22T05:30:45Z</dcterms:created>
</cp:coreProperties>
</file>