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РБ от 27.02.2024 N 143-р</w:t>
              <w:br/>
              <w:t xml:space="preserve">&lt;Об утверждении паспортов Государственной программы Республики Бурятия "Патриотическое воспитание граждан в Республике Бурятия" и региональных проектов&gt;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февраля 2024 г. N 143-р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Б от 13.07.2023 N 400 &quot;Об утверждении Порядка разработки, реализации, мониторинга государственных программ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13.07.2023 N 400 "Об утверждении Порядка разработки, реализации, мониторинга государственных программ Республики Бурятия":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3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Государственной программы Республики Бурятия "Патриотическое воспитание граждан в Республике Бурятия" согласно приложению N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386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регионального проекта "Методологическое сопровождение патриотического воспитания граждан в Республике Бурятия", не входящего в состав федеральных проектов, согласно приложению N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101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регионального проекта "Духовно-нравственное воспитание граждан в Республике Бурятия", не входящего в состав федеральных проектов, согласно приложению N 3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812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регионального проекта "Информационное обеспечение патриотического воспитания граждан", не входящего в состав федеральных проектов, согласно приложению N 4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2348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регионального проекта "Грантовые конкурсы на реализацию мероприятий патриотической направленности", не входящего в состав федеральных проектов, согласно приложению N 5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 и распространяет свое действие на правоотношения, возникшие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27.02.2024 N 143-р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БУРЯТИЯ "ПАТРИОТИЧЕСКОЕ</w:t>
      </w:r>
    </w:p>
    <w:p>
      <w:pPr>
        <w:pStyle w:val="2"/>
        <w:jc w:val="center"/>
      </w:pPr>
      <w:r>
        <w:rPr>
          <w:sz w:val="20"/>
        </w:rPr>
        <w:t xml:space="preserve">ВОСПИТАНИЕ ГРАЖДАН В РЕСПУБЛИКЕ 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Лудупова Евгения Юрьевна - заместитель Председателя Правительства Республики Бурятия - министр здравоохранения Республики Бурятия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Поздняков Валерий Анатольевич - министр образования и науки Республики Бурятия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2024 - 2035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Цель 1. Развитие и совершенствование системы духовно-нравственного и военно-патриотического воспитания граждан в Республике Бурятия путем вовлечения жителей республики в систему патриотического воспитания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Цель 2. Внедрение в деятельность государственных, негосударственных, коммерческих, некоммерческих, общественных, социально ориентированных некоммерческих организаций и иных организаций и объединений современных форм, методов и средств воспитательной работы системы патриотического воспитания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1. Направление (подпрограмма) "Методологическое сопровождение патриотического воспитания граждан в Республике Бурятия - патриотическое воспитание".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Направление (подпрограмма) "Духовно-нравственное воспитание граждан в Республике Бурятия".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Направление (подпрограмма) "Информационное обеспечение патриотического воспитания граждан".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Направление (подпрограмма) "Грантовые конкурсы на реализацию мероприятий патриотической направленности"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90480,0 тыс. руб.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Федерации/государственной программой Российской Федерации/положениями Стратегии социально-экономического развития Республики Бурятия/Программы социально-экономического развития Республики Бурятия/решениями Главы Республики Бурятия и Правительства Республики Бурятия/государственной программой Республики Бурятия</w:t>
            </w:r>
          </w:p>
        </w:tc>
        <w:tc>
          <w:tcPr>
            <w:tcW w:w="6236" w:type="dxa"/>
          </w:tcPr>
          <w:p>
            <w:pPr>
              <w:pStyle w:val="0"/>
            </w:pPr>
            <w:hyperlink w:history="0" r:id="rId9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г. N 474 "О национальных целях развития Российской Федерации на период до 2030 года"/</w:t>
            </w:r>
            <w:hyperlink w:history="0" r:id="rId10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09.11.2022 N 809 "Об утверждении Основ государственной политики по сохранению и укреплению традиционных российских духовно-нравственных ценностей"/Федеральный проект "Патриотическое воспитание граждан Российской Федерации" национального проекта "Образование"/протокол заместителя Председателя Правительства РБ - министра здравоохранения РБ (01.08-007-151/23 от 16.01.2023)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1"/>
        <w:gridCol w:w="1219"/>
        <w:gridCol w:w="1871"/>
        <w:gridCol w:w="1077"/>
        <w:gridCol w:w="794"/>
        <w:gridCol w:w="737"/>
        <w:gridCol w:w="737"/>
        <w:gridCol w:w="737"/>
        <w:gridCol w:w="737"/>
        <w:gridCol w:w="794"/>
        <w:gridCol w:w="1744"/>
        <w:gridCol w:w="964"/>
        <w:gridCol w:w="1077"/>
        <w:gridCol w:w="96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целевыми показателями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реализуется муниципальным образованием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674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Развитие и совершенствование системы духовно-нравственного и военно-патриотического воспитания граждан в Республике Бурятия путем вовлечения жителей республики в систему патриотического воспитания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вовлеченности детей и молодежи в систему воспитания гармонично развитой и социально ответственной личности на основе духовно-нравственных ценностей народов, охваченных патриотическими проектами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РБ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 Минспорт РБ, Минкульт РБ, КИП АГИП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вовлеченных в систему воспитания гармонично развитой и социально активной личности на основе духовно-нравственных ценностей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РБ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 Минспорт РБ, Минкульт РБ, КИП АГИП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5"/>
            <w:tcW w:w="1674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Внедрение в деятельность государственных, негосударственных, коммерческих, некоммерческих, общественных, социально ориентированных некоммерческих организаций и иных организаций и объединений современных форм, методов и средств воспитательной работы системы патриотического воспитания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патриотическими проектами, направленными на развития системы межпоколенческого взаимодействия и обеспечения преемственности поколений, поддержки общественных инициатив и проектов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РБ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 Минкульт РБ, КИП АГИП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сети государственных, негосударственных, коммерческих, некоммерческих, социально ориентированных некоммерческих организаций, общественных и иных организаций и объединений, реализующие проекты, направленные на сохранение духовно-нравственных ценностей, гражданско-патриотических воспитания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РБ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 КИП АГИП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778"/>
        <w:gridCol w:w="2721"/>
        <w:gridCol w:w="2778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проект, не входящий в состав федеральных проектов "Методологическое сопровождение патриотического воспитания граждан в Республике Бурятия"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2024 - 2035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внедрение научно-исследовательской, учебно-методической базы патриотического воспитания в Республике Бурятия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научно-методических рекомендаций, образовательных модулей, программ дополнительного профессионального образования КПК и КПП, социологических исследований по патриотическому воспитанию, по сохранению и укреплению традиционных ценностей.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и внедрение УМК по истории Бурятии в образовательных организациях Республики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рабочих программ воспитания в организациях общего, профессионального и высшего образования.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опроса среди населения Республики Бурятия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вовлеченных в систему воспитания гармонично развитой и социально ответственной личности на основе духовно-нравственных ценностей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экспертного сообщества в сфере патриотического воспитания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деятельности Лиги лекторов Республики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представителями Лиги лекторов информационно-просветительских мероприятий, направленных на развитие патриотизма, гражданственности и духовно-нравственного воспитания населения республики.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форм и методов работы по патриотическому воспитанию с учетом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вовлеченности детей и молодежи в систему воспитания гармонично развитой и социально ответственной личности на основе духовно-нравственных ценностей народов, охваченных патриотическими проектами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проект, не входящий в состав федеральных проектов "Духовно-нравственное воспитание граждан в Республике Бурятия"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2024 - 2035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укрепление духовно-нравственных ценностей, истории, культуры и традиций родного края, республики.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региональных и межрегиональных мероприятий патриотической направленности для детей 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тематических мероприятий, направленных на патриотическое воспитание граждан Республики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движений патриотической направленности школьных и студенческих объединений (РДДМ, Юнармия, Большая перемена и т.д.)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вовлеченных в систему воспитания гармонично развитой и социально ответственной личности на основе духовно-нравственных ценностей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допризывной и военно-спортивной подготовки в целях повышения престижа военной службы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допризывной военной подготовки подрастающего поколения.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военно-спортивная подготовка жителей Республики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 повышение активного взаимодействия воинских частей и ветеранских организаций в целях повышения мотивации у молодежи к военной службе и готовности к защите Отечества.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спортивно-патриотического воспитания, созданы условия для увеличения численности граждан, успешно выполнивших нормативы Всероссийского физкультурно-спортивного комплекса "Готов к труду и обороне" (ГТО).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гражданских, военных, а также ветеранских организаций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вовлеченности детей и молодежи в систему воспитания гармонично развитой и социально ответственной личности на основе духовно-нравственных ценностей народов, охваченных патриотическими проектами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проект, не входящий в состав федеральных проектов "Информационное обеспечение патриотического воспитания граждан"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2024 - 2035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 поддержки инициатив институтов гражданского общества, социально ориентированных некоммерческих организаций, отдельных граждан и групп граждан, направленных на решение задач патриотического воспитания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 Увеличена реклама патриотической тематики в средствах массовой информации, информационно-телекоммуникационной сети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Повышен уровень информационного сопровождения системы патриотического воспитания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Реализованы медиапроекты и изготовлена наружная реклама патриотической тематики.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Мероприятия, связанные с созданием медиапроектов и наружной рекламы, направленных на развитие патриотического воспитания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патриотическими проектами, направленными на развития системы межпоколенческого взаимодействия и обеспечения преемственности поколений, поддержки общественных инициатив и проектов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проект, не входящий в состав федеральных проектов "Грантовые конкурсы на реализацию мероприятий патриотической направленности"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2024 - 2035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организаций, реализующих мероприятия патриотической направленности и способствующих популяризации и продвижению традиционных, духовно-нравственных ценностей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и проведен грантовый конкурс на оказание финансовой поддержки государственным, муниципальным учреждениям, социально ориентированным некоммерческим организациям на реализацию социально значимых проектов в области патриотического воспитания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сети государственных, негосударственных, коммерческих, некоммерческих, социально ориентированных некоммерческих организаций, общественных и иных организаций и объединений, реализующие проекты, направленные на сохранение духовно-нравственных ценностей, гражданско-патриотических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патриотическими проектами, направленными на развития системы межпоколенческого взаимодействия и обеспечения преемственности поколений, поддержки общественных инициатив и проектов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на изготовление и прокат короткометражных фильмов, теле- и радиопередач, направленных на патриотическое воспитание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и проведен грантовый конкурс на оказание финансовой поддержки на изготовление и прокат короткометражных фильмов, теле- и радиопередач, направленных на патриотическое воспитание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сети государственных, негосударственных, коммерческих, некоммерческих, социально ориентированных некоммерческих организаций, общественных и иных организаций и объединений, реализующих проекты, направленные на сохранение духовно-нравственных ценностей, гражданско-патриотическое воспитание.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патриотическими проектами, направленными на развитие системы межпоколенческого взаимодействия и обеспечения преемственности поколений, поддержки общественных инициатив и проектов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4.1.3.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медиапроектов по укреплению патриотизма в Республике Бурятия "Патриот Бурятии"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и проведен конкурс грантов на оказание финансовой поддержки на реализацию медиапроектов по укреплению патриотизма в Республике Бурятия "Патриот Бурятии"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сети государственных, негосударственных, коммерческих, некоммерческих, социально ориентированных некоммерческих организаций, общественных и иных организаций и объединений, реализующих проекты, направленные на сохранение духовно-нравственных ценностей, гражданско-патриотическое воспитание.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патриотическими проектами, направленными на развитие системы межпоколенческого взаимодействия и обеспечения преемственности поколений, поддержки общественных инициатив и проектов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835"/>
        <w:gridCol w:w="1191"/>
        <w:gridCol w:w="1191"/>
        <w:gridCol w:w="1191"/>
      </w:tblGrid>
      <w:tr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gridSpan w:val="3"/>
            <w:tcW w:w="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"Патриотическое воспитание граждан в Республике Бурятия" (всего),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806/0000/76 0 0000000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805/0000/76 0 0000000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843/0000/76 0 0000000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820/0000/76 0 0000000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30160,00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806/0000/76 0 0000000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805/0000/76 0 0000000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843/0000/76 0 0000000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820/0000/76 0 0000000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30160,00</w:t>
            </w:r>
          </w:p>
        </w:tc>
      </w:tr>
      <w:tr>
        <w:tc>
          <w:tcPr>
            <w:gridSpan w:val="5"/>
            <w:tcW w:w="90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Направление (подпрограмма) "Методологическое сопровождение патриотического воспитания граждан в Республике Бурятия"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"Методологическое сопровождение патриотического воспитания граждан в Республике Бурятия", не входящий в состав федеральных проектов,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806 0709 76 3 0100000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 (всего):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внедрение научно-исследовательской, учебно-методической базы патриотического воспитания в Республике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806 0709 76 3 01 00000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экспертного сообщества в сфере патриотического воспитания граждан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806 0709 76 3 01 87260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gridSpan w:val="5"/>
            <w:tcW w:w="90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Направление (подпрограмма) "Духовно-нравственное воспитание граждан в Республике Бурятия"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"Духовно-нравственное воспитание граждан в Республике Бурятия", не входящий в состав федеральных проектов,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000 0000 76 3 02 00000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 (всего):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805 0804 76 3 02 87750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806 0709 76 3 02 87280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843 0707 76 3 02 87750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1160,00</w:t>
            </w:r>
          </w:p>
        </w:tc>
      </w:tr>
      <w:tr>
        <w:tc>
          <w:tcPr>
            <w:gridSpan w:val="5"/>
            <w:tcW w:w="90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Направление (подпрограмма) "Информационное обеспечение патриотического воспитания граждан"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"Информационное обеспечение патриотического воспитания граждан", не входящий в состав федеральных проектов,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820 1204 76 3 03 00000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 (всего):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наружной рекламы патриотической направленности и создание видеороликов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820 1204 76 3 03 87310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gridSpan w:val="5"/>
            <w:tcW w:w="90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Направление (подпрограмма) "Грантовые конкурсы на реализацию мероприятий патриотической направленности"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"Грантовые конкурсы на реализацию мероприятий патриотической направленности", не входящий в состав федеральных проектов,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806 0000 76 3 04 00000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 (всего):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в том числе: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государственных, муниципальных учреждений и социально некоммерческих организаций на реализацию социально значимых проектов в области патриотического воспитания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806 0709 76 3 04 87320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на изготовление и прокат короткометражных фильмов, теле- и радиопередач, направленных на патриотическое воспитание граждан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820 1204 76 3 04 87340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медиапроектов по укреплению патриотизма в Республике Бурятия "Патриот Бурятии"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820 1204 76 3 04 87330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27.02.2024 N 143-р</w:t>
      </w:r>
    </w:p>
    <w:p>
      <w:pPr>
        <w:pStyle w:val="0"/>
        <w:jc w:val="both"/>
      </w:pPr>
      <w:r>
        <w:rPr>
          <w:sz w:val="20"/>
        </w:rPr>
      </w:r>
    </w:p>
    <w:bookmarkStart w:id="386" w:name="P386"/>
    <w:bookmarkEnd w:id="386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"МЕТОДОЛОГИЧЕСКОЕ СОПРОВОЖДЕНИЕ</w:t>
      </w:r>
    </w:p>
    <w:p>
      <w:pPr>
        <w:pStyle w:val="2"/>
        <w:jc w:val="center"/>
      </w:pPr>
      <w:r>
        <w:rPr>
          <w:sz w:val="20"/>
        </w:rPr>
        <w:t xml:space="preserve">ПАТРИОТИЧЕСКОГО ВОСПИТАНИЯ ГРАЖДАН В РЕСПУБЛИКЕ БУРЯТИЯ",</w:t>
      </w:r>
    </w:p>
    <w:p>
      <w:pPr>
        <w:pStyle w:val="2"/>
        <w:jc w:val="center"/>
      </w:pPr>
      <w:r>
        <w:rPr>
          <w:sz w:val="20"/>
        </w:rPr>
        <w:t xml:space="preserve">НЕ ВХОДЯЩЕГО В СОСТАВ 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268"/>
        <w:gridCol w:w="2551"/>
        <w:gridCol w:w="850"/>
        <w:gridCol w:w="850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Методологическое сопровождение патриотического воспитания граждан в Республике Бурятия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Лудупова Евгения Юрьевна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Поздняков Валерий Анатольевич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Сандакова Наталья Юрьевна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- председатель Комитета по науке и профессиональному образованию Министерства образования и науки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и с государственными программами (комплексными программами) Республики Бурятия (далее - государственные программы)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118"/>
        <w:gridCol w:w="794"/>
        <w:gridCol w:w="1134"/>
        <w:gridCol w:w="794"/>
        <w:gridCol w:w="737"/>
        <w:gridCol w:w="737"/>
        <w:gridCol w:w="737"/>
        <w:gridCol w:w="737"/>
        <w:gridCol w:w="1077"/>
        <w:gridCol w:w="964"/>
        <w:gridCol w:w="964"/>
        <w:gridCol w:w="113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Нарастающий итог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внедрение научно-исследовательской, учебно-методической базы патриотического воспитания в Республике Бурятия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социологических и/или мониторинговых исследований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научных, учебных, методических пособий по патриотическому воспитанию детей и молодежи в Республике Бурятия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экспертного сообщества в сфере патриотического воспитания граждан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охваченных информационно-просветительскими мероприятиями патриотической направленности в рамках "Лиги лекторов"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 Республики Бурятия, охваченных информационно-просветительскими мероприятиями патриотической направленности в рамках "Лиги лекторов"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Результаты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2268"/>
        <w:gridCol w:w="1020"/>
        <w:gridCol w:w="769"/>
        <w:gridCol w:w="737"/>
        <w:gridCol w:w="737"/>
        <w:gridCol w:w="737"/>
        <w:gridCol w:w="737"/>
        <w:gridCol w:w="2608"/>
        <w:gridCol w:w="2268"/>
        <w:gridCol w:w="964"/>
        <w:gridCol w:w="226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структурных элементов государственных программ вместе с наименованием государственной программы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мероприятия (результата)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регионального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7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внедрение научно-исследовательской, учебно-методической базы патриотического воспитания в Республике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Сформирована научно-исследовательская, научно-методическая база патриотического воспитания, регламентирующая взаимодействие органов исполнительной власти Республики Бурятия, органов местного самоуправления, государственных, общественных и некоммерческих организаций и прочих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"Методологическое сопровождение патриотического воспитания граждан в Республике Бурятия", не входящий в состав федерального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Разработаны и внедрены научно-методические рекомендации, образовательные модули, программы дополнительного профессионального образования КПК и КПП, социологические исследования по патриотическому воспитанию, сохранению и укреплению традиционных ценностей.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Разработана и внедрена УМК по истории Бурятии в образовательных организациях Республики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Внедрены рабочие программы воспитания в организациях общего, профессионального и высшего образования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научно-исследовательскому и учебно-методическому сопровождению патриотического воспитания граждан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научных, учебных, методических пособий по патриотическому воспитанию детей и молодежи в Республике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социологический опрос среди населения Республики Бурятия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"Методологическое сопровождение патриотического воспитания граждан в Республике Бурятия", не входящий в состав федерального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социологического опроса по духовно-нравственным ценностям среди населения Республики Бурятия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опроса среди населения Республики Бурятия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социологических и/или мониторинговых исследований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2"/>
            <w:tcW w:w="173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экспертного сообщества в сфере патриотического воспитания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Лига лекторов Республики Бурятия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"Методологическое сопровождение патриотического воспитания граждан в Республике Бурятия", не входящий в состав федерального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Проведены мероприятия представителями Лиги лекторов информационно-просветительских мероприятий, направленных на развитие патриотизма, гражданственности и духовно-нравственного воспитания населения республики.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Усовершенствованы формы и методы работы по патриотическому воспитанию с учетом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формированию экспертного сообщества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 РБ, охваченных информационно-просветительскими мероприятиями патриотической направленности в рамках "Лиги лекторов", от общего количества детей и молодежи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005"/>
        <w:gridCol w:w="2835"/>
        <w:gridCol w:w="907"/>
        <w:gridCol w:w="907"/>
        <w:gridCol w:w="907"/>
        <w:gridCol w:w="113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969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"Методологическое сопровождение патриотического воспитания граждан в Республике Бурятия"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внедрение научно-исследовательской, учебно-методической базы патриотического воспитания в Республике Бурятия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806 0709 76 3 01 00000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602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экспертного сообщества в сфере патриотического воспитания граждан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806 0709 76 3 01 87260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2.2.1.1.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2.2.1.2.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806 0709 76 3 01 00000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806 0709 76 3 01 87260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gridSpan w:val="2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806 0709 76 3 01 00000</w:t>
            </w:r>
          </w:p>
          <w:p>
            <w:pPr>
              <w:pStyle w:val="0"/>
            </w:pPr>
            <w:r>
              <w:rPr>
                <w:sz w:val="20"/>
              </w:rPr>
              <w:t xml:space="preserve">806 0709 76 3 01 87260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gridSpan w:val="2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</w:t>
      </w:r>
    </w:p>
    <w:p>
      <w:pPr>
        <w:pStyle w:val="0"/>
        <w:jc w:val="right"/>
      </w:pPr>
      <w:r>
        <w:rPr>
          <w:sz w:val="20"/>
        </w:rPr>
        <w:t xml:space="preserve">проекта "Методологическое</w:t>
      </w:r>
    </w:p>
    <w:p>
      <w:pPr>
        <w:pStyle w:val="0"/>
        <w:jc w:val="right"/>
      </w:pPr>
      <w:r>
        <w:rPr>
          <w:sz w:val="20"/>
        </w:rPr>
        <w:t xml:space="preserve">сопровождение патриотического</w:t>
      </w:r>
    </w:p>
    <w:p>
      <w:pPr>
        <w:pStyle w:val="0"/>
        <w:jc w:val="right"/>
      </w:pPr>
      <w:r>
        <w:rPr>
          <w:sz w:val="20"/>
        </w:rPr>
        <w:t xml:space="preserve">воспитания граждан</w:t>
      </w:r>
    </w:p>
    <w:p>
      <w:pPr>
        <w:pStyle w:val="0"/>
        <w:jc w:val="right"/>
      </w:pPr>
      <w:r>
        <w:rPr>
          <w:sz w:val="20"/>
        </w:rPr>
        <w:t xml:space="preserve">в Республике Бурятия",</w:t>
      </w:r>
    </w:p>
    <w:p>
      <w:pPr>
        <w:pStyle w:val="0"/>
        <w:jc w:val="right"/>
      </w:pPr>
      <w:r>
        <w:rPr>
          <w:sz w:val="20"/>
        </w:rPr>
        <w:t xml:space="preserve">не входящего в состав</w:t>
      </w:r>
    </w:p>
    <w:p>
      <w:pPr>
        <w:pStyle w:val="0"/>
        <w:jc w:val="right"/>
      </w:pPr>
      <w:r>
        <w:rPr>
          <w:sz w:val="20"/>
        </w:rPr>
        <w:t xml:space="preserve">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 "МЕТОДОЛОГИЧЕСКОЕ</w:t>
      </w:r>
    </w:p>
    <w:p>
      <w:pPr>
        <w:pStyle w:val="2"/>
        <w:jc w:val="center"/>
      </w:pPr>
      <w:r>
        <w:rPr>
          <w:sz w:val="20"/>
        </w:rPr>
        <w:t xml:space="preserve">СОПРОВОЖДЕНИЕ ПАТРИОТИЧЕСКОГО ВОСПИТАНИЯ ГРАЖДАН</w:t>
      </w:r>
    </w:p>
    <w:p>
      <w:pPr>
        <w:pStyle w:val="2"/>
        <w:jc w:val="center"/>
      </w:pPr>
      <w:r>
        <w:rPr>
          <w:sz w:val="20"/>
        </w:rPr>
        <w:t xml:space="preserve">В РЕСПУБЛИКЕ БУРЯТИЯ", НЕ ВХОДЯЩЕГО В СОСТАВ ФЕДЕРАЛЬНЫХ</w:t>
      </w:r>
    </w:p>
    <w:p>
      <w:pPr>
        <w:pStyle w:val="2"/>
        <w:jc w:val="center"/>
      </w:pPr>
      <w:r>
        <w:rPr>
          <w:sz w:val="20"/>
        </w:rPr>
        <w:t xml:space="preserve">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268"/>
        <w:gridCol w:w="737"/>
        <w:gridCol w:w="1077"/>
        <w:gridCol w:w="1134"/>
        <w:gridCol w:w="1134"/>
        <w:gridCol w:w="2324"/>
        <w:gridCol w:w="964"/>
        <w:gridCol w:w="964"/>
        <w:gridCol w:w="850"/>
        <w:gridCol w:w="1020"/>
        <w:gridCol w:w="1814"/>
        <w:gridCol w:w="1020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 ФИАС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 (в соответствии с ФИАС)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мероприятия (результата)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530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внедрение научно-исследовательской, учебно-методической базы патриотического воспитания в Республике Бурятия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научно-исследовательскому и учебно-методическому сопровождению патриотического воспитания граждан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Сандакова Н.Ю. - первый заместитель министра - председатель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план подготовки мероприятия (дорожная карта)"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мероприятия (дорожная карта)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"Утверждена концепция мероприятия/положение о мероприятии"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мероприятии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 и утверждены программы мероприятий (выбраны программы)"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Программы мероприятий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"Мероприятия завершены"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проведения мероприятий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"Утверждение программы вопросов социологического опроса"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План-график проведения социологического опроса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"Проведен социологический опрос среди населения РБ"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04 - 06.2024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"Анализ результатов опроса"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07.2024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опроса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"Утверждение результатов социологического опроса"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08 - 09.2024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Сандакова Н.Ю. - первый заместитель министра - председатель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социологического опроса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2"/>
            <w:tcW w:w="15306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экспертного сообщества в сфере патриотического воспитания граждан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формированию экспертного сообщества в сфере патриотического воспитания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Сандакова Н.Ю. - первый заместитель министра - председатель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формированию экспертного сообщества в сфере патриотического воспитания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план подготовки мероприятия (дорожная карта)"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мероприятия ("дорожная карта")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"Утверждена концепция мероприятия/положение о мероприятии"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мероприятии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 и утверждены программы мероприятий (выбраны программы)"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Программы мероприятий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"Мероприятия завершены"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нормативов для совершенствования работы в сфере патриотического воспитания и повышения эффективности использования бюджетных средств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 и утверждены программы образовательных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мероприятий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"Внедрено научно-методических рекомендаций, образовательных модулей, программ дополнительного профессионального образования КПК и КПП, социологические исследования по патриотическому воспитанию, по сохранению и укреплению традиционных ценностей"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"Мероприятия завершены"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1 полугодия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"Разработано УМК по истории Бурятии в образовательных организациях Республики Бурятия"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2.1.К.11.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"Внедрены УМК по истории Бурятии в образовательных организациях Республики Бурятия"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Елбаева М.В. - начальник отдела науки и высшей школы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2.1.К.12.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Сандакова Н.Ю. - первый заместитель министра - председатель Комитета по науке и профессиональному образованию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года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27.02.2024 N 143-р</w:t>
      </w:r>
    </w:p>
    <w:p>
      <w:pPr>
        <w:pStyle w:val="0"/>
        <w:jc w:val="both"/>
      </w:pPr>
      <w:r>
        <w:rPr>
          <w:sz w:val="20"/>
        </w:rPr>
      </w:r>
    </w:p>
    <w:bookmarkStart w:id="1101" w:name="P1101"/>
    <w:bookmarkEnd w:id="1101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"ДУХОВНО-НРАВСТВЕННОЕ ВОСПИТАНИЕ</w:t>
      </w:r>
    </w:p>
    <w:p>
      <w:pPr>
        <w:pStyle w:val="2"/>
        <w:jc w:val="center"/>
      </w:pPr>
      <w:r>
        <w:rPr>
          <w:sz w:val="20"/>
        </w:rPr>
        <w:t xml:space="preserve">ГРАЖДАН В РЕСПУБЛИКЕ БУРЯТИЯ", НЕ ВХОДЯЩЕГО В СОСТАВ</w:t>
      </w:r>
    </w:p>
    <w:p>
      <w:pPr>
        <w:pStyle w:val="2"/>
        <w:jc w:val="center"/>
      </w:pPr>
      <w:r>
        <w:rPr>
          <w:sz w:val="20"/>
        </w:rPr>
        <w:t xml:space="preserve">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268"/>
        <w:gridCol w:w="2551"/>
        <w:gridCol w:w="850"/>
        <w:gridCol w:w="850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Духовно-нравственное воспитание граждан в Республике Бурятия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Лудупова Евгения Юрьевна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Поздняков Валерий Анатольевич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Администраторы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Козырев Иван Валерьевич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и молодежной политики Республики Бурятия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Буянтуев Батор Бимба-Дашиевич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Анна Александровна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и с государственными программами (комплексными программами) Республики Бурятия (далее - государственные программы)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75"/>
        <w:gridCol w:w="964"/>
        <w:gridCol w:w="1077"/>
        <w:gridCol w:w="794"/>
        <w:gridCol w:w="737"/>
        <w:gridCol w:w="737"/>
        <w:gridCol w:w="737"/>
        <w:gridCol w:w="737"/>
        <w:gridCol w:w="1020"/>
        <w:gridCol w:w="907"/>
        <w:gridCol w:w="964"/>
        <w:gridCol w:w="119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Нарастающий итог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304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и молодежи общественными объединениями и организациями патриотической направленности от общего количества детей и молодежи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ГП РБ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допризывной военной подготовкой учащихся образовательных организаций в возрасте от 14 до 17 лет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ГП РБ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мероприятиями, направленными на укрепление духовно-нравственных ценностей, истории, культуры и традиций родного края, Республики Бурятия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ГП РБ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Результаты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2569"/>
        <w:gridCol w:w="907"/>
        <w:gridCol w:w="794"/>
        <w:gridCol w:w="737"/>
        <w:gridCol w:w="737"/>
        <w:gridCol w:w="737"/>
        <w:gridCol w:w="737"/>
        <w:gridCol w:w="2551"/>
        <w:gridCol w:w="850"/>
        <w:gridCol w:w="850"/>
        <w:gridCol w:w="249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2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структурных элементов государственных программ вместе с наименованием государственной программы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мероприятия (результата)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регионального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640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Усовершенствование формы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"Духовно-нравственное воспитание граждан в Республике Бурятия", не входящий в состав федерального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Организовано и проведено мероприятий, направленных на укрепление духовно-нравственных ценностей, истории, культуры и традиций родного края, республики.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Проведены региональные и межрегиональные мероприятия патриотической направленности с участием детей 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тематических мероприятий, направленных на патриотическое воспитание граждан Республики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Развитие патриотического движения школьных и студенческих объединений (РДДМ, Юнармия, Большая перемена и т.д.)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и молодежи общественными объединениями и организациями патриотической направленности от общего количества детей 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граждан мероприятиями, направленными на укрепление духовно-нравственных ценностей, истории, культуры и традиций родного края, Республики Бурятия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допризывной и военно-спортивной подготовки в целях повышения престижа военной службы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"Духовно-нравственное воспитание граждан в Республике Бурятия", не входящий в состав федерального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допризывной военной подготовки подрастающего поколения.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Организована военно-спортивная подготовка жителей Республики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Развитие и повышение активного взаимодействия воинских частей и ветеранских организаций в целях повышения мотивации у молодежи к военной службе и готовности к защите Отечества.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Развитие спортивно-патриотического воспитания, созданы условия для увеличения численности граждан, успешно выполнивших нормативы Всероссийского физкультурно-спортивного комплекса "Готов к труду и обороне" (ГТО).</w:t>
            </w:r>
          </w:p>
          <w:p>
            <w:pPr>
              <w:pStyle w:val="0"/>
            </w:pPr>
            <w:r>
              <w:rPr>
                <w:sz w:val="20"/>
              </w:rPr>
              <w:t xml:space="preserve">5. Активизировано взаимодействие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гражданских, военных, а также ветеранских организаций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допризывной военной подготовкой учащихся образовательных организаций в возрасте от 14 до 17 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608"/>
        <w:gridCol w:w="2835"/>
        <w:gridCol w:w="1020"/>
        <w:gridCol w:w="1020"/>
        <w:gridCol w:w="1020"/>
        <w:gridCol w:w="113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963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"Духовно-нравственное воспитание граждан в Республике Бурятия"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805 0709 76 3 02 87280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843 0707 76 3 02 87750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1.2.1.1.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1.2.1.3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1.2.2.1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патриотических мероприятий для детей и молодежи, направленных на укрепление патриотизма, гражданственности и духовно-нравственных ценностей в Республике Бурятия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805 0804 76 3 02 87750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1.3.1.3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1.3.2.1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805 0709 76 3 02 87280</w:t>
            </w:r>
          </w:p>
          <w:p>
            <w:pPr>
              <w:pStyle w:val="0"/>
            </w:pPr>
            <w:r>
              <w:rPr>
                <w:sz w:val="20"/>
              </w:rPr>
              <w:t xml:space="preserve">843 0707 76 3 02 87750</w:t>
            </w:r>
          </w:p>
          <w:p>
            <w:pPr>
              <w:pStyle w:val="0"/>
            </w:pPr>
            <w:r>
              <w:rPr>
                <w:sz w:val="20"/>
              </w:rPr>
              <w:t xml:space="preserve">805 0804 76 3 02 87750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35280,0</w:t>
            </w:r>
          </w:p>
        </w:tc>
      </w:tr>
      <w:tr>
        <w:tc>
          <w:tcPr>
            <w:gridSpan w:val="2"/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805 0709 76 3 02 87280</w:t>
            </w:r>
          </w:p>
          <w:p>
            <w:pPr>
              <w:pStyle w:val="0"/>
            </w:pPr>
            <w:r>
              <w:rPr>
                <w:sz w:val="20"/>
              </w:rPr>
              <w:t xml:space="preserve">843 0707 76 3 02 87750</w:t>
            </w:r>
          </w:p>
          <w:p>
            <w:pPr>
              <w:pStyle w:val="0"/>
            </w:pPr>
            <w:r>
              <w:rPr>
                <w:sz w:val="20"/>
              </w:rPr>
              <w:t xml:space="preserve">805 0804 76 3 02 87750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35280,0</w:t>
            </w:r>
          </w:p>
        </w:tc>
      </w:tr>
      <w:tr>
        <w:tc>
          <w:tcPr>
            <w:gridSpan w:val="2"/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</w:t>
      </w:r>
    </w:p>
    <w:p>
      <w:pPr>
        <w:pStyle w:val="0"/>
        <w:jc w:val="right"/>
      </w:pPr>
      <w:r>
        <w:rPr>
          <w:sz w:val="20"/>
        </w:rPr>
        <w:t xml:space="preserve">проекта "Духовно-нравственное</w:t>
      </w:r>
    </w:p>
    <w:p>
      <w:pPr>
        <w:pStyle w:val="0"/>
        <w:jc w:val="right"/>
      </w:pPr>
      <w:r>
        <w:rPr>
          <w:sz w:val="20"/>
        </w:rPr>
        <w:t xml:space="preserve">воспитание граждан</w:t>
      </w:r>
    </w:p>
    <w:p>
      <w:pPr>
        <w:pStyle w:val="0"/>
        <w:jc w:val="right"/>
      </w:pPr>
      <w:r>
        <w:rPr>
          <w:sz w:val="20"/>
        </w:rPr>
        <w:t xml:space="preserve">в Республике Бурятия",</w:t>
      </w:r>
    </w:p>
    <w:p>
      <w:pPr>
        <w:pStyle w:val="0"/>
        <w:jc w:val="right"/>
      </w:pPr>
      <w:r>
        <w:rPr>
          <w:sz w:val="20"/>
        </w:rPr>
        <w:t xml:space="preserve">не входящего в состав</w:t>
      </w:r>
    </w:p>
    <w:p>
      <w:pPr>
        <w:pStyle w:val="0"/>
        <w:jc w:val="right"/>
      </w:pPr>
      <w:r>
        <w:rPr>
          <w:sz w:val="20"/>
        </w:rPr>
        <w:t xml:space="preserve">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 "ДУХОВНО-НРАВСТВЕННОЕ</w:t>
      </w:r>
    </w:p>
    <w:p>
      <w:pPr>
        <w:pStyle w:val="2"/>
        <w:jc w:val="center"/>
      </w:pPr>
      <w:r>
        <w:rPr>
          <w:sz w:val="20"/>
        </w:rPr>
        <w:t xml:space="preserve">ВОСПИТАНИЕ ГРАЖДАН В РЕСПУБЛИКЕ БУРЯТИЯ", НЕ ВХОДЯЩЕГО</w:t>
      </w:r>
    </w:p>
    <w:p>
      <w:pPr>
        <w:pStyle w:val="2"/>
        <w:jc w:val="center"/>
      </w:pPr>
      <w:r>
        <w:rPr>
          <w:sz w:val="20"/>
        </w:rPr>
        <w:t xml:space="preserve">В СОСТАВ ФЕДЕРАЛЬНЫХ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268"/>
        <w:gridCol w:w="737"/>
        <w:gridCol w:w="1077"/>
        <w:gridCol w:w="1134"/>
        <w:gridCol w:w="1134"/>
        <w:gridCol w:w="2179"/>
        <w:gridCol w:w="964"/>
        <w:gridCol w:w="964"/>
        <w:gridCol w:w="850"/>
        <w:gridCol w:w="1020"/>
        <w:gridCol w:w="1814"/>
        <w:gridCol w:w="1134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 ФИАС</w:t>
            </w:r>
          </w:p>
        </w:tc>
        <w:tc>
          <w:tcPr>
            <w:tcW w:w="21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 (в соответствии с ФИАС)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мероприятия (результата)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527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патриотические мероприятия для детей и молодежи, направленные на укрепление патриотизма, гражданственности и духовно-нравственных ценностей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Буянтуев Б.Б-Д. - 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план подготовки мероприятия ("дорожная карта")"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мероприятия ("дорожная карта"), утвержденный приказом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"Утверждена концепция мероприятия/положение о мероприятии"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мероприятии, утвержденное приказом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 и утверждены программы мероприятий (выбраны программы)"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Программы мероприятий, утвержденные приказом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"Мероприятия завершены"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проведения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военно-патриотической, гражданско-патриотической направленности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Буянтуев Б.Б-Д. - 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Козырев И.В. - министр спорта и молодежной политики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 и утверждены программы"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М.Г. - заместитель председателя - начальник отдела поддержки молодежных инициатив Комитета по молодежной политике Министерства спорта и молодежной политики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План-график проведения мероприятий патриотической направленности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"Создана рабочая группа по проведению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М.Г. - заместитель председателя - начальник отдела поддержки молодежных инициатив Комитета по молодежной политике Министерства спорта и молодежной политики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создании рабочей группы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"Разработка положения мероприятия"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М.Г. - заместитель председателя - начальник отдела поддержки молодежных инициатив Комитета по молодежной политике Министерства спорта и молодежной политики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М.Г. - заместитель председателя - начальник отдела поддержки молодежных инициатив Комитета по молодежной политике Министерства спорта и молодежной политики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Приказ, программа и смета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"Мероприятия завершены"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М.Г. - заместитель председателя - начальник отдела поддержки молодежных инициатив Комитета по молодежной политике Министерства спорта и молодежной политики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проведения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"Анализ проведенного мероприятия"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Буянтуев Б.Б-Д. - 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проведения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повышение гражданской ответственности и укрепление чувства сопричастности граждан к истории и культуре России и Республики Бурятия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 и утверждены программы"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"Создана рабочая группа по проведению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о создании рабочей группы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"Разработка положения мероприятия"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мероприятия"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Приказ, программа и смета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"Мероприятия завершены"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"Общий мониторинг реализации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Буянтуев Б.Б-Д. - 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А.А. - первый заместитель министра культуры Республики Бурятия - председатель Комитета культуры и искусств Министерства культуры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года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27.02.2024 N 143-р</w:t>
      </w:r>
    </w:p>
    <w:p>
      <w:pPr>
        <w:pStyle w:val="0"/>
        <w:jc w:val="both"/>
      </w:pPr>
      <w:r>
        <w:rPr>
          <w:sz w:val="20"/>
        </w:rPr>
      </w:r>
    </w:p>
    <w:bookmarkStart w:id="1812" w:name="P1812"/>
    <w:bookmarkEnd w:id="1812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"ИНФОРМАЦИОННОЕ ОБЕСПЕЧЕНИЕ</w:t>
      </w:r>
    </w:p>
    <w:p>
      <w:pPr>
        <w:pStyle w:val="2"/>
        <w:jc w:val="center"/>
      </w:pPr>
      <w:r>
        <w:rPr>
          <w:sz w:val="20"/>
        </w:rPr>
        <w:t xml:space="preserve">ПАТРИОТИЧЕСКОГО ВОСПИТАНИЯ ГРАЖДАН", НЕ ВХОДЯЩЕГО В СОСТАВ</w:t>
      </w:r>
    </w:p>
    <w:p>
      <w:pPr>
        <w:pStyle w:val="2"/>
        <w:jc w:val="center"/>
      </w:pPr>
      <w:r>
        <w:rPr>
          <w:sz w:val="20"/>
        </w:rPr>
        <w:t xml:space="preserve">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268"/>
        <w:gridCol w:w="2551"/>
        <w:gridCol w:w="850"/>
        <w:gridCol w:w="850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патриотического воспитания граждан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Лудупова Евгения Юрьевна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Поздняков Валерий Анатольевич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Ирина Нимажаповна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и с государственными программами (комплексными программами) Республики Бурятия (далее - государственные программы)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175"/>
        <w:gridCol w:w="794"/>
        <w:gridCol w:w="1077"/>
        <w:gridCol w:w="794"/>
        <w:gridCol w:w="737"/>
        <w:gridCol w:w="737"/>
        <w:gridCol w:w="737"/>
        <w:gridCol w:w="737"/>
        <w:gridCol w:w="1020"/>
        <w:gridCol w:w="964"/>
        <w:gridCol w:w="964"/>
        <w:gridCol w:w="119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Нарастающий итог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наружной рекламы патриотической направленности и создание видеороликов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РБ, охваченных информационно-разъяснительными и идеологическими мероприятиями, направленными на укрепление патриотизма, гражданственности и духовно-нравственных ценностей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медиапроектов патриотической направленности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Результаты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79"/>
        <w:gridCol w:w="2154"/>
        <w:gridCol w:w="1020"/>
        <w:gridCol w:w="769"/>
        <w:gridCol w:w="737"/>
        <w:gridCol w:w="737"/>
        <w:gridCol w:w="737"/>
        <w:gridCol w:w="737"/>
        <w:gridCol w:w="2268"/>
        <w:gridCol w:w="1984"/>
        <w:gridCol w:w="859"/>
        <w:gridCol w:w="226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1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структурных элементов государственных программ вместе с наименованием государственной программы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мероприятия (результата)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8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регионального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644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наружной рекламы патриотической направленности и создание видеороликов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информационного освещения и сопровождения мероприятий государственной политики, направленных на сохранение и укрепление традиционных ценностей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"Информационное обеспечение патриотического воспитания граждан", не входящий в состав федеральных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Изготовлена и размещена наружная реклама патриотической направленности в МО РБ.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Созданы видеоролики "Я горжусь своей республикой".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Освещены мероприятия и интернет-проекты патриотической направленности через информационные ресурсы ОИГВ РБ, общественных объединений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связанные с созданием медиапроектов и наружной рекламы, направленных на развитие патриотического воспитания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РБ, охваченных информационно-разъяснительными и идеологическими мероприятиями, направленными на укрепление патриотизма, гражданственности и духовно-нравственных ценностей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Усовершенствована система государственной поддержки и широкого информационного освещения проектов патриотической направленности с учетом целей государственной политики по сохранению и укреплению традиционных ценностей и противодействию распространения деструктивной идеологии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"Информационное обеспечение патриотического воспитания граждан", не входящий в состав федеральных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Освещены патриотические мероприятия и интернет-проекты в Республике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Созданы и проведены мероприятия для жителей республики, направленные на укрепление духовно-нравственных ценностей, истории, культуры и традиций родного края, республики (поводы для гордости)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связанные с созданием медиапроектов и наружной рекламы, направленных на развитие патриотического воспитания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медиапроектов патриотической направленности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551"/>
        <w:gridCol w:w="2835"/>
        <w:gridCol w:w="907"/>
        <w:gridCol w:w="907"/>
        <w:gridCol w:w="907"/>
        <w:gridCol w:w="1020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912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"Информационное обеспечение патриотического воспитания граждан"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наружной рекламы патриотической направленности и создание видеороликов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820 1204 76 3 03 87310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820 1204 76 3 03 87310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820 1204 76 3 03 87310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</w:t>
      </w:r>
    </w:p>
    <w:p>
      <w:pPr>
        <w:pStyle w:val="0"/>
        <w:jc w:val="right"/>
      </w:pPr>
      <w:r>
        <w:rPr>
          <w:sz w:val="20"/>
        </w:rPr>
        <w:t xml:space="preserve">проекта "Информационное</w:t>
      </w:r>
    </w:p>
    <w:p>
      <w:pPr>
        <w:pStyle w:val="0"/>
        <w:jc w:val="right"/>
      </w:pPr>
      <w:r>
        <w:rPr>
          <w:sz w:val="20"/>
        </w:rPr>
        <w:t xml:space="preserve">обеспечение патриотического</w:t>
      </w:r>
    </w:p>
    <w:p>
      <w:pPr>
        <w:pStyle w:val="0"/>
        <w:jc w:val="right"/>
      </w:pPr>
      <w:r>
        <w:rPr>
          <w:sz w:val="20"/>
        </w:rPr>
        <w:t xml:space="preserve">воспитания граждан",</w:t>
      </w:r>
    </w:p>
    <w:p>
      <w:pPr>
        <w:pStyle w:val="0"/>
        <w:jc w:val="right"/>
      </w:pPr>
      <w:r>
        <w:rPr>
          <w:sz w:val="20"/>
        </w:rPr>
        <w:t xml:space="preserve">не входящего в состав</w:t>
      </w:r>
    </w:p>
    <w:p>
      <w:pPr>
        <w:pStyle w:val="0"/>
        <w:jc w:val="right"/>
      </w:pPr>
      <w:r>
        <w:rPr>
          <w:sz w:val="20"/>
        </w:rPr>
        <w:t xml:space="preserve">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 "ИНФОРМАЦИОННОЕ ОБЕСПЕЧЕНИЕ</w:t>
      </w:r>
    </w:p>
    <w:p>
      <w:pPr>
        <w:pStyle w:val="2"/>
        <w:jc w:val="center"/>
      </w:pPr>
      <w:r>
        <w:rPr>
          <w:sz w:val="20"/>
        </w:rPr>
        <w:t xml:space="preserve">ПАТРИОТИЧЕСКОГО ВОСПИТАНИЯ ГРАЖДАН", НЕ ВХОДЯЩЕГО В СОСТАВ</w:t>
      </w:r>
    </w:p>
    <w:p>
      <w:pPr>
        <w:pStyle w:val="2"/>
        <w:jc w:val="center"/>
      </w:pPr>
      <w:r>
        <w:rPr>
          <w:sz w:val="20"/>
        </w:rPr>
        <w:t xml:space="preserve">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268"/>
        <w:gridCol w:w="737"/>
        <w:gridCol w:w="1077"/>
        <w:gridCol w:w="1134"/>
        <w:gridCol w:w="1134"/>
        <w:gridCol w:w="2179"/>
        <w:gridCol w:w="964"/>
        <w:gridCol w:w="964"/>
        <w:gridCol w:w="850"/>
        <w:gridCol w:w="1020"/>
        <w:gridCol w:w="1814"/>
        <w:gridCol w:w="1134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 ФИАС</w:t>
            </w:r>
          </w:p>
        </w:tc>
        <w:tc>
          <w:tcPr>
            <w:tcW w:w="21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 (в соответствии с ФИАС)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мероприятия (результата)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527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информационного освещения и сопровождения мероприятий государственной политики, направленных на сохранение и укрепление традиционных ценностей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информационного освещения и сопровождения мероприятий государственной политики, направленных на сохранение и укрепление традиционных ценностей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И.Н. - 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план подготовки мероприятия ("дорожная карта")"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мероприятия ("дорожная карта")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"Утверждена концепция мероприятия/положение о мероприятии"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"Разработаны и утверждены программы мероприятий (выбраны программы)"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"Мероприятия завершены"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"Создание видеоролика"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"Прокат видеоролика"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охвату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проведения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"Изготовление наружной рекламы патриотической направленности"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"Утверждение наружной рекламы патриотической направленности"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1.1.К.11.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"Размещение наружной рекламы патриотической направленности"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Прочий тип документов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повышению информационной политики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И.Н. - 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"Утвержден план подготовки мероприятия ("дорожная карта")"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План-график проведения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04 - 06.2024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"Завершение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07.2024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проведения мероприятий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"Начато проведение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10 - 11.2024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"Завершение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проведения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мероприятий"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И.Н. - 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Буянтуев Б.Б-Д. 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по итогам года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27.02.2024 N 143-р</w:t>
      </w:r>
    </w:p>
    <w:p>
      <w:pPr>
        <w:pStyle w:val="0"/>
        <w:jc w:val="both"/>
      </w:pPr>
      <w:r>
        <w:rPr>
          <w:sz w:val="20"/>
        </w:rPr>
      </w:r>
    </w:p>
    <w:bookmarkStart w:id="2348" w:name="P2348"/>
    <w:bookmarkEnd w:id="2348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"ГРАНТОВЫЕ КОНКУРСЫ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ПАТРИОТИЧЕСКОЙ НАПРАВЛЕННОСТИ", НЕ ВХОДЯЩЕГО</w:t>
      </w:r>
    </w:p>
    <w:p>
      <w:pPr>
        <w:pStyle w:val="2"/>
        <w:jc w:val="center"/>
      </w:pPr>
      <w:r>
        <w:rPr>
          <w:sz w:val="20"/>
        </w:rPr>
        <w:t xml:space="preserve">В СОСТАВ 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268"/>
        <w:gridCol w:w="2551"/>
        <w:gridCol w:w="850"/>
        <w:gridCol w:w="850"/>
      </w:tblGrid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Грантовые конкурсы на реализацию мероприятий патриотической направленности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Лудупова Евгения Юрьевна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Поздняков Валерий Анатольевич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Администраторы регионального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Буянтуев Батор Бимба-Дашиевич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Ирина Нимажаповна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и с государственными программами (комплексными программами) Республики Бурятия (далее - государственные программы)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</w:t>
            </w:r>
          </w:p>
        </w:tc>
        <w:tc>
          <w:tcPr>
            <w:gridSpan w:val="3"/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58"/>
        <w:gridCol w:w="794"/>
        <w:gridCol w:w="964"/>
        <w:gridCol w:w="794"/>
        <w:gridCol w:w="737"/>
        <w:gridCol w:w="737"/>
        <w:gridCol w:w="737"/>
        <w:gridCol w:w="737"/>
        <w:gridCol w:w="964"/>
        <w:gridCol w:w="964"/>
        <w:gridCol w:w="964"/>
        <w:gridCol w:w="119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Нарастающий итог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304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деятельность государственных, негосударственных, коммерческих, некоммерческих, общественных, социально ориентированных некоммерческих организаций и иных организаций и объединений современных форм, методов и средств воспитательной работы системы патриотического воспитания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реализованных государственными, муниципальными учреждениями, социально ориентированными некоммерческими организациями в области патриотического воспитания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изготовление и прокат короткометражных фильмов, теле- и радиопередач в рамках патриотического воспитания граждан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создание медиапроектов по укреплению патриотизма в Республике Бурятия "Патриот Бурятии", в рамках патриотического воспитания граждан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Результаты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2041"/>
        <w:gridCol w:w="1020"/>
        <w:gridCol w:w="769"/>
        <w:gridCol w:w="737"/>
        <w:gridCol w:w="737"/>
        <w:gridCol w:w="737"/>
        <w:gridCol w:w="737"/>
        <w:gridCol w:w="2324"/>
        <w:gridCol w:w="2268"/>
        <w:gridCol w:w="964"/>
        <w:gridCol w:w="226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структурных элементов государственных программ вместе с наименованием государственной программы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мероприятия (результата)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Декомпозиция на МО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регионального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709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государственных, муниципальных учреждений и социально некоммерческих организаций на реализацию социально значимых проектов в области патриотического воспитания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Механизмы оказания финансовой поддержки государственным, муниципальным учреждениям, социально ориентированным некоммерческим организациям по популяризации идей патриотизма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"Грантовые конкурсы на реализацию мероприятий патриотической направленности", не входящий в состав федеральных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Организован и проведен грантовый конкурс на оказание финансовой поддержки государственным, муниципальным учреждениям, социально ориентированным некоммерческим организациям на реализацию социально значимых проектов в области патриотического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 мониторинг достижения результатов предоставления субсидии исходя из достижения значений результатов предоставления грантовой поддержки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о реализации грантовых проектов, направленных на патриотическое воспитание граждан Республики Бурятия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реализованных государственными, муниципальными учреждениями, социально ориентированными некоммерческими организациями в области патриотического воспитания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2"/>
            <w:tcW w:w="1709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на изготовление и прокат короткометражных фильмов, теле- и радиопередач, направленных на патриотическое воспитание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Механизмы оказания финансовой поддержки юридическим лицам, являющимся редакторами и издателями средства массовой информации, имеющим действующие лицензии на осуществление теле- и (или) радиовещания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"Грантовые конкурсы на реализацию мероприятий патриотической направленности", не входящий в состав федеральных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Организован и проведен грантовый конкурс на оказание финансовой поддержки на изготовление и прокат короткометражных фильмов, теле- и радиопередач, направленных на патриотическое воспитание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 мониторинг достижения результатов предоставления субсидии исходя из достижения значений результатов предоставления грантовой поддержки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о реализации грантовых проектов, изготовление и прокат короткометражных фильмов, теле- и радиопередач, направленных на патриотическое воспитание граждан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изготовление и прокат короткометражных фильмов, теле- и радиопередач в рамках патриотического воспитания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12"/>
            <w:tcW w:w="1709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медиапроектов по укреплению патриотизма в Республике Бурятия "Патриот Бурятии"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Механизмы оказания финансовой поддержки средствам массовой информации, юридическим лицам (за исключением государственных (муниципальных) учреждений), индивидуальным предпринимателям, физическим лицам на создание и реализацию медиапродуктов по укреплению патриотизма и духовно-нравственных ценностей в Республике Бурятия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"Грантовые конкурсы на реализацию мероприятий патриотической направленности", не входящий в состав федеральных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Бурятия "Патриотическое воспитание граждан в Республике Бурятия"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Организован и проведен грантовый конкурс на оказание финансовой поддержки на реализацию медиапроектов по укреплению патриотизма в Республике Бурятия "Патриот Бурятии".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 мониторинг достижения результатов предоставления субсидии исходя из достижения значений результатов предоставления грантовой поддержки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реализацию медиапроектов по укреплению патриотизма в Республике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направленных на создание медиапроектов по укреплению патриотизма в Республике Бурятия "Патриот Бурятии", в рамках патриотического воспитания граждан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551"/>
        <w:gridCol w:w="2835"/>
        <w:gridCol w:w="1020"/>
        <w:gridCol w:w="1020"/>
        <w:gridCol w:w="1020"/>
        <w:gridCol w:w="1020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ГРБС/КБК</w:t>
            </w:r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9466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"Грантовые конкурсы на реализацию мероприятий патриотической направленности"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государственных, муниципальных учреждений и социально некоммерческих организаций на реализацию социально значимых проектов в области патриотического воспитания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806 0709 76 3 04 87320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1.1.1.3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1.1.2.1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проектов на изготовление и прокат короткометражных фильмов, теле- и радиопередач, направленных на патриотическое воспитание граждан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820 1204 76 3 04 87340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2.2.1.3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2.2.2.1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2.2.4.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грантовых медиапроектов по укреплению патриотизма в Республике Бурятия "Патриот Бурятии"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820 1204 76 3 04 87330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республиканский бюджет, всего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6900,0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3.2.1.3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Республики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3.2.2.1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республиканского бюджета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Бурятия, всего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3.2.4.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806 0709 76 3 04 87320</w:t>
            </w:r>
          </w:p>
          <w:p>
            <w:pPr>
              <w:pStyle w:val="0"/>
            </w:pPr>
            <w:r>
              <w:rPr>
                <w:sz w:val="20"/>
              </w:rPr>
              <w:t xml:space="preserve">820 1204 76 3 04 87340</w:t>
            </w:r>
          </w:p>
          <w:p>
            <w:pPr>
              <w:pStyle w:val="0"/>
            </w:pPr>
            <w:r>
              <w:rPr>
                <w:sz w:val="20"/>
              </w:rPr>
              <w:t xml:space="preserve">820 1204 76 3 04 87330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40500,0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806 0709 76 3 04 87320</w:t>
            </w:r>
          </w:p>
          <w:p>
            <w:pPr>
              <w:pStyle w:val="0"/>
            </w:pPr>
            <w:r>
              <w:rPr>
                <w:sz w:val="20"/>
              </w:rPr>
              <w:t xml:space="preserve">820 1204 76 3 04 87340</w:t>
            </w:r>
          </w:p>
          <w:p>
            <w:pPr>
              <w:pStyle w:val="0"/>
            </w:pPr>
            <w:r>
              <w:rPr>
                <w:sz w:val="20"/>
              </w:rPr>
              <w:t xml:space="preserve">820 1204 76 3 04 87330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40500,0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Бурятия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паспорту регионального</w:t>
      </w:r>
    </w:p>
    <w:p>
      <w:pPr>
        <w:pStyle w:val="0"/>
        <w:jc w:val="right"/>
      </w:pPr>
      <w:r>
        <w:rPr>
          <w:sz w:val="20"/>
        </w:rPr>
        <w:t xml:space="preserve">проекта "Грантовые конкурсы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патриотической направленности",</w:t>
      </w:r>
    </w:p>
    <w:p>
      <w:pPr>
        <w:pStyle w:val="0"/>
        <w:jc w:val="right"/>
      </w:pPr>
      <w:r>
        <w:rPr>
          <w:sz w:val="20"/>
        </w:rPr>
        <w:t xml:space="preserve">не входящего в состав</w:t>
      </w:r>
    </w:p>
    <w:p>
      <w:pPr>
        <w:pStyle w:val="0"/>
        <w:jc w:val="right"/>
      </w:pPr>
      <w:r>
        <w:rPr>
          <w:sz w:val="20"/>
        </w:rPr>
        <w:t xml:space="preserve">федеральных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 "ГРАНТОВЫЕ КОНКУРСЫ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ПАТРИОТИЧЕСКОЙ НАПРАВЛЕННОСТИ",</w:t>
      </w:r>
    </w:p>
    <w:p>
      <w:pPr>
        <w:pStyle w:val="2"/>
        <w:jc w:val="center"/>
      </w:pPr>
      <w:r>
        <w:rPr>
          <w:sz w:val="20"/>
        </w:rPr>
        <w:t xml:space="preserve">НЕ ВХОДЯЩЕГО В СОСТАВ ФЕДЕРАЛЬНЫХ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268"/>
        <w:gridCol w:w="737"/>
        <w:gridCol w:w="1077"/>
        <w:gridCol w:w="1134"/>
        <w:gridCol w:w="1134"/>
        <w:gridCol w:w="2179"/>
        <w:gridCol w:w="964"/>
        <w:gridCol w:w="964"/>
        <w:gridCol w:w="850"/>
        <w:gridCol w:w="1020"/>
        <w:gridCol w:w="2098"/>
        <w:gridCol w:w="1247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 ФИАС</w:t>
            </w:r>
          </w:p>
        </w:tc>
        <w:tc>
          <w:tcPr>
            <w:tcW w:w="21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 (в соответствии с ФИАС)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мероприятия (результата)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5672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Механизмы оказания финансовой поддержки государственным, муниципальным учреждениям, социально ориентированным некоммерческим организациям по популяризации идей патриотизма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на оказание финансовой поддержки государственным, муниципальным учреждениям, социально ориентированным некоммерческим организациям по популяризации идей патриотизма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Буянтуев Б.Б-Д. - 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"Объявление о начале конкурса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Объявление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"Извещение о проведении конкурса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Извещение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"Сбор проектов в рамках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списка заявок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"Рассмотрение заявок конкурсной комиссией"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конкурсной комиссии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"Опубликование объявления о победителях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Объявление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"Заключение соглашения о предоставлении субсидии"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соглашений с победителями, перечисление средств победителям грантов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"Отчет по итогам реализации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результатах реализации гранта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1.1.К.8.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01.2025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Гулгенова А.Ц. - начальник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Механизмы оказания финансовой поддержки юридическим лицам, являющимся редакторами и издателями средства массовой информации, имеющим действующие лицензии на осуществление теле- и (или) радиовещания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И.Н. - 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"Объявление о начале конкурса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Объявление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"Извещение о проведении конкурса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Извещение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"Сбор проектов в рамках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списка заявок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"Рассмотрение заявок конкурсной комиссией"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конкурсной комиссии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"Опубликование объявления о победителях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Объявление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"Заключение соглашения о предоставлении субсидии"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04.2024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соглашений с победителями, перечисление средств победителям грантов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1.2.К.7.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результатах реализации гранта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Механизмы оказания финансовой поддержки средствам массовой информации, юридическим лицам (за исключением государственных (муниципальных) учреждений), индивидуальным предпринимателям, физическим лицам на создание и реализацию медиапродуктов по укреплению патриотизма и духовно-нравственных ценностей в Республике Бурятия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И.Н. - 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"Объявление о начале конкурса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Объявление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"Извещение о проведении конкурса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Извещение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"Сбор проектов в рамках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списка заявок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"Рассмотрение заявок конкурсной комиссией"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конкурсной комиссии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"Опубликование объявления о победителях гранта"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Объявление на сайте уполномоченного органа власти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"Заключение соглашения о предоставлении субсидии"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03.2024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Табинаева Л.Ю. - начальник отдела по работе со СМИ Комитета по информационной политике Администрации Главы Республики Бурятия и Правительства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соглашений с победителями, перечисление средств победителям грантов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1.3.К.7.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"Обеспечен мониторинг реализации грантов"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Доржиева И.Н. - заместитель Руководителя Администрации Главы Республики Бурятия и Правительства Республики Бурятия по информационной политике, связям с общественностью и общественным проектам;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Буянтуев Б.Б-Д. - временно исполняющий обязанности заместителя министра образования и науки Республики Бурятия - председатель Комитета общего и дополнительного образования Министерства образования и науки Республики Бурятия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27.02.2024 N 143-р</w:t>
            <w:br/>
            <w:t>&lt;Об утверждении паспортов Государственной программы Республики Бурят...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27.02.2024 N 143-р</w:t>
            <w:br/>
            <w:t>&lt;Об утверждении паспортов Государственной программы Республики Бурят...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19" TargetMode = "External"/>
	<Relationship Id="rId8" Type="http://schemas.openxmlformats.org/officeDocument/2006/relationships/hyperlink" Target="https://login.consultant.ru/link/?req=doc&amp;base=RLAW355&amp;n=80243" TargetMode = "External"/>
	<Relationship Id="rId9" Type="http://schemas.openxmlformats.org/officeDocument/2006/relationships/hyperlink" Target="https://login.consultant.ru/link/?req=doc&amp;base=LAW&amp;n=357927" TargetMode = "External"/>
	<Relationship Id="rId10" Type="http://schemas.openxmlformats.org/officeDocument/2006/relationships/hyperlink" Target="https://login.consultant.ru/link/?req=doc&amp;base=LAW&amp;n=430906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441135" TargetMode = "External"/>
	<Relationship Id="rId14" Type="http://schemas.openxmlformats.org/officeDocument/2006/relationships/hyperlink" Target="https://login.consultant.ru/link/?req=doc&amp;base=LAW&amp;n=441135" TargetMode = "External"/>
	<Relationship Id="rId15" Type="http://schemas.openxmlformats.org/officeDocument/2006/relationships/hyperlink" Target="https://login.consultant.ru/link/?req=doc&amp;base=LAW&amp;n=441135" TargetMode = "External"/>
	<Relationship Id="rId16" Type="http://schemas.openxmlformats.org/officeDocument/2006/relationships/hyperlink" Target="https://login.consultant.ru/link/?req=doc&amp;base=LAW&amp;n=441135" TargetMode = "External"/>
	<Relationship Id="rId17" Type="http://schemas.openxmlformats.org/officeDocument/2006/relationships/hyperlink" Target="https://login.consultant.ru/link/?req=doc&amp;base=LAW&amp;n=441135" TargetMode = "External"/>
	<Relationship Id="rId18" Type="http://schemas.openxmlformats.org/officeDocument/2006/relationships/hyperlink" Target="https://login.consultant.ru/link/?req=doc&amp;base=LAW&amp;n=441135" TargetMode = "External"/>
	<Relationship Id="rId19" Type="http://schemas.openxmlformats.org/officeDocument/2006/relationships/hyperlink" Target="https://login.consultant.ru/link/?req=doc&amp;base=LAW&amp;n=441135" TargetMode = "External"/>
	<Relationship Id="rId20" Type="http://schemas.openxmlformats.org/officeDocument/2006/relationships/hyperlink" Target="https://login.consultant.ru/link/?req=doc&amp;base=LAW&amp;n=441135" TargetMode = "External"/>
	<Relationship Id="rId21" Type="http://schemas.openxmlformats.org/officeDocument/2006/relationships/hyperlink" Target="https://login.consultant.ru/link/?req=doc&amp;base=LAW&amp;n=441135" TargetMode = "External"/>
	<Relationship Id="rId22" Type="http://schemas.openxmlformats.org/officeDocument/2006/relationships/hyperlink" Target="https://login.consultant.ru/link/?req=doc&amp;base=LAW&amp;n=441135" TargetMode = "External"/>
	<Relationship Id="rId23" Type="http://schemas.openxmlformats.org/officeDocument/2006/relationships/hyperlink" Target="https://login.consultant.ru/link/?req=doc&amp;base=LAW&amp;n=441135" TargetMode = "Externa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РБ от 27.02.2024 N 143-р
&lt;Об утверждении паспортов Государственной программы Республики Бурятия "Патриотическое воспитание граждан в Республике Бурятия" и региональных проектов&gt;</dc:title>
  <dcterms:created xsi:type="dcterms:W3CDTF">2024-06-02T06:37:52Z</dcterms:created>
</cp:coreProperties>
</file>