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Миннаца РД от 31.08.2022 N 193-ОД</w:t>
              <w:br/>
              <w:t xml:space="preserve">"Об утверждении Положения об Общественном совете при Министерстве по национальной политике и делам религий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НАЦИОНАЛЬНОЙ ПОЛИТИКЕ</w:t>
      </w:r>
    </w:p>
    <w:p>
      <w:pPr>
        <w:pStyle w:val="2"/>
        <w:jc w:val="center"/>
      </w:pPr>
      <w:r>
        <w:rPr>
          <w:sz w:val="20"/>
        </w:rPr>
        <w:t xml:space="preserve">И ДЕЛАМ РЕЛИГИЙ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2022 г. N 193-ОД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ПО НАЦИОНАЛЬНОЙ ПОЛИТИКЕ И ДЕЛАМ РЕЛИГИЙ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"Республики Дагестан" ("официальный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0500202205130005) "Интернет-портал правовой информации Республики Дагестан" (</w:t>
      </w:r>
      <w:r>
        <w:rPr>
          <w:sz w:val="20"/>
        </w:rPr>
        <w:t xml:space="preserve">pravo.e-dag.ru</w:t>
      </w:r>
      <w:r>
        <w:rPr>
          <w:sz w:val="20"/>
        </w:rPr>
        <w:t xml:space="preserve">), 2022, 16 мая, N 05002008910),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национальной политике и делам религий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в информационно-телекоммуникационной сети "Интернет" на официальном сайте Министерства по национальной политике и делам религий Республики Дагестан (</w:t>
      </w:r>
      <w:r>
        <w:rPr>
          <w:sz w:val="20"/>
        </w:rPr>
        <w:t xml:space="preserve">www.minnacrd.ru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статс-секретаря - заместителя министра Махмудова А.Д.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по национальной политике</w:t>
      </w:r>
    </w:p>
    <w:p>
      <w:pPr>
        <w:pStyle w:val="0"/>
        <w:jc w:val="right"/>
      </w:pPr>
      <w:r>
        <w:rPr>
          <w:sz w:val="20"/>
        </w:rPr>
        <w:t xml:space="preserve">и делам религий Республики Дагестан</w:t>
      </w:r>
    </w:p>
    <w:p>
      <w:pPr>
        <w:pStyle w:val="0"/>
        <w:jc w:val="right"/>
      </w:pPr>
      <w:r>
        <w:rPr>
          <w:sz w:val="20"/>
        </w:rPr>
        <w:t xml:space="preserve">Э.МУСЛИМОВ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</w:t>
      </w:r>
    </w:p>
    <w:p>
      <w:pPr>
        <w:pStyle w:val="0"/>
        <w:jc w:val="right"/>
      </w:pPr>
      <w:r>
        <w:rPr>
          <w:sz w:val="20"/>
        </w:rPr>
        <w:t xml:space="preserve">и делам религий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31 августа 2022 г. N 193-ОД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НАЦИОНАЛЬНОЙ</w:t>
      </w:r>
    </w:p>
    <w:p>
      <w:pPr>
        <w:pStyle w:val="2"/>
        <w:jc w:val="center"/>
      </w:pPr>
      <w:r>
        <w:rPr>
          <w:sz w:val="20"/>
        </w:rPr>
        <w:t xml:space="preserve">ПОЛИТИКЕ И ДЕЛАМ РЕЛИГИЙ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по национальной политике и делам религий Республики Дагестан (далее - Положение)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Дагестан", </w:t>
      </w:r>
      <w:hyperlink w:history="0" r:id="rId10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определяет компетенцию, порядок формирования и организацию деятельности Общественного совета при Министерстве по национальной политике и делам религий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по национальной политике и делам религий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2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</w:t>
      </w:r>
      <w:hyperlink w:history="0" r:id="rId13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5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9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по национальной политике и делам религий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 - 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три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Министерства, устанавливается в количестве 22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в целях обобщения "практики направляет в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Миннаца РД от 31.08.2022 N 193-ОД</w:t>
            <w:br/>
            <w:t>"Об утверждении Положения об Общественном совете при Министерстве по национальн...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F60CCECCE72B5BE45605C02518D4DEA9001DB1F8A2723653CA6349B6BDDDBB15B475EC6EBE9F94A0140F289F3F5D55s9N4I" TargetMode = "External"/>
	<Relationship Id="rId8" Type="http://schemas.openxmlformats.org/officeDocument/2006/relationships/hyperlink" Target="consultantplus://offline/ref=C6F60CCECCE72B5BE4561BCD337489D7AC0A47B4FFA67F680D953814E1B4D7EC40FB74B02BEB8C94A1140C2983s3NFI" TargetMode = "External"/>
	<Relationship Id="rId9" Type="http://schemas.openxmlformats.org/officeDocument/2006/relationships/hyperlink" Target="consultantplus://offline/ref=C6F60CCECCE72B5BE45605C02518D4DEA9001DB1F8A3763E51CA6349B6BDDDBB15B475EC6EBE9F94A0140F289F3F5D55s9N4I" TargetMode = "External"/>
	<Relationship Id="rId10" Type="http://schemas.openxmlformats.org/officeDocument/2006/relationships/hyperlink" Target="consultantplus://offline/ref=C6F60CCECCE72B5BE45605C02518D4DEA9001DB1F8A2723653CA6349B6BDDDBB15B475EC6EBE9F94A0140F289F3F5D55s9N4I" TargetMode = "External"/>
	<Relationship Id="rId11" Type="http://schemas.openxmlformats.org/officeDocument/2006/relationships/hyperlink" Target="consultantplus://offline/ref=C6F60CCECCE72B5BE4561BCD337489D7AC0A47B4FFA67F680D953814E1B4D7EC40FB74B02BEB8C94A1140C2983s3NFI" TargetMode = "External"/>
	<Relationship Id="rId12" Type="http://schemas.openxmlformats.org/officeDocument/2006/relationships/hyperlink" Target="consultantplus://offline/ref=C6F60CCECCE72B5BE45605C02518D4DEA9001DB1F8A3763E51CA6349B6BDDDBB15B475EC6EBE9F94A0140F289F3F5D55s9N4I" TargetMode = "External"/>
	<Relationship Id="rId13" Type="http://schemas.openxmlformats.org/officeDocument/2006/relationships/hyperlink" Target="consultantplus://offline/ref=C6F60CCECCE72B5BE45605C02518D4DEA9001DB1F8A2723653CA6349B6BDDDBB15B475EC6EBE9F94A0140F289F3F5D55s9N4I" TargetMode = "External"/>
	<Relationship Id="rId14" Type="http://schemas.openxmlformats.org/officeDocument/2006/relationships/hyperlink" Target="consultantplus://offline/ref=C6F60CCECCE72B5BE4561BCD337489D7AD0344B9F7F6286A5CC03611E9E48DFC44B220BD34EA938BA20A0Cs2NBI" TargetMode = "External"/>
	<Relationship Id="rId15" Type="http://schemas.openxmlformats.org/officeDocument/2006/relationships/hyperlink" Target="consultantplus://offline/ref=C6F60CCECCE72B5BE45605C02518D4DEA9001DB1F8A0723951CA6349B6BDDDBB15B475EC6EBE9F94A0140F289F3F5D55s9N4I" TargetMode = "External"/>
	<Relationship Id="rId16" Type="http://schemas.openxmlformats.org/officeDocument/2006/relationships/hyperlink" Target="consultantplus://offline/ref=C6F60CCECCE72B5BE4561BCD337489D7AC0D46BEFEA17F680D953814E1B4D7EC52FB2CBC2AEB9291A9015A78C568505696E753B83DC3BC53s9N9I" TargetMode = "External"/>
	<Relationship Id="rId17" Type="http://schemas.openxmlformats.org/officeDocument/2006/relationships/hyperlink" Target="consultantplus://offline/ref=C6F60CCECCE72B5BE4561BCD337489D7AC0D46BEFEA17F680D953814E1B4D7EC52FB2CBC2AEB9291A9015A78C568505696E753B83DC3BC53s9N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Миннаца РД от 31.08.2022 N 193-ОД
"Об утверждении Положения об Общественном совете при Министерстве по национальной политике и делам религий Республики Дагестан"</dc:title>
  <dcterms:created xsi:type="dcterms:W3CDTF">2022-11-10T08:13:44Z</dcterms:created>
</cp:coreProperties>
</file>