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НАРОДНОЕ СОБРАНИЕ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февраля 2024 г. N 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НАРОДНОМ СОБРАНИИ РЕСПУБЛИКИ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эффективности взаимодействия Народного Собрания Республики Ингушетия с молодежью, молодежными объединениями, активного привлечения молодежи республики к обсуждению и подготовке нормативных правовых актов в сфере молодежной политики, содействия формированию кадрового потенциала для органов государственной власти республики и органов местного самоуправления Народное Собрание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Положение о Молодежном парламенте при Народном Собрании Республики Ингушетия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Координацию деятельности Молодежного парламента возложить на комитет Народного Собрания Республики Ингушетия по образованию, культуре и информационной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6" w:tooltip="Постановление Народного Собрания Республики Ингушетия от 22.02.2017 N 95 (ред. от 28.12.2021) &quot;О Положении о Молодежном парламенте при Народном Собрании Республики Ингушет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Народного Собрания Республики Ингушетия от 22 февраля 2017 года N 95 "О Положении о Молодежном парламенте при Народном Собрании Республики Ингушетия".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Народного Собрания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Р.Х.ПАРОВ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Народного Собрания Республики Ингушетия от 29.02.2024 N 60</w:t>
            <w:br/>
            <w:t>"О Положении о Молодежном парламенте при Народн...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Народного Собрания Республики Ингушетия от 29.02.2024 N 60 "О Положении о Молодежном парламенте при Народн...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471&amp;n=214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Народного Собрания Республики Ингушетия от 29.02.2024 N 60
"О Положении о Молодежном парламенте при Народном Собрании Республики Ингушетия"</dc:title>
  <dcterms:created xsi:type="dcterms:W3CDTF">2024-05-20T17:48:23Z</dcterms:created>
</cp:coreProperties>
</file>