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Министерства здравоохранения Республики Калмыкия от 20.11.2023 N 1560пр</w:t>
              <w:br/>
              <w:t xml:space="preserve">"Об утверждении Порядка взаимодействия медицинских учреждений, подведомственных Министерству здравоохранения Республики Калмыкия, с организаторами добровольческой (волонтерской) деятельности и добровольческими (волонтерскими) организациями при содействии в оказании медицинской помощи в организациях, оказывающих медицинскую помощь"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20.05.2024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ЗДРАВООХРАНЕНИЯ РЕСПУБЛИКИ КАЛМЫКИЯ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20 ноября 2023 г. N 1560пр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ВЗАИМОДЕЙСТВИЯ МЕДИЦИНСКИХ</w:t>
      </w:r>
    </w:p>
    <w:p>
      <w:pPr>
        <w:pStyle w:val="2"/>
        <w:jc w:val="center"/>
      </w:pPr>
      <w:r>
        <w:rPr>
          <w:sz w:val="20"/>
        </w:rPr>
        <w:t xml:space="preserve">УЧРЕЖДЕНИЙ, ПОДВЕДОМСТВЕННЫХ МИНИСТЕРСТВУ ЗДРАВООХРАНЕНИЯ</w:t>
      </w:r>
    </w:p>
    <w:p>
      <w:pPr>
        <w:pStyle w:val="2"/>
        <w:jc w:val="center"/>
      </w:pPr>
      <w:r>
        <w:rPr>
          <w:sz w:val="20"/>
        </w:rPr>
        <w:t xml:space="preserve">РЕСПУБЛИКИ КАЛМЫКИЯ, С ОРГАНИЗАТОРАМИ ДОБРОВОЛЬЧЕСКОЙ</w:t>
      </w:r>
    </w:p>
    <w:p>
      <w:pPr>
        <w:pStyle w:val="2"/>
        <w:jc w:val="center"/>
      </w:pPr>
      <w:r>
        <w:rPr>
          <w:sz w:val="20"/>
        </w:rPr>
        <w:t xml:space="preserve">(ВОЛОНТЕРСКОЙ) ДЕЯТЕЛЬНОСТИ И ДОБРОВОЛЬЧЕСКИМИ</w:t>
      </w:r>
    </w:p>
    <w:p>
      <w:pPr>
        <w:pStyle w:val="2"/>
        <w:jc w:val="center"/>
      </w:pPr>
      <w:r>
        <w:rPr>
          <w:sz w:val="20"/>
        </w:rPr>
        <w:t xml:space="preserve">(ВОЛОНТЕРСКИМИ) ОРГАНИЗАЦИЯМИ ПРИ СОДЕЙСТВИИ В ОКАЗАНИИ</w:t>
      </w:r>
    </w:p>
    <w:p>
      <w:pPr>
        <w:pStyle w:val="2"/>
        <w:jc w:val="center"/>
      </w:pPr>
      <w:r>
        <w:rPr>
          <w:sz w:val="20"/>
        </w:rPr>
        <w:t xml:space="preserve">МЕДИЦИНСКОЙ ПОМОЩИ В ОРГАНИЗАЦИЯХ, ОКАЗЫВАЮЩИХ</w:t>
      </w:r>
    </w:p>
    <w:p>
      <w:pPr>
        <w:pStyle w:val="2"/>
        <w:jc w:val="center"/>
      </w:pPr>
      <w:r>
        <w:rPr>
          <w:sz w:val="20"/>
        </w:rPr>
        <w:t xml:space="preserve">МЕДИЦИНСКУЮ ПОМОЩЬ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7" w:tooltip="Федеральный закон от 11.08.1995 N 135-ФЗ (ред. от 27.11.2023) &quot;О благотворительной деятельности и добровольчестве (волонтерстве)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11 августа 1995 г. N 135-ФЗ "О благотворительной деятельности и добровольчестве (волонтерстве)", </w:t>
      </w:r>
      <w:hyperlink w:history="0" r:id="rId8" w:tooltip="Постановление Правительства РФ от 28.11.2018 N 1425 (ред. от 30.04.2020) &quot;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28 ноября 2018 г. N 1425 "Об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организациями",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33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взаимодействия медицинских учреждений, подведомственных Министерству здравоохранения Республики Калмыкия, с организаторами добровольческой (волонтерской) деятельности и добровольческими (волонтерскими) организациями при содействии в оказании медицинской помощи в организациях, оказывающих медицинскую помощь, согласно приложению к настоящему приказу.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Бюджетному учреждению Республики Калмыкия "Медицинский информационно-аналитический центр" (Д.Ю. Очирову), после регистрации и официального опубликования настоящего приказа в установленном порядке, разместить приказ на официальном сайте Минздрава РК.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Отделу правового обеспечения и делопроизводства (Р.Н. Шевенову), после регистрации и официального опубликования настоящего приказа в установленном порядке, довести приказ до руководителей медицинских учреждений, подведомственных Минздраву РК.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за исполнением настоящего приказа оставляю за собой.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Б.САРАЕВ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Республики Калмыкия</w:t>
      </w:r>
    </w:p>
    <w:p>
      <w:pPr>
        <w:pStyle w:val="0"/>
        <w:jc w:val="right"/>
      </w:pPr>
      <w:r>
        <w:rPr>
          <w:sz w:val="20"/>
        </w:rPr>
        <w:t xml:space="preserve">от 20 ноября 2023 г. N 1560пр</w:t>
      </w:r>
    </w:p>
    <w:p>
      <w:pPr>
        <w:pStyle w:val="0"/>
        <w:jc w:val="both"/>
      </w:pPr>
      <w:r>
        <w:rPr>
          <w:sz w:val="20"/>
        </w:rPr>
      </w:r>
    </w:p>
    <w:bookmarkStart w:id="33" w:name="P33"/>
    <w:bookmarkEnd w:id="33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ВЗАИМОДЕЙСТВИЯ МЕДИЦИНСКИХ УЧРЕЖДЕНИЙ, ПОДВЕДОМСТВЕННЫХ</w:t>
      </w:r>
    </w:p>
    <w:p>
      <w:pPr>
        <w:pStyle w:val="2"/>
        <w:jc w:val="center"/>
      </w:pPr>
      <w:r>
        <w:rPr>
          <w:sz w:val="20"/>
        </w:rPr>
        <w:t xml:space="preserve">МИНИСТЕРСТВУ ЗДРАВООХРАНЕНИЯ РЕСПУБЛИКИ КАЛМЫКИЯ,</w:t>
      </w:r>
    </w:p>
    <w:p>
      <w:pPr>
        <w:pStyle w:val="2"/>
        <w:jc w:val="center"/>
      </w:pPr>
      <w:r>
        <w:rPr>
          <w:sz w:val="20"/>
        </w:rPr>
        <w:t xml:space="preserve">С ОРГАНИЗАТОРАМИ ДОБРОВОЛЬЧЕСКОЙ (ВОЛОНТЕРСКОЙ) ДЕЯТЕЛЬНОСТИ</w:t>
      </w:r>
    </w:p>
    <w:p>
      <w:pPr>
        <w:pStyle w:val="2"/>
        <w:jc w:val="center"/>
      </w:pPr>
      <w:r>
        <w:rPr>
          <w:sz w:val="20"/>
        </w:rPr>
        <w:t xml:space="preserve">И ДОБРОВОЛЬЧЕСКИМИ (ВОЛОНТЕРСКИМИ) ОРГАНИЗАЦИЯМИ ПРИ</w:t>
      </w:r>
    </w:p>
    <w:p>
      <w:pPr>
        <w:pStyle w:val="2"/>
        <w:jc w:val="center"/>
      </w:pPr>
      <w:r>
        <w:rPr>
          <w:sz w:val="20"/>
        </w:rPr>
        <w:t xml:space="preserve">СОДЕЙСТВИИ В ОКАЗАНИИ МЕДИЦИНСКОЙ ПОМОЩИ В ОРГАНИЗАЦИЯХ,</w:t>
      </w:r>
    </w:p>
    <w:p>
      <w:pPr>
        <w:pStyle w:val="2"/>
        <w:jc w:val="center"/>
      </w:pPr>
      <w:r>
        <w:rPr>
          <w:sz w:val="20"/>
        </w:rPr>
        <w:t xml:space="preserve">ОКАЗЫВАЮЩИХ МЕДИЦИНСКУЮ ПОМОЩЬ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определяет правила взаимодействия медицинских учреждений, подведомственных Министерству здравоохранения Республики Калмыкия (далее - медицинские учреждения), с организаторами добровольческой (волонтерской) деятельности и добровольческими (волонтерскими) организациями (далее - организаторы и организации) при содействии в оказании медицинской помощи в организациях, оказывающих медицинскую помощь.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Взаимодействие медицинских учреждений с организаторами и организациями осуществляется в соответствии с общими </w:t>
      </w:r>
      <w:hyperlink w:history="0" r:id="rId9" w:tooltip="Постановление Правительства РФ от 28.11.2018 N 1425 (ред. от 30.04.2020) &quot;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 {КонсультантПлюс}">
        <w:r>
          <w:rPr>
            <w:sz w:val="20"/>
            <w:color w:val="0000ff"/>
          </w:rPr>
          <w:t xml:space="preserve">требованиями</w:t>
        </w:r>
      </w:hyperlink>
      <w:r>
        <w:rPr>
          <w:sz w:val="20"/>
        </w:rPr>
        <w:t xml:space="preserve">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организациями, утвержденными постановлением Правительства Российской Федерации от 28 ноября 2018 г. N 1425 (далее - Общие требования) и Методическими рекомендациями к порядкам взаимодействия органов власти, государственных учреждений, с организаторами добровольческой (волонтерской) деятельности и добровольческими (волонтерскими) организациями при содействии в оказании медицинской помощи в организациях, оказывающих медицинскую помощь (письмо Минздрава России от 25 сентября 2019 г. N 28-2/ИУ2-8923).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Медицинские учреждения размещают на своих сайтах в информационно-телекоммуникационной сети "Интернет" информацию о готовности к взаимодействию и имеющихся потребностях в содействии в оказании медицинской помощи со стороны организаторов и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До начала осуществления добровольческой (волонтерской) деятельности в медицинском учреждении организаторы и организации предоставляют медицинскому учреждению списки добровольцев (волонтеров) с указанием в отношении каждого добровольца (волонтера) фамилии, имени, отчества (при наличии), даты рождения, данных документа, удостоверяющего личность.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намерении организатора, организации осуществлять содействие в оказании медицинской помощи непосредственно при выполнении медицинских вмешательств в отношении каждого добровольца (волонтера) в списках добровольцев (волонтеров) дополнительно указывается страховой номер индивидуального лицевого счета, принятого в соответствии с законодательством Российской Федерации об индивидуальном (персонифицированном) учете в системе обязательного пенсионного страхования (при наличии), а также предоставляются копии документов, подтверждающих наличие у добровольца (волонтера) среднего медицинского образования либо высшего медицинского образования или справка о получении добровольцем (волонтером) среднего медицинского образования либо высшего медицинского образования, выданная образовательной организацией, в которой он обучается.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 целях заключения Соглашения организатор, организация направляет в медицинское учреждение подписанный уполномоченным лицом проект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Медицинское учреждение в течение семи рабочих дней рассматривает проект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По результатам рассмотрения уполномоченное лицо медицинского учреждения подписывает Соглашение или направляет в адрес организатора, организации замечания и предложения по проекту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В целях урегулирования разногласий по проекту Соглашения проводятся согласительные процедуры между организатором, организацией и медицинским учреждением.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Медицинское учреждение, в котором осуществляется добровольческая (волонтерская) деятельность, информирует пациентов посредством размещения соответствующей информации в общедоступных местах о факте осуществления добровольческой (волонтерской) деятельности, правах и обязанностях добровольцев (волонтеров) при осуществлении ими добровольческой (волонтерской) деятельности в медицинском учреждении.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Добровольческая (волонтерская) деятельность осуществляется с учетом положений </w:t>
      </w:r>
      <w:hyperlink w:history="0" r:id="rId10" w:tooltip="Федеральный закон от 21.11.2011 N 323-ФЗ (ред. от 25.12.2023) &quot;Об основах охраны здоровья граждан в Российской Федерации&quot; (с изм. и доп., вступ. в силу с 01.04.2024) {КонсультантПлюс}">
        <w:r>
          <w:rPr>
            <w:sz w:val="20"/>
            <w:color w:val="0000ff"/>
          </w:rPr>
          <w:t xml:space="preserve">статьи 13</w:t>
        </w:r>
      </w:hyperlink>
      <w:r>
        <w:rPr>
          <w:sz w:val="20"/>
        </w:rPr>
        <w:t xml:space="preserve"> Федерального закона от 21 ноября 2011 г. N 323-ФЗ "Об основах здоровья граждан в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Предъявление иных требований, чем установлены Общими требованиями или настоящим Порядком, к медицинскому обследованию и состоянию здоровья добровольцев (волонтеров), не осуществляющих содействие в оказании медицинской помощи непосредственно при выполнении медицинских вмешательств, не допускается, за исключением случаев карантина или случаев, установленных государственными санитарно-эпидемиологическими правилами и гигиеническими нормативами (далее - санитарные правила) в соответствии с Федеральным </w:t>
      </w:r>
      <w:hyperlink w:history="0" r:id="rId11" w:tooltip="Федеральный закон от 30.03.1999 N 52-ФЗ (ред. от 24.07.2023) &quot;О санитарно-эпидемиологическом благополучии населения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30 марта 1999 г. N 52-ФЗ "О санитарно-эпидемиологическом благополучии населения".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карантине или дополнительных требованиях, установленных санитарными правилами, должна быть доведена медицинским учреждением до сведения организаторов и организации.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Министерства здравоохранения Республики Калмыкия от 20.11.2023 N 1560пр</w:t>
            <w:br/>
            <w:t>"Об утверждении Порядка взаимодействия ме...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20.05.2024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460033&amp;dst=129" TargetMode = "External"/>
	<Relationship Id="rId8" Type="http://schemas.openxmlformats.org/officeDocument/2006/relationships/hyperlink" Target="https://login.consultant.ru/link/?req=doc&amp;base=LAW&amp;n=351851&amp;dst=100014" TargetMode = "External"/>
	<Relationship Id="rId9" Type="http://schemas.openxmlformats.org/officeDocument/2006/relationships/hyperlink" Target="https://login.consultant.ru/link/?req=doc&amp;base=LAW&amp;n=351851&amp;dst=100014" TargetMode = "External"/>
	<Relationship Id="rId10" Type="http://schemas.openxmlformats.org/officeDocument/2006/relationships/hyperlink" Target="https://login.consultant.ru/link/?req=doc&amp;base=LAW&amp;n=454998&amp;dst=100102" TargetMode = "External"/>
	<Relationship Id="rId11" Type="http://schemas.openxmlformats.org/officeDocument/2006/relationships/hyperlink" Target="https://login.consultant.ru/link/?req=doc&amp;base=LAW&amp;n=452886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здравоохранения Республики Калмыкия от 20.11.2023 N 1560пр
"Об утверждении Порядка взаимодействия медицинских учреждений, подведомственных Министерству здравоохранения Республики Калмыкия, с организаторами добровольческой (волонтерской) деятельности и добровольческими (волонтерскими) организациями при содействии в оказании медицинской помощи в организациях, оказывающих медицинскую помощь"</dc:title>
  <dcterms:created xsi:type="dcterms:W3CDTF">2024-05-20T17:32:13Z</dcterms:created>
</cp:coreProperties>
</file>