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РК от 16.11.2011 N 305-П</w:t>
              <w:br/>
              <w:t xml:space="preserve">(ред. от 25.01.2024)</w:t>
              <w:br/>
              <w:t xml:space="preserve">"Об Экологическом совете при Правительстве Республики Карелия"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КАРЕЛИЯ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16 ноября 2011 г. N 305-П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Экологическом совете</w:t>
      </w:r>
    </w:p>
    <w:p>
      <w:pPr>
        <w:pStyle w:val="2"/>
        <w:jc w:val="center"/>
      </w:pPr>
      <w:r>
        <w:rPr>
          <w:sz w:val="20"/>
        </w:rPr>
        <w:t xml:space="preserve">при Правительстве Республики Карелия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К от 25.01.2024 N 14-П &quot;О внесении изменений в постановление Правительства Республики Карелия от 16 ноября 2011 года N 305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РК от 25.01.2024 N 14-П)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всестороннего обсуждения вопросов охраны окружающей среды, рационального природопользования, обеспечения экологической безопасности на территории Республики Карелия Правительство Республики Карелия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" w:tooltip="Постановление Правительства РК от 25.01.2024 N 14-П &quot;О внесении изменений в постановление Правительства Республики Карелия от 16 ноября 2011 года N 305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25.01.2024 N 14-П)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Образовать Экологический совет при Правительстве Республики Карелия.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Постановление Правительства РК от 25.01.2024 N 14-П &quot;О внесении изменений в постановление Правительства Республики Карелия от 16 ноября 2011 года N 305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25.01.2024 N 14-П)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прилагаемое Положение об Экологическом совете при Правительстве Республики Карелия.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0" w:tooltip="Постановление Правительства РК от 25.01.2024 N 14-П &quot;О внесении изменений в постановление Правительства Республики Карелия от 16 ноября 2011 года N 305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25.01.2024 N 14-П)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Республики Карелия</w:t>
      </w:r>
    </w:p>
    <w:p>
      <w:pPr>
        <w:pStyle w:val="0"/>
        <w:jc w:val="right"/>
      </w:pPr>
      <w:r>
        <w:rPr>
          <w:sz w:val="20"/>
        </w:rPr>
        <w:t xml:space="preserve">А.В.НЕЛИДОВ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Республики Карелия</w:t>
      </w:r>
    </w:p>
    <w:p>
      <w:pPr>
        <w:pStyle w:val="0"/>
        <w:jc w:val="right"/>
      </w:pPr>
      <w:r>
        <w:rPr>
          <w:sz w:val="20"/>
        </w:rPr>
        <w:t xml:space="preserve">от 16 ноября 2011 года N 305-П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Экологическом совете</w:t>
      </w:r>
    </w:p>
    <w:p>
      <w:pPr>
        <w:pStyle w:val="2"/>
        <w:jc w:val="center"/>
      </w:pPr>
      <w:r>
        <w:rPr>
          <w:sz w:val="20"/>
        </w:rPr>
        <w:t xml:space="preserve">при Правительстве Республики Карелия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Правительства РК от 25.01.2024 N 14-П &quot;О внесении изменений в постановление Правительства Республики Карелия от 16 ноября 2011 года N 305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РК от 25.01.2024 N 14-П)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Экологический совет при Правительстве Республики Карелия (далее - Совет) является постоянно действующим консультативным органом, осуществляющим подготовку предложений по реализации на территории Республики Карелия государственной политики в сфере охраны окружающей среды.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РК от 25.01.2024 N 14-П &quot;О внесении изменений в постановление Правительства Республики Карелия от 16 ноября 2011 года N 305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25.01.2024 N 14-П)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своей деятельности Совет руководствуется </w:t>
      </w:r>
      <w:hyperlink w:history="0"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w:history="0" r:id="rId14" w:tooltip="&quot;Конституция Республики Карелия&quot; (принята ВС КАССР 30.05.1978, изложена в новой редакции Законом РК от 12.02.2001 N 473-ЗРК) (ред. от 27.05.2022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Республики Карелия, законами Республики Карелия и иными нормативными актами Республики Карелия,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Совет: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вырабатывает рекомендации по разрабатываемым и реализуемым в Республике Карелия программам в сфере охраны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разрабатывает предложения по вопросам формирования экологической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разрабатывает предложения по пропаганде передовых методов организации охраны окружающей среды, применяемых в других регионах и за рубежом;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разрабатывает механизмы участия общественных организаций и граждан в принятии общественно значимых экологических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участвует в разработке и содействии реализации комплексной системы и программ экологического образования и просвещения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разрабатывает предложения по разрешению противоречий между интересами общественности и субъектами хозяйственной деятельности в сфере экологии и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участвует в подготовке предложений по рациональному использованию средств, направляемых на выполнение природоохранных мероприятий и природоохранную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участвует в организации и проведении конкурсов экологических проектов общественных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Совет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принимать участие в обсуждении основных направлений экологической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вносить предложения по совершенствованию нормативной правовой базы Республики Карелия в сфере охраны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вырабатывать и вносить предложения по вопросам охраны окружающей среды в органы государственной власти Республики Карелия и органы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запрашивать в установленном порядке у территориальных органов федеральных органов исполнительной власти, органов исполнительной власти Республики Карелия, органов местного самоуправления муниципальных образований в Республике Карелия необходимую информацию по направлениям работы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приглашать на свои заседания представителей территориальных органов федеральных органов исполнительной власти, органов государственной власти Республики Карелия, органов местного самоуправления муниципальных образований в Республике Карелия, представителей общественных организаций и других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Совет возглавляет председатель Совета, который руководит работой Совета, утверждает повестку заседаний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состав Совета входят заместители председателя Совета, ответственный секретарь Совета и члены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Состав Совета утверждается Правительством Республики Карелия.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15" w:tooltip="Постановление Правительства РК от 25.01.2024 N 14-П &quot;О внесении изменений в постановление Правительства Республики Карелия от 16 ноября 2011 года N 305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25.01.2024 N 14-П)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Заседания Совета проводятся по мере необходимости, но не реже двух раз в год. В случае необходимости, по решению председателя Совета проводятся внеочередные заседания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Члены Совета участвуют в заседаниях Совета лично или в режиме видео-конференц-связи. Заседание Совета считается правомочным, если на нем присутствует не менее 50 процентов от числа членов Совета.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16" w:tooltip="Постановление Правительства РК от 25.01.2024 N 14-П &quot;О внесении изменений в постановление Правительства Республики Карелия от 16 ноября 2011 года N 305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25.01.2024 N 14-П)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Совет принимает решение простым большинством голосов членов Совета, участвующих в заседании. При равенстве голосов решающим является голос председательствующего на заседании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Решения Совета оформляются протоколом, который подписывают председательствующий на заседании и секретарь Совета. Член Совета, не согласный с принятым решением, может письменно изложить свое особое мнение, которое прилагается к протоколу.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Решения Совета не позднее чем в семидневный срок после заседания Совета рассылаются председателю и заместителям, членам Совета, а также иным заинтересованным должностным лицам, государственным органам и организациям.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Организационное обеспечение деятельности Совета осуществляет Министерство природных ресурсов и экологии Республики Карелия.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РК от 25.01.2024 N 14-П &quot;О внесении изменений в постановление Правительства Республики Карелия от 16 ноября 2011 года N 305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25.01.2024 N 14-П)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РК от 16.11.2011 N 305-П</w:t>
            <w:br/>
            <w:t>(ред. от 25.01.2024)</w:t>
            <w:br/>
            <w:t>"Об Экологическом совете при Правительстве Рес...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04&amp;n=616205&amp;dst=100005" TargetMode = "External"/>
	<Relationship Id="rId8" Type="http://schemas.openxmlformats.org/officeDocument/2006/relationships/hyperlink" Target="https://login.consultant.ru/link/?req=doc&amp;base=RLAW904&amp;n=616205&amp;dst=100007" TargetMode = "External"/>
	<Relationship Id="rId9" Type="http://schemas.openxmlformats.org/officeDocument/2006/relationships/hyperlink" Target="https://login.consultant.ru/link/?req=doc&amp;base=RLAW904&amp;n=616205&amp;dst=100009" TargetMode = "External"/>
	<Relationship Id="rId10" Type="http://schemas.openxmlformats.org/officeDocument/2006/relationships/hyperlink" Target="https://login.consultant.ru/link/?req=doc&amp;base=RLAW904&amp;n=616205&amp;dst=100010" TargetMode = "External"/>
	<Relationship Id="rId11" Type="http://schemas.openxmlformats.org/officeDocument/2006/relationships/hyperlink" Target="https://login.consultant.ru/link/?req=doc&amp;base=RLAW904&amp;n=616205&amp;dst=100012" TargetMode = "External"/>
	<Relationship Id="rId12" Type="http://schemas.openxmlformats.org/officeDocument/2006/relationships/hyperlink" Target="https://login.consultant.ru/link/?req=doc&amp;base=RLAW904&amp;n=616205&amp;dst=100014" TargetMode = "External"/>
	<Relationship Id="rId13" Type="http://schemas.openxmlformats.org/officeDocument/2006/relationships/hyperlink" Target="https://login.consultant.ru/link/?req=doc&amp;base=LAW&amp;n=2875" TargetMode = "External"/>
	<Relationship Id="rId14" Type="http://schemas.openxmlformats.org/officeDocument/2006/relationships/hyperlink" Target="https://login.consultant.ru/link/?req=doc&amp;base=RLAW904&amp;n=605205" TargetMode = "External"/>
	<Relationship Id="rId15" Type="http://schemas.openxmlformats.org/officeDocument/2006/relationships/hyperlink" Target="https://login.consultant.ru/link/?req=doc&amp;base=RLAW904&amp;n=616205&amp;dst=100015" TargetMode = "External"/>
	<Relationship Id="rId16" Type="http://schemas.openxmlformats.org/officeDocument/2006/relationships/hyperlink" Target="https://login.consultant.ru/link/?req=doc&amp;base=RLAW904&amp;n=616205&amp;dst=100017" TargetMode = "External"/>
	<Relationship Id="rId17" Type="http://schemas.openxmlformats.org/officeDocument/2006/relationships/hyperlink" Target="https://login.consultant.ru/link/?req=doc&amp;base=RLAW904&amp;n=616205&amp;dst=10001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РК от 16.11.2011 N 305-П
(ред. от 25.01.2024)
"Об Экологическом совете при Правительстве Республики Карелия"</dc:title>
  <dcterms:created xsi:type="dcterms:W3CDTF">2024-05-25T16:33:54Z</dcterms:created>
</cp:coreProperties>
</file>