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промышленности и торговли РК от 21.12.2023 N 10/МПТ-П</w:t>
              <w:br/>
              <w:t xml:space="preserve">"Об утверждении Положения об Общественном совете при Министерстве промышленности и торговли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ПРОМЫШЛЕННОСТИ И ТОРГОВЛИ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декабря 2023 г. N 10/МПТ-П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ПРОМЫШЛЕННОСТИ И ТОРГОВЛИ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24.07.2023 N 344-П (ред. от 29.08.2023) &quot;Об утверждении Положения о Министерстве промышленности и торговли Республики Карели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промышленности и торговли Республики Карелия, утвержденным постановлением Правительства Республики Карелия от 24 июля 2023 года N 344-П,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промышленности и торговли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С.С.ТРОФИМЕЦ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промышленности</w:t>
      </w:r>
    </w:p>
    <w:p>
      <w:pPr>
        <w:pStyle w:val="0"/>
        <w:jc w:val="right"/>
      </w:pPr>
      <w:r>
        <w:rPr>
          <w:sz w:val="20"/>
        </w:rPr>
        <w:t xml:space="preserve">и торговли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21.12.2023 N 10/МПТ-П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ПРОМЫШЛЕННОСТИ И ТОРГОВЛИ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промышленности и торговли Республики Карелия (далее - Совет) является постоянно действующим совещательно-консультативным органом при Министерстве промышленности и торговли Республики Карелия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определяются компетенция и порядок деятельности Совета, а также порядок его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осуществляет свою деятельность на основе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w:history="0" r:id="rId9" w:tooltip="&quot;Конституция Республики Карелия&quot; (принята ВС КАССР 30.05.1978, изложена в новой редакции Законом РК от 12.02.2001 N 473-ЗРК) (ред. от 27.05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Карелия, законов Республики Карелия, иных нормативных правовых актов Республики Карелия,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рекомендаций, проведение общественной экспертизы по вопросам, возникающим в ходе реализации Министерством возложенных на него функций в сфере обрабатывающей промышленности, металлургии, машиностроения, горнопромышленного комплекса, по проведению государственной политики в сфере торговой деятельности, лицензирования, в сфере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 Российской Федерации и организаций для решения вопросов, требующих всестороннего рассмотрения при реализации Министерством своих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поддержание гражданских инициатив, направленных на реализацию функций Министерства в установленных сферах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совершенствованию нормативных правовых актов, регулирующих сферу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заинтересованных лиц к обсуждению наиболее важных вопросов в установленных сферах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сотрудничества Министерства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применение имеющегося потенциала общественных объединений, научных кругов для решения задач, стоящих перед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качества исполнения возложенных на Министерство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возложенными на Совет задачами его основными функциями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поддержание гражданской инициативы, направленной на реализацию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проблем в установленных сферах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Совета входят следующие лица: Председатель Совета, ответственный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возглавляет Председатель Совета (далее - Председатель). Ответственный секретарь Совета (далее - Секретарь) назначается из числа государственных гражданских служащих Министерства. Председатель Совета избирается из состава Совета на организационном заседании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включении в состав Совета новых членов и исключении членов из состава Совета принимается на заседании Совета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изучения и подготовки предложений по отдельным вопросам, вынесенным на рассмотрение Совета, могут быть сформированы постоянные и временные рабочие группы, состоящие как из членов Совета, так и из привлеченных экспертов из числа государственных гражданских служащих Министерства по профилю рассматриваемой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решению Совета эксперты могут участвовать в работе рабочих групп, образуемых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поручению Совета эксперты готовят письменные заключения, ответы и иные документы по рассматриваемой проблеме.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и порядок</w:t>
      </w:r>
    </w:p>
    <w:p>
      <w:pPr>
        <w:pStyle w:val="2"/>
        <w:jc w:val="center"/>
      </w:pPr>
      <w:r>
        <w:rPr>
          <w:sz w:val="20"/>
        </w:rPr>
        <w:t xml:space="preserve">проведения заседаний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осуществляет свою деятельность в соответствии с годовым планом основных мероприятий, принимаемым членами Совета на первом его заседании в текущем году и утверждаемым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Основной формой деятельности Совета являются заседания, которые проводятся в соответствии с утвержденным Председателем планом работы не реже одного раза в полгода. Периодичность проведения в течение года заседаний Совета определяется членами Совета при принятии годового плана основных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выработки рекомендаций по проблемам, требующим срочного решения, по мере необходимости по решению Совета могут проводиться внеочередные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Повестка дня и проекты решений очередного заседания Совета формируются секретарем по согласованию с Председателем, на основе предложений членов Совета и в соответствии с планом работы Совета за месяц до начала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Совета информируются секретарем о повестке дня, сроке и месте проведения заседания Совета не позднее чем за 10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позднее чем за 5 рабочих дней до очередного заседания Совета секретарь направляет всем членам Совета рабочие материалы по наиболее важным вопросам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каждом заседании ведется протокол заседания Совета, который рассылается Секретарем членам Совета не позднее чем через 20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Протокол заседания Совета оформляется Секретарем и утверждается Председателем. Протокол заседания Совета представляется на ознакомление руководству Министерства. Утвержденный протокол заседания Совета рассылается Секретарем членам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Заседание Совета считается правомочным, если на нем присутствует не менее половины состава лиц,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Совета принимаются простым большинством голосов присутствующих на заседании членов Совета, оформляются протоколами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равенстве голосов Председатель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Мнения членов Совета, не совпадающие с мнением большинства членов Совета, отражаются в протоколе заседания Совета и оформляются в письменном виде в качестве приложения к соответствующему протоколу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вырабатывает рекомендации Министерству, в том числе при определении приоритетов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при необходимости вправе привлекать к своей работе экспертов, граждан Российской Федерации и организаций, представители которых не вошли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при осуществлении своей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обращается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для получения своевременной, полной и достоверной информации по вопросам в рамках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заслушивает на своих заседаниях членов Совета, а также не входящих в его состав представителей исполнительных органов государственной власти Республики Карелия, органов местного самоуправления муниципальных образований Республики Карелия, предприятий, общественных и иных организаций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исполнительными органами государственной власти Республики Карелия, Законодательным Собранием Республики Карелия, органами местного самоуправления муниципальных образований Республики Карелия, предприятиями, общественными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федеральным органам исполнительной власти, исполнительным органам государственной власти Республики Карелия, Законодательному Собранию Республики Карелия, органам местного самоуправления муниципальных образований Республики Карелия предложения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приоритетные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и поручения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текущей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годовой план основных мероприятий, планы работы, согласовывает проект повестки дня, проекты решений и состав экспертов, приглашаемых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реализацию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формированию повестки дня и проектов решений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лично участвовать в заседаниях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могут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содействуют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решениями, принимаемыми на заседаниях Совета, находящимися в компетенции Министерства, могут обращаться к руководству Министерства по вопросам реализации указанных решений и поручений силами и средствами Министерства, а также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решениями, принимаемыми на заседаниях Совета, требующими участия других федеральных органов исполнительной власти и иных организаций, могут обращаться в указанные органы и организации, в чьей компетенции находится решение данных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по согласованию с Председателем в соответствии с планом основных мероприятий Совета, утвержденным на первом его заседании в текущем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чем за 5 рабочих дней до очередного заседания Совета направляет всем членам Совета рабочие материалы по наиболее важным вопросам повестки дня; - формирует повестку дня и список лиц, приглашенных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решений очередных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о повестке дня, сроке и месте проведения заседания Совета не позднее чем за 10 дней до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на согласование Председателю проекты документов 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согласованные Председателем проекты документов и решений Совета для ознакомления руководству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рассылает членам Совета утвержденный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публикует информацию о деятельности Совета в средствах массовой информации, на сайте Министерства промышленности и торговли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промышленности и торговли РК от 21.12.2023 N 10/МПТ-П</w:t>
            <w:br/>
            <w:t>"Об утверждении Положения об Общественном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4&amp;n=613223&amp;dst=100008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904&amp;n=6052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промышленности и торговли РК от 21.12.2023 N 10/МПТ-П
"Об утверждении Положения об Общественном совете при Министерстве промышленности и торговли Республики Карелия"</dc:title>
  <dcterms:created xsi:type="dcterms:W3CDTF">2024-05-26T17:29:49Z</dcterms:created>
</cp:coreProperties>
</file>