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по дорожному хозяйству, транспорту и связи РК от 23.01.2019 N 22</w:t>
              <w:br/>
              <w:t xml:space="preserve">(ред. от 06.03.2023)</w:t>
              <w:br/>
              <w:t xml:space="preserve">"Об утверждении Положения об Общественном совете при Министерстве по дорожному хозяйству, транспорту и связи Республики Карелия"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ПО ДОРОЖНОМУ ХОЗЯЙСТВУ, ТРАНСПОРТУ И СВЯЗИ</w:t>
      </w:r>
    </w:p>
    <w:p>
      <w:pPr>
        <w:pStyle w:val="2"/>
        <w:jc w:val="center"/>
      </w:pPr>
      <w:r>
        <w:rPr>
          <w:sz w:val="20"/>
        </w:rPr>
        <w:t xml:space="preserve">РЕСПУБЛИКИ КАРЕЛИЯ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января 2019 г. N 22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ПО ДОРОЖНОМУ</w:t>
      </w:r>
    </w:p>
    <w:p>
      <w:pPr>
        <w:pStyle w:val="2"/>
        <w:jc w:val="center"/>
      </w:pPr>
      <w:r>
        <w:rPr>
          <w:sz w:val="20"/>
        </w:rPr>
        <w:t xml:space="preserve">ХОЗЯЙСТВУ, ТРАНСПОРТУ И СВЯЗИ РЕСПУБЛИКИ КАРЕЛИЯ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по дорожному хозяйству, транспорту и связи РК от 06.03.2023 N 36/МДХТиС-П &quot;О внесении изменений в приказ Министерства по дорожному хозяйству, транспорту и связи Республики Карелия от 23 января 2019 года N 22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по дорожному хозяйству, транспорту и связи РК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06.03.2023 N 36/МДХТиС-П)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РК от 23.10.2017 N 370-П (ред. от 04.03.2022) &quot;Об утверждении Положения о Министерстве по дорожному хозяйству, транспорту и связи Республики Карелия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по дорожному хозяйству, транспорту и связи Республики Карелия, утвержденным постановлением Правительства Республики Карелия от 23 октября 2017 года N 370-П "Об утверждении Положения о Министерстве по дорожному хозяйству, транспорту и связи Республики Карелия",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по дорожному хозяйству, транспорту и связи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Приказ Министерства по дорожному хозяйству, транспорту и связи Республики Карелия от 19 января 2018 года N 7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А.А.КАЙДАЛОВ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по дорожному</w:t>
      </w:r>
    </w:p>
    <w:p>
      <w:pPr>
        <w:pStyle w:val="0"/>
        <w:jc w:val="right"/>
      </w:pPr>
      <w:r>
        <w:rPr>
          <w:sz w:val="20"/>
        </w:rPr>
        <w:t xml:space="preserve">хозяйству, транспорту и связи</w:t>
      </w:r>
    </w:p>
    <w:p>
      <w:pPr>
        <w:pStyle w:val="0"/>
        <w:jc w:val="right"/>
      </w:pPr>
      <w:r>
        <w:rPr>
          <w:sz w:val="20"/>
        </w:rPr>
        <w:t xml:space="preserve">Республики Карелия</w:t>
      </w:r>
    </w:p>
    <w:p>
      <w:pPr>
        <w:pStyle w:val="0"/>
        <w:jc w:val="right"/>
      </w:pPr>
      <w:r>
        <w:rPr>
          <w:sz w:val="20"/>
        </w:rPr>
        <w:t xml:space="preserve">от 23 января 2019 года N 22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ПО ДОРОЖНОМУ</w:t>
      </w:r>
    </w:p>
    <w:p>
      <w:pPr>
        <w:pStyle w:val="2"/>
        <w:jc w:val="center"/>
      </w:pPr>
      <w:r>
        <w:rPr>
          <w:sz w:val="20"/>
        </w:rPr>
        <w:t xml:space="preserve">ХОЗЯЙСТВУ, ТРАНСПОРТУ И СВЯЗИ РЕСПУБЛИКИ КАРЕЛИЯ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истерства по дорожному хозяйству, транспорту и связи РК от 06.03.2023 N 36/МДХТиС-П &quot;О внесении изменений в приказ Министерства по дорожному хозяйству, транспорту и связи Республики Карелия от 23 января 2019 года N 22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по дорожному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хозяйству, транспорту и связи РК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06.03.2023 N 36/МДХТиС-П)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цели, задачи и основы организации деятельности Общественного совета при Министерстве по дорожному хозяйству, транспорту и связи Республики Карелия (далее - Совет и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является консультативно-совещательным органом при Министерстве, признанным содействовать поиску эффективных решений и разработке мер по поддержке значимых проектов в сфере транспорта и развития дорожной сети на территории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руководствуется в своей деятельности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w:history="0" r:id="rId11" w:tooltip="&quot;Конституция Республики Карелия&quot; (принята ВС КАССР 30.05.1978, изложена в новой редакции Законом РК от 12.02.2001 N 473-ЗРК) (ред. от 27.05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Карелия, законами Республики Карелия, актами Главы Республики Карелия и Правительства Республики Карелия, иными нормативными правовыми актами,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Цели, принципы и задачи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целями деятельности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защита прав и свобод граждан, прав организаций и общественных объединений при формировании и реализации государственной политики в сфере транспорта и развития дорожной сети на территории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общественного контроля за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граждан и организаций о реализации государственной политики в сфере транспорта и развития дорожной сети на территории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граждан Российской Федерации и организаций к обсуждению актуальных тем и проблем в сфере транспорта и развития дорожной сети на территории Республики Карелия с целью выработки взаимоприемлемых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в своей деятельности основывается на принципах взаимодействия и конструктивного диалога с гражданами, открытости, инициативности, свободного обсуждения и коллективного решения вопросов, учета общественно значимых интересов при решении наиболее важных вопросов реализации государственной политики в сфере транспорта и развития дорожной сети на территории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механизма учета общественного мнения и обратной связи Министерства с гражданами и организациями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граждан и организаций к обсуждению наиболее важных вопросов и перспектив развития сферы транспорта и развития дорожной сети на территории Республики Карелия, в том числе имеющих повышенный общественный резонанс;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граждан и организаций о целях и итогах работы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общественной экспертизы принимаемых социально значимых управленческих решений и административных регламентов предоставления государственных услуг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в нормативные документы по совершенствованию государственной политики в сфере транспорта и развития дорожной сети на территории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консультаций и выяснение мнений граждан и организаций по вопросам наиболее эффективной реализации государственной политики в сфере транспорта и развития дорожной сети на территории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обсуждение и обобщение различного рода общественных инициатив в сфере транспорта и развития дорожной сети на территории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составление ежегодных отчетов о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иных задач, которые могут способствовать достижению целей, поставленных перед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и оценка мероприятий Министерства в части, касающейся функционирования антимонопольного комплаенса;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и утверждение доклада об антимонопольном комплаенсе.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Совет формируется в количестве не менее 3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Состав Совета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Совет формируется на основе добровольного участия в его деятельности представителей коммерческих организаций, общественных объединений и иных некоммерческих организаций, а также представителей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Членом Совета может быть гражданин Российской Федерации, достигший возраста 18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Членом Совета не может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лицо, замещающее государственную должность Российской Федерации, лицо, замещающее должность федеральной государственной службы, государственную должность субъектов Российской Федерации, должность государственной гражданской службы субъектов Российской Федерации, должность муниципальной службы, а также лицо, замещающее выборную должность в органах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лицо, признанное недееспособным на основании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имеющее непогашенную или неснятую судимость.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Прекращение членства в Совете осуществляется в соответствии с решением Министра по дорожному хозяйству, транспорту и связи Республики Карелия (далее - Министр), принимаемого на основании письменного заявления члена Совета либо представления Председателя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Руководство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Руководство Совета составляет Председатель и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Председатель и Секретарь Совета избираются из числа членов совета открытым голосованием на заседании Совета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Освобождение Председателя и Секретаря Совета от должности рассматривается Советом по их личному заявлению или по предложению членов Совета. Решение об освобождении Председателя и Секретаря Совета от должности принимается большинством голосов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основе предложений членов Совета готовит предложения в планы работы Совета и представляет их Министра;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созывает и ведет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повестку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приглашает для участия в заседаниях Совета представителей организаций, в том числе органов государственной власти 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распределяет обязанности между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Совет во взаимоотношениях с гражданами и организациями, в том числе с органами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от имени Совета протоколы, отчеты, аналитические доклады и иные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рамках деятельности Совета, возложенных на него целей и задач, дает поручения членам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функции, необходимые для обеспечения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Секретарь Совета осуществляет организационную и техническую работу: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выполняет поручения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переписку по вопросам, касающимся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проведение заседаний Совета и своевременную подготовку проектов решений по рассматриваемым на заседании Совета вопросам, а также справочный материал по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Совета о времени, месте и повестке дня его заседания, об утвержденных планах работы Совета, организует рассылку подготовленных к заседанию материалов членам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учет решений и текущий контроль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делопроизводство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доводит решения Совета до исполнителей и заинтересованных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и подписывает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хранение материалов деятельности Совета, в том числе оригиналов протоколов,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функции, необходимые для надлежащей организации работы Совета и его членов.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Права и обязанности членов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Члены Совета осуществляют свою деятельность на общественных началах и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Участие в Совете осуществляется на принципах добровольности, самоуправления, гласности, самостоятельности в принятии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Члены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заседаниях Совета и голосовать по обсуждаемым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в повестку дня заседания Совета и по порядку его 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выступать на заседаниях Совета, предлагать для постановки на голосование вопросы, не входящие в повестку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излагать свое мнение по обсуждаемым на заседании Совета вопросам, в том числе представлять свое письменное мнение по рассматриваемым вопросам в случае невозможности личного участия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на рассмотрение Совета в инициативном порядке проекты подготовленных им документов, в том числе аналитических записок, докладов, других информационно-аналитических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выносить на рассмотрение во внеплановом порядке вопросы, требующие безотлагательного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получать устную и письменную информацию о деятельности Совета, в том числе о ходе выполнения его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получать и знакомиться с материалами, необходимыми для изучения рассматриваемых Советом вопросов и выполнения данных поручений;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в письменном виде особое мнение по решениям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любой момент выйти из состава Совета на основании письменного заявления, поданного на имя Министра;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реализовывать иные полномочия, необходимые для надлежащего осуществления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входить в состав членов конкурсных и аттестационных комиссий.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Члены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лично принимать участие в заседаниях Совета, создаваемых им комиссиях, рабочих группах, секциях и иных внутриструктурных образованиях (в случае участия в их работе);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активно участвовать в обсуждении рассматриваемых вопросов и выработке решений по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содействовать выполнению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выполнять по поручению Совета, Председателя Совета принятые решения, информировать Председателя Совета о ходе их выполнения;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знать и соблюдать предусмотренный настоящим Положением порядок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исполнять иные обязанности, необходимые для надлежащего осуществления своей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Порядок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Совет организует свою работу в соответствии с планами работы Совета на полугодие, утверждаемыми Министром. В планах работы Совета указываются сроки проведения заседаний, рассматриваемые вопросы и лица, ответственные за разработку и представление материалов к заседаниям, а также иная необходимая информация.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Основной формой работы Совета являются заседания, которые проводятся по мере необходимости, но не реже 1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Заседания Совета проводятся открыто, на них могут приглашаться граждане, представители организаций, органов государственной власти, органов местного самоуправления,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Решения Совета оформляются протоколами. Протоколы заседаний Совета подписываются Секретарем Совета и утверждаются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Заседание Совета считается правомочным, если на нем присутствуют не менее половины членов Совета. Решения Совета принимаются простым большинством голосов от общего числа членов Совета,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Заседания Совета проводит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Решения Совета, принимаемые в соответствии с возложенными на него целями, задачами, полномочиями, имеют рекомендательный характер и доводятся до сведения заинтересованных лиц в виде выписки из протокола заседания Совета или иным способом по решению Председателя Совета. Материалы заседаний Совета (повестка, решение) публикуются на странице Министерства Официального интернет-портала Республики Карелия в подразделе "Общественный совет при Министерстве" раздела "Координационные и консультативные органы".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Конкретную дату, место, время заседания Совета определяет Министр.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Конкретную дату, место, время, повестку заседания Совета Секретарь сообщает членам Совета не позднее чем за 10 (десять) рабочих дней до даты заседания с одновременным направлением им материалов к заседанию.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 решению Председателя Совета в случае необходимости может быть проведено заочное заседание Совета, решения на котором принимаются путем опроса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случае проведения заочного голосования секретарь Совета обеспечивает направление всем членам Совета необходимых материалов и сбор их мнений по результатам рассмотрения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Член Совета обязан предоставить свою позицию по результатам рассмотренных материалов в срок, установленный Председателем Совета и который должен составлять не менее 5 (пяти)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Совет вправе для выполнения отдельных работ в связи с реализацией возложенных на него задач привлекать экспертов и специалистов по согласованию с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Копии протокола заседания Совета, а при необходимости иные материалы могут направляться всем членам Совета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Организационно-техническое обеспечение деятельности Совета, включая проведение его заседаний,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целях совершенствования механизма учета общественного мнения и обратной связи Министерства с гражданами и организациями Республики Карелия по решению Совета может создаваться рабочая группа.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Рабочая группа действует на основании Положения, утвержденного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Рабочая группа формируется на основе добровольного участия в ее деятельности представителей коммерческих организаций, общественных объединений и иных некоммерческих организаций, а также представителей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рабочей группы утверждается Председателем Совета на основании решения, принятого на заседании Совета большинством голосов от общего числа членов Совета,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рабочей группы вправе в любой момент выйти из состава рабочей группы на основании письменного заявления, поданного на имя Председателя Совета.</w:t>
      </w:r>
    </w:p>
    <w:p>
      <w:pPr>
        <w:pStyle w:val="0"/>
        <w:jc w:val="both"/>
      </w:pPr>
      <w:r>
        <w:rPr>
          <w:sz w:val="20"/>
        </w:rPr>
        <w:t xml:space="preserve">(п. 37 введен </w:t>
      </w:r>
      <w:hyperlink w:history="0" r:id="rId12" w:tooltip="Приказ Министерства по дорожному хозяйству, транспорту и связи РК от 06.03.2023 N 36/МДХТиС-П &quot;О внесении изменений в приказ Министерства по дорожному хозяйству, транспорту и связи Республики Карелия от 23 января 2019 года N 22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по дорожному хозяйству, транспорту и связи РК от 06.03.2023 N 36/МДХТиС-П)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по дорожному хозяйству, транспорту и связи РК от 23.01.2019 N 22</w:t>
            <w:br/>
            <w:t>(ред. от 06.03.2023)</w:t>
            <w:br/>
            <w:t>"Об утверждени...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7EC519E5314187ED07D36915C5A9DC023B149DAB3882CD2BD3CBF598243199A94110D3BB2BB3552B3A4819BD71D3ADE41B57D5B947423D5B1737BD0m2cBQ" TargetMode = "External"/>
	<Relationship Id="rId8" Type="http://schemas.openxmlformats.org/officeDocument/2006/relationships/hyperlink" Target="consultantplus://offline/ref=37EC519E5314187ED07D36915C5A9DC023B149DAB38928D1BE39BF598243199A94110D3BB2BB3552B3A4809AD11D3ADE41B57D5B947423D5B1737BD0m2cBQ" TargetMode = "External"/>
	<Relationship Id="rId9" Type="http://schemas.openxmlformats.org/officeDocument/2006/relationships/hyperlink" Target="consultantplus://offline/ref=37EC519E5314187ED07D36915C5A9DC023B149DAB3882CD2BD3CBF598243199A94110D3BB2BB3552B3A4819BD71D3ADE41B57D5B947423D5B1737BD0m2cBQ" TargetMode = "External"/>
	<Relationship Id="rId10" Type="http://schemas.openxmlformats.org/officeDocument/2006/relationships/hyperlink" Target="consultantplus://offline/ref=37EC519E5314187ED07D289C4A36CACD25B210D2BEDF7081B33CB70BD54345DFC2180769EFFF3E4DB1A483m9c8Q" TargetMode = "External"/>
	<Relationship Id="rId11" Type="http://schemas.openxmlformats.org/officeDocument/2006/relationships/hyperlink" Target="consultantplus://offline/ref=37EC519E5314187ED07D36915C5A9DC023B149DAB38929D7BE38BF598243199A94110D3BA0BB6D5EB2A29F9BD7086C8F07mEc3Q" TargetMode = "External"/>
	<Relationship Id="rId12" Type="http://schemas.openxmlformats.org/officeDocument/2006/relationships/hyperlink" Target="consultantplus://offline/ref=37EC519E5314187ED07D36915C5A9DC023B149DAB3882CD2BD3CBF598243199A94110D3BB2BB3552B3A4819BD71D3ADE41B57D5B947423D5B1737BD0m2cB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по дорожному хозяйству, транспорту и связи РК от 23.01.2019 N 22
(ред. от 06.03.2023)
"Об утверждении Положения об Общественном совете при Министерстве по дорожному хозяйству, транспорту и связи Республики Карелия"</dc:title>
  <dcterms:created xsi:type="dcterms:W3CDTF">2023-06-16T16:28:38Z</dcterms:created>
</cp:coreProperties>
</file>