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Главы РК от 25.05.2007 N 377-р</w:t>
              <w:br/>
              <w:t xml:space="preserve">(ред. от 01.04.2024)</w:t>
              <w:br/>
              <w:t xml:space="preserve">&lt;Об утверждении состава Совета по делам инвалидов при Главе Республики Карелия&gt;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25 мая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377-р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ГЛАВА РЕСПУБЛИКИ КАРЕЛИЯ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Главы РК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09.04.2009 </w:t>
            </w:r>
            <w:hyperlink w:history="0" r:id="rId7" w:tooltip="Распоряжение Главы РК от 09.04.2009 N 218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218-р</w:t>
              </w:r>
            </w:hyperlink>
            <w:r>
              <w:rPr>
                <w:sz w:val="20"/>
                <w:color w:val="392c69"/>
              </w:rPr>
              <w:t xml:space="preserve">, от 26.11.2009 </w:t>
            </w:r>
            <w:hyperlink w:history="0" r:id="rId8" w:tooltip="Распоряжение Главы РК от 26.11.2009 N 824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824-р</w:t>
              </w:r>
            </w:hyperlink>
            <w:r>
              <w:rPr>
                <w:sz w:val="20"/>
                <w:color w:val="392c69"/>
              </w:rPr>
              <w:t xml:space="preserve">, от 23.11.2010 </w:t>
            </w:r>
            <w:hyperlink w:history="0" r:id="rId9" w:tooltip="Распоряжение Главы РК от 23.11.2010 N 921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921-р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12.01.2012 </w:t>
            </w:r>
            <w:hyperlink w:history="0" r:id="rId10" w:tooltip="Распоряжение Главы РК от 12.01.2012 N 3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3-р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1" w:tooltip="Распоряжение Главы РК от 02.07.2013 N 205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205-р</w:t>
              </w:r>
            </w:hyperlink>
            <w:r>
              <w:rPr>
                <w:sz w:val="20"/>
                <w:color w:val="392c69"/>
              </w:rPr>
              <w:t xml:space="preserve">, от 09.06.2014 </w:t>
            </w:r>
            <w:hyperlink w:history="0" r:id="rId12" w:tooltip="Распоряжение Главы РК от 09.06.2014 N 185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185-р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27.01.2016 </w:t>
            </w:r>
            <w:hyperlink w:history="0" r:id="rId13" w:tooltip="Распоряжение Главы РК от 27.01.2016 N 26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26-р</w:t>
              </w:r>
            </w:hyperlink>
            <w:r>
              <w:rPr>
                <w:sz w:val="20"/>
                <w:color w:val="392c69"/>
              </w:rPr>
              <w:t xml:space="preserve">, от 19.04.2018 </w:t>
            </w:r>
            <w:hyperlink w:history="0" r:id="rId14" w:tooltip="Распоряжение Главы РК от 19.04.2018 N 209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209-р</w:t>
              </w:r>
            </w:hyperlink>
            <w:r>
              <w:rPr>
                <w:sz w:val="20"/>
                <w:color w:val="392c69"/>
              </w:rPr>
              <w:t xml:space="preserve">, от 26.08.2019 </w:t>
            </w:r>
            <w:hyperlink w:history="0" r:id="rId15" w:tooltip="Распоряжение Главы РК от 26.08.2019 N 482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482-р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18.02.2021 </w:t>
            </w:r>
            <w:hyperlink w:history="0" r:id="rId16" w:tooltip="Распоряжение Главы РК от 18.02.2021 N 87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87-р</w:t>
              </w:r>
            </w:hyperlink>
            <w:r>
              <w:rPr>
                <w:sz w:val="20"/>
                <w:color w:val="392c69"/>
              </w:rPr>
              <w:t xml:space="preserve">, от 27.10.2021 </w:t>
            </w:r>
            <w:hyperlink w:history="0" r:id="rId17" w:tooltip="Распоряжение Главы РК от 27.10.2021 N 663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663-р</w:t>
              </w:r>
            </w:hyperlink>
            <w:r>
              <w:rPr>
                <w:sz w:val="20"/>
                <w:color w:val="392c69"/>
              </w:rPr>
              <w:t xml:space="preserve">, от 01.04.2024 </w:t>
            </w:r>
            <w:hyperlink w:history="0" r:id="rId18" w:tooltip="Распоряжение Главы РК от 01.04.2024 N 131-р &lt;О внесении изменений в состав Совета по делам инвалидов при Главе Республики Карелия, утвержденный распоряжением Главы Республики Карелия от 25.05.2007 N 377-р&gt; {КонсультантПлюс}">
              <w:r>
                <w:rPr>
                  <w:sz w:val="20"/>
                  <w:color w:val="0000ff"/>
                </w:rPr>
                <w:t xml:space="preserve">N 131-р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новый </w:t>
      </w:r>
      <w:hyperlink w:history="0" w:anchor="P30" w:tooltip="СОВЕТ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Совета по делам инвалидов при Главе Республики Карелия, образованного </w:t>
      </w:r>
      <w:hyperlink w:history="0" r:id="rId19" w:tooltip="Указ Главы РК от 21.03.2003 N 67 (ред. от 11.07.2022) &quot;О Совете по делам инвалидов при Главе Республики Карелия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Республики Карелия от 21 марта 2003 года N 67 "О Совете по делам инвалидов при Главе Республики Карелия" (Собрание законодательства Республики Карелия, 2003, N 3, ст. 254; N 10, ст. 1171; 2004, N 5, ст. 540; N 10, ст. 1213).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Карелия</w:t>
      </w:r>
    </w:p>
    <w:p>
      <w:pPr>
        <w:pStyle w:val="0"/>
        <w:jc w:val="right"/>
      </w:pPr>
      <w:r>
        <w:rPr>
          <w:sz w:val="20"/>
        </w:rPr>
        <w:t xml:space="preserve">С.Л.КАТАНАНДОВ</w:t>
      </w:r>
    </w:p>
    <w:p>
      <w:pPr>
        <w:pStyle w:val="0"/>
        <w:jc w:val="both"/>
      </w:pPr>
      <w:r>
        <w:rPr>
          <w:sz w:val="20"/>
        </w:rPr>
        <w:t xml:space="preserve">25 мая 2007 года</w:t>
      </w:r>
    </w:p>
    <w:p>
      <w:pPr>
        <w:pStyle w:val="0"/>
        <w:spacing w:before="200" w:line-rule="auto"/>
      </w:pPr>
      <w:r>
        <w:rPr>
          <w:sz w:val="20"/>
        </w:rPr>
        <w:t xml:space="preserve">N 377-р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Главы Республики Карелия</w:t>
      </w:r>
    </w:p>
    <w:p>
      <w:pPr>
        <w:pStyle w:val="0"/>
        <w:jc w:val="right"/>
      </w:pPr>
      <w:r>
        <w:rPr>
          <w:sz w:val="20"/>
        </w:rPr>
        <w:t xml:space="preserve">от 25 мая 2007 года N 377-р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СОВЕТ</w:t>
      </w:r>
    </w:p>
    <w:p>
      <w:pPr>
        <w:pStyle w:val="2"/>
        <w:jc w:val="center"/>
      </w:pPr>
      <w:r>
        <w:rPr>
          <w:sz w:val="20"/>
        </w:rPr>
        <w:t xml:space="preserve">ПО ДЕЛАМ ИНВАЛИДОВ ПРИ ГЛАВЕ РЕСПУБЛИКИ КАРЕЛИЯ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Главы РК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09.04.2009 </w:t>
            </w:r>
            <w:hyperlink w:history="0" r:id="rId20" w:tooltip="Распоряжение Главы РК от 09.04.2009 N 218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218-р</w:t>
              </w:r>
            </w:hyperlink>
            <w:r>
              <w:rPr>
                <w:sz w:val="20"/>
                <w:color w:val="392c69"/>
              </w:rPr>
              <w:t xml:space="preserve">, от 26.11.2009 </w:t>
            </w:r>
            <w:hyperlink w:history="0" r:id="rId21" w:tooltip="Распоряжение Главы РК от 26.11.2009 N 824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824-р</w:t>
              </w:r>
            </w:hyperlink>
            <w:r>
              <w:rPr>
                <w:sz w:val="20"/>
                <w:color w:val="392c69"/>
              </w:rPr>
              <w:t xml:space="preserve">, от 23.11.2010 </w:t>
            </w:r>
            <w:hyperlink w:history="0" r:id="rId22" w:tooltip="Распоряжение Главы РК от 23.11.2010 N 921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921-р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12.01.2012 </w:t>
            </w:r>
            <w:hyperlink w:history="0" r:id="rId23" w:tooltip="Распоряжение Главы РК от 12.01.2012 N 3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3-р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24" w:tooltip="Распоряжение Главы РК от 02.07.2013 N 205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205-р</w:t>
              </w:r>
            </w:hyperlink>
            <w:r>
              <w:rPr>
                <w:sz w:val="20"/>
                <w:color w:val="392c69"/>
              </w:rPr>
              <w:t xml:space="preserve">, от 09.06.2014 </w:t>
            </w:r>
            <w:hyperlink w:history="0" r:id="rId25" w:tooltip="Распоряжение Главы РК от 09.06.2014 N 185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185-р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27.01.2016 </w:t>
            </w:r>
            <w:hyperlink w:history="0" r:id="rId26" w:tooltip="Распоряжение Главы РК от 27.01.2016 N 26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26-р</w:t>
              </w:r>
            </w:hyperlink>
            <w:r>
              <w:rPr>
                <w:sz w:val="20"/>
                <w:color w:val="392c69"/>
              </w:rPr>
              <w:t xml:space="preserve">, от 19.04.2018 </w:t>
            </w:r>
            <w:hyperlink w:history="0" r:id="rId27" w:tooltip="Распоряжение Главы РК от 19.04.2018 N 209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209-р</w:t>
              </w:r>
            </w:hyperlink>
            <w:r>
              <w:rPr>
                <w:sz w:val="20"/>
                <w:color w:val="392c69"/>
              </w:rPr>
              <w:t xml:space="preserve">, от 26.08.2019 </w:t>
            </w:r>
            <w:hyperlink w:history="0" r:id="rId28" w:tooltip="Распоряжение Главы РК от 26.08.2019 N 482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482-р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18.02.2021 </w:t>
            </w:r>
            <w:hyperlink w:history="0" r:id="rId29" w:tooltip="Распоряжение Главы РК от 18.02.2021 N 87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87-р</w:t>
              </w:r>
            </w:hyperlink>
            <w:r>
              <w:rPr>
                <w:sz w:val="20"/>
                <w:color w:val="392c69"/>
              </w:rPr>
              <w:t xml:space="preserve">, от 27.10.2021 </w:t>
            </w:r>
            <w:hyperlink w:history="0" r:id="rId30" w:tooltip="Распоряжение Главы РК от 27.10.2021 N 663-р &lt;О внесении изменений в состав Совета по делам инвалидов при Главе Республики Карелия&gt; {КонсультантПлюс}">
              <w:r>
                <w:rPr>
                  <w:sz w:val="20"/>
                  <w:color w:val="0000ff"/>
                </w:rPr>
                <w:t xml:space="preserve">N 663-р</w:t>
              </w:r>
            </w:hyperlink>
            <w:r>
              <w:rPr>
                <w:sz w:val="20"/>
                <w:color w:val="392c69"/>
              </w:rPr>
              <w:t xml:space="preserve">, от 01.04.2024 </w:t>
            </w:r>
            <w:hyperlink w:history="0" r:id="rId31" w:tooltip="Распоряжение Главы РК от 01.04.2024 N 131-р &lt;О внесении изменений в состав Совета по делам инвалидов при Главе Республики Карелия, утвержденный распоряжением Главы Республики Карелия от 25.05.2007 N 377-р&gt; {КонсультантПлюс}">
              <w:r>
                <w:rPr>
                  <w:sz w:val="20"/>
                  <w:color w:val="0000ff"/>
                </w:rPr>
                <w:t xml:space="preserve">N 131-р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00"/>
        <w:gridCol w:w="480"/>
        <w:gridCol w:w="6123"/>
      </w:tblGrid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Парфенчиков А.О.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Глава Республики Карелия, председатель Совета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Подсадник Л.А.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Премьер-министра Правительства Республики Карелия по социальным вопросам, заместитель председателя Совета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Белорыбкина А.В.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специалист Министерства социальной защиты Республики Карелия, секретарь Совета</w:t>
            </w:r>
          </w:p>
        </w:tc>
      </w:tr>
      <w:tr>
        <w:tc>
          <w:tcPr>
            <w:gridSpan w:val="3"/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Банковский П.В.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строительства, жилищно-коммунального хозяйства и энергетики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Белянинов А.И.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Карельской общественной региональной организации "Онего" общероссийской общественной организации инвалидов войны в Афганистане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Васильева Т.Б.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Карельской региональной общественной организации родителей, имеющих детей-инвалидов с ДЦП "Поможем нашим детям"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Гаврош О.М.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экономического развития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Дернова М.Н.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обязанности первого заместителя Министра по дорожному хозяйству, транспорту и связи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Ермакова Ю.В.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управляющего государственным учреждением - Отделением Пенсионного фонда Российской Федерации по Республике Карелия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Зарубина О.Н.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Администрации Главы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Кармазина Н.В.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образования и спорта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Кузьмина М.Н.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государственного бюджетного общеобразовательного учреждения Республики Карелия "Специальная (коррекционная) общеобразовательная школа-интернат N 24"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Мишин Д.А.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Карельского республиканского отделения Общероссийской общественной организации инвалидов "Всероссийское общество глухих"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Мишичев С.В.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Карельского регионального отделения Общероссийской общественной организации "Всероссийская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интересов"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Никишина М.В.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бюджетного учреждения "Национальная библиотека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Николаев Д.Н.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- главный эксперт Федерального казенного учреждения "Главное бюро медико-социальной экспертизы по Республике Карелия" Министерства труда и социальной защиты Российской Федерации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Осипова О.В.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Карельской региональной общественной организации инвалидов-опорников "Петросино"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Руотцелайнен О.В.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здравоохранения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Савченкова Е.Г.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Карельской республиканской организации Общероссийской общественной организации инвалидов "Всероссийское ордена Трудового Красного Знамени общество слепых"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Соколова О.А.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социальной защиты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Соловьев С.И.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культуры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Фролова Е.Е.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труда и занятости Республики Карелия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Черненко Н.П.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Карельской республиканской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Черепанов О.А.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учредитель автономной некоммерческой организации "Центр социально-трудовой реабилитации "Гармония"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Главы РК от 25.05.2007 N 377-р</w:t>
            <w:br/>
            <w:t>(ред. от 01.04.2024)</w:t>
            <w:br/>
            <w:t>&lt;Об утверждении состава Совета по делам инвалидов при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4&amp;n=19937&amp;dst=100005" TargetMode = "External"/>
	<Relationship Id="rId8" Type="http://schemas.openxmlformats.org/officeDocument/2006/relationships/hyperlink" Target="https://login.consultant.ru/link/?req=doc&amp;base=RLAW904&amp;n=21707&amp;dst=100005" TargetMode = "External"/>
	<Relationship Id="rId9" Type="http://schemas.openxmlformats.org/officeDocument/2006/relationships/hyperlink" Target="https://login.consultant.ru/link/?req=doc&amp;base=RLAW904&amp;n=24876&amp;dst=100005" TargetMode = "External"/>
	<Relationship Id="rId10" Type="http://schemas.openxmlformats.org/officeDocument/2006/relationships/hyperlink" Target="https://login.consultant.ru/link/?req=doc&amp;base=RLAW904&amp;n=29026&amp;dst=100005" TargetMode = "External"/>
	<Relationship Id="rId11" Type="http://schemas.openxmlformats.org/officeDocument/2006/relationships/hyperlink" Target="https://login.consultant.ru/link/?req=doc&amp;base=RLAW904&amp;n=34642&amp;dst=100005" TargetMode = "External"/>
	<Relationship Id="rId12" Type="http://schemas.openxmlformats.org/officeDocument/2006/relationships/hyperlink" Target="https://login.consultant.ru/link/?req=doc&amp;base=RLAW904&amp;n=38471&amp;dst=100005" TargetMode = "External"/>
	<Relationship Id="rId13" Type="http://schemas.openxmlformats.org/officeDocument/2006/relationships/hyperlink" Target="https://login.consultant.ru/link/?req=doc&amp;base=RLAW904&amp;n=45565&amp;dst=100005" TargetMode = "External"/>
	<Relationship Id="rId14" Type="http://schemas.openxmlformats.org/officeDocument/2006/relationships/hyperlink" Target="https://login.consultant.ru/link/?req=doc&amp;base=RLAW904&amp;n=55742&amp;dst=100005" TargetMode = "External"/>
	<Relationship Id="rId15" Type="http://schemas.openxmlformats.org/officeDocument/2006/relationships/hyperlink" Target="https://login.consultant.ru/link/?req=doc&amp;base=RLAW904&amp;n=590733&amp;dst=100005" TargetMode = "External"/>
	<Relationship Id="rId16" Type="http://schemas.openxmlformats.org/officeDocument/2006/relationships/hyperlink" Target="https://login.consultant.ru/link/?req=doc&amp;base=RLAW904&amp;n=598400&amp;dst=100005" TargetMode = "External"/>
	<Relationship Id="rId17" Type="http://schemas.openxmlformats.org/officeDocument/2006/relationships/hyperlink" Target="https://login.consultant.ru/link/?req=doc&amp;base=RLAW904&amp;n=601914&amp;dst=100005" TargetMode = "External"/>
	<Relationship Id="rId18" Type="http://schemas.openxmlformats.org/officeDocument/2006/relationships/hyperlink" Target="https://login.consultant.ru/link/?req=doc&amp;base=RLAW904&amp;n=617299&amp;dst=100005" TargetMode = "External"/>
	<Relationship Id="rId19" Type="http://schemas.openxmlformats.org/officeDocument/2006/relationships/hyperlink" Target="https://login.consultant.ru/link/?req=doc&amp;base=RLAW904&amp;n=606340&amp;dst=100007" TargetMode = "External"/>
	<Relationship Id="rId20" Type="http://schemas.openxmlformats.org/officeDocument/2006/relationships/hyperlink" Target="https://login.consultant.ru/link/?req=doc&amp;base=RLAW904&amp;n=19937&amp;dst=100005" TargetMode = "External"/>
	<Relationship Id="rId21" Type="http://schemas.openxmlformats.org/officeDocument/2006/relationships/hyperlink" Target="https://login.consultant.ru/link/?req=doc&amp;base=RLAW904&amp;n=21707&amp;dst=100005" TargetMode = "External"/>
	<Relationship Id="rId22" Type="http://schemas.openxmlformats.org/officeDocument/2006/relationships/hyperlink" Target="https://login.consultant.ru/link/?req=doc&amp;base=RLAW904&amp;n=24876&amp;dst=100005" TargetMode = "External"/>
	<Relationship Id="rId23" Type="http://schemas.openxmlformats.org/officeDocument/2006/relationships/hyperlink" Target="https://login.consultant.ru/link/?req=doc&amp;base=RLAW904&amp;n=29026&amp;dst=100005" TargetMode = "External"/>
	<Relationship Id="rId24" Type="http://schemas.openxmlformats.org/officeDocument/2006/relationships/hyperlink" Target="https://login.consultant.ru/link/?req=doc&amp;base=RLAW904&amp;n=34642&amp;dst=100005" TargetMode = "External"/>
	<Relationship Id="rId25" Type="http://schemas.openxmlformats.org/officeDocument/2006/relationships/hyperlink" Target="https://login.consultant.ru/link/?req=doc&amp;base=RLAW904&amp;n=38471&amp;dst=100005" TargetMode = "External"/>
	<Relationship Id="rId26" Type="http://schemas.openxmlformats.org/officeDocument/2006/relationships/hyperlink" Target="https://login.consultant.ru/link/?req=doc&amp;base=RLAW904&amp;n=45565&amp;dst=100005" TargetMode = "External"/>
	<Relationship Id="rId27" Type="http://schemas.openxmlformats.org/officeDocument/2006/relationships/hyperlink" Target="https://login.consultant.ru/link/?req=doc&amp;base=RLAW904&amp;n=55742&amp;dst=100005" TargetMode = "External"/>
	<Relationship Id="rId28" Type="http://schemas.openxmlformats.org/officeDocument/2006/relationships/hyperlink" Target="https://login.consultant.ru/link/?req=doc&amp;base=RLAW904&amp;n=590733&amp;dst=100005" TargetMode = "External"/>
	<Relationship Id="rId29" Type="http://schemas.openxmlformats.org/officeDocument/2006/relationships/hyperlink" Target="https://login.consultant.ru/link/?req=doc&amp;base=RLAW904&amp;n=598400&amp;dst=100005" TargetMode = "External"/>
	<Relationship Id="rId30" Type="http://schemas.openxmlformats.org/officeDocument/2006/relationships/hyperlink" Target="https://login.consultant.ru/link/?req=doc&amp;base=RLAW904&amp;n=601914&amp;dst=100005" TargetMode = "External"/>
	<Relationship Id="rId31" Type="http://schemas.openxmlformats.org/officeDocument/2006/relationships/hyperlink" Target="https://login.consultant.ru/link/?req=doc&amp;base=RLAW904&amp;n=617299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РК от 25.05.2007 N 377-р
(ред. от 01.04.2024)
&lt;Об утверждении состава Совета по делам инвалидов при Главе Республики Карелия&gt;</dc:title>
  <dcterms:created xsi:type="dcterms:W3CDTF">2024-05-25T16:32:18Z</dcterms:created>
</cp:coreProperties>
</file>