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РК от 26.09.2019 N 676р-П</w:t>
              <w:br/>
              <w:t xml:space="preserve">(ред. от 24.10.2023)</w:t>
              <w:br/>
              <w:t xml:space="preserve">&lt;Об утверждении Программы "Развитие добровольчества (волонтерства) в Республике Карелия" на 2019-2024 годы&gt;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РЕСПУБЛИКИ КАРЕЛИЯ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26 сентября 2019 г. N 676р-П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РК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09.06.2021 </w:t>
            </w:r>
            <w:hyperlink w:history="0" r:id="rId7" w:tooltip="Распоряжение Правительства РК от 09.06.2021 N 443р-П &lt;О внесении изменений в распоряжение Правительства Республики Карелия от 26 сентября 2019 года N 676р-П&gt; {КонсультантПлюс}">
              <w:r>
                <w:rPr>
                  <w:sz w:val="20"/>
                  <w:color w:val="0000ff"/>
                </w:rPr>
                <w:t xml:space="preserve">N 443р-П</w:t>
              </w:r>
            </w:hyperlink>
            <w:r>
              <w:rPr>
                <w:sz w:val="20"/>
                <w:color w:val="392c69"/>
              </w:rPr>
              <w:t xml:space="preserve">, от 24.10.2023 </w:t>
            </w:r>
            <w:hyperlink w:history="0" r:id="rId8" w:tooltip="Распоряжение Правительства РК от 24.10.2023 N 1162р-П &lt;О внесении изменений в региональную программу &quot;Содействие занятости молодежи в Республике Карелия на период до 2030 года&quot;&gt; {КонсультантПлюс}">
              <w:r>
                <w:rPr>
                  <w:sz w:val="20"/>
                  <w:color w:val="0000ff"/>
                </w:rPr>
                <w:t xml:space="preserve">N 1162р-П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прилагаемую </w:t>
      </w:r>
      <w:hyperlink w:history="0" w:anchor="P31" w:tooltip="ПРОГРАММА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"Развитие добровольчества (волонтерства) в Республике Карелия" на 2019-2024 годы (далее - Программа).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Исполнительным органам Республики Карелия, являющимся ответственными исполнителями Программы, обеспечить выполнение Программы.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" w:tooltip="Распоряжение Правительства РК от 24.10.2023 N 1162р-П &lt;О внесении изменений в региональную программу &quot;Содействие занятости молодежи в Республике Карелия на период до 2030 года&quot;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РК от 24.10.2023 N 1162р-П)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Определить Министерство образования и спорта Республики Карелия координатором мероприятий Программы.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Распоряжение Правительства РК от 09.06.2021 N 443р-П &lt;О внесении изменений в распоряжение Правительства Республики Карелия от 26 сентября 2019 года N 676р-П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РК от 09.06.2021 N 443р-П)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Ответственным исполнителям Программы представлять информацию о реализации мероприятий Программы в Министерство образования и спорта Республики Карелия один раз в полугодие до 5-го числа месяца, следующего за отчетным полугодием.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Распоряжение Правительства РК от 09.06.2021 N 443р-П &lt;О внесении изменений в распоряжение Правительства Республики Карелия от 26 сентября 2019 года N 676р-П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РК от 09.06.2021 N 443р-П)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Министерству образования и спорта Республики Карелия представлять информацию о реализации мероприятий Программы в Правительство Республики Карелия до 20-го числа месяца, следующего за отчетным полугодием.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Распоряжение Правительства РК от 09.06.2021 N 443р-П &lt;О внесении изменений в распоряжение Правительства Республики Карелия от 26 сентября 2019 года N 676р-П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РК от 09.06.2021 N 443р-П)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Республики Карелия</w:t>
      </w:r>
    </w:p>
    <w:p>
      <w:pPr>
        <w:pStyle w:val="0"/>
        <w:jc w:val="right"/>
      </w:pPr>
      <w:r>
        <w:rPr>
          <w:sz w:val="20"/>
        </w:rPr>
        <w:t xml:space="preserve">А.О.ПАРФЕНЧИКОВ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Правительства Республики Карелия</w:t>
      </w:r>
    </w:p>
    <w:p>
      <w:pPr>
        <w:pStyle w:val="0"/>
        <w:jc w:val="right"/>
      </w:pPr>
      <w:r>
        <w:rPr>
          <w:sz w:val="20"/>
        </w:rPr>
        <w:t xml:space="preserve">от 26 сентября 2019 года N 676р-П</w:t>
      </w:r>
    </w:p>
    <w:p>
      <w:pPr>
        <w:pStyle w:val="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ПРОГРАММА</w:t>
      </w:r>
    </w:p>
    <w:p>
      <w:pPr>
        <w:pStyle w:val="2"/>
        <w:jc w:val="center"/>
      </w:pPr>
      <w:r>
        <w:rPr>
          <w:sz w:val="20"/>
        </w:rPr>
        <w:t xml:space="preserve">"РАЗВИТИЕ ДОБРОВОЛЬЧЕСТВА (ВОЛОНТЕРСТВА)</w:t>
      </w:r>
    </w:p>
    <w:p>
      <w:pPr>
        <w:pStyle w:val="2"/>
        <w:jc w:val="center"/>
      </w:pPr>
      <w:r>
        <w:rPr>
          <w:sz w:val="20"/>
        </w:rPr>
        <w:t xml:space="preserve">В РЕСПУБЛИКЕ КАРЕЛИЯ" НА 2019-2024 ГОДЫ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РК от 09.06.2021 </w:t>
            </w:r>
            <w:hyperlink w:history="0" r:id="rId13" w:tooltip="Распоряжение Правительства РК от 09.06.2021 N 443р-П &lt;О внесении изменений в распоряжение Правительства Республики Карелия от 26 сентября 2019 года N 676р-П&gt; {КонсультантПлюс}">
              <w:r>
                <w:rPr>
                  <w:sz w:val="20"/>
                  <w:color w:val="0000ff"/>
                </w:rPr>
                <w:t xml:space="preserve">N 443р-П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24.10.2023 </w:t>
            </w:r>
            <w:hyperlink w:history="0" r:id="rId14" w:tooltip="Распоряжение Правительства РК от 24.10.2023 N 1162р-П &lt;О внесении изменений в региональную программу &quot;Содействие занятости молодежи в Республике Карелия на период до 2030 года&quot;&gt; {КонсультантПлюс}">
              <w:r>
                <w:rPr>
                  <w:sz w:val="20"/>
                  <w:color w:val="0000ff"/>
                </w:rPr>
                <w:t xml:space="preserve">N 1162р-П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Программа "Развитие добровольчества (волонтерства) в Республике Карелия" на 2019-2024 годы (далее - Программа) разработана в соответствии с </w:t>
      </w:r>
      <w:hyperlink w:history="0" r:id="rId15" w:tooltip="&quot;Перечень поручений по итогам заседания Государственного совета&quot; (утв. Президентом РФ 16.01.2019 N Пр-38ГС) {КонсультантПлюс}">
        <w:r>
          <w:rPr>
            <w:sz w:val="20"/>
            <w:color w:val="0000ff"/>
          </w:rPr>
          <w:t xml:space="preserve">подпунктом "а" пункта 2</w:t>
        </w:r>
      </w:hyperlink>
      <w:r>
        <w:rPr>
          <w:sz w:val="20"/>
        </w:rPr>
        <w:t xml:space="preserve"> перечня поручений Президента Российской Федерации по итогам заседания Государственного совета Российской Федерации, состоявшегося 27 декабря 2018 года, от 16 января 2019 года N ПР-38ГС, </w:t>
      </w:r>
      <w:hyperlink w:history="0" r:id="rId16" w:tooltip="&quot;План мероприятий по реализации Концепции содействия развитию добровольчества (волонтерства) в Российской Федерации до 2025 года (утверждена распоряжением Правительства Российской Федерации от 27 декабря 2018 г. N 2950-р)&quot; (утв. Правительством РФ от 20.06.2019 N 5486п-П44) {КонсультантПлюс}">
        <w:r>
          <w:rPr>
            <w:sz w:val="20"/>
            <w:color w:val="0000ff"/>
          </w:rPr>
          <w:t xml:space="preserve">Планом</w:t>
        </w:r>
      </w:hyperlink>
      <w:r>
        <w:rPr>
          <w:sz w:val="20"/>
        </w:rPr>
        <w:t xml:space="preserve"> мероприятий по реализации Концепции содействия развитию добровольчества (волонтерства) в Российской Федерации до 2025 года (утверждена </w:t>
      </w:r>
      <w:hyperlink w:history="0" r:id="rId17" w:tooltip="Распоряжение Правительства РФ от 27.12.2018 N 2950-р &lt;Об утверждении Концепции развития добровольчества (волонтерства) в Российской Федерации до 2025 года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Российской Федерации от 27 декабря 2018 года N 2950-р), утвержденным заместителем Председателя Правительства Российской Федерации Т. Голиковой от 20 июня 2019 года N 5486п-П44.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Целью Программы является совершенствование межведомственного взаимодействия в сфере развития добровольческого (волонтерского) движения в Республике Карелия, вовлечение в добровольческую (волонтерскую) деятельность граждан всех возрастов, проживающих на территории Республики Карелия.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достижения цели Программы решаются следующие задачи: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условий, обеспечивающих востребованность участия добровольческих (волонтерских) организаций и добровольцев (волонтеров) в решении социальных задач, а также повышение признания добровольчества (волонтерства) в обществе;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поддержка деятельности существующих и создание условий для возникновения новых добровольческих (волонтерских)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развитие инфраструктуры добровольческой (волонтерской) деятельности на территории Республики Карелия;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развитие методической, информационной, консультационной, образовательной и ресурсной поддержки добровольческой (волонтерской)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расширение масштабов межведомственного взаимодействия в сфере добровольчества (волонтерства).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реализации настоящей программы: 2019-2024 годы.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Участниками Программы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образования и спорта Республики Карелия;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социальной защиты Республики Карелия;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здравоохранения Республики Карелия;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имущественных и земельных отношений Республики Карелия;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национальной и региональной политики Республики Карелия;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культуры Республики Карелия;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природных ресурсов и экологии Республики Карелия;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экономического развития Республики Карелия;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Распоряжение Правительства РК от 24.10.2023 N 1162р-П &lt;О внесении изменений в региональную программу &quot;Содействие занятости молодежи в Республике Карелия на период до 2030 года&quot;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РК от 24.10.2023 N 1162р-П)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по охране объектов культурного наследия Республики Карелия;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19" w:tooltip="Распоряжение Правительства РК от 24.10.2023 N 1162р-П &lt;О внесении изменений в региональную программу &quot;Содействие занятости молодежи в Республике Карелия на период до 2030 года&quot;&g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РК от 24.10.2023 N 1162р-П.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труда и занятости Республики Карелия;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Общественная палата Республики Карелия (по согласованию);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автономная некоммерческая организация дополнительного профессионального образования "Карельский центр опережающего образования "СМАРТ" (по согласованию);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Карельская региональная общественная молодежная организация "Центр развития добровольчества" (по согласованию).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промышленности и торговли Республики Карелия.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0" w:tooltip="Распоряжение Правительства РК от 24.10.2023 N 1162р-П &lt;О внесении изменений в региональную программу &quot;Содействие занятости молодежи в Республике Карелия на период до 2030 года&quot;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РК от 24.10.2023 N 1162р-П)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Мероприятия по реализации Программы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1"/>
        <w:gridCol w:w="3685"/>
        <w:gridCol w:w="4762"/>
      </w:tblGrid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Мероприятие</w:t>
            </w:r>
          </w:p>
        </w:tc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Ответственные исполнители</w:t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blPrEx>
          <w:tblBorders>
            <w:insideH w:val="nil"/>
          </w:tblBorders>
        </w:tblPrEx>
        <w:tc>
          <w:tcPr>
            <w:tcW w:w="5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Разработка и утверждение плана мероприятий по развитию добровольческой (волонтерской) деятельности государственных учреждений Республики Карелия, взаимодействующих с добровольцами (волонтерами), в установленных сферах деятельности</w:t>
            </w:r>
          </w:p>
        </w:tc>
        <w:tc>
          <w:tcPr>
            <w:tcW w:w="476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спорта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здравоохранения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национальной и региональной политики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культуры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природных ресурсов и экологии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экономического развития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по охране объектов культурного наследия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промышленности и торговли Республики Карелия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1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Распоряжение Правительства РК от 24.10.2023 N 1162р-П &lt;О внесении изменений в региональную программу &quot;Содействие занятости молодежи в Республике Карелия на период до 2030 года&quot;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РК от 24.10.2023 N 1162р-П)</w:t>
            </w:r>
          </w:p>
        </w:tc>
      </w:tr>
      <w:tr>
        <w:tblPrEx>
          <w:tblBorders>
            <w:insideH w:val="nil"/>
          </w:tblBorders>
        </w:tblPrEx>
        <w:tc>
          <w:tcPr>
            <w:tcW w:w="5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Внедрение единого стандарта для организаторов добровольческой (волонтерской) деятельности Республики Карелия</w:t>
            </w:r>
          </w:p>
        </w:tc>
        <w:tc>
          <w:tcPr>
            <w:tcW w:w="476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спорта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защиты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здравоохранения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национальной и региональной политики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культуры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природных ресурсов и экологии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экономического развития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по охране объектов культурного наследия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промышленности и торговли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труда и занятости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Общественная палата Республики Карелия (по согласованию);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дополнительного профессионального образования "Карельский центр опережающего образования "СМАРТ" (по согласованию);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Карельская региональная общественная молодежная организация "Центр развития добровольчества" (по согласованию)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1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Распоряжение Правительства РК от 24.10.2023 N 1162р-П &lt;О внесении изменений в региональную программу &quot;Содействие занятости молодежи в Республике Карелия на период до 2030 года&quot;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РК от 24.10.2023 N 1162р-П)</w:t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в соответствии с законодательством имущественной поддержки некоммерческим организациям, осуществляющим деятельность в сфере добровольчества (волонтерства), в виде предоставления недвижимого имущества в аренду на льготных условиях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имущественных и земельных отношений Республики Карелия</w:t>
            </w:r>
          </w:p>
        </w:tc>
      </w:tr>
      <w:tr>
        <w:tblPrEx>
          <w:tblBorders>
            <w:insideH w:val="nil"/>
          </w:tblBorders>
        </w:tblPrEx>
        <w:tc>
          <w:tcPr>
            <w:tcW w:w="5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содействия в реализации проектов и программ региональных ресурсных центров добровольчества в Республике Карелия</w:t>
            </w:r>
          </w:p>
        </w:tc>
        <w:tc>
          <w:tcPr>
            <w:tcW w:w="476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спорта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защиты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здравоохранения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национальной и региональной политики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культуры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по охране объектов культурного наследия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природных ресурсов и экологии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экономического развития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промышленности и торговли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труда и занятости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Общественная палата Республики Карелия (по согласованию)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1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Распоряжение Правительства РК от 24.10.2023 N 1162р-П &lt;О внесении изменений в региональную программу &quot;Содействие занятости молодежи в Республике Карелия на период до 2030 года&quot;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РК от 24.10.2023 N 1162р-П)</w:t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Содействие тиражированию методических разработок развития добровольчества (волонтерства) и наставничества в сфере охраны здоровья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здравоохранения Республики Карелия</w:t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Привлечение добровольцев (волонтеров) к сопровождению лиц с инвалидностью при организации трудоустройства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труда и занятости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спорта Республики Карелия</w:t>
            </w:r>
          </w:p>
        </w:tc>
      </w:tr>
      <w:tr>
        <w:tblPrEx>
          <w:tblBorders>
            <w:insideH w:val="nil"/>
          </w:tblBorders>
        </w:tblPrEx>
        <w:tc>
          <w:tcPr>
            <w:tcW w:w="5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Размещение информации о реализации добровольческих (волонтерских) проектов на официальных сайтах в информационно-телекоммуникационной сети Интернет</w:t>
            </w:r>
          </w:p>
        </w:tc>
        <w:tc>
          <w:tcPr>
            <w:tcW w:w="476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спорта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защиты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здравоохранения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национальной и региональной политики Республики Карелия; Министерство культуры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природных ресурсов и экологии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экономического развития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по охране объектов культурного наследия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промышленности и торговли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труда и занятости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Общественная палата Республики Карелия (по согласованию)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1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4" w:tooltip="Распоряжение Правительства РК от 24.10.2023 N 1162р-П &lt;О внесении изменений в региональную программу &quot;Содействие занятости молодежи в Республике Карелия на период до 2030 года&quot;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РК от 24.10.2023 N 1162р-П)</w:t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Содействие развитию деятельности добровольческих (волонтерских) организаций на базе общеобразовательных организаций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спорта Республики Карелия</w:t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на конкурсной основе субсидий социально ориентированным некоммерческим организациям на реализацию социально значимых проектов, в том числе направленных на развитие добровольческой (волонтерской) деятельности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спорта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национальной и региональной политики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здравоохранения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защиты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культуры Республики Карелия</w:t>
            </w:r>
          </w:p>
        </w:tc>
      </w:tr>
      <w:tr>
        <w:tblPrEx>
          <w:tblBorders>
            <w:insideH w:val="nil"/>
          </w:tblBorders>
        </w:tblPrEx>
        <w:tc>
          <w:tcPr>
            <w:tcW w:w="5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Развитие и популяризация единой информационной системы в сфере развития добровольчества (волонтерства) "DOBRO.RU" на территории Республики Карелия</w:t>
            </w:r>
          </w:p>
        </w:tc>
        <w:tc>
          <w:tcPr>
            <w:tcW w:w="476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спорта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защиты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здравоохранения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национальной и региональной политики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культуры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природных ресурсов и экологии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экономического развития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по охране объектов культурного наследия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промышленности и торговли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труда и занятости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Общественная палата Республики Карелия (по согласованию);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дополнительного профессионального образования "Карельский центр опережающего образования "СМАРТ" (по согласованию);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Карельская региональная общественная молодежная организация "Центр развития добровольчества" (по согласованию)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1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5" w:tooltip="Распоряжение Правительства РК от 24.10.2023 N 1162р-П &lt;О внесении изменений в региональную программу &quot;Содействие занятости молодежи в Республике Карелия на период до 2030 года&quot;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РК от 24.10.2023 N 1162р-П)</w:t>
            </w:r>
          </w:p>
        </w:tc>
      </w:tr>
      <w:tr>
        <w:tblPrEx>
          <w:tblBorders>
            <w:insideH w:val="nil"/>
          </w:tblBorders>
        </w:tblPrEx>
        <w:tc>
          <w:tcPr>
            <w:tcW w:w="5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и развитие корпоративного добровольчества (волонтерства) на территории Республики Карелия</w:t>
            </w:r>
          </w:p>
        </w:tc>
        <w:tc>
          <w:tcPr>
            <w:tcW w:w="476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экономического развития Республики Карелия; Министерство промышленности и торговли Республики Карелия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1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6" w:tooltip="Распоряжение Правительства РК от 24.10.2023 N 1162р-П &lt;О внесении изменений в региональную программу &quot;Содействие занятости молодежи в Республике Карелия на период до 2030 года&quot;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РК от 24.10.2023 N 1162р-П)</w:t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Содействие проведению семинаров по развитию добровольчества (волонтерства) для специалистов органов исполнительной власти Республики Карелия и органов местного самоуправления в Республике Карелия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спорта Республики Карелия</w:t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представителей добровольческих (волонтерских) организаций в образовательных, методических мероприятиях в сфере реализации государственной национальной политики, развития и деятельности социально ориентированных некоммерческих организаций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национальной и региональной политики Республики Карелия</w:t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мероприятий по обучению добровольцев (волонтеров) в Республике Карелия по направлениям "Подготовительная и вспомогательная деятельность при проведении ремонтно-реставрационных работ", "Мониторинг технического состояния объектов культурного наследия"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по охране объектов культурного наследия Республики Карелия</w:t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совещаний или семинаров по вопросам развития добровольчества (волонтерства) в сфере здравоохранения для специалистов и руководителей государственных медицинских организаций Республики Карелия, взаимодействующих с добровольцами (волонтерами)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здравоохранения Республики Карелия</w:t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консультативно-методологического сопровождения учреждений социального обслуживания и социально ориентированных некоммерческих организаций по вопросам организации добровольческой (волонтерской) деятельности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защиты Республики Карелия</w:t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участия добровольцев (волонтеров) в Республике Карелия во всероссийских мероприятиях в сфере добровольчества (волонтерства)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спорта Республики Карелия</w:t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консультативной и методической помощи по направлению "Добровольчество в сфере защиты окружающей среды и экологии" организаторам добровольческой (волонтерской) деятельности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природных ресурсов и экологии Республики Карелия</w:t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перечня мер нематериального поощрения добровольцев (волонтеров) в Республике Карелия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спорта Республики Карелия</w:t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отбора участников и вручение почетного знака "Доброволец Республики Карелия"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спорта Республики Карелия</w:t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торжественной церемонии награждения победителей премии признания социально активной и талантливой молодежи Республики Карелия "Достижение" (номинация "Вовлечение молодежи в добровольческую (волонтерскую) деятельность")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спорта Республики Карелия</w:t>
            </w:r>
          </w:p>
        </w:tc>
      </w:tr>
      <w:tr>
        <w:tblPrEx>
          <w:tblBorders>
            <w:insideH w:val="nil"/>
          </w:tblBorders>
        </w:tblPrEx>
        <w:tc>
          <w:tcPr>
            <w:tcW w:w="5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содействия в популяризации общественной премии в области добровольчества "Помогаю по-доброму"</w:t>
            </w:r>
          </w:p>
        </w:tc>
        <w:tc>
          <w:tcPr>
            <w:tcW w:w="476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спорта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защиты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здравоохранения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национальной и региональной политики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культуры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природных ресурсов и экологии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экономического развития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по охране объектов культурного наследия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промышленности и торговли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Общественная палата Республики Карелия (по согласованию)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1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7" w:tooltip="Распоряжение Правительства РК от 24.10.2023 N 1162р-П &lt;О внесении изменений в региональную программу &quot;Содействие занятости молодежи в Республике Карелия на период до 2030 года&quot;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РК от 24.10.2023 N 1162р-П)</w:t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количественного учета добровольцев (волонтеров), к которым применены меры нематериального поощрения добровольцев (волонтеров) в Республике Карелия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спорта Республики Карелия</w:t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экскурсий для добровольцев (волонтеров) на особо охраняемых природных территориях регионального значения (на безвозмездной основе)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природных ресурсов и экологии Республики Карелия</w:t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добровольцев (волонтеров), участвующих в мероприятиях, направленных на охрану окружающей среды, сувенирной продукцией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природных ресурсов и экологии Республики Карелия</w:t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"Галереи почета медицинских волонтеров" на официальном сайте Министерства здравоохранения Республики Карелия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здравоохранения Республики Карелия</w:t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добровольцам (волонтерам) билетов на культурно-массовые и спортивные мероприятия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культуры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спорта Республики Карелия</w:t>
            </w:r>
          </w:p>
        </w:tc>
      </w:tr>
      <w:tr>
        <w:tblPrEx>
          <w:tblBorders>
            <w:insideH w:val="nil"/>
          </w:tblBorders>
        </w:tblPrEx>
        <w:tc>
          <w:tcPr>
            <w:tcW w:w="5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Вручение благодарственных писем добровольцам (волонтерам) и организаторам добровольческой (волонтерской) деятельности</w:t>
            </w:r>
          </w:p>
        </w:tc>
        <w:tc>
          <w:tcPr>
            <w:tcW w:w="476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спорта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защиты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здравоохранения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национальной и региональной политики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культуры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природных ресурсов и экологии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экономического развития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по охране объектов культурного наследия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промышленности и торговли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Общественная палата Республики Карелия (по согласованию)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1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8" w:tooltip="Распоряжение Правительства РК от 24.10.2023 N 1162р-П &lt;О внесении изменений в региональную программу &quot;Содействие занятости молодежи в Республике Карелия на период до 2030 года&quot;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РК от 24.10.2023 N 1162р-П)</w:t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Содействие реализации на территории Республики Карелия программы мобильности волонтеров Российской Федерации, реализуемой в рамках федерального проекта "Социальная активность" национального проекта "Образование"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спорта Республики Карелия</w:t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Выработка мер по содействию деятельности добровольцев (волонтеров) в сфере культуры, в том числе по сохранению объектов культурного наследия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по охране объектов культурного наследия Республики Карелия</w:t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Присвоение статуса общественных инспекторов по охране окружающей среды Республики Карелия добровольцам (волонтерам), участвующим в данном направлении деятельности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природных ресурсов и экологии Республики Карелия</w:t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мероприятий, приуроченных к акциям "Всероссийский день посадки леса" и "Чистая страна"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природных ресурсов и экологии Республики Карелия</w:t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команды добровольцев (волонтеров) для организации и проведения Фестиваля охотничьих традиций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природных ресурсов и экологии Республики Карелия</w:t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деятельности Центра развития студенческого добровольчества (волонтерства) в рамках Чемпионата Республики Карелия "Абилимпикс"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спорта Республики Карелия</w:t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Привлечение добровольцев (волонтеров) к участию в спортивных мероприятиях в соответствии с календарным планом физкультурных мероприятий и спортивных мероприятий Республики Карелия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спорта Республики Карелия</w:t>
            </w:r>
          </w:p>
        </w:tc>
      </w:tr>
      <w:tr>
        <w:tblPrEx>
          <w:tblBorders>
            <w:insideH w:val="nil"/>
          </w:tblBorders>
        </w:tblPrEx>
        <w:tc>
          <w:tcPr>
            <w:tcW w:w="5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в подготовке добровольцев (волонтеров) в сфере социального туризма для сопровождения групп туристов старшего возраста с оказанием практической помощи</w:t>
            </w:r>
          </w:p>
        </w:tc>
        <w:tc>
          <w:tcPr>
            <w:tcW w:w="476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экономического развития Республики Карелия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1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9" w:tooltip="Распоряжение Правительства РК от 24.10.2023 N 1162р-П &lt;О внесении изменений в региональную программу &quot;Содействие занятости молодежи в Республике Карелия на период до 2030 года&quot;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РК от 24.10.2023 N 1162р-П)</w:t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Популяризация донорства крови и ее компонентов, донорства костного мозга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здравоохранения Республики Карелия</w:t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добровольческих (волонтерских) мероприятий, направленных на сохранение исторической памяти о Великой Отечественной войне 1941-1945 годов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спорта Республики Карелия</w:t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семинаров по обмену опытом добровольческих (волонтерских) организаций по вопросам проведения работ по сохранению объектов культурного наследия, в том числе с участием зарубежных добровольческих (волонтерских) организаций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по охране объектов культурного наследия Республики Карелия</w:t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рекламной кампании, направленной на продвижение ценностей добровольческой (волонтерской) деятельности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спорта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культуры Республики Карелия</w:t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взаимодействия со средствами массовой информации с целью подготовки серии репортажей о добровольческих (волонтерских) мероприятиях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спорта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культуры Республики Карелия</w:t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Содействие в проведении регионального этапа Всероссийского конкурса "Доброволец России"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спорта Республики Карелия</w:t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ежегодного форума "PRO ДОБРО" на территории Республики Карелия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Карельская региональная общественная молодежная организация "Центр развития добровольчества" (по согласованию)</w:t>
            </w:r>
          </w:p>
        </w:tc>
      </w:tr>
      <w:tr>
        <w:tblPrEx>
          <w:tblBorders>
            <w:insideH w:val="nil"/>
          </w:tblBorders>
        </w:tblPrEx>
        <w:tc>
          <w:tcPr>
            <w:tcW w:w="5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в организации и проведении информационного мероприятия "Ярмарка волонтерских вакансий"</w:t>
            </w:r>
          </w:p>
        </w:tc>
        <w:tc>
          <w:tcPr>
            <w:tcW w:w="476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спорта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защиты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здравоохранения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национальной и региональной политики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культуры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природных ресурсов и экологии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экономического развития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по охране объектов культурного наследия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промышленности и торговли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труда и занятости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Общественная палата Республики Карелия (по согласованию)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1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0" w:tooltip="Распоряжение Правительства РК от 24.10.2023 N 1162р-П &lt;О внесении изменений в региональную программу &quot;Содействие занятости молодежи в Республике Карелия на период до 2030 года&quot;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РК от 24.10.2023 N 1162р-П)</w:t>
            </w:r>
          </w:p>
        </w:tc>
      </w:tr>
      <w:tr>
        <w:tblPrEx>
          <w:tblBorders>
            <w:insideH w:val="nil"/>
          </w:tblBorders>
        </w:tblPrEx>
        <w:tc>
          <w:tcPr>
            <w:tcW w:w="5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в проведении ежегодной добровольческой акции "Весенняя неделя добра"</w:t>
            </w:r>
          </w:p>
        </w:tc>
        <w:tc>
          <w:tcPr>
            <w:tcW w:w="476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спорта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защиты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здравоохранения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национальной и региональной политики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культуры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природных ресурсов и экологии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экономического развития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по охране объектов культурного наследия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промышленности и торговли Республики Карелия;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Общественная палата Республики Карелия (по согласованию)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1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1" w:tooltip="Распоряжение Правительства РК от 24.10.2023 N 1162р-П &lt;О внесении изменений в региональную программу &quot;Содействие занятости молодежи в Республике Карелия на период до 2030 года&quot;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РК от 24.10.2023 N 1162р-П)</w:t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Содействие в проведении межрегиональной конференции "Точки пересечения как точки роста. Взаимовыгодное сотрудничество и консолидация ресурсов НКО и власти на благо человека"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здравоохранения Республики Карелия</w:t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добровольческого (волонтерского) сопровождения музыкального фестиваля Ruskeala Symphony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культуры Республики Карелия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РК от 26.09.2019 N 676р-П</w:t>
            <w:br/>
            <w:t>(ред. от 24.10.2023)</w:t>
            <w:br/>
            <w:t>&lt;Об утверждении Программы "Развитие добровольч...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904&amp;n=600120&amp;dst=100003" TargetMode = "External"/>
	<Relationship Id="rId8" Type="http://schemas.openxmlformats.org/officeDocument/2006/relationships/hyperlink" Target="https://login.consultant.ru/link/?req=doc&amp;base=RLAW904&amp;n=614371&amp;dst=100025" TargetMode = "External"/>
	<Relationship Id="rId9" Type="http://schemas.openxmlformats.org/officeDocument/2006/relationships/hyperlink" Target="https://login.consultant.ru/link/?req=doc&amp;base=RLAW904&amp;n=614371&amp;dst=100026" TargetMode = "External"/>
	<Relationship Id="rId10" Type="http://schemas.openxmlformats.org/officeDocument/2006/relationships/hyperlink" Target="https://login.consultant.ru/link/?req=doc&amp;base=RLAW904&amp;n=600120&amp;dst=100004" TargetMode = "External"/>
	<Relationship Id="rId11" Type="http://schemas.openxmlformats.org/officeDocument/2006/relationships/hyperlink" Target="https://login.consultant.ru/link/?req=doc&amp;base=RLAW904&amp;n=600120&amp;dst=100005" TargetMode = "External"/>
	<Relationship Id="rId12" Type="http://schemas.openxmlformats.org/officeDocument/2006/relationships/hyperlink" Target="https://login.consultant.ru/link/?req=doc&amp;base=RLAW904&amp;n=600120&amp;dst=100006" TargetMode = "External"/>
	<Relationship Id="rId13" Type="http://schemas.openxmlformats.org/officeDocument/2006/relationships/hyperlink" Target="https://login.consultant.ru/link/?req=doc&amp;base=RLAW904&amp;n=600120&amp;dst=100007" TargetMode = "External"/>
	<Relationship Id="rId14" Type="http://schemas.openxmlformats.org/officeDocument/2006/relationships/hyperlink" Target="https://login.consultant.ru/link/?req=doc&amp;base=RLAW904&amp;n=614371&amp;dst=100027" TargetMode = "External"/>
	<Relationship Id="rId15" Type="http://schemas.openxmlformats.org/officeDocument/2006/relationships/hyperlink" Target="https://login.consultant.ru/link/?req=doc&amp;base=LAW&amp;n=319110&amp;dst=100027" TargetMode = "External"/>
	<Relationship Id="rId16" Type="http://schemas.openxmlformats.org/officeDocument/2006/relationships/hyperlink" Target="https://login.consultant.ru/link/?req=doc&amp;base=LAW&amp;n=328784" TargetMode = "External"/>
	<Relationship Id="rId17" Type="http://schemas.openxmlformats.org/officeDocument/2006/relationships/hyperlink" Target="https://login.consultant.ru/link/?req=doc&amp;base=LAW&amp;n=314804&amp;dst=100003" TargetMode = "External"/>
	<Relationship Id="rId18" Type="http://schemas.openxmlformats.org/officeDocument/2006/relationships/hyperlink" Target="https://login.consultant.ru/link/?req=doc&amp;base=RLAW904&amp;n=614371&amp;dst=100028" TargetMode = "External"/>
	<Relationship Id="rId19" Type="http://schemas.openxmlformats.org/officeDocument/2006/relationships/hyperlink" Target="https://login.consultant.ru/link/?req=doc&amp;base=RLAW904&amp;n=614371&amp;dst=100029" TargetMode = "External"/>
	<Relationship Id="rId20" Type="http://schemas.openxmlformats.org/officeDocument/2006/relationships/hyperlink" Target="https://login.consultant.ru/link/?req=doc&amp;base=RLAW904&amp;n=614371&amp;dst=100030" TargetMode = "External"/>
	<Relationship Id="rId21" Type="http://schemas.openxmlformats.org/officeDocument/2006/relationships/hyperlink" Target="https://login.consultant.ru/link/?req=doc&amp;base=RLAW904&amp;n=614371&amp;dst=100033" TargetMode = "External"/>
	<Relationship Id="rId22" Type="http://schemas.openxmlformats.org/officeDocument/2006/relationships/hyperlink" Target="https://login.consultant.ru/link/?req=doc&amp;base=RLAW904&amp;n=614371&amp;dst=100036" TargetMode = "External"/>
	<Relationship Id="rId23" Type="http://schemas.openxmlformats.org/officeDocument/2006/relationships/hyperlink" Target="https://login.consultant.ru/link/?req=doc&amp;base=RLAW904&amp;n=614371&amp;dst=100039" TargetMode = "External"/>
	<Relationship Id="rId24" Type="http://schemas.openxmlformats.org/officeDocument/2006/relationships/hyperlink" Target="https://login.consultant.ru/link/?req=doc&amp;base=RLAW904&amp;n=614371&amp;dst=100042" TargetMode = "External"/>
	<Relationship Id="rId25" Type="http://schemas.openxmlformats.org/officeDocument/2006/relationships/hyperlink" Target="https://login.consultant.ru/link/?req=doc&amp;base=RLAW904&amp;n=614371&amp;dst=100045" TargetMode = "External"/>
	<Relationship Id="rId26" Type="http://schemas.openxmlformats.org/officeDocument/2006/relationships/hyperlink" Target="https://login.consultant.ru/link/?req=doc&amp;base=RLAW904&amp;n=614371&amp;dst=100048" TargetMode = "External"/>
	<Relationship Id="rId27" Type="http://schemas.openxmlformats.org/officeDocument/2006/relationships/hyperlink" Target="https://login.consultant.ru/link/?req=doc&amp;base=RLAW904&amp;n=614371&amp;dst=100050" TargetMode = "External"/>
	<Relationship Id="rId28" Type="http://schemas.openxmlformats.org/officeDocument/2006/relationships/hyperlink" Target="https://login.consultant.ru/link/?req=doc&amp;base=RLAW904&amp;n=614371&amp;dst=100053" TargetMode = "External"/>
	<Relationship Id="rId29" Type="http://schemas.openxmlformats.org/officeDocument/2006/relationships/hyperlink" Target="https://login.consultant.ru/link/?req=doc&amp;base=RLAW904&amp;n=614371&amp;dst=100056" TargetMode = "External"/>
	<Relationship Id="rId30" Type="http://schemas.openxmlformats.org/officeDocument/2006/relationships/hyperlink" Target="https://login.consultant.ru/link/?req=doc&amp;base=RLAW904&amp;n=614371&amp;dst=100058" TargetMode = "External"/>
	<Relationship Id="rId31" Type="http://schemas.openxmlformats.org/officeDocument/2006/relationships/hyperlink" Target="https://login.consultant.ru/link/?req=doc&amp;base=RLAW904&amp;n=614371&amp;dst=10006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РК от 26.09.2019 N 676р-П
(ред. от 24.10.2023)
&lt;Об утверждении Программы "Развитие добровольчества (волонтерства) в Республике Карелия" на 2019-2024 годы&gt;</dc:title>
  <dcterms:created xsi:type="dcterms:W3CDTF">2024-05-25T16:37:52Z</dcterms:created>
</cp:coreProperties>
</file>