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РК от 13.11.2015 N 112</w:t>
              <w:br/>
              <w:t xml:space="preserve">(ред. от 20.09.2023)</w:t>
              <w:br/>
              <w:t xml:space="preserve">"О Совете при Главе Республики Карелия по межнациональным отношениям"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13 ноября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112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</w:t>
      </w:r>
    </w:p>
    <w:p>
      <w:pPr>
        <w:pStyle w:val="2"/>
        <w:jc w:val="center"/>
      </w:pPr>
      <w:r>
        <w:rPr>
          <w:sz w:val="20"/>
        </w:rPr>
        <w:t xml:space="preserve">ПРИ ГЛАВЕ РЕСПУБЛИКИ КАРЕЛИЯ ПО МЕЖНАЦИОНАЛЬНЫМ ОТНОШЕНИЯМ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05.04.2017 </w:t>
            </w:r>
            <w:hyperlink w:history="0" r:id="rId7" w:tooltip="Указ Главы РК от 05.04.2017 N 44 &quot;О внесении изменения в Положение о Совете при Главе Республики Карелия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08.12.2017 </w:t>
            </w:r>
            <w:hyperlink w:history="0" r:id="rId8" w:tooltip="Указ Главы РК от 08.12.2017 N 205 &quot;О внесении изменения в Положение о Совете при Главе Республики Карелия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28.05.2018 </w:t>
            </w:r>
            <w:hyperlink w:history="0" r:id="rId9" w:tooltip="Указ Главы РК от 28.05.2018 N 45 &quot;О внесении изменения в Положение о Совете при Главе Республики Карелия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02.07.2019 </w:t>
            </w:r>
            <w:hyperlink w:history="0" r:id="rId10" w:tooltip="Указ Главы РК от 02.07.2019 N 51 &quot;О внесении изменения в Положение о Совете при Главе Республики Карелия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20.09.2023 </w:t>
            </w:r>
            <w:hyperlink w:history="0" r:id="rId11" w:tooltip="Указ Главы РК от 20.09.2023 N 62 &quot;О внесении изменений в Положение о Совете при Главе Республики Карелия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Совет при Главе Республики Карелия по межнациональным отношениям.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Главе Республики Карелия по межнациональным отношениям.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Указ Главы РК от 03.05.2007 N 68 (ред. от 01.06.2015) &quot;О создании Общественного совета при Главе Республики Карелия по профилактике экстремистск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Карелия от 3 мая 2007 года N 68 "О создании Общественного совета при Главе Республики Карелия по профилактике экстремистской деятельности" (Собрание законодательства Республики Карелия, 2007, N 5, ст. 612);</w:t>
      </w:r>
    </w:p>
    <w:p>
      <w:pPr>
        <w:pStyle w:val="0"/>
        <w:spacing w:before="200" w:line-rule="auto"/>
        <w:ind w:firstLine="540"/>
        <w:jc w:val="both"/>
      </w:pPr>
      <w:hyperlink w:history="0" r:id="rId13" w:tooltip="Указ Главы РК от 13.03.2009 N 21 &quot;О внесении изменений в Указ Главы Республики Карелия от 3 мая 2007 года N 68 &quot;О создании Общественного совета при Главе Республики Карелия по профилактике экстремистск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Карелия от 13 марта 2009 года N 21 "О внесении изменений в Указ Главы Республики Карелия от 3 мая 2007 года N 68 "О создании Общественного совета при Главе Республики Карелия по профилактике экстремистской деятельности" (Собрание законодательства Республики Карелия, 2009, N 3, ст. 228);</w:t>
      </w:r>
    </w:p>
    <w:p>
      <w:pPr>
        <w:pStyle w:val="0"/>
        <w:spacing w:before="200" w:line-rule="auto"/>
        <w:ind w:firstLine="540"/>
        <w:jc w:val="both"/>
      </w:pPr>
      <w:hyperlink w:history="0" r:id="rId14" w:tooltip="Указ Главы РК от 13.05.2010 N 43 &quot;О внесении изменений в Указ Главы Республики Карелия от 3 мая 2007 года N 68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Карелия от 13 мая 2010 года N 43 "О внесении изменений в Указ Главы Республики Карелия от 3 мая 2007 года N 68" (Собрание законодательства Республики Карелия, 2010, N 5, ст. 511);</w:t>
      </w:r>
    </w:p>
    <w:p>
      <w:pPr>
        <w:pStyle w:val="0"/>
        <w:spacing w:before="200" w:line-rule="auto"/>
        <w:ind w:firstLine="540"/>
        <w:jc w:val="both"/>
      </w:pPr>
      <w:hyperlink w:history="0" r:id="rId15" w:tooltip="Распоряжение Главы РК от 16.11.2010 N 898-р &lt;О внесении изменений в состав Общественного совета при Главе Республики Карелия по профилактике экстремистской деятельност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Республики Карелия от 16 ноября 2010 года N 898-р (Собрание законодательства Республики Карелия, 2010, N 11, ст. 1422);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Главы РК от 27.04.2011 N 32 &quot;О внесении изменений в Указ Главы Республики Карелия от 3 мая 2007 года N 68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Карелия от 27 апреля 2011 года N 32 "О внесении изменений в Указ Главы Республики Карелия от 3 мая 2007 года N 68" (Собрание законодательства Республики Карелия, 2011, N 4, ст. 480);</w:t>
      </w:r>
    </w:p>
    <w:p>
      <w:pPr>
        <w:pStyle w:val="0"/>
        <w:spacing w:before="200" w:line-rule="auto"/>
        <w:ind w:firstLine="540"/>
        <w:jc w:val="both"/>
      </w:pPr>
      <w:hyperlink w:history="0" r:id="rId17" w:tooltip="Распоряжение Главы РК от 30.11.2011 N 407-р &lt;О внесении изменений в состав Общественного совета при Главе Республики Карелия по профилактике экстремистской деятельност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Республики Карелия от 30 ноября 2011 года N 407-р (Собрание законодательства Республики Карелия, 2011, N 11, ст. 1836);</w:t>
      </w:r>
    </w:p>
    <w:p>
      <w:pPr>
        <w:pStyle w:val="0"/>
        <w:spacing w:before="200" w:line-rule="auto"/>
        <w:ind w:firstLine="540"/>
        <w:jc w:val="both"/>
      </w:pPr>
      <w:hyperlink w:history="0" r:id="rId18" w:tooltip="Распоряжение Главы РК от 07.04.2012 N 91-р &lt;О внесении изменений в состав Общественного совета при Главе Республики Карелия по профилактике экстремистской деятельност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Республики Карелия от 7 апреля 2012 года N 91-р (Собрание законодательства Республики Карелия, 2012, N 4, ст. 623);</w:t>
      </w:r>
    </w:p>
    <w:p>
      <w:pPr>
        <w:pStyle w:val="0"/>
        <w:spacing w:before="200" w:line-rule="auto"/>
        <w:ind w:firstLine="540"/>
        <w:jc w:val="both"/>
      </w:pPr>
      <w:hyperlink w:history="0" r:id="rId19" w:tooltip="Указ Главы РК от 22.03.2013 N 13 &quot;О внесении изменений в Указ Главы Республики Карелия от 3 мая 2007 года N 68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Карелия от 22 марта 2013 года N 13 "О внесении изменений в Указ Главы Республики Карелия от 3 мая 2007 года N 68" (Собрание законодательства Республики Карелия, 2013, N 3, ст. 419);</w:t>
      </w:r>
    </w:p>
    <w:p>
      <w:pPr>
        <w:pStyle w:val="0"/>
        <w:spacing w:before="200" w:line-rule="auto"/>
        <w:ind w:firstLine="540"/>
        <w:jc w:val="both"/>
      </w:pPr>
      <w:hyperlink w:history="0" r:id="rId20" w:tooltip="Распоряжение Главы РК от 21.07.2014 N 245-р &lt;О внесении изменений в состав Общественного совета при Главе Республики Карелия по профилактике экстремистской деятельност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Республики Карелия от 21 июля 2014 года N 245-р (Собрание законодательства Республики Карелия, 2014, N 7, ст. 1274);</w:t>
      </w:r>
    </w:p>
    <w:p>
      <w:pPr>
        <w:pStyle w:val="0"/>
        <w:spacing w:before="200" w:line-rule="auto"/>
        <w:ind w:firstLine="540"/>
        <w:jc w:val="both"/>
      </w:pPr>
      <w:hyperlink w:history="0" r:id="rId21" w:tooltip="Распоряжение Главы РК от 12.01.2015 N 2-р &lt;О внесении изменений в состав Общественного совета при Главе Республики Карелия по профилактике экстремистской деятельност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Республики Карелия от 12 января 2015 года N 2-р (Собрание законодательства Республики Карелия, 2015, N 1, ст. 42);</w:t>
      </w:r>
    </w:p>
    <w:p>
      <w:pPr>
        <w:pStyle w:val="0"/>
        <w:spacing w:before="200" w:line-rule="auto"/>
        <w:ind w:firstLine="540"/>
        <w:jc w:val="both"/>
      </w:pPr>
      <w:hyperlink w:history="0" r:id="rId22" w:tooltip="Распоряжение Главы РК от 01.06.2015 N 179-р &lt;О внесении изменений в состав Общественного совета при Главе Республики Карелия по профилактике экстремистской деятельност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Республики Карелия от 1 июня 2015 года N 179-р.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А.П.ХУДИЛАЙНЕН</w:t>
      </w:r>
    </w:p>
    <w:p>
      <w:pPr>
        <w:pStyle w:val="0"/>
      </w:pPr>
      <w:r>
        <w:rPr>
          <w:sz w:val="20"/>
        </w:rPr>
        <w:t xml:space="preserve">г. Петрозаводск</w:t>
      </w:r>
    </w:p>
    <w:p>
      <w:pPr>
        <w:pStyle w:val="0"/>
        <w:spacing w:before="200" w:line-rule="auto"/>
      </w:pPr>
      <w:r>
        <w:rPr>
          <w:sz w:val="20"/>
        </w:rPr>
        <w:t xml:space="preserve">13 ноября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112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Карелия</w:t>
      </w:r>
    </w:p>
    <w:p>
      <w:pPr>
        <w:pStyle w:val="0"/>
        <w:jc w:val="right"/>
      </w:pPr>
      <w:r>
        <w:rPr>
          <w:sz w:val="20"/>
        </w:rPr>
        <w:t xml:space="preserve">от 13 ноября 2015 года N 112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ГЛАВЕ РЕСПУБЛИКИ КАРЕЛИЯ</w:t>
      </w:r>
    </w:p>
    <w:p>
      <w:pPr>
        <w:pStyle w:val="2"/>
        <w:jc w:val="center"/>
      </w:pPr>
      <w:r>
        <w:rPr>
          <w:sz w:val="20"/>
        </w:rPr>
        <w:t xml:space="preserve">ПО МЕЖНАЦИОНАЛЬНЫМ ОТНОШЕНИЯМ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05.04.2017 </w:t>
            </w:r>
            <w:hyperlink w:history="0" r:id="rId23" w:tooltip="Указ Главы РК от 05.04.2017 N 44 &quot;О внесении изменения в Положение о Совете при Главе Республики Карелия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08.12.2017 </w:t>
            </w:r>
            <w:hyperlink w:history="0" r:id="rId24" w:tooltip="Указ Главы РК от 08.12.2017 N 205 &quot;О внесении изменения в Положение о Совете при Главе Республики Карелия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28.05.2018 </w:t>
            </w:r>
            <w:hyperlink w:history="0" r:id="rId25" w:tooltip="Указ Главы РК от 28.05.2018 N 45 &quot;О внесении изменения в Положение о Совете при Главе Республики Карелия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02.07.2019 </w:t>
            </w:r>
            <w:hyperlink w:history="0" r:id="rId26" w:tooltip="Указ Главы РК от 02.07.2019 N 51 &quot;О внесении изменения в Положение о Совете при Главе Республики Карелия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20.09.2023 </w:t>
            </w:r>
            <w:hyperlink w:history="0" r:id="rId27" w:tooltip="Указ Главы РК от 20.09.2023 N 62 &quot;О внесении изменений в Положение о Совете при Главе Республики Карелия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Главе Республики Карелия по межнациональным отношениям (далее - Совет) является консультативным органом, осуществляющим подготовку предложений по реализации государственной национальной политики Российской Федерации на территории Республики Карелия, а также государственной политики в области противодействия экстремистской деятельности в сфере межнациональных и межконфессиональных отношений социальной и культурной адаптации и интеграции иностранных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лавы РК от 20.09.2023 N 62 &quot;О внесении изменений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20.09.2023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законодательством Российской Федерации и Республики Карелия,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повышению эффективности реализации государственной национальной политики Российской Федерации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по совершенствованию механизмов межведомственного взаимодействия при реализации государственной политики в области гармонизации межнациональных и межконфессиональных отношений, противодействия экстремистской деятельности в сфере межнациональных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практики реализации государственной национальной политики Российской Федерации на территории Республики Карелия и государственной политики в области противодействия экстремистской деятельности в сфере межнациональных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организации взаимодействия территориальных органов федеральных органов исполнительной власти в Республике Карелия, исполнительных органов Республики Карелия, органов местного самоуправления муниципальных образований в Республике Карелия, общественных объединений, научных и других организаций с представителями коренного малочисленного народа Севера, Сибири и Дальнего Востока Российской Федерации - вепсов, проживающих на территории Республики Карелия, по вопросам межнациональных отношений;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Указ Главы РК от 28.05.2018 N 45 &quot;О внесении изменения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РК от 28.05.2018 N 45; в ред. </w:t>
      </w:r>
      <w:hyperlink w:history="0" r:id="rId30" w:tooltip="Указ Главы РК от 20.09.2023 N 62 &quot;О внесении изменений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20.09.2023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добровольческой (волонтерской) деятельности в сфере реализации государственной национальной политики Российской Федерации на территории Республики Карелия;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Указ Главы РК от 02.07.2019 N 51 &quot;О внесении изменения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РК от 02.07.2019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состояния межнациональных (межэтнических) отношений в муниципальных образованиях в Республике Карелия;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Указ Главы РК от 20.09.2023 N 62 &quot;О внесении изменений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РК от 20.09.2023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практики и подготовка рекомендаций по совершенствованию механизмов межведомственного взаимодействия при реализации государственной политики в сфере социальной и культурной адаптации и интеграции иностранных граждан;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Указ Главы РК от 20.09.2023 N 62 &quot;О внесении изменений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РК от 20.09.2023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организации взаимодействия территориальных органов федеральных органов исполнительной власти в Республике Карелия, исполнительных органов Республики Карелия, органов местного самоуправления муниципальных образований в Республике Карелия, общественных объединений и других организаций в сфере сохранения и укрепления традиционных российских духовно-нравственных ценностей.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Указ Главы РК от 20.09.2023 N 62 &quot;О внесении изменений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РК от 20.09.2023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решения возложенных на него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территориальных органов федеральных органов исполнительной власти в Республике Карелия, исполнительных органов Республики Карелия, органов местного самоуправления муниципальных образований в Республике Карелия, организаций необходимые материалы по вопросам, относящимся к компетенции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лавы РК от 20.09.2023 N 62 &quot;О внесении изменений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20.09.2023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в установленном порядке для участия в работе Совета представителей территориальных органов федеральных органов исполнительной власти в Республике Карелия, исполнительных органов Республики Карелия, органов местного самоуправления муниципальных образований в Республике Карелия, религиозных объединений, социально ориентированных некоммерческих организаций, осуществляющих деятельность в сфере государственной национальной политики, Общественной палаты Республики Карелия, средств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лавы РК от 20.09.2023 N 62 &quot;О внесении изменений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20.09.2023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членов Совета для участия в мероприятиях в сфере государственной национальной политики, проводимых территориальными органами федеральных органов исполнительной власти в Республике Карелия, исполнительными органами Республики Карелия, органами местного самоуправления муниципальных образований в Республике Карелия, религиозными объединениями, социально ориентированными некоммерческими организациями и другими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лавы РК от 20.09.2023 N 62 &quot;О внесении изменений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20.09.2023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постоянные и временные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Совета утверждается Главой Республики Карелия. В состав Совета входят председатель Совета, два заместителя председателя Совета,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 формируется из представителей территориальных органов федеральных органов исполнительной власти в Республике Карелия, исполнительных органов Республики Карелия, органов местного самоуправления муниципальных образований в Республике Карелия, представителей религиозных и общественных объединений, социально ориентированных некоммерческих организаций Республики Карелия, осуществляющих деятельность в сфере государственной национальной политики.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Указ Главы РК от 20.09.2023 N 62 &quot;О внесении изменений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РК от 20.09.2023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работой Совета, проводит его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состав постоянных и временных рабочих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отсутствия председателя Совета заседание проводит один из заместителей председателя Совета по поручению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Совет утверждает регламент Совета, которым определяется порядок его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Совета проводятся по мере необходимости, но не реже одного раза в полугодие. Заседание Совета правомочно, если на нем присутствует более одной трети от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принимает решения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Совета оформляются протоколом. Протокол заседания Совета подписывается секретарем и утверждается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Обсуждаемые Советом общественно значимые вопросы и принятые на заседании Совета решения доводятся до сведения общественности через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Организационное обеспечение деятельности Совета осуществляет Министерство национальной и региональной политики Республики Карелия.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9" w:tooltip="Указ Главы РК от 08.12.2017 N 205 &quot;О внесении изменения в Положение о Совете при Главе Республики Карелия по межнациональным отношения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08.12.2017 N 205)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13.11.2015 N 112</w:t>
            <w:br/>
            <w:t>(ред. от 20.09.2023)</w:t>
            <w:br/>
            <w:t>"О Совете при Главе Республики Карелия по межнациональным отношен...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B9E606E0759FC75AF504C5DD9F246E04483048516F0749519F1C9DDC6CBADE4801B2D0F884895B85EC8248262FCC6C1D192CE052955F3D8B6DC2iFx8N" TargetMode = "External"/>
	<Relationship Id="rId8" Type="http://schemas.openxmlformats.org/officeDocument/2006/relationships/hyperlink" Target="consultantplus://offline/ref=EBB9E606E0759FC75AF504C5DD9F246E04483048516D00495D9F1C9DDC6CBADE4801B2D0F884895B85EC8248262FCC6C1D192CE052955F3D8B6DC2iFx8N" TargetMode = "External"/>
	<Relationship Id="rId9" Type="http://schemas.openxmlformats.org/officeDocument/2006/relationships/hyperlink" Target="consultantplus://offline/ref=EBB9E606E0759FC75AF504C5DD9F246E04483048516B0F44579F1C9DDC6CBADE4801B2D0F884895B85EC8248262FCC6C1D192CE052955F3D8B6DC2iFx8N" TargetMode = "External"/>
	<Relationship Id="rId10" Type="http://schemas.openxmlformats.org/officeDocument/2006/relationships/hyperlink" Target="consultantplus://offline/ref=EBB9E606E0759FC75AF504C5DD9F246E0448304851660E4453954197D435B6DC4F0EEDC7FFCD855A85EC824E2B70C9790C4123E44A8A5F22976FC0F9i6x2N" TargetMode = "External"/>
	<Relationship Id="rId11" Type="http://schemas.openxmlformats.org/officeDocument/2006/relationships/hyperlink" Target="consultantplus://offline/ref=EBB9E606E0759FC75AF504C5DD9F246E04483048526F044853954197D435B6DC4F0EEDC7FFCD855A85EC824E2B70C9790C4123E44A8A5F22976FC0F9i6x2N" TargetMode = "External"/>
	<Relationship Id="rId12" Type="http://schemas.openxmlformats.org/officeDocument/2006/relationships/hyperlink" Target="consultantplus://offline/ref=EBB9E606E0759FC75AF504C5DD9F246E04483048506C0E4B579F1C9DDC6CBADE4801B2C2F8DC855983F2834F33799D2Ai4xBN" TargetMode = "External"/>
	<Relationship Id="rId13" Type="http://schemas.openxmlformats.org/officeDocument/2006/relationships/hyperlink" Target="consultantplus://offline/ref=EBB9E606E0759FC75AF504C5DD9F246E0448304855670048509F1C9DDC6CBADE4801B2C2F8DC855983F2834F33799D2Ai4xBN" TargetMode = "External"/>
	<Relationship Id="rId14" Type="http://schemas.openxmlformats.org/officeDocument/2006/relationships/hyperlink" Target="consultantplus://offline/ref=EBB9E606E0759FC75AF504C5DD9F246E04483048566D0744569F1C9DDC6CBADE4801B2C2F8DC855983F2834F33799D2Ai4xBN" TargetMode = "External"/>
	<Relationship Id="rId15" Type="http://schemas.openxmlformats.org/officeDocument/2006/relationships/hyperlink" Target="consultantplus://offline/ref=EBB9E606E0759FC75AF504C5DD9F246E04483048566A004C5D9F1C9DDC6CBADE4801B2C2F8DC855983F2834F33799D2Ai4xBN" TargetMode = "External"/>
	<Relationship Id="rId16" Type="http://schemas.openxmlformats.org/officeDocument/2006/relationships/hyperlink" Target="consultantplus://offline/ref=EBB9E606E0759FC75AF504C5DD9F246E0448304856680348539F1C9DDC6CBADE4801B2C2F8DC855983F2834F33799D2Ai4xBN" TargetMode = "External"/>
	<Relationship Id="rId17" Type="http://schemas.openxmlformats.org/officeDocument/2006/relationships/hyperlink" Target="consultantplus://offline/ref=EBB9E606E0759FC75AF504C5DD9F246E0448304856660149539F1C9DDC6CBADE4801B2C2F8DC855983F2834F33799D2Ai4xBN" TargetMode = "External"/>
	<Relationship Id="rId18" Type="http://schemas.openxmlformats.org/officeDocument/2006/relationships/hyperlink" Target="consultantplus://offline/ref=EBB9E606E0759FC75AF504C5DD9F246E04483048576E07445C9F1C9DDC6CBADE4801B2C2F8DC855983F2834F33799D2Ai4xBN" TargetMode = "External"/>
	<Relationship Id="rId19" Type="http://schemas.openxmlformats.org/officeDocument/2006/relationships/hyperlink" Target="consultantplus://offline/ref=EBB9E606E0759FC75AF504C5DD9F246E04483048576D004F529F1C9DDC6CBADE4801B2C2F8DC855983F2834F33799D2Ai4xBN" TargetMode = "External"/>
	<Relationship Id="rId20" Type="http://schemas.openxmlformats.org/officeDocument/2006/relationships/hyperlink" Target="consultantplus://offline/ref=EBB9E606E0759FC75AF504C5DD9F246E04483048576602445C9F1C9DDC6CBADE4801B2C2F8DC855983F2834F33799D2Ai4xBN" TargetMode = "External"/>
	<Relationship Id="rId21" Type="http://schemas.openxmlformats.org/officeDocument/2006/relationships/hyperlink" Target="consultantplus://offline/ref=EBB9E606E0759FC75AF504C5DD9F246E04483048506E0F45519F1C9DDC6CBADE4801B2C2F8DC855983F2834F33799D2Ai4xBN" TargetMode = "External"/>
	<Relationship Id="rId22" Type="http://schemas.openxmlformats.org/officeDocument/2006/relationships/hyperlink" Target="consultantplus://offline/ref=EBB9E606E0759FC75AF504C5DD9F246E04483048506C014D5D9F1C9DDC6CBADE4801B2C2F8DC855983F2834F33799D2Ai4xBN" TargetMode = "External"/>
	<Relationship Id="rId23" Type="http://schemas.openxmlformats.org/officeDocument/2006/relationships/hyperlink" Target="consultantplus://offline/ref=EBB9E606E0759FC75AF504C5DD9F246E04483048516F0749519F1C9DDC6CBADE4801B2D0F884895B85EC8248262FCC6C1D192CE052955F3D8B6DC2iFx8N" TargetMode = "External"/>
	<Relationship Id="rId24" Type="http://schemas.openxmlformats.org/officeDocument/2006/relationships/hyperlink" Target="consultantplus://offline/ref=EBB9E606E0759FC75AF504C5DD9F246E04483048516D00495D9F1C9DDC6CBADE4801B2D0F884895B85EC8248262FCC6C1D192CE052955F3D8B6DC2iFx8N" TargetMode = "External"/>
	<Relationship Id="rId25" Type="http://schemas.openxmlformats.org/officeDocument/2006/relationships/hyperlink" Target="consultantplus://offline/ref=EBB9E606E0759FC75AF504C5DD9F246E04483048516B0F44579F1C9DDC6CBADE4801B2D0F884895B85EC8248262FCC6C1D192CE052955F3D8B6DC2iFx8N" TargetMode = "External"/>
	<Relationship Id="rId26" Type="http://schemas.openxmlformats.org/officeDocument/2006/relationships/hyperlink" Target="consultantplus://offline/ref=EBB9E606E0759FC75AF504C5DD9F246E0448304851660E4453954197D435B6DC4F0EEDC7FFCD855A85EC824E2B70C9790C4123E44A8A5F22976FC0F9i6x2N" TargetMode = "External"/>
	<Relationship Id="rId27" Type="http://schemas.openxmlformats.org/officeDocument/2006/relationships/hyperlink" Target="consultantplus://offline/ref=EBB9E606E0759FC75AF504C5DD9F246E04483048526F044853954197D435B6DC4F0EEDC7FFCD855A85EC824E2B70C9790C4123E44A8A5F22976FC0F9i6x2N" TargetMode = "External"/>
	<Relationship Id="rId28" Type="http://schemas.openxmlformats.org/officeDocument/2006/relationships/hyperlink" Target="consultantplus://offline/ref=EBB9E606E0759FC75AF504C5DD9F246E04483048526F044853954197D435B6DC4F0EEDC7FFCD855A85EC824E2A70C9790C4123E44A8A5F22976FC0F9i6x2N" TargetMode = "External"/>
	<Relationship Id="rId29" Type="http://schemas.openxmlformats.org/officeDocument/2006/relationships/hyperlink" Target="consultantplus://offline/ref=EBB9E606E0759FC75AF504C5DD9F246E04483048516B0F44579F1C9DDC6CBADE4801B2D0F884895B85EC8248262FCC6C1D192CE052955F3D8B6DC2iFx8N" TargetMode = "External"/>
	<Relationship Id="rId30" Type="http://schemas.openxmlformats.org/officeDocument/2006/relationships/hyperlink" Target="consultantplus://offline/ref=EBB9E606E0759FC75AF504C5DD9F246E04483048526F044853954197D435B6DC4F0EEDC7FFCD855A85EC824E2470C9790C4123E44A8A5F22976FC0F9i6x2N" TargetMode = "External"/>
	<Relationship Id="rId31" Type="http://schemas.openxmlformats.org/officeDocument/2006/relationships/hyperlink" Target="consultantplus://offline/ref=EBB9E606E0759FC75AF504C5DD9F246E0448304851660E4453954197D435B6DC4F0EEDC7FFCD855A85EC824E2B70C9790C4123E44A8A5F22976FC0F9i6x2N" TargetMode = "External"/>
	<Relationship Id="rId32" Type="http://schemas.openxmlformats.org/officeDocument/2006/relationships/hyperlink" Target="consultantplus://offline/ref=EBB9E606E0759FC75AF504C5DD9F246E04483048526F044853954197D435B6DC4F0EEDC7FFCD855A85EC824F2D70C9790C4123E44A8A5F22976FC0F9i6x2N" TargetMode = "External"/>
	<Relationship Id="rId33" Type="http://schemas.openxmlformats.org/officeDocument/2006/relationships/hyperlink" Target="consultantplus://offline/ref=EBB9E606E0759FC75AF504C5DD9F246E04483048526F044853954197D435B6DC4F0EEDC7FFCD855A85EC824F2F70C9790C4123E44A8A5F22976FC0F9i6x2N" TargetMode = "External"/>
	<Relationship Id="rId34" Type="http://schemas.openxmlformats.org/officeDocument/2006/relationships/hyperlink" Target="consultantplus://offline/ref=EBB9E606E0759FC75AF504C5DD9F246E04483048526F044853954197D435B6DC4F0EEDC7FFCD855A85EC824F2E70C9790C4123E44A8A5F22976FC0F9i6x2N" TargetMode = "External"/>
	<Relationship Id="rId35" Type="http://schemas.openxmlformats.org/officeDocument/2006/relationships/hyperlink" Target="consultantplus://offline/ref=EBB9E606E0759FC75AF504C5DD9F246E04483048526F044853954197D435B6DC4F0EEDC7FFCD855A85EC824F2870C9790C4123E44A8A5F22976FC0F9i6x2N" TargetMode = "External"/>
	<Relationship Id="rId36" Type="http://schemas.openxmlformats.org/officeDocument/2006/relationships/hyperlink" Target="consultantplus://offline/ref=EBB9E606E0759FC75AF504C5DD9F246E04483048526F044853954197D435B6DC4F0EEDC7FFCD855A85EC824F2B70C9790C4123E44A8A5F22976FC0F9i6x2N" TargetMode = "External"/>
	<Relationship Id="rId37" Type="http://schemas.openxmlformats.org/officeDocument/2006/relationships/hyperlink" Target="consultantplus://offline/ref=EBB9E606E0759FC75AF504C5DD9F246E04483048526F044853954197D435B6DC4F0EEDC7FFCD855A85EC824F2570C9790C4123E44A8A5F22976FC0F9i6x2N" TargetMode = "External"/>
	<Relationship Id="rId38" Type="http://schemas.openxmlformats.org/officeDocument/2006/relationships/hyperlink" Target="consultantplus://offline/ref=EBB9E606E0759FC75AF504C5DD9F246E04483048526F044853954197D435B6DC4F0EEDC7FFCD855A85EC824F2470C9790C4123E44A8A5F22976FC0F9i6x2N" TargetMode = "External"/>
	<Relationship Id="rId39" Type="http://schemas.openxmlformats.org/officeDocument/2006/relationships/hyperlink" Target="consultantplus://offline/ref=EBB9E606E0759FC75AF504C5DD9F246E04483048516D00495D9F1C9DDC6CBADE4801B2D0F884895B85EC8248262FCC6C1D192CE052955F3D8B6DC2iFx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13.11.2015 N 112
(ред. от 20.09.2023)
"О Совете при Главе Республики Карелия по межнациональным отношениям"</dc:title>
  <dcterms:created xsi:type="dcterms:W3CDTF">2023-11-26T13:49:34Z</dcterms:created>
</cp:coreProperties>
</file>