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Республики Карелия от 29.04.2019 N 2366-ЗРК</w:t>
              <w:br/>
              <w:t xml:space="preserve">(ред. от 01.02.2024)</w:t>
              <w:br/>
              <w:t xml:space="preserve">"О некоторых вопросах реализации в Республике Карелия Федерального закона "О благотворительной деятельности и добровольчестве (волонтерстве)"</w:t>
              <w:br/>
              <w:t xml:space="preserve">(принят ЗС РК 19.04.2019)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 апреля 2019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2366-ЗРК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РЕСПУБЛИКА КАРЕЛИЯ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НЕКОТОРЫХ ВОПРОСАХ</w:t>
      </w:r>
    </w:p>
    <w:p>
      <w:pPr>
        <w:pStyle w:val="2"/>
        <w:jc w:val="center"/>
      </w:pPr>
      <w:r>
        <w:rPr>
          <w:sz w:val="20"/>
        </w:rPr>
        <w:t xml:space="preserve">РЕАЛИЗАЦИИ В РЕСПУБЛИКЕ КАРЕЛИЯ</w:t>
      </w:r>
    </w:p>
    <w:p>
      <w:pPr>
        <w:pStyle w:val="2"/>
        <w:jc w:val="center"/>
      </w:pPr>
      <w:r>
        <w:rPr>
          <w:sz w:val="20"/>
        </w:rPr>
        <w:t xml:space="preserve">ФЕДЕРАЛЬНОГО ЗАКОНА "О БЛАГОТВОРИТЕЛЬНОЙ ДЕЯТЕЛЬНОСТИ</w:t>
      </w:r>
    </w:p>
    <w:p>
      <w:pPr>
        <w:pStyle w:val="2"/>
        <w:jc w:val="center"/>
      </w:pPr>
      <w:r>
        <w:rPr>
          <w:sz w:val="20"/>
        </w:rPr>
        <w:t xml:space="preserve">И ДОБРОВОЛЬЧЕСТВЕ (ВОЛОНТЕРСТВЕ)"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</w:t>
      </w:r>
    </w:p>
    <w:p>
      <w:pPr>
        <w:pStyle w:val="0"/>
        <w:jc w:val="right"/>
      </w:pPr>
      <w:r>
        <w:rPr>
          <w:sz w:val="20"/>
        </w:rPr>
        <w:t xml:space="preserve">Республики Карелия</w:t>
      </w:r>
    </w:p>
    <w:p>
      <w:pPr>
        <w:pStyle w:val="0"/>
        <w:jc w:val="right"/>
      </w:pPr>
      <w:r>
        <w:rPr>
          <w:sz w:val="20"/>
        </w:rPr>
        <w:t xml:space="preserve">19 апреля 2019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Закон Республики Карелия от 01.02.2024 N 2935-ЗРК &quot;О внесении изменений в статьи 2 и 3 Закона Республики Карелия &quot;О некоторых вопросах реализации в Республике Карелия Федерального закона &quot;О благотворительной деятельности и добровольчестве (волонтерстве)&quot; (принят ЗС РК 25.01.2024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РК от 01.02.2024 N 2935-ЗРК)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регулирует разграничение полномочий в сфере добровольчества (волонтерства) в Республике Карелия, которые в соответствии с Федеральным </w:t>
      </w:r>
      <w:hyperlink w:history="0" r:id="rId8" w:tooltip="Федеральный закон от 11.08.1995 N 135-ФЗ (ред. от 27.11.2023) &quot;О благотворительной деятельности и добровольчестве (волонтерстве)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 августа 1995 года N 135-ФЗ "О благотворительной деятельности и добровольчестве (волонтерстве)" (далее - Федеральный закон "О благотворительной деятельности и добровольчестве (волонтерстве)") отнесены к полномочиям органов государственной власти субъектов Российской Федерации (далее - полномочия), между органами государственной власти Республики Карелия, а также некоторые вопросы осуществления поддержки добровольческой (волонтерской) деятельности в Республике Карелия.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Основные понятия, используемые в настоящем Законе, применяются в том же значении, что и в Федеральном </w:t>
      </w:r>
      <w:hyperlink w:history="0" r:id="rId9" w:tooltip="Федеральный закон от 11.08.1995 N 135-ФЗ (ред. от 27.11.2023) &quot;О благотворительной деятельности и добровольчестве (волонтерстве)&quot;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"О благотворительной деятельности и добровольчестве (волонтерстве)".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Полномочия на территории Республики Карелия осуществляют Законодательное Собрание Республики Карелия, Правительство Республики Карелия и исполнительные органы Республики Карелия, уполномоченные Правительством Республики Карелия в сфере добровольчества (волонтерства) (далее также - уполномоченные органы).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Закон Республики Карелия от 01.02.2024 N 2935-ЗРК &quot;О внесении изменений в статьи 2 и 3 Закона Республики Карелия &quot;О некоторых вопросах реализации в Республике Карелия Федерального закона &quot;О благотворительной деятельности и добровольчестве (волонтерстве)&quot; (принят ЗС РК 25.01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РК от 01.02.2024 N 2935-ЗРК)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Законодательного Собрания Республики Карелия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в соответствии с законодательством Российской Федерации законов Республики Карелия и осуществление контроля за их исполнением;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иных полномочий в соответствии с законодательством Российской Федерации и законодательством Республики Карелия.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полномочиям Правительства Республики Карелия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определение исполнительных органов Республики Карелия, уполномоченных в сфере добровольчества (волонтерства);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Закон Республики Карелия от 01.02.2024 N 2935-ЗРК &quot;О внесении изменений в статьи 2 и 3 Закона Республики Карелия &quot;О некоторых вопросах реализации в Республике Карелия Федерального закона &quot;О благотворительной деятельности и добровольчестве (волонтерстве)&quot; (принят ЗС РК 25.01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РК от 01.02.2024 N 2935-ЗРК)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участие в реализации государственной политики в сфере добровольчества (волонтерства);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утверждение государственных программ (подпрограмм) Республики Карелия, содержащих мероприятия, направленные на поддержку добровольчества (волонтерства);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поддержка муниципальных программ (подпрограмм), содержащих мероприятия, направленные на поддержку добровольчества (волонтерства);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осуществление иных полномочий в соответствии с законодательством Российской Федерации и законодательством Республики Карелия.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 полномочиям уполномоченных органов в пределах их компетенции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участие в реализации государственной политики в сфере добровольчества (волонтерства);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разработка и реализация государственных программ (подпрограмм) Республики Карелия, содержащих мероприятия, направленные на поддержку добровольчества (волонтерства), с учетом национальных и региональных социально-экономических, экологических, культурных и других особенностей;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утверждение порядка взаимодействия уполномоченного органа, подведомственных ему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популяризация добровольческой (волонтерской)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методическое обеспечение органов местного самоуправления и содействие им в разработке и реализации мер по развитию добровольчества (волонтерства) на территориях муниципальных образований в Республике Карелия;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формирование координационных и совещательных органов в сфере добровольчества (волонтерства), создаваемых при уполномоченных органах;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осуществление иных полномочий в соответствии с законодательством Российской Федерации и законодательством Республики Карелия.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Поддержка добровольческой (волонтерской) деятельности в Республике Карелия осуществляется в формах, предусмотренных Федеральным </w:t>
      </w:r>
      <w:hyperlink w:history="0" r:id="rId12" w:tooltip="Федеральный закон от 11.08.1995 N 135-ФЗ (ред. от 27.11.2023) &quot;О благотворительной деятельности и добровольчестве (волонтерстве)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благотворительной деятельности и добровольчестве (волонтерстве)" и другими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по истечении десяти дней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Республики Карелия</w:t>
      </w:r>
    </w:p>
    <w:p>
      <w:pPr>
        <w:pStyle w:val="0"/>
        <w:jc w:val="right"/>
      </w:pPr>
      <w:r>
        <w:rPr>
          <w:sz w:val="20"/>
        </w:rPr>
        <w:t xml:space="preserve">А.О.ПАРФЕНЧИКОВ</w:t>
      </w:r>
    </w:p>
    <w:p>
      <w:pPr>
        <w:pStyle w:val="0"/>
      </w:pPr>
      <w:r>
        <w:rPr>
          <w:sz w:val="20"/>
        </w:rPr>
        <w:t xml:space="preserve">г. Петрозаводск</w:t>
      </w:r>
    </w:p>
    <w:p>
      <w:pPr>
        <w:pStyle w:val="0"/>
        <w:spacing w:before="200" w:line-rule="auto"/>
      </w:pPr>
      <w:r>
        <w:rPr>
          <w:sz w:val="20"/>
        </w:rPr>
        <w:t xml:space="preserve">29 апреля 2019 года</w:t>
      </w:r>
    </w:p>
    <w:p>
      <w:pPr>
        <w:pStyle w:val="0"/>
        <w:spacing w:before="200" w:line-rule="auto"/>
      </w:pPr>
      <w:r>
        <w:rPr>
          <w:sz w:val="20"/>
        </w:rPr>
        <w:t xml:space="preserve">N 2366-ЗРК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Карелия от 29.04.2019 N 2366-ЗРК</w:t>
            <w:br/>
            <w:t>(ред. от 01.02.2024)</w:t>
            <w:br/>
            <w:t>"О некоторых вопросах реализации в Республике Кар...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04&amp;n=615935&amp;dst=100008" TargetMode = "External"/>
	<Relationship Id="rId8" Type="http://schemas.openxmlformats.org/officeDocument/2006/relationships/hyperlink" Target="https://login.consultant.ru/link/?req=doc&amp;base=LAW&amp;n=460033&amp;dst=73" TargetMode = "External"/>
	<Relationship Id="rId9" Type="http://schemas.openxmlformats.org/officeDocument/2006/relationships/hyperlink" Target="https://login.consultant.ru/link/?req=doc&amp;base=LAW&amp;n=460033" TargetMode = "External"/>
	<Relationship Id="rId10" Type="http://schemas.openxmlformats.org/officeDocument/2006/relationships/hyperlink" Target="https://login.consultant.ru/link/?req=doc&amp;base=RLAW904&amp;n=615935&amp;dst=100009" TargetMode = "External"/>
	<Relationship Id="rId11" Type="http://schemas.openxmlformats.org/officeDocument/2006/relationships/hyperlink" Target="https://login.consultant.ru/link/?req=doc&amp;base=RLAW904&amp;n=615935&amp;dst=100010" TargetMode = "External"/>
	<Relationship Id="rId12" Type="http://schemas.openxmlformats.org/officeDocument/2006/relationships/hyperlink" Target="https://login.consultant.ru/link/?req=doc&amp;base=LAW&amp;n=46003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Карелия от 29.04.2019 N 2366-ЗРК
(ред. от 01.02.2024)
"О некоторых вопросах реализации в Республике Карелия Федерального закона "О благотворительной деятельности и добровольчестве (волонтерстве)"
(принят ЗС РК 19.04.2019)</dc:title>
  <dcterms:created xsi:type="dcterms:W3CDTF">2024-05-25T16:37:29Z</dcterms:created>
</cp:coreProperties>
</file>