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Хакасия от 19.07.2019 N 357</w:t>
              <w:br/>
              <w:t xml:space="preserve">(ред. от 23.05.2023)</w:t>
              <w:br/>
              <w:t xml:space="preserve">"Об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2019 г. N 357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РЕСПУБЛИКИ ХАКАСИЯ В ЦЕЛЯХ ПОДДЕРЖКИ ОБЩЕСТВЕННЫХ</w:t>
      </w:r>
    </w:p>
    <w:p>
      <w:pPr>
        <w:pStyle w:val="2"/>
        <w:jc w:val="center"/>
      </w:pPr>
      <w:r>
        <w:rPr>
          <w:sz w:val="20"/>
        </w:rPr>
        <w:t xml:space="preserve">ИНИЦИАТИВ ТЕРРИТОРИАЛЬНЫХ ОБЩЕСТВЕННЫХ САМОУПРАВЛЕНИЙ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25.09.2019 </w:t>
            </w:r>
            <w:hyperlink w:history="0" r:id="rId7" w:tooltip="Постановление Правительства Республики Хакасия от 25.09.2019 N 485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20.04.2020 </w:t>
            </w:r>
            <w:hyperlink w:history="0" r:id="rId8" w:tooltip="Постановление Правительства Республики Хакасия от 20.04.2020 N 206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      <w:r>
                <w:rPr>
                  <w:sz w:val="20"/>
                  <w:color w:val="0000ff"/>
                </w:rPr>
                <w:t xml:space="preserve">N 206</w:t>
              </w:r>
            </w:hyperlink>
            <w:r>
              <w:rPr>
                <w:sz w:val="20"/>
                <w:color w:val="392c69"/>
              </w:rPr>
              <w:t xml:space="preserve">, от 20.04.2021 </w:t>
            </w:r>
            <w:hyperlink w:history="0" r:id="rId9" w:tooltip="Постановление Правительства Республики Хакасия от 20.04.2021 N 193 &quot;О внесении изменения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10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1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21.06.2022 </w:t>
            </w:r>
            <w:hyperlink w:history="0" r:id="rId12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</w:t>
            </w:r>
            <w:hyperlink w:history="0" r:id="rId13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5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 Правительство Республики Хакасия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Республики Хакасия в целях поддержки общественных инициатив территориальных общественных самоуправлений.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Республики Хакасия при проведении конкурсов по предоставлению грантов в целях поддержки общественных инициатив территориальных общественных самоуправлений руководствоваться указанным </w:t>
      </w:r>
      <w:hyperlink w:history="0" w:anchor="P4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Республики Хакасия в целях поддержки общественных инициатив территориальных общественных самоуправлений.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Хакасия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Хакасия</w:t>
      </w:r>
    </w:p>
    <w:p>
      <w:pPr>
        <w:pStyle w:val="0"/>
        <w:jc w:val="right"/>
      </w:pPr>
      <w:r>
        <w:rPr>
          <w:sz w:val="20"/>
        </w:rPr>
        <w:t xml:space="preserve">В.КОНОВАЛОВ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Хакасия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Республики Хакасия в целях</w:t>
      </w:r>
    </w:p>
    <w:p>
      <w:pPr>
        <w:pStyle w:val="0"/>
        <w:jc w:val="right"/>
      </w:pPr>
      <w:r>
        <w:rPr>
          <w:sz w:val="20"/>
        </w:rPr>
        <w:t xml:space="preserve">поддержки общественных инициатив</w:t>
      </w:r>
    </w:p>
    <w:p>
      <w:pPr>
        <w:pStyle w:val="0"/>
        <w:jc w:val="right"/>
      </w:pPr>
      <w:r>
        <w:rPr>
          <w:sz w:val="20"/>
        </w:rPr>
        <w:t xml:space="preserve">территориальных общественных</w:t>
      </w:r>
    </w:p>
    <w:p>
      <w:pPr>
        <w:pStyle w:val="0"/>
        <w:jc w:val="right"/>
      </w:pPr>
      <w:r>
        <w:rPr>
          <w:sz w:val="20"/>
        </w:rPr>
        <w:t xml:space="preserve">самоуправлений"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РЕСПУБЛИКИ ХАКАСИЯ В ЦЕЛЯХ</w:t>
      </w:r>
    </w:p>
    <w:p>
      <w:pPr>
        <w:pStyle w:val="2"/>
        <w:jc w:val="center"/>
      </w:pPr>
      <w:r>
        <w:rPr>
          <w:sz w:val="20"/>
        </w:rPr>
        <w:t xml:space="preserve">ПОДДЕРЖКИ ОБЩЕСТВЕННЫХ ИНИЦИАТИВ ТЕРРИТОРИАЛЬНЫХ</w:t>
      </w:r>
    </w:p>
    <w:p>
      <w:pPr>
        <w:pStyle w:val="2"/>
        <w:jc w:val="center"/>
      </w:pPr>
      <w:r>
        <w:rPr>
          <w:sz w:val="20"/>
        </w:rPr>
        <w:t xml:space="preserve">ОБЩЕСТВЕННЫХ САМОУПРАВЛЕНИЙ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17" w:tooltip="Постановление Правительства Республики Хакасия от 20.04.2021 N 193 &quot;О внесении изменения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18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516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9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21.06.2022 </w:t>
            </w:r>
            <w:hyperlink w:history="0" r:id="rId20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23.05.2023 </w:t>
            </w:r>
            <w:hyperlink w:history="0" r:id="rId21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N 374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общими </w:t>
      </w:r>
      <w:hyperlink w:history="0" r:id="rId2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и определяет цели, условия и порядок предоставления гранта, требования к отчетности об использовании гранта, требования об осуществлении контроля за соблюдением условий и порядка его предоставления и ответственность за их нарушение.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4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21.06.2022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- средства республиканского бюджета Республики Хакасия в форме субсидий, предоставленные получателю субсидии на реализацию им общественной инициативы, на конкурсной, безвозмездной и безвозвратной основе, с обязательным последующим отчетом о выполнении общественной инициативы и об использовании предоставленных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- Министерство национальной и территориальной политики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- территориальное общественное самоуправление (далее - ТОС), являющееся юридическим лицом, зарегистрированным на территории Республики Хакасия, представившее заявку на участие в конкурсе (далее - заявка)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грантополучатель (получатель гранта) - ТОС, признанный победителем конкурса и заключивший соглашение о гранте с грантодателем;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21.06.2022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инициатива - предложение членов ТОС по вопросам социально-экономического развития ТОС, направленное на достижение одной или нескольких общественно полезных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используемые в настоящем Порядке, применяются в значениях, определенных законодательством Российской Федерации и законодательством Республики Хакасия.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 предоставляется ТОС в целях реализации </w:t>
      </w:r>
      <w:hyperlink w:history="0" r:id="rId26" w:tooltip="Постановление Правительства Республики Хакасия от 01.11.2016 N 528 (ред. от 26.05.2023) &quot;Об утверждении государственной программы Республики Хакасия &quot;Региональная политика Республики Хакасия&quot; {КонсультантПлюс}">
        <w:r>
          <w:rPr>
            <w:sz w:val="20"/>
            <w:color w:val="0000ff"/>
          </w:rPr>
          <w:t xml:space="preserve">подпрограммы 1</w:t>
        </w:r>
      </w:hyperlink>
      <w:r>
        <w:rPr>
          <w:sz w:val="20"/>
        </w:rPr>
        <w:t xml:space="preserve"> "Совершенствование механизмов управления региональным развитием в Республике Хакасия" государственной программы Республики Хакасия "Региональная политика Республики Хакасия", утвержденной постановлением Правительства Республики Хакасия от 01.11.2016 N 528, на финансовое обеспечение затрат, связанных с реализацией общественных инициатив ТОС (создание условий для организации досуга, благоприятной среды обитания, благоустройства и развития территории муниципального образования, пропаганды здорового образа жизни, физической культуры и спорта, организации досуга населения, работы с детьми и молодежью, а также для использования в других областях общественно полезной деятельности), и не может быть использован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Функцию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осуществляет Министерство национальной и территориальной политики Республики Хакасия.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грантов, имеющих право на получение грантов, - ТОС.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Критерии отбора получателей 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ТОС до момента публикации объявления о проведении конкурса должно быть зарегистрировано в Республике Хакасия в качестве юридического лица в установленном федеральным законодательством порядке, в организационно-правовой форме некоммерческой организации, осуществляющей деятельность в соответствии со своими учредительными документами и заявленными видами деятельности, предусмотренными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местом реализации общественной инициативы, представленной в заявке, является территория деятельности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Гранты предоставляются по результатам отбора в форме конкурса на основании соглашения о предоставлении гранта, заключаемого между грантодателем и грантополучателем, в соответствии с типовой формой, утвержденной Министерством финансов Республики Хакасия (далее соответственно - соглашение).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21.06.2022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в реестре субсидий, формирование и ведение которого осуществляется Министерством финансов Российской Федерации в установленном им порядке, не позднее 15-го рабочего дня, следующего за днем принятия закона Республики Хакасия о республиканском бюджете Республики Хакасия (закона Республики Хакасия о внесении изменений в закон Республики Хакасия о республиканском бюджете Республики Хакасия).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9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Гранты предоставляются ТОС, реализующим на территории Республики Хакасия общественную инициативу, по итогам проведения конкурса на предоставление грантов, исходя из наилучших условий достижения результатов, в целях достижения которых предоставляется грант. Грантодатель принимает решение о начале и об окончании проведения конкурса по предоставлению гранта путем издания соответствующего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размещает объявление о проведении конкурса (далее - объявление)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", на едином портале и на Официальном портале исполнительных органов Республики Хакасия (далее - Официальный портал)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конкурса, а также информации о возможности проведения нескольких этапов конкурса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конкурса, которая не может быть ранее 30 календарного дня, следующего за днем размещения объявления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указателей страниц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конкурса в соответствии с требованиями настоящего Порядка и перечня документов, представляемых грантополучателями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заявки участниками конкурса и требований, предъявляемых к форме и содержанию прилагаемых документов, подаваемых ТОС, включающих в себя в том числе согласие на публикацию (размещение) на Официальном портале информации о ТОС, о подаваемой заявке, иной информации о ТОС, связанной с конкурсом;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конкурса, порядка возврата заявок участников конкурса, определяющего в том числе основания для возврата заявок участникам конкурса, порядка внесения изменений в заявки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участников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конкурса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победитель (победители) конкурса должен (должны)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конкурса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", а также на едином портале и на Официальном портале, которая не может быть позднее 14 календарного дня, следующего за днем определения победителя конкурса (с соблюдением сроков, установленных </w:t>
      </w:r>
      <w:hyperlink w:history="0" r:id="rId31" w:tooltip="Постановление Правительства РФ от 09.12.2017 N 1496 (ред. от 05.04.2023) &quot;О мерах по обеспечению исполнения федерального бюджета&quot; (вместе с &quot;Положением о мерах по обеспечению исполнения федерального бюджета&quot;) {КонсультантПлюс}">
        <w:r>
          <w:rPr>
            <w:sz w:val="20"/>
            <w:color w:val="0000ff"/>
          </w:rPr>
          <w:t xml:space="preserve">пунктом 26(2)</w:t>
        </w:r>
      </w:hyperlink>
      <w:r>
        <w:rPr>
          <w:sz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о конкурсе.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2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10.02.2022 N 52)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ТОС должно на первое число месяца, предшествующего месяцу, в котором планируется проведение конкурса, соответствовать следующим требованиям: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отсутствовать просроченная задолженность по возврату в республиканский бюджет Республики Хакасия субсидий, бюджетных инвестиций, предоставленных в том числе в соответствии с иными правовыми актами Республики Хакасия, а также иная просроченная (неурегулированная) задолженность по денежным обязательствам перед Республикой Хакасия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ТОС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ТОС не должно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ТОС не должно получать средства из республиканского бюджета Республики Хакасия на основании иных нормативных правовых актов Республики Хакасия на цели, указанные в </w:t>
      </w:r>
      <w:hyperlink w:history="0" w:anchor="P63" w:tooltip="1.3. Грант предоставляется ТОС в целях реализации подпрограммы 1 &quot;Совершенствование механизмов управления региональным развитием в Республике Хакасия&quot; государственной программы Республики Хакасия &quot;Региональная политика Республики Хакасия&quot;, утвержденной постановлением Правительства Республики Хакасия от 01.11.2016 N 528, на финансовое обеспечение затрат, связанных с реализацией общественных инициатив ТОС (создание условий для организации досуга, благоприятной среды обитания, благоустройства и развития тер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 проходит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заявок участников конкурса в течение 30 календарных дней, следующих за днем размещения объявления;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заявок участников конкурса в течение сроков, установленных </w:t>
      </w:r>
      <w:hyperlink w:history="0" w:anchor="P149" w:tooltip="2.9. Рассмотрение заявок осуществляется грантодателем в срок, не превышающий 15 календарных дней со дня окончания срока подачи заявки грантополучателем, в следующем порядке: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, </w:t>
      </w:r>
      <w:hyperlink w:history="0" w:anchor="P179" w:tooltip="2.13. Заявки, переданные в комиссию, оцениваются в течение 30 календарных дней со дня окончания срока представления заявок по следующим критериям (далее - критерии оценки):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Порядка соответственно.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5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10.02.2022 N 52)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конкурсе ТОС регистрируется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путем создания личного кабинета и заполнения в электронном виде в предлагаемой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заявки на участие в конкурсе, содержащей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Хакасия от 21.10.2021 </w:t>
      </w:r>
      <w:hyperlink w:history="0" r:id="rId36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, от 10.02.2022 </w:t>
      </w:r>
      <w:hyperlink w:history="0" r:id="rId37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виды деятельности, информация о руководителе общественной инициативы и основных исполнителях общественной инициативы, в том числе о квалификации и опыте работы, контактный телефон,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общественной инициативы, на реализацию которой запрашивается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общественной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территория реализации общественной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социальной значимости;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группы населения, в интересах которых планируется реализация общественной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(цели) и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количественные и качественные результаты реализации общественной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расходов на реализацию общественной инициативы с учетом собственного вклада и (или) ресурсов, привлеченных для реализации мероприятий, предусмотренных общественной инициативой;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реализации общественной инициативы (далее - проект);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соответствии ТОС требованиям, установленным </w:t>
      </w:r>
      <w:hyperlink w:history="0" w:anchor="P93" w:tooltip="2.2. ТОС должно на первое число месяца, предшествующего месяцу, в котором планируется проведение конкурса,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Порядка, и о достоверности содержащихся в заявке сведений и в прилагаемых к ней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руководителя ТОС, главного бухгалтера, иного лица, ответственного за реализацию общественной инициативы;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полномочия лица действовать от имени ТОС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из российской кредитной организации о наличии расчетного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письмо (рецензия) о согласовании (поддержке) представленной общественной инициативы ТОС с органом местного самоуправления, на территории которого планируется реализация представленной общественной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ТОС в дополнение к заявке и документам, указанным в настоящем пункте и размещенным в составе заявки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", вправе по собственной инициативе представить грантодателю дополнительные документы в составе заявки: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выданную на первое число месяца, предшествующего месяцу, в котором планируется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сформированную на первое число месяца, предшествующего месяцу, в котором планируется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ТОС дополнительных документов, которые ТОС вправе представить грантодателю по собственной инициативе, грантодатель в течение трех рабочих дней со дня получения заявки запрашивает указанные сведения (документы) в порядке межведомственного информационного взаимодействия в организациях, уполномоченных на представление таких сведений (документов).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входящие в состав заявки, совместно с заявкой размещаются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в электронной форме в виде одного файла в формате pdf.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участник конкурса вправе подать на конкурс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является запись даты и времени регистрации заявки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конкурса вправе направить грантодателю запрос о разъяснении объявления о проведении конкурса и положения о конкурсе не позднее пяти рабочих дней до окончания установленного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получения запроса, но не позднее окончания установленного срока приема заявок грантодатель размещает разъяснение положений объявления о проведении конкурса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ТОС вправе изменить заявку в любое время до дня окончания срока приема заявок, направив отзыв заявки на доработку через информационную систему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 Грантодатель возвращает заявку ТОС на доработку в течение одного рабочего дня с момента размещения отзыва заявки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 Повторная подача заявки осуществляется в соответствии с настоящим Порядком до окончания срока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ТОС вправе отозвать заявку в любое время до дня окончания срока приема заявок либо не позднее 10 рабочих дней с даты окончания срока приема заявок, направив отзыв заявки через информационную систему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возврата заявки является поступивший через информационную систему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отзыв. Грантодатель возвращает заявку ТОС в течение одного рабочего дня с момента размещения отзыва заявки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21.10.2021 N 516)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возврата заявки ТОС повторная подача заявки этого участника не предусмотрена.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Информация о поданных заявках размещается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", а также на Официальном портале в срок не позднее 15 календарных дней со дня окончания срока подачи заявок.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46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10.02.2022 N 52)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Рассмотрение заявок осуществляется грантодателем в срок, не превышающий 15 календарных дней со дня окончания срока подачи заявки грантополучателем,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10.02.2022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соблюдения участниками отбора срока представления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проверка соблюдения участниками отбора требований к документам, входящим в состав заявки,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проверка соответствия участников отбора категории получателей грантов и критериям отбора получателей грантов, установленным </w:t>
      </w:r>
      <w:hyperlink w:history="0" w:anchor="P65" w:tooltip="1.5. Категории получателей грантов, имеющих право на получение грантов, - ТОС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66" w:tooltip="1.6. Критерии отбора получателей грантов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проверка соответствия участников отбора требованиям, предусмотренным </w:t>
      </w:r>
      <w:hyperlink w:history="0" w:anchor="P93" w:tooltip="2.2. ТОС должно на первое число месяца, предшествующего месяцу, в котором планируется проведение конкурса,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требованию, предусмотренному </w:t>
      </w:r>
      <w:hyperlink w:history="0" w:anchor="P94" w:tooltip="должна отсутствовать просроченная задолженность по возврату в республиканский бюджет Республики Хакасия субсидий, бюджетных инвестиций, предоставленных в том числе в соответствии с иными правовыми актами Республики Хакасия, а также иная просроченная (неурегулированная) задолженность по денежным обязательствам перед Республикой Хакасия (за исключением субсидий, предоставляемых в целях возмещения недополученных доходов, субсидий в целях финансового обеспечения или возмещения затрат, связанных с поставкой т...">
        <w:r>
          <w:rPr>
            <w:sz w:val="20"/>
            <w:color w:val="0000ff"/>
          </w:rPr>
          <w:t xml:space="preserve">абзацем вторым пункта 2.2</w:t>
        </w:r>
      </w:hyperlink>
      <w:r>
        <w:rPr>
          <w:sz w:val="20"/>
        </w:rPr>
        <w:t xml:space="preserve"> настоящего Порядка, осуществляется по данным, находящимся в распоряжении грантодателя и Министерства экономического развития Республики Хакасия;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требованиям, предусмотренным </w:t>
      </w:r>
      <w:hyperlink w:history="0" w:anchor="P96" w:tooltip="ТОС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абзацем третьим пункта 2.2</w:t>
        </w:r>
      </w:hyperlink>
      <w:r>
        <w:rPr>
          <w:sz w:val="20"/>
        </w:rPr>
        <w:t xml:space="preserve"> настоящего Порядка, осуществляется по сведениям, содержащимся в Едином государственном реестре юридических лиц, Едином федеральном реестре сведений о фактах деятельности юридических лиц и Едином федеральном реестре сведений о банкротстве;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участников отбора требованию, предусмотренному </w:t>
      </w:r>
      <w:hyperlink w:history="0" w:anchor="P99" w:tooltip="ТОС не должно получать средства из республиканского бюджета Республики Хакасия на основании иных нормативных правовых актов Республики Хакасия на цели, указанные в пункте 1.3 настоящего Порядка;">
        <w:r>
          <w:rPr>
            <w:sz w:val="20"/>
            <w:color w:val="0000ff"/>
          </w:rPr>
          <w:t xml:space="preserve">абзацем пятым пункта 2.2</w:t>
        </w:r>
      </w:hyperlink>
      <w:r>
        <w:rPr>
          <w:sz w:val="20"/>
        </w:rPr>
        <w:t xml:space="preserve"> настоящего Порядка, осуществляется по данным, находящимся в распоряжении грантодателя;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принятии или отклонении заявки на стадии ее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 для отклонения заявки участников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заявки после даты и (или) времени, определенных в объявлении для ее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ТОС документов, входящих в состав заявки, требованиям к документам,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ТОС категории и (или) критериям отбора получателей субсидии, имеющих право на получение гранта, предусмотренным соответственно </w:t>
      </w:r>
      <w:hyperlink w:history="0" w:anchor="P65" w:tooltip="1.5. Категории получателей грантов, имеющих право на получение грантов, - ТОС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66" w:tooltip="1.6. Критерии отбора получателей грантов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ТОС требованиям, установленным </w:t>
      </w:r>
      <w:hyperlink w:history="0" w:anchor="P93" w:tooltip="2.2. ТОС должно на первое число месяца, предшествующего месяцу, в котором планируется проведение конкурса,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ТОС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При наличии оснований для отклонения заявки участников отбора грантодатель в срок, установленный для рассмотрения заявки, готовит уведомление об отклонении заявки и отклоняет заявку с указанием причин ее отклонения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Республики Хакасия от 21.10.2021 </w:t>
      </w:r>
      <w:hyperlink w:history="0" r:id="rId49" w:tooltip="Постановление Правительства Республики Хакасия от 21.10.2021 N 516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N 516</w:t>
        </w:r>
      </w:hyperlink>
      <w:r>
        <w:rPr>
          <w:sz w:val="20"/>
        </w:rPr>
        <w:t xml:space="preserve">, от 23.05.2023 </w:t>
      </w:r>
      <w:hyperlink w:history="0" r:id="rId50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N 374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отклонения заявки грантодатель в срок, установленный для рассмотрения заявки, принимает решение о допуске ТОС к участию в конкурсе, размещает соответствующую информацию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и на Официальном портале и передает заявку в утвержденную грантодателем комиссию для ее оценки.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Положение о комиссии и ее состав определяются грантодателем.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комиссии формируется из числа представителей грантодателя и приглашенных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число приглашенных экспертов входят представители общественного совета грантодателя, а также могут входить представители комитетов Верховного Совета Республики Хакасия, направления деятельности которых соответствуют представленным в заявках направленностям общественных инициатив; члены Общественной палаты Республики Хакасия; независимые эксперты, являющиеся специалистами в сферах реализации общественных инициатив, представленных на конкурс; представители иных ТОС, не являющиеся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замещающие должности государственной гражданской службы Республики Хакасия, не могут составлять более 1/3 от общего количества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членах комиссии не разглашается.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при оценке заявок не вправе вступать в контакт с участниками конкурса, в том числе обсуждать с ними представленные ими заявки, напрямую запрашивать документы, информацию и (или)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комиссии не вправе проводить оценку заявки в случае личной (прямой или косвенной) заинтересованности в результатах рассмотрения заявки.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Заявки, переданные в комиссию, оцениваются в течение 30 календарных дней со дня окончания срока представления заявок по следующим критериям (далее - критерии оценки):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и социальная значимость общественной инициативы;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реализуемость общественной инициативы, соответствие мероприятий общественной инициативы его целям, задачам и ожидаемым результатам;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 участника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софинансирования реализации общественной инициативы за счет собственных или привлеченных ресурсов;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мероприятий проекта целям и задачам государственной политики по сохранению и укреплению традиционных российских духовно-нравственных ценностей, закрепленных в </w:t>
      </w:r>
      <w:hyperlink w:history="0" r:id="rId5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 Президента Российской Федерации от 09.11.2022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заявок (формирование рейтинга заявок) осуществляется исходя из итогового балла заявки -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 член комиссии присваивает заявке от 0 до 5 баллов (целым числом).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принимает решение о победителях конкурса, получивших наибольший итоговый балл, количество которых определяется комиссией в соответствии с </w:t>
      </w:r>
      <w:hyperlink w:history="0" w:anchor="P217" w:tooltip="3.1. Грант предоставляется участникам конкурса, занявшим с первого по десятое место в рейтинге заявок.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Порядка в порядке убывания итогового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носят рекомендательный характер и оформляются протоколом заседания комиссии на следующий рабочий день после дня заседания комиссии, который в течение трех рабочих дней со дня его составления передается грантодателю.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протокола заседания комиссии в течение трех рабочих дней после его получения грантодатель издает приказ о предоставлении грантов ТОС с перечнем победителей конкурса и указанием размера предоставляемого гранта и (или) об отказе в их предоставлении с перечнем ТОС, которым отказано в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Основания для принятия решения об отказе получателю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ТОС документов, входящих в состав заявки, требованиям к документам, установленным </w:t>
      </w:r>
      <w:hyperlink w:history="0" w:anchor="P105" w:tooltip="2.4. Для участия в конкурсе ТОС регистрируется в информационной системе &quot;хакасия.гранты.рф&quot; путем создания личного кабинета и заполнения в электронном виде в предлагаемой информационной системе &quot;хакасия.гранты.рф&quot; заявки на участие в конкурсе, содержащей следующую информацию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(представление не в полном объеме) указанных в </w:t>
      </w:r>
      <w:hyperlink w:history="0" w:anchor="P105" w:tooltip="2.4. Для участия в конкурсе ТОС регистрируется в информационной системе &quot;хакасия.гранты.рф&quot; путем создания личного кабинета и заполнения в электронном виде в предлагаемой информационной системе &quot;хакасия.гранты.рф&quot; заявки на участие в конкурсе, содержащей следующую информацию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документов, за исключением документов, которые ТОС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республиканском бюджете Республики Хакасия бюджетных ассигнований и (или) лимитов бюджетных обязательств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участника конкурса в числе победителей конкурса в соответствии с решением комиссии о победителях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Грантодатель на основании приказа о предоставлении грантов в течение пяти рабочих дней со дня его принятия размещает на Официальном портале, в информационной системе "</w:t>
      </w:r>
      <w:r>
        <w:rPr>
          <w:sz w:val="20"/>
        </w:rPr>
        <w:t xml:space="preserve">хакасия.гранты.рф</w:t>
      </w:r>
      <w:r>
        <w:rPr>
          <w:sz w:val="20"/>
        </w:rPr>
        <w:t xml:space="preserve">" и на едином портале информацию о результатах проведения конкурса,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Республики Хакасия от 10.02.2022 N 52 &quot;О внесении изменений в приложение к постановлению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10.02.2022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и/или идентификационный номер налогоплательщика, присвоенный в установленном законодательством порядке участнику конкурса (ТОС);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и краткое описание общественной инициативы каждого участвовавшего в конкурсе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ТОС;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ТОС,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ТОС,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заявки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грантополучателя, с которым заключается соглашение, и размер предоставляемого ему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0"/>
        <w:ind w:firstLine="540"/>
        <w:jc w:val="both"/>
      </w:pPr>
      <w:r>
        <w:rPr>
          <w:sz w:val="20"/>
        </w:rPr>
        <w:t xml:space="preserve">3.1. Грант предоставляется участникам конкурса, занявшим с первого по десятое место в рейтинге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Ргр = V / 10,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Ргр - размер гранта,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общий объем грантовой поддержки, определяемый объемом бюджетных ассигнований, предусмотренных грантодателю законом Республики Хакасия о республиканском бюджете Республики Хакасия на текущий финансовый год на предоставление гранта, и средств, выделенных грантодателю Фондом президентских грантов в целях софинансирования расходов на оказание на конкурсной основе поддержки некоммерческим неправительственным организациям,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количество участников конкурса менее десяти, остаток лимитов бюджетных обязательств распределяется поровну между участниками, занявшими с первого по пятое место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общественной инициативы не может превышать 18 месяцев.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62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23.05.2023 N 374)</w:t>
      </w:r>
    </w:p>
    <w:bookmarkStart w:id="228" w:name="P228"/>
    <w:bookmarkEnd w:id="2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случае принятия решения о предоставлении гранта грантодатель в течение 10 рабочих дней с даты подписания приказа заключает с грантополучателем соглашение о предоставлении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21.06.2022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грантодателю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соглашении, размер гранта уменьшается по согласованию с получателем субсидии либо при недостижении согласия по новым условиям соглашение подлежит расторжению;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запрете приобретения грантополучателями, а также иными юридическими лицами, получающими средства на основании договоров, заключенных с грантополучателями, за счет полученных из республиканского бюджета Республики Хакасия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согласии грантополучателя, а также лиц, получающих средства на основании соглашений, заключенных с грантополучателями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грантодателем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в соответствии со </w:t>
      </w:r>
      <w:hyperlink w:history="0" r:id="rId6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 от 21.06.2022 N 373)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результатов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Грантодатель еженедельно, но не позднее чем через 15 рабочих дней со дня подписания соглашения и до полного перечисления средств заявителю направляет заявку на финансирование в Министерство финансов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финансов Республики Хакасия на основании заявки грантодателя в течение периода действия </w:t>
      </w:r>
      <w:hyperlink w:history="0" r:id="rId68" w:tooltip="Постановление Правительства Республики Хакасия от 01.11.2016 N 528 (ред. от 26.05.2023) &quot;Об утверждении государственной программы Республики Хакасия &quot;Региональная политика Республики Хакасия&quot; {КонсультантПлюс}">
        <w:r>
          <w:rPr>
            <w:sz w:val="20"/>
            <w:color w:val="0000ff"/>
          </w:rPr>
          <w:t xml:space="preserve">мероприятия 1.1</w:t>
        </w:r>
      </w:hyperlink>
      <w:r>
        <w:rPr>
          <w:sz w:val="20"/>
        </w:rPr>
        <w:t xml:space="preserve"> "Повышение эффективности деятельности органов государственной власти и местного самоуправления" подпрограммы 1 "Совершенствование механизмов управления региональным развитием в Республике Хакасия" государственной программы "Региональная политика Республики Хакасия", утвержденной постановлением Правительства Республики Хакасия от 01.11.2016 N 528, доводит предельные объемы финансирования Министерству национальной и территориальной политики Республики Хакасия в пределах доведенных бюджетных ассигнований, предусмотренных законом о республиканском бюджете Республики Хакасия на соответствующий финансовый год и на плановый период, и лимитов бюджетных обязательств, утвержденных в установленном порядке Министерству национальной и территориальной политики Республики Хакасия на реализацию указанной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не позднее пяти рабочих дней с момента получения средств из Министерства финансов Республики Хакасия перечисляет эти средства на расчетные счета, открытые ТОС в учреждениях Банка России или кредитных организациях, в соответствии с порядком, установленным для исполнения республиканского бюджета Республики Хакасия.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Средства, переданные ТОС, могут использоваться только для цели, указанной в </w:t>
      </w:r>
      <w:hyperlink w:history="0" w:anchor="P51" w:tooltip="1. Общие положения">
        <w:r>
          <w:rPr>
            <w:sz w:val="20"/>
            <w:color w:val="0000ff"/>
          </w:rPr>
          <w:t xml:space="preserve">разделе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Оценка эффективности расходования субсидии осуществляется грантодателем исходя из достижения значений результатов предоставления субсидий в отчетном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гранта является реализация представленной в заявке общественной инициативы ТОС.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ТОС, в отношении которых принято решение о предоставлении гранта, не подписавшие соглашение о предоставлении гранта, в срок, предусмотренный </w:t>
      </w:r>
      <w:hyperlink w:history="0" w:anchor="P228" w:tooltip="3.2. В случае принятия решения о предоставлении гранта грантодатель в течение 10 рабочих дней с даты подписания приказа заключает с грантополучателем соглашение о предоставлении грант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считаются уклонившимися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национальной и территориальной политики Республики Хакасия в течение пяти рабочих дней со дня истечения срока, установленного </w:t>
      </w:r>
      <w:hyperlink w:history="0" w:anchor="P228" w:tooltip="3.2. В случае принятия решения о предоставлении гранта грантодатель в течение 10 рабочих дней с даты подписания приказа заключает с грантополучателем соглашение о предоставлении грант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Порядка, в письменной форме уведомляет получателя гранта, указанного в абзаце первом настоящего пункта, о невозможности заключения с ним соглашения о предоставлении гранта.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9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21.06.2022 N 373)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Грантополучатель представляет грантодателю отчет о достижении результатов предоставления гранта по форме, установленной соглашением о предоставлении гранта, в соответствии с типовой формой, утвержденной Министерством финансов Республики Хакасия, не позднее 25 декабря года, в котором реализован грант, а также </w:t>
      </w:r>
      <w:hyperlink w:history="0" w:anchor="P282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осуществлении расходов, источником финансового обеспечения которых является грант, по форме согласно приложению к настоящему Порядку, соответствующей типовой форме соглашения о предоставлении гранта, утвержденной Министерством финансов Республики Хакасия, ежеквартально нарастающим итогом по состоянию на первое число месяца, следующего за отчетным кварталом, до десятого числа месяца, следующего за отчетным кварталом, в случае осуществления кассового расхода. При этом отчеты за IV квартал представляются до 18 января года, следующего за годом предоставления гранта, независимо от факта осуществления кассового расхода.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Осуществление контроля (мониторинга)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гранта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23.05.2023 N 374)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1" w:tooltip="Постановление Правительства Республики Хакасия от 21.06.2022 N 373 &quot;О внесении изменений в Порядок предоставления грантов Республики Хакасия в целях поддержки общественных инициатив территориальных общественных самоуправлений, утвержденный постановлением Правительства Республики Хакасия от 19.07.2019 N 35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Хакасия</w:t>
      </w:r>
    </w:p>
    <w:p>
      <w:pPr>
        <w:pStyle w:val="0"/>
        <w:jc w:val="center"/>
      </w:pPr>
      <w:r>
        <w:rPr>
          <w:sz w:val="20"/>
        </w:rPr>
        <w:t xml:space="preserve">от 21.06.2022 N 373)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Грантодатель и в соответствии со </w:t>
      </w:r>
      <w:hyperlink w:history="0" r:id="rId7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орган государственного финансового контроля проводят проверки соблюдения получателями гранта условий и порядка предоставления гранта, в том числе в части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по итогам проверок, проведенных грантодателем или органом государственного финансового контроля, факта нарушения грантополучателем условий и порядка предоставления гранта, определенных настоящим Порядком и соглашением, возврат гранта в республиканский бюджет Республики Хакасия производится в добровольном порядке в течение 30 рабочих дней с даты получения письменного требования грантодателя или уполномоченного органа государственного финансового контроля. Датой получения письменного требования считается дата получения грантодателем уведомления о получении требования грантополучателем почтой либо дата вручения требования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Грантодатель проводит мониторинг достижения результатов предоставления гранта исходя из достижения значений результатов предоставления гранта, определенных соглашением о предоставлении гранта,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23.05.2023 N 374)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наступления невозможности достижения результатов общественной инициативы и (или) нарушения условий предоставления гранта грантополучатель по требованию грантодателя обязан в течение 30 рабочих дней после дня получения требования возвратить грантодателю неиспользованные денежные средства и (или) средства, использованные с нарушением условий предоставления гранта, и представить грантодателю отчет об использовании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отказа грантополучателя в добровольном порядке возвратить грант, он подлежит взысканию в судебном порядке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Республики Хакасия в целях</w:t>
      </w:r>
    </w:p>
    <w:p>
      <w:pPr>
        <w:pStyle w:val="0"/>
        <w:jc w:val="right"/>
      </w:pPr>
      <w:r>
        <w:rPr>
          <w:sz w:val="20"/>
        </w:rPr>
        <w:t xml:space="preserve">поддержки общественных</w:t>
      </w:r>
    </w:p>
    <w:p>
      <w:pPr>
        <w:pStyle w:val="0"/>
        <w:jc w:val="right"/>
      </w:pPr>
      <w:r>
        <w:rPr>
          <w:sz w:val="20"/>
        </w:rPr>
        <w:t xml:space="preserve">инициатив территориальных</w:t>
      </w:r>
    </w:p>
    <w:p>
      <w:pPr>
        <w:pStyle w:val="0"/>
        <w:jc w:val="right"/>
      </w:pPr>
      <w:r>
        <w:rPr>
          <w:sz w:val="20"/>
        </w:rPr>
        <w:t xml:space="preserve">общественных самоуправлений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5" w:tooltip="Постановление Правительства Республики Хакасия от 23.05.2023 N 374 &quot;О внесении изменений в постановление Правительства Республики Хакасия от 19.07.2019 N 357 &quot;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Республики Хакасия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23.05.2023 N 374)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82" w:name="P282"/>
    <w:bookmarkEnd w:id="282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об осуществлении расходов, источником финансового</w:t>
      </w:r>
    </w:p>
    <w:p>
      <w:pPr>
        <w:pStyle w:val="0"/>
        <w:jc w:val="center"/>
      </w:pPr>
      <w:r>
        <w:rPr>
          <w:sz w:val="20"/>
        </w:rPr>
        <w:t xml:space="preserve">обеспечения которых является грант на реализацию</w:t>
      </w:r>
    </w:p>
    <w:p>
      <w:pPr>
        <w:pStyle w:val="0"/>
        <w:jc w:val="center"/>
      </w:pPr>
      <w:r>
        <w:rPr>
          <w:sz w:val="20"/>
        </w:rPr>
        <w:t xml:space="preserve">общественной инициативы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общественной инициативы)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получателя)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(сумма гранта)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(срок реализации общественной инициативы)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"/>
        <w:gridCol w:w="1555"/>
        <w:gridCol w:w="1552"/>
        <w:gridCol w:w="1644"/>
        <w:gridCol w:w="846"/>
        <w:gridCol w:w="1422"/>
        <w:gridCol w:w="1573"/>
      </w:tblGrid>
      <w:tr>
        <w:tc>
          <w:tcPr>
            <w:tcW w:w="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 (подрядчика)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с учетом софинансирования, руб.</w:t>
            </w:r>
          </w:p>
        </w:tc>
        <w:tc>
          <w:tcPr>
            <w:tcW w:w="8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гранта, руб.</w:t>
            </w:r>
          </w:p>
        </w:tc>
        <w:tc>
          <w:tcPr>
            <w:gridSpan w:val="2"/>
            <w:tcW w:w="2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софинансирования,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привлеченные средства</w:t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5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Финансовый отчет должен содержать полную и исчерпывающую информацию о расходовании средств гранта (реестр расходов), копии всех финансовых документов, подтверждающих произведенные расходы, в том числе расходы по софинансированию: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наличными денежными средствами - авансовый отчет, кассовый чек, товарный чек (на бланке строгой отчетности), накладная или квитанция к приходно-кассовому ордеру;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безналичной оплате - договор, контракт, акт об оказании услуг, счет, счет-фактура, накладная, товарная накладная и платежное поручение с отметкой банка;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приобретении материалов - акты на списание;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приобретении подарков - акты на вручение;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труда привлекаемых работников - расчетно-платежная ведомость и табель учета рабочего времени привлекаемых работников, контракт (договор), платежное поручение, подтверждающее оплату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оплате командировочных расходов - приказ о командировке, командировочное удостоверение, расходно-кассовый ордер, подтверждающий получение суточных, 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 расходов).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ТОС    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      (Ф.И.О.)</w:t>
      </w:r>
    </w:p>
    <w:p>
      <w:pPr>
        <w:pStyle w:val="1"/>
        <w:jc w:val="both"/>
      </w:pPr>
      <w:r>
        <w:rPr>
          <w:sz w:val="20"/>
        </w:rPr>
        <w:t xml:space="preserve">Бухгалтер ТОС       _________________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20____ года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Хакасия от 19.07.2019 N 357</w:t>
            <w:br/>
            <w:t>(ред. от 23.05.2023)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4AFC6A3D4CBC5D299BD2707E4117E318D5F472AC02C3B6C635845E53C3D5F11D60A6DB3BDCDC51AA21272853B56F2BFD413C0F133FEEF4B2EA81o221H" TargetMode = "External"/>
	<Relationship Id="rId8" Type="http://schemas.openxmlformats.org/officeDocument/2006/relationships/hyperlink" Target="consultantplus://offline/ref=934AFC6A3D4CBC5D299BD2707E4117E318D5F472AC07CBB7C335845E53C3D5F11D60A6DB3BDCDC51AA21272853B56F2BFD413C0F133FEEF4B2EA81o221H" TargetMode = "External"/>
	<Relationship Id="rId9" Type="http://schemas.openxmlformats.org/officeDocument/2006/relationships/hyperlink" Target="consultantplus://offline/ref=934AFC6A3D4CBC5D299BD2707E4117E318D5F472AD03C6BDCB35845E53C3D5F11D60A6DB3BDCDC51AA21272853B56F2BFD413C0F133FEEF4B2EA81o221H" TargetMode = "External"/>
	<Relationship Id="rId10" Type="http://schemas.openxmlformats.org/officeDocument/2006/relationships/hyperlink" Target="consultantplus://offline/ref=934AFC6A3D4CBC5D299BD2707E4117E318D5F472AD00C3BCC035845E53C3D5F11D60A6DB3BDCDC51AA21272853B56F2BFD413C0F133FEEF4B2EA81o221H" TargetMode = "External"/>
	<Relationship Id="rId11" Type="http://schemas.openxmlformats.org/officeDocument/2006/relationships/hyperlink" Target="consultantplus://offline/ref=934AFC6A3D4CBC5D299BD2707E4117E318D5F472AD06C0B3C135845E53C3D5F11D60A6DB3BDCDC51AA21272853B56F2BFD413C0F133FEEF4B2EA81o221H" TargetMode = "External"/>
	<Relationship Id="rId12" Type="http://schemas.openxmlformats.org/officeDocument/2006/relationships/hyperlink" Target="consultantplus://offline/ref=934AFC6A3D4CBC5D299BD2707E4117E318D5F472AD04C7B3C735845E53C3D5F11D60A6DB3BDCDC51AA21272853B56F2BFD413C0F133FEEF4B2EA81o221H" TargetMode = "External"/>
	<Relationship Id="rId13" Type="http://schemas.openxmlformats.org/officeDocument/2006/relationships/hyperlink" Target="consultantplus://offline/ref=934AFC6A3D4CBC5D299BD2707E4117E318D5F472A503C1B7C637D9545B9AD9F31A6FF9CC3C95D050AA21272D5DEA6A3EEC19330E0E21E8ECAEE88320o625H" TargetMode = "External"/>
	<Relationship Id="rId14" Type="http://schemas.openxmlformats.org/officeDocument/2006/relationships/hyperlink" Target="consultantplus://offline/ref=934AFC6A3D4CBC5D299BCC7D682D48E614DDA87DA703C9E29F6ADF0304CADFA65A2FFF9C78D8D95AFE70637855E33D71A84A200E0D3DoE2BH" TargetMode = "External"/>
	<Relationship Id="rId15" Type="http://schemas.openxmlformats.org/officeDocument/2006/relationships/hyperlink" Target="consultantplus://offline/ref=934AFC6A3D4CBC5D299BCC7D682D48E614DAA27EAD04C9E29F6ADF0304CADFA6482FA7957DD2C351AC3F252D5AoE22H" TargetMode = "External"/>
	<Relationship Id="rId16" Type="http://schemas.openxmlformats.org/officeDocument/2006/relationships/hyperlink" Target="consultantplus://offline/ref=934AFC6A3D4CBC5D299BD2707E4117E318D5F472A503C1B7C637D9545B9AD9F31A6FF9CC3C95D050AA21272D5EEA6A3EEC19330E0E21E8ECAEE88320o625H" TargetMode = "External"/>
	<Relationship Id="rId17" Type="http://schemas.openxmlformats.org/officeDocument/2006/relationships/hyperlink" Target="consultantplus://offline/ref=934AFC6A3D4CBC5D299BD2707E4117E318D5F472AD03C6BDCB35845E53C3D5F11D60A6DB3BDCDC51AA21272853B56F2BFD413C0F133FEEF4B2EA81o221H" TargetMode = "External"/>
	<Relationship Id="rId18" Type="http://schemas.openxmlformats.org/officeDocument/2006/relationships/hyperlink" Target="consultantplus://offline/ref=934AFC6A3D4CBC5D299BD2707E4117E318D5F472AD00C3BCC035845E53C3D5F11D60A6DB3BDCDC51AA21272853B56F2BFD413C0F133FEEF4B2EA81o221H" TargetMode = "External"/>
	<Relationship Id="rId19" Type="http://schemas.openxmlformats.org/officeDocument/2006/relationships/hyperlink" Target="consultantplus://offline/ref=934AFC6A3D4CBC5D299BD2707E4117E318D5F472AD06C0B3C135845E53C3D5F11D60A6DB3BDCDC51AA21272853B56F2BFD413C0F133FEEF4B2EA81o221H" TargetMode = "External"/>
	<Relationship Id="rId20" Type="http://schemas.openxmlformats.org/officeDocument/2006/relationships/hyperlink" Target="consultantplus://offline/ref=934AFC6A3D4CBC5D299BD2707E4117E318D5F472AD04C7B3C735845E53C3D5F11D60A6DB3BDCDC51AA21272853B56F2BFD413C0F133FEEF4B2EA81o221H" TargetMode = "External"/>
	<Relationship Id="rId21" Type="http://schemas.openxmlformats.org/officeDocument/2006/relationships/hyperlink" Target="consultantplus://offline/ref=934AFC6A3D4CBC5D299BD2707E4117E318D5F472A503C1B7C637D9545B9AD9F31A6FF9CC3C95D050AA21272D5FEA6A3EEC19330E0E21E8ECAEE88320o625H" TargetMode = "External"/>
	<Relationship Id="rId22" Type="http://schemas.openxmlformats.org/officeDocument/2006/relationships/hyperlink" Target="consultantplus://offline/ref=934AFC6A3D4CBC5D299BCC7D682D48E614DDA87DA703C9E29F6ADF0304CADFA65A2FFF997FD2D952AB2A737C1CB4336DAB523E0A133DE8E8oB23H" TargetMode = "External"/>
	<Relationship Id="rId23" Type="http://schemas.openxmlformats.org/officeDocument/2006/relationships/hyperlink" Target="consultantplus://offline/ref=934AFC6A3D4CBC5D299BCC7D682D48E614DDAF7CAC02C9E29F6ADF0304CADFA65A2FFF997FD1DD50AC2A737C1CB4336DAB523E0A133DE8E8oB23H" TargetMode = "External"/>
	<Relationship Id="rId24" Type="http://schemas.openxmlformats.org/officeDocument/2006/relationships/hyperlink" Target="consultantplus://offline/ref=934AFC6A3D4CBC5D299BD2707E4117E318D5F472AD04C7B3C735845E53C3D5F11D60A6DB3BDCDC51AA21272B53B56F2BFD413C0F133FEEF4B2EA81o221H" TargetMode = "External"/>
	<Relationship Id="rId25" Type="http://schemas.openxmlformats.org/officeDocument/2006/relationships/hyperlink" Target="consultantplus://offline/ref=934AFC6A3D4CBC5D299BD2707E4117E318D5F472AD04C7B3C735845E53C3D5F11D60A6DB3BDCDC51AA21272553B56F2BFD413C0F133FEEF4B2EA81o221H" TargetMode = "External"/>
	<Relationship Id="rId26" Type="http://schemas.openxmlformats.org/officeDocument/2006/relationships/hyperlink" Target="consultantplus://offline/ref=934AFC6A3D4CBC5D299BD2707E4117E318D5F472A503C1B0C03FD9545B9AD9F31A6FF9CC3C95D050AA24222D5CEA6A3EEC19330E0E21E8ECAEE88320o625H" TargetMode = "External"/>
	<Relationship Id="rId27" Type="http://schemas.openxmlformats.org/officeDocument/2006/relationships/hyperlink" Target="consultantplus://offline/ref=934AFC6A3D4CBC5D299BCC7D682D48E614DDAE77A50BC9E29F6ADF0304CADFA65A2FFF997CD5D605FB6572205AE2206FAE523C0C0Fo32CH" TargetMode = "External"/>
	<Relationship Id="rId28" Type="http://schemas.openxmlformats.org/officeDocument/2006/relationships/hyperlink" Target="consultantplus://offline/ref=934AFC6A3D4CBC5D299BD2707E4117E318D5F472AD04C7B3C735845E53C3D5F11D60A6DB3BDCDC51AA21272453B56F2BFD413C0F133FEEF4B2EA81o221H" TargetMode = "External"/>
	<Relationship Id="rId29" Type="http://schemas.openxmlformats.org/officeDocument/2006/relationships/hyperlink" Target="consultantplus://offline/ref=934AFC6A3D4CBC5D299BD2707E4117E318D5F472A503C1B7C637D9545B9AD9F31A6FF9CC3C95D050AA21272D50EA6A3EEC19330E0E21E8ECAEE88320o625H" TargetMode = "External"/>
	<Relationship Id="rId30" Type="http://schemas.openxmlformats.org/officeDocument/2006/relationships/hyperlink" Target="consultantplus://offline/ref=934AFC6A3D4CBC5D299BD2707E4117E318D5F472A503C1B7C637D9545B9AD9F31A6FF9CC3C95D050AA21272C58EA6A3EEC19330E0E21E8ECAEE88320o625H" TargetMode = "External"/>
	<Relationship Id="rId31" Type="http://schemas.openxmlformats.org/officeDocument/2006/relationships/hyperlink" Target="consultantplus://offline/ref=934AFC6A3D4CBC5D299BCC7D682D48E614DAAE7EA307C9E29F6ADF0304CADFA65A2FFF9C7ADA8900EE742A2F5BFF3E69B64E3E0Eo02EH" TargetMode = "External"/>
	<Relationship Id="rId32" Type="http://schemas.openxmlformats.org/officeDocument/2006/relationships/hyperlink" Target="consultantplus://offline/ref=934AFC6A3D4CBC5D299BD2707E4117E318D5F472AD06C0B3C135845E53C3D5F11D60A6DB3BDCDC51AA21272553B56F2BFD413C0F133FEEF4B2EA81o221H" TargetMode = "External"/>
	<Relationship Id="rId33" Type="http://schemas.openxmlformats.org/officeDocument/2006/relationships/hyperlink" Target="consultantplus://offline/ref=934AFC6A3D4CBC5D299BD2707E4117E318D5F472A503C1B7C637D9545B9AD9F31A6FF9CC3C95D050AA21272C5AEA6A3EEC19330E0E21E8ECAEE88320o625H" TargetMode = "External"/>
	<Relationship Id="rId34" Type="http://schemas.openxmlformats.org/officeDocument/2006/relationships/hyperlink" Target="consultantplus://offline/ref=934AFC6A3D4CBC5D299BD2707E4117E318D5F472A503C1B7C637D9545B9AD9F31A6FF9CC3C95D050AA21272C5BEA6A3EEC19330E0E21E8ECAEE88320o625H" TargetMode = "External"/>
	<Relationship Id="rId35" Type="http://schemas.openxmlformats.org/officeDocument/2006/relationships/hyperlink" Target="consultantplus://offline/ref=934AFC6A3D4CBC5D299BD2707E4117E318D5F472AD06C0B3C135845E53C3D5F11D60A6DB3BDCDC51AA21252953B56F2BFD413C0F133FEEF4B2EA81o221H" TargetMode = "External"/>
	<Relationship Id="rId36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37" Type="http://schemas.openxmlformats.org/officeDocument/2006/relationships/hyperlink" Target="consultantplus://offline/ref=934AFC6A3D4CBC5D299BD2707E4117E318D5F472AD06C0B3C135845E53C3D5F11D60A6DB3BDCDC51AA21252553B56F2BFD413C0F133FEEF4B2EA81o221H" TargetMode = "External"/>
	<Relationship Id="rId38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39" Type="http://schemas.openxmlformats.org/officeDocument/2006/relationships/hyperlink" Target="consultantplus://offline/ref=934AFC6A3D4CBC5D299BD2707E4117E318D5F472A503C1B7C637D9545B9AD9F31A6FF9CC3C95D050AA21272C5DEA6A3EEC19330E0E21E8ECAEE88320o625H" TargetMode = "External"/>
	<Relationship Id="rId40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1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2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3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4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5" Type="http://schemas.openxmlformats.org/officeDocument/2006/relationships/hyperlink" Target="consultantplus://offline/ref=934AFC6A3D4CBC5D299BD2707E4117E318D5F472AD00C3BCC035845E53C3D5F11D60A6DB3BDCDC51AA21272B53B56F2BFD413C0F133FEEF4B2EA81o221H" TargetMode = "External"/>
	<Relationship Id="rId46" Type="http://schemas.openxmlformats.org/officeDocument/2006/relationships/hyperlink" Target="consultantplus://offline/ref=934AFC6A3D4CBC5D299BD2707E4117E318D5F472AD06C0B3C135845E53C3D5F11D60A6DB3BDCDC51AA21252453B56F2BFD413C0F133FEEF4B2EA81o221H" TargetMode = "External"/>
	<Relationship Id="rId47" Type="http://schemas.openxmlformats.org/officeDocument/2006/relationships/hyperlink" Target="consultantplus://offline/ref=934AFC6A3D4CBC5D299BD2707E4117E318D5F472AD06C0B3C135845E53C3D5F11D60A6DB3BDCDC51AA21242C53B56F2BFD413C0F133FEEF4B2EA81o221H" TargetMode = "External"/>
	<Relationship Id="rId48" Type="http://schemas.openxmlformats.org/officeDocument/2006/relationships/hyperlink" Target="consultantplus://offline/ref=934AFC6A3D4CBC5D299BD2707E4117E318D5F472A503C1B7C637D9545B9AD9F31A6FF9CC3C95D050AA21272C5FEA6A3EEC19330E0E21E8ECAEE88320o625H" TargetMode = "External"/>
	<Relationship Id="rId49" Type="http://schemas.openxmlformats.org/officeDocument/2006/relationships/hyperlink" Target="consultantplus://offline/ref=934AFC6A3D4CBC5D299BD2707E4117E318D5F472AD00C3BCC035845E53C3D5F11D60A6DB3BDCDC51AA21272A53B56F2BFD413C0F133FEEF4B2EA81o221H" TargetMode = "External"/>
	<Relationship Id="rId50" Type="http://schemas.openxmlformats.org/officeDocument/2006/relationships/hyperlink" Target="consultantplus://offline/ref=934AFC6A3D4CBC5D299BD2707E4117E318D5F472A503C1B7C637D9545B9AD9F31A6FF9CC3C95D050AA21272C51EA6A3EEC19330E0E21E8ECAEE88320o625H" TargetMode = "External"/>
	<Relationship Id="rId51" Type="http://schemas.openxmlformats.org/officeDocument/2006/relationships/hyperlink" Target="consultantplus://offline/ref=934AFC6A3D4CBC5D299BD2707E4117E318D5F472A503C1B7C637D9545B9AD9F31A6FF9CC3C95D050AA21272F58EA6A3EEC19330E0E21E8ECAEE88320o625H" TargetMode = "External"/>
	<Relationship Id="rId52" Type="http://schemas.openxmlformats.org/officeDocument/2006/relationships/hyperlink" Target="consultantplus://offline/ref=934AFC6A3D4CBC5D299BD2707E4117E318D5F472A503C1B7C637D9545B9AD9F31A6FF9CC3C95D050AA21272F5AEA6A3EEC19330E0E21E8ECAEE88320o625H" TargetMode = "External"/>
	<Relationship Id="rId53" Type="http://schemas.openxmlformats.org/officeDocument/2006/relationships/hyperlink" Target="consultantplus://offline/ref=934AFC6A3D4CBC5D299BD2707E4117E318D5F472A503C1B7C637D9545B9AD9F31A6FF9CC3C95D050AA21272F5CEA6A3EEC19330E0E21E8ECAEE88320o625H" TargetMode = "External"/>
	<Relationship Id="rId54" Type="http://schemas.openxmlformats.org/officeDocument/2006/relationships/hyperlink" Target="consultantplus://offline/ref=934AFC6A3D4CBC5D299BD2707E4117E318D5F472A503C1B7C637D9545B9AD9F31A6FF9CC3C95D050AA21272F5EEA6A3EEC19330E0E21E8ECAEE88320o625H" TargetMode = "External"/>
	<Relationship Id="rId55" Type="http://schemas.openxmlformats.org/officeDocument/2006/relationships/hyperlink" Target="consultantplus://offline/ref=934AFC6A3D4CBC5D299BD2707E4117E318D5F472A503C1B7C637D9545B9AD9F31A6FF9CC3C95D050AA21272F5FEA6A3EEC19330E0E21E8ECAEE88320o625H" TargetMode = "External"/>
	<Relationship Id="rId56" Type="http://schemas.openxmlformats.org/officeDocument/2006/relationships/hyperlink" Target="consultantplus://offline/ref=934AFC6A3D4CBC5D299BD2707E4117E318D5F472A503C1B7C637D9545B9AD9F31A6FF9CC3C95D050AA21272F50EA6A3EEC19330E0E21E8ECAEE88320o625H" TargetMode = "External"/>
	<Relationship Id="rId57" Type="http://schemas.openxmlformats.org/officeDocument/2006/relationships/hyperlink" Target="consultantplus://offline/ref=934AFC6A3D4CBC5D299BCC7D682D48E614DDAA76A405C9E29F6ADF0304CADFA6482FA7957DD2C351AC3F252D5AoE22H" TargetMode = "External"/>
	<Relationship Id="rId58" Type="http://schemas.openxmlformats.org/officeDocument/2006/relationships/hyperlink" Target="consultantplus://offline/ref=934AFC6A3D4CBC5D299BD2707E4117E318D5F472A503C1B7C637D9545B9AD9F31A6FF9CC3C95D050AA21272F51EA6A3EEC19330E0E21E8ECAEE88320o625H" TargetMode = "External"/>
	<Relationship Id="rId59" Type="http://schemas.openxmlformats.org/officeDocument/2006/relationships/hyperlink" Target="consultantplus://offline/ref=934AFC6A3D4CBC5D299BD2707E4117E318D5F472A503C1B7C637D9545B9AD9F31A6FF9CC3C95D050AA21272E58EA6A3EEC19330E0E21E8ECAEE88320o625H" TargetMode = "External"/>
	<Relationship Id="rId60" Type="http://schemas.openxmlformats.org/officeDocument/2006/relationships/hyperlink" Target="consultantplus://offline/ref=934AFC6A3D4CBC5D299BD2707E4117E318D5F472A503C1B7C637D9545B9AD9F31A6FF9CC3C95D050AA21272E59EA6A3EEC19330E0E21E8ECAEE88320o625H" TargetMode = "External"/>
	<Relationship Id="rId61" Type="http://schemas.openxmlformats.org/officeDocument/2006/relationships/hyperlink" Target="consultantplus://offline/ref=934AFC6A3D4CBC5D299BD2707E4117E318D5F472AD06C0B3C135845E53C3D5F11D60A6DB3BDCDC51AA21242853B56F2BFD413C0F133FEEF4B2EA81o221H" TargetMode = "External"/>
	<Relationship Id="rId62" Type="http://schemas.openxmlformats.org/officeDocument/2006/relationships/hyperlink" Target="consultantplus://offline/ref=934AFC6A3D4CBC5D299BD2707E4117E318D5F472A503C1B7C637D9545B9AD9F31A6FF9CC3C95D050AA21272E5BEA6A3EEC19330E0E21E8ECAEE88320o625H" TargetMode = "External"/>
	<Relationship Id="rId63" Type="http://schemas.openxmlformats.org/officeDocument/2006/relationships/hyperlink" Target="consultantplus://offline/ref=934AFC6A3D4CBC5D299BD2707E4117E318D5F472AD04C7B3C735845E53C3D5F11D60A6DB3BDCDC51AA21262C53B56F2BFD413C0F133FEEF4B2EA81o221H" TargetMode = "External"/>
	<Relationship Id="rId64" Type="http://schemas.openxmlformats.org/officeDocument/2006/relationships/hyperlink" Target="consultantplus://offline/ref=934AFC6A3D4CBC5D299BCC7D682D48E614DDA87DA703C9E29F6ADF0304CADFA65A2FFF9B78D1D95AFE70637855E33D71A84A200E0D3DoE2BH" TargetMode = "External"/>
	<Relationship Id="rId65" Type="http://schemas.openxmlformats.org/officeDocument/2006/relationships/hyperlink" Target="consultantplus://offline/ref=934AFC6A3D4CBC5D299BCC7D682D48E614DDA87DA703C9E29F6ADF0304CADFA65A2FFF9B78D3DF5AFE70637855E33D71A84A200E0D3DoE2BH" TargetMode = "External"/>
	<Relationship Id="rId66" Type="http://schemas.openxmlformats.org/officeDocument/2006/relationships/hyperlink" Target="consultantplus://offline/ref=934AFC6A3D4CBC5D299BD2707E4117E318D5F472AD04C7B3C735845E53C3D5F11D60A6DB3BDCDC51AA21262E53B56F2BFD413C0F133FEEF4B2EA81o221H" TargetMode = "External"/>
	<Relationship Id="rId67" Type="http://schemas.openxmlformats.org/officeDocument/2006/relationships/hyperlink" Target="consultantplus://offline/ref=934AFC6A3D4CBC5D299BD2707E4117E318D5F472A503C1B7C637D9545B9AD9F31A6FF9CC3C95D050AA2127295AEA6A3EEC19330E0E21E8ECAEE88320o625H" TargetMode = "External"/>
	<Relationship Id="rId68" Type="http://schemas.openxmlformats.org/officeDocument/2006/relationships/hyperlink" Target="consultantplus://offline/ref=934AFC6A3D4CBC5D299BD2707E4117E318D5F472A503C1B0C03FD9545B9AD9F31A6FF9CC3C95D050AB21232C59EA6A3EEC19330E0E21E8ECAEE88320o625H" TargetMode = "External"/>
	<Relationship Id="rId69" Type="http://schemas.openxmlformats.org/officeDocument/2006/relationships/hyperlink" Target="consultantplus://offline/ref=934AFC6A3D4CBC5D299BD2707E4117E318D5F472AD04C7B3C735845E53C3D5F11D60A6DB3BDCDC51AA21262853B56F2BFD413C0F133FEEF4B2EA81o221H" TargetMode = "External"/>
	<Relationship Id="rId70" Type="http://schemas.openxmlformats.org/officeDocument/2006/relationships/hyperlink" Target="consultantplus://offline/ref=934AFC6A3D4CBC5D299BD2707E4117E318D5F472A503C1B7C637D9545B9AD9F31A6FF9CC3C95D050AA2127295CEA6A3EEC19330E0E21E8ECAEE88320o625H" TargetMode = "External"/>
	<Relationship Id="rId71" Type="http://schemas.openxmlformats.org/officeDocument/2006/relationships/hyperlink" Target="consultantplus://offline/ref=934AFC6A3D4CBC5D299BD2707E4117E318D5F472AD04C7B3C735845E53C3D5F11D60A6DB3BDCDC51AA21262553B56F2BFD413C0F133FEEF4B2EA81o221H" TargetMode = "External"/>
	<Relationship Id="rId72" Type="http://schemas.openxmlformats.org/officeDocument/2006/relationships/hyperlink" Target="consultantplus://offline/ref=934AFC6A3D4CBC5D299BCC7D682D48E614DDA87DA703C9E29F6ADF0304CADFA65A2FFF9B78D1D95AFE70637855E33D71A84A200E0D3DoE2BH" TargetMode = "External"/>
	<Relationship Id="rId73" Type="http://schemas.openxmlformats.org/officeDocument/2006/relationships/hyperlink" Target="consultantplus://offline/ref=934AFC6A3D4CBC5D299BCC7D682D48E614DDA87DA703C9E29F6ADF0304CADFA65A2FFF9B78D3DF5AFE70637855E33D71A84A200E0D3DoE2BH" TargetMode = "External"/>
	<Relationship Id="rId74" Type="http://schemas.openxmlformats.org/officeDocument/2006/relationships/hyperlink" Target="consultantplus://offline/ref=934AFC6A3D4CBC5D299BD2707E4117E318D5F472A503C1B7C637D9545B9AD9F31A6FF9CC3C95D050AA2127295DEA6A3EEC19330E0E21E8ECAEE88320o625H" TargetMode = "External"/>
	<Relationship Id="rId75" Type="http://schemas.openxmlformats.org/officeDocument/2006/relationships/hyperlink" Target="consultantplus://offline/ref=934AFC6A3D4CBC5D299BD2707E4117E318D5F472A503C1B7C637D9545B9AD9F31A6FF9CC3C95D050AA2127295FEA6A3EEC19330E0E21E8ECAEE88320o625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Хакасия от 19.07.2019 N 357
(ред. от 23.05.2023)
"Об утверждении Порядка предоставления грантов Республики Хакасия в целях поддержки общественных инициатив территориальных общественных самоуправлений"</dc:title>
  <dcterms:created xsi:type="dcterms:W3CDTF">2023-06-23T07:54:40Z</dcterms:created>
</cp:coreProperties>
</file>