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25.11.2002 N 66</w:t>
              <w:br/>
              <w:t xml:space="preserve">(ред. от 03.05.2023)</w:t>
              <w:br/>
              <w:t xml:space="preserve">"О транспортном налоге"</w:t>
              <w:br/>
              <w:t xml:space="preserve">(принят ВС РХ 13.11.2002)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ноября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13 ноября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10.02.2003 </w:t>
            </w:r>
            <w:hyperlink w:history="0" r:id="rId7" w:tooltip="Закон Республики Хакасия от 10.02.2003 N 3 &quot;О внесении изменений и дополнений в Закон Республики Хакасия &quot;О транспортном налоге&quot; (принят ВС РХ 29.01.2003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01.07.2003 </w:t>
            </w:r>
            <w:hyperlink w:history="0" r:id="rId8" w:tooltip="Закон Республики Хакасия от 01.07.2003 N 40 &quot;О внесении изменений и дополнения в Закон Республики Хакасия &quot;О транспортном налоге&quot; (принят ВС РХ 25.06.2003)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04.10.2004 </w:t>
            </w:r>
            <w:hyperlink w:history="0" r:id="rId9" w:tooltip="Закон Республики Хакасия от 04.10.2004 N 54 &quot;О внесении изменения в статью 7 Закона Республики Хакасия &quot;О транспортном налоге&quot; (принят ВС РХ 22.09.2004)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25.11.2004 </w:t>
            </w:r>
            <w:hyperlink w:history="0" r:id="rId10" w:tooltip="Закон Республики Хакасия от 25.11.2004 N 88 &quot;О внесении изменения в статью 7 Закона Республики Хакасия &quot;О транспортном налоге&quot; (принят ВС РХ 24.11.2004)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07.07.2005 </w:t>
            </w:r>
            <w:hyperlink w:history="0" r:id="rId11" w:tooltip="Закон Республики Хакасия от 07.07.2005 N 47-ЗРХ (ред. от 02.04.2010) &quot;О внесении изменений в некоторые законодательные акты Республики Хакасия в части предоставления налоговых льгот&quot; (принят ВС РХ 29.06.2005) {КонсультантПлюс}">
              <w:r>
                <w:rPr>
                  <w:sz w:val="20"/>
                  <w:color w:val="0000ff"/>
                </w:rPr>
                <w:t xml:space="preserve">N 47-ЗРХ</w:t>
              </w:r>
            </w:hyperlink>
            <w:r>
              <w:rPr>
                <w:sz w:val="20"/>
                <w:color w:val="392c69"/>
              </w:rPr>
              <w:t xml:space="preserve">, от 28.11.2005 </w:t>
            </w:r>
            <w:hyperlink w:history="0" r:id="rId12" w:tooltip="Закон Республики Хакасия от 28.11.2005 N 70-ЗРХ &quot;О внесении изменений в Закон Республики Хакасия &quot;О транспортном налоге&quot; (принят ВС РХ 25.11.2005) {КонсультантПлюс}">
              <w:r>
                <w:rPr>
                  <w:sz w:val="20"/>
                  <w:color w:val="0000ff"/>
                </w:rPr>
                <w:t xml:space="preserve">N 70-ЗРХ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16.11.2006 </w:t>
            </w:r>
            <w:hyperlink w:history="0" r:id="rId13" w:tooltip="Закон Республики Хакасия от 16.11.2006 N 59-ЗРХ &quot;О внесении изменений в статью 7 Закона Республики Хакасия &quot;О транспортном налоге&quot; (принят ВС РХ 01.11.2006) {КонсультантПлюс}">
              <w:r>
                <w:rPr>
                  <w:sz w:val="20"/>
                  <w:color w:val="0000ff"/>
                </w:rPr>
                <w:t xml:space="preserve">N 59-ЗРХ</w:t>
              </w:r>
            </w:hyperlink>
            <w:r>
              <w:rPr>
                <w:sz w:val="20"/>
                <w:color w:val="392c69"/>
              </w:rPr>
              <w:t xml:space="preserve">, от 12.04.2007 </w:t>
            </w:r>
            <w:hyperlink w:history="0" r:id="rId14" w:tooltip="Закон Республики Хакасия от 12.04.2007 N 18-ЗРХ &quot;О внесении изменений в статьи 3 и 7 Закона Республики Хакасия &quot;О транспортном налоге&quot; (принят ВС РХ 04.04.2007) {КонсультантПлюс}">
              <w:r>
                <w:rPr>
                  <w:sz w:val="20"/>
                  <w:color w:val="0000ff"/>
                </w:rPr>
                <w:t xml:space="preserve">N 18-ЗРХ</w:t>
              </w:r>
            </w:hyperlink>
            <w:r>
              <w:rPr>
                <w:sz w:val="20"/>
                <w:color w:val="392c69"/>
              </w:rPr>
              <w:t xml:space="preserve">, от 16.11.2009 </w:t>
            </w:r>
            <w:hyperlink w:history="0" r:id="rId15" w:tooltip="Закон Республики Хакасия от 16.11.2009 N 120-ЗРХ &quot;О внесении изменений в законодательные акты Республики Хакасия о региональных налогах&quot; (принят ВС РХ 03.11.2009) {КонсультантПлюс}">
              <w:r>
                <w:rPr>
                  <w:sz w:val="20"/>
                  <w:color w:val="0000ff"/>
                </w:rPr>
                <w:t xml:space="preserve">N 120-ЗРХ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11.05.2010 </w:t>
            </w:r>
            <w:hyperlink w:history="0" r:id="rId16" w:tooltip="Закон Республики Хакасия от 11.05.2010 N 36-ЗРХ &quot;О внесении изменений в отдельные законодательные акты Республики Хакасия&quot; (принят ВС РХ 28.04.2010) {КонсультантПлюс}">
              <w:r>
                <w:rPr>
                  <w:sz w:val="20"/>
                  <w:color w:val="0000ff"/>
                </w:rPr>
                <w:t xml:space="preserve">N 36-ЗРХ</w:t>
              </w:r>
            </w:hyperlink>
            <w:r>
              <w:rPr>
                <w:sz w:val="20"/>
                <w:color w:val="392c69"/>
              </w:rPr>
              <w:t xml:space="preserve">, от 26.11.2010 </w:t>
            </w:r>
            <w:hyperlink w:history="0" r:id="rId17" w:tooltip="Закон Республики Хакасия от 26.11.2010 N 109-ЗРХ (ред. от 05.12.2019) &quot;О внесении изменений в отдельные законодательные акты Республики Хакасия&quot; (принят ВС РХ 26.11.2010) {КонсультантПлюс}">
              <w:r>
                <w:rPr>
                  <w:sz w:val="20"/>
                  <w:color w:val="0000ff"/>
                </w:rPr>
                <w:t xml:space="preserve">N 109-ЗРХ</w:t>
              </w:r>
            </w:hyperlink>
            <w:r>
              <w:rPr>
                <w:sz w:val="20"/>
                <w:color w:val="392c69"/>
              </w:rPr>
              <w:t xml:space="preserve">, от 30.09.2011 </w:t>
            </w:r>
            <w:hyperlink w:history="0" r:id="rId18" w:tooltip="Закон Республики Хакасия от 30.09.2011 N 73-ЗРХ (ред. от 05.12.2019) &quot;О внесении изменений в отдельные законодательные акты Республики Хакасия&quot; (принят ВС РХ 21.09.2011) {КонсультантПлюс}">
              <w:r>
                <w:rPr>
                  <w:sz w:val="20"/>
                  <w:color w:val="0000ff"/>
                </w:rPr>
                <w:t xml:space="preserve">N 73-ЗРХ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02.12.2011 </w:t>
            </w:r>
            <w:hyperlink w:history="0" r:id="rId19" w:tooltip="Закон Республики Хакасия от 02.12.2011 N 116-ЗРХ &quot;О внесении изменений в отдельные законодательные акты Республики Хакасия&quot; (принят ВС РХ 23.11.2011) {КонсультантПлюс}">
              <w:r>
                <w:rPr>
                  <w:sz w:val="20"/>
                  <w:color w:val="0000ff"/>
                </w:rPr>
                <w:t xml:space="preserve">N 116-ЗРХ</w:t>
              </w:r>
            </w:hyperlink>
            <w:r>
              <w:rPr>
                <w:sz w:val="20"/>
                <w:color w:val="392c69"/>
              </w:rPr>
              <w:t xml:space="preserve">, от 05.05.2012 </w:t>
            </w:r>
            <w:hyperlink w:history="0" r:id="rId20" w:tooltip="Закон Республики Хакасия от 05.05.2012 N 29-ЗРХ &quot;О внесении изменений в отдельные законодательные акты Республики Хакасия о налогах&quot; (принят ВС РХ 25.04.2012) {КонсультантПлюс}">
              <w:r>
                <w:rPr>
                  <w:sz w:val="20"/>
                  <w:color w:val="0000ff"/>
                </w:rPr>
                <w:t xml:space="preserve">N 29-ЗРХ</w:t>
              </w:r>
            </w:hyperlink>
            <w:r>
              <w:rPr>
                <w:sz w:val="20"/>
                <w:color w:val="392c69"/>
              </w:rPr>
              <w:t xml:space="preserve">, от 13.11.2012 </w:t>
            </w:r>
            <w:hyperlink w:history="0" r:id="rId21" w:tooltip="Закон Республики Хакасия от 13.11.2012 N 93-ЗРХ &quot;О внесении изменений в отдельные законодательные акты Республики Хакасия по вопросам государственной поддержки добровольных пожарных и общественных объединений пожарной охраны, социальной защиты членов семей работников добровольной пожарной охраны и добровольных пожарных&quot; (принят ВС РХ 31.10.2012) {КонсультантПлюс}">
              <w:r>
                <w:rPr>
                  <w:sz w:val="20"/>
                  <w:color w:val="0000ff"/>
                </w:rPr>
                <w:t xml:space="preserve">N 93-ЗРХ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20.12.2012 </w:t>
            </w:r>
            <w:hyperlink w:history="0" r:id="rId22" w:tooltip="Закон Республики Хакасия от 20.12.2012 N 127-ЗРХ &quot;О внесении изменений в статью 7 Закона Республики Хакасия &quot;О транспортном налоге&quot; (принят ВС РХ 12.12.2012) {КонсультантПлюс}">
              <w:r>
                <w:rPr>
                  <w:sz w:val="20"/>
                  <w:color w:val="0000ff"/>
                </w:rPr>
                <w:t xml:space="preserve">N 127-ЗРХ</w:t>
              </w:r>
            </w:hyperlink>
            <w:r>
              <w:rPr>
                <w:sz w:val="20"/>
                <w:color w:val="392c69"/>
              </w:rPr>
              <w:t xml:space="preserve">, от 20.12.2012 </w:t>
            </w:r>
            <w:hyperlink w:history="0" r:id="rId23" w:tooltip="Закон Республики Хакасия от 20.12.2012 N 132-ЗРХ (ред. от 05.12.2019) &quot;О внесении изменений в Закон Республики Хакасия &quot;О государственной поддержке инвестиционной деятельности, осуществляемой в форме капитальных вложений, на территории Республики Хакасия&quot; и отдельные законодательные акты Республики Хакасия о налогах&quot; (принят ВС РХ 12.12.2012) {КонсультантПлюс}">
              <w:r>
                <w:rPr>
                  <w:sz w:val="20"/>
                  <w:color w:val="0000ff"/>
                </w:rPr>
                <w:t xml:space="preserve">N 132-ЗРХ</w:t>
              </w:r>
            </w:hyperlink>
            <w:r>
              <w:rPr>
                <w:sz w:val="20"/>
                <w:color w:val="392c69"/>
              </w:rPr>
              <w:t xml:space="preserve">, от 22.10.2013 </w:t>
            </w:r>
            <w:hyperlink w:history="0" r:id="rId24" w:tooltip="Закон Республики Хакасия от 22.10.2013 N 72-ЗРХ &quot;О внесении изменений в статью 3 Закона Республики Хакасия &quot;О транспортном налоге&quot; (принят ВС РХ 09.10.2013) {КонсультантПлюс}">
              <w:r>
                <w:rPr>
                  <w:sz w:val="20"/>
                  <w:color w:val="0000ff"/>
                </w:rPr>
                <w:t xml:space="preserve">N 72-ЗРХ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22.10.2013 </w:t>
            </w:r>
            <w:hyperlink w:history="0" r:id="rId25" w:tooltip="Закон Республики Хакасия от 22.10.2013 N 76-ЗРХ &quot;О внесении изменения в статью 3 Закона Республики Хакасия &quot;О транспортном налоге&quot; (принят ВС РХ 09.10.2013) {КонсультантПлюс}">
              <w:r>
                <w:rPr>
                  <w:sz w:val="20"/>
                  <w:color w:val="0000ff"/>
                </w:rPr>
                <w:t xml:space="preserve">N 76-ЗРХ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26" w:tooltip="Закон Республики Хакасия от 16.12.2013 N 105-ЗРХ &quot;О признании утратившими силу отдельных положений законодательных актов Республики Хакасия&quot; (принят ВС РХ 27.11.2013) {КонсультантПлюс}">
              <w:r>
                <w:rPr>
                  <w:sz w:val="20"/>
                  <w:color w:val="0000ff"/>
                </w:rPr>
                <w:t xml:space="preserve">N 105-ЗРХ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27" w:tooltip="Закон Республики Хакасия от 25.12.2013 N 120-ЗРХ (ред. от 05.12.2019) &quot;О внесении изменений в Закон Республики Хакасия &quot;О государственной поддержке инвестиционной деятельности, осуществляемой в форме капитальных вложений, на территории Республики Хакасия&quot; и отдельные законодательные акты Республики Хакасия о налогах&quot; (принят ВС РХ 18.12.2013) {КонсультантПлюс}">
              <w:r>
                <w:rPr>
                  <w:sz w:val="20"/>
                  <w:color w:val="0000ff"/>
                </w:rPr>
                <w:t xml:space="preserve">N 120-ЗРХ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28" w:tooltip="Закон Республики Хакасия от 14.04.2014 N 21-ЗРХ &quot;О внесении изменений в отдельные законодательные акты Республики Хакасия о налогах&quot; (принят ВС РХ 26.03.2014) {КонсультантПлюс}">
              <w:r>
                <w:rPr>
                  <w:sz w:val="20"/>
                  <w:color w:val="0000ff"/>
                </w:rPr>
                <w:t xml:space="preserve">N 21-ЗРХ</w:t>
              </w:r>
            </w:hyperlink>
            <w:r>
              <w:rPr>
                <w:sz w:val="20"/>
                <w:color w:val="392c69"/>
              </w:rPr>
              <w:t xml:space="preserve">, от 06.10.2014 </w:t>
            </w:r>
            <w:hyperlink w:history="0" r:id="rId29" w:tooltip="Закон Республики Хакасия от 06.10.2014 N 70-ЗРХ &quot;О признании утратившей силу статьи 6 Закона Республики Хакасия &quot;О транспортном налоге&quot; (принят ВС РХ 24.09.2014) {КонсультантПлюс}">
              <w:r>
                <w:rPr>
                  <w:sz w:val="20"/>
                  <w:color w:val="0000ff"/>
                </w:rPr>
                <w:t xml:space="preserve">N 70-ЗРХ</w:t>
              </w:r>
            </w:hyperlink>
            <w:r>
              <w:rPr>
                <w:sz w:val="20"/>
                <w:color w:val="392c69"/>
              </w:rPr>
              <w:t xml:space="preserve">, от 12.05.2015 </w:t>
            </w:r>
            <w:hyperlink w:history="0" r:id="rId30" w:tooltip="Закон Республики Хакасия от 12.05.2015 N 31-ЗРХ &quot;О внесении изменений в статью 7 Закона Республики Хакасия &quot;О транспортном налоге&quot; (принят ВС РХ 29.04.2015) {КонсультантПлюс}">
              <w:r>
                <w:rPr>
                  <w:sz w:val="20"/>
                  <w:color w:val="0000ff"/>
                </w:rPr>
                <w:t xml:space="preserve">N 31-ЗРХ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14.07.2015 </w:t>
            </w:r>
            <w:hyperlink w:history="0" r:id="rId31" w:tooltip="Закон Республики Хакасия от 14.07.2015 N 66-ЗРХ &quot;О внесении изменений в отдельные законодательные акты Республики Хакасия о налогах&quot; (принят ВС РХ 01.07.2015) {КонсультантПлюс}">
              <w:r>
                <w:rPr>
                  <w:sz w:val="20"/>
                  <w:color w:val="0000ff"/>
                </w:rPr>
                <w:t xml:space="preserve">N 66-ЗРХ</w:t>
              </w:r>
            </w:hyperlink>
            <w:r>
              <w:rPr>
                <w:sz w:val="20"/>
                <w:color w:val="392c69"/>
              </w:rPr>
              <w:t xml:space="preserve">, от 11.11.2016 </w:t>
            </w:r>
            <w:hyperlink w:history="0" r:id="rId32" w:tooltip="Закон Республики Хакасия от 11.11.2016 N 83-ЗРХ &quot;О внесении изменений в статьи 3 и 7 Закона Республики Хакасия &quot;О транспортном налоге&quot; (принят ВС РХ 26.10.2016) {КонсультантПлюс}">
              <w:r>
                <w:rPr>
                  <w:sz w:val="20"/>
                  <w:color w:val="0000ff"/>
                </w:rPr>
                <w:t xml:space="preserve">N 83-ЗРХ</w:t>
              </w:r>
            </w:hyperlink>
            <w:r>
              <w:rPr>
                <w:sz w:val="20"/>
                <w:color w:val="392c69"/>
              </w:rPr>
              <w:t xml:space="preserve">, от 27.10.2017 </w:t>
            </w:r>
            <w:hyperlink w:history="0" r:id="rId33" w:tooltip="Закон Республики Хакасия от 27.10.2017 N 67-ЗРХ &quot;О внесении изменений в статью 3 Закона Республики Хакасия &quot;О транспортном налоге&quot; и признании утратившей силу части второй статьи 2 Закона Республики Хакасия &quot;О налоге на имущество организаций&quot; (принят ВС РХ 25.10.2017) {КонсультантПлюс}">
              <w:r>
                <w:rPr>
                  <w:sz w:val="20"/>
                  <w:color w:val="0000ff"/>
                </w:rPr>
                <w:t xml:space="preserve">N 67-ЗРХ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34" w:tooltip="Закон Республики Хакасия от 30.10.2018 N 58-ЗРХ &quot;О внесении изменений в отдельные законодательные акты Республики Хакасия в целях сохранения мер социальной поддержки женщин, достигших возраста 55 лет, и мужчин, достигших возраста 60 лет&quot; (принят ВС РХ 17.10.2018) {КонсультантПлюс}">
              <w:r>
                <w:rPr>
                  <w:sz w:val="20"/>
                  <w:color w:val="0000ff"/>
                </w:rPr>
                <w:t xml:space="preserve">N 58-ЗРХ</w:t>
              </w:r>
            </w:hyperlink>
            <w:r>
              <w:rPr>
                <w:sz w:val="20"/>
                <w:color w:val="392c69"/>
              </w:rPr>
              <w:t xml:space="preserve">, от 17.12.2018 </w:t>
            </w:r>
            <w:hyperlink w:history="0" r:id="rId35" w:tooltip="Закон Республики Хакасия от 17.12.2018 N 76-ЗРХ &quot;О внесении изменений в отдельные законодательные акты Республики Хакасия в целях сохранения мер социальной поддержки отдельных категорий граждан&quot; (принят ВС РХ 12.12.2018) {КонсультантПлюс}">
              <w:r>
                <w:rPr>
                  <w:sz w:val="20"/>
                  <w:color w:val="0000ff"/>
                </w:rPr>
                <w:t xml:space="preserve">N 76-ЗРХ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36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      <w:r>
                <w:rPr>
                  <w:sz w:val="20"/>
                  <w:color w:val="0000ff"/>
                </w:rPr>
                <w:t xml:space="preserve">N 82-ЗРХ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37" w:tooltip="Закон Республики Хакасия от 02.11.2022 N 76-ЗРХ &quot;О внесении изменений в статью 7 Закона Республики Хакасия &quot;О транспортном налоге&quot; (принят ВС РХ 26.10.2022) {КонсультантПлюс}">
              <w:r>
                <w:rPr>
                  <w:sz w:val="20"/>
                  <w:color w:val="0000ff"/>
                </w:rPr>
                <w:t xml:space="preserve">N 76-ЗРХ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38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N 38-ЗРХ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разработан в соответствии с </w:t>
      </w:r>
      <w:hyperlink w:history="0" r:id="rId3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28</w:t>
        </w:r>
      </w:hyperlink>
      <w:r>
        <w:rPr>
          <w:sz w:val="20"/>
        </w:rPr>
        <w:t xml:space="preserve"> Налогового </w:t>
      </w:r>
      <w:hyperlink w:history="0" r:id="rId4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и вводит в действие обязательный к оплате на территории Республики Хакасия транспортный налог с 1 января 2003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Налоговый период. Отчетный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Налоговым периодом признается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Отчетными периодами для налогоплательщиков, являющихся организациями, признаются первый квартал, второй квартал, третий квартал.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41" w:tooltip="Закон Республики Хакасия от 28.11.2005 N 70-ЗРХ &quot;О внесении изменений в Закон Республики Хакасия &quot;О транспортном налоге&quot; (принят ВС РХ 25.1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28.11.2005 N 70-ЗРХ)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 территории Республики Хакасия налоговые ставки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12.04.2007 </w:t>
      </w:r>
      <w:hyperlink w:history="0" r:id="rId42" w:tooltip="Закон Республики Хакасия от 12.04.2007 N 18-ЗРХ &quot;О внесении изменений в статьи 3 и 7 Закона Республики Хакасия &quot;О транспортном налоге&quot; (принят ВС РХ 04.04.2007) {КонсультантПлюс}">
        <w:r>
          <w:rPr>
            <w:sz w:val="20"/>
            <w:color w:val="0000ff"/>
          </w:rPr>
          <w:t xml:space="preserve">N 18-ЗРХ</w:t>
        </w:r>
      </w:hyperlink>
      <w:r>
        <w:rPr>
          <w:sz w:val="20"/>
        </w:rPr>
        <w:t xml:space="preserve">, от 28.11.2019 </w:t>
      </w:r>
      <w:hyperlink w:history="0" r:id="rId43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N 82-ЗРХ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6236"/>
        <w:gridCol w:w="2211"/>
      </w:tblGrid>
      <w:tr>
        <w:tc>
          <w:tcPr>
            <w:tcW w:w="5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Легковые автомобили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 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 с. до 150 л. с. (свыше 73,55 кВт до 110,33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 с. до 200 л. с. (свыше 110,33 кВт 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 с. до 250 л. с. (свыше 147,1 кВт до 183,9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 с. (свыше 183,9 кВт)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 ред. </w:t>
            </w:r>
            <w:hyperlink w:history="0" r:id="rId44" w:tooltip="Закон Республики Хакасия от 27.10.2017 N 67-ЗРХ &quot;О внесении изменений в статью 3 Закона Республики Хакасия &quot;О транспортном налоге&quot; и признании утратившей силу части второй статьи 2 Закона Республики Хакасия &quot;О налоге на имущество организаций&quot; (принят ВС РХ 25.10.201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Хакасия от 27.10.2017 N 67-ЗРХ)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20 л. с. (до 14,7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 л. с. до 35 л. с. (свыше 14,7 кВт до 25,74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35 л. с. (свыше 25,74 кВт)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 с. (до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 с. (свыше 147,1 кВт)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 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 с. до 150 л. с. (свыше 73,55 кВт до 110,33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 с. до 200 л. с. (свыше 110,33 кВт 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 с. до 250 л. с. (свыше 147,1 кВт до 183,9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 с. (свыше 183,9 кВт)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4.5 в ред. </w:t>
            </w:r>
            <w:hyperlink w:history="0" r:id="rId45" w:tooltip="Закон Республики Хакасия от 27.10.2017 N 67-ЗРХ &quot;О внесении изменений в статью 3 Закона Республики Хакасия &quot;О транспортном налоге&quot; и признании утратившей силу части второй статьи 2 Закона Республики Хакасия &quot;О налоге на имущество организаций&quot; (принят ВС РХ 25.10.201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Хакасия от 27.10.2017 N 67-ЗРХ)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50 л. с. (до 36,77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л. с. (свыше 36,77 кВт)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 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 с. (свыше 73,55 кВт)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 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</w:tr>
      <w:tr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 с. (свыше 73,55 кВт)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8.2 в ред. </w:t>
            </w:r>
            <w:hyperlink w:history="0" r:id="rId46" w:tooltip="Закон Республики Хакасия от 27.10.2017 N 67-ЗРХ &quot;О внесении изменений в статью 3 Закона Республики Хакасия &quot;О транспортном налоге&quot; и признании утратившей силу части второй статьи 2 Закона Республики Хакасия &quot;О налоге на имущество организаций&quot; (принят ВС РХ 25.10.201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Хакасия от 27.10.2017 N 67-ЗРХ)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 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 с. (свыше 73,55 кВт)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Хакасия от 28.11.2019 N 82-ЗРХ)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48" w:tooltip="Закон Республики Хакасия от 11.11.2016 N 83-ЗРХ &quot;О внесении изменений в статьи 3 и 7 Закона Республики Хакасия &quot;О транспортном налоге&quot; (принят ВС РХ 26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11.11.2016 N 83-ЗРХ)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 января 2018 года. - </w:t>
      </w:r>
      <w:hyperlink w:history="0" r:id="rId49" w:tooltip="Закон Республики Хакасия от 27.10.2017 N 67-ЗРХ &quot;О внесении изменений в статью 3 Закона Республики Хакасия &quot;О транспортном налоге&quot; и признании утратившей силу части второй статьи 2 Закона Республики Хакасия &quot;О налоге на имущество организаций&quot; (принят ВС РХ 25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27.10.2017 N 67-ЗРХ.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 с 1 января 2021 года. - </w:t>
      </w:r>
      <w:hyperlink w:history="0" r:id="rId50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28.11.2019 N 82-ЗРХ.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статьи 5 в редакции Закона Республики Хакасия от 28.11.2019 N 82-ЗРХ применяются начиная с уплаты транспортного налога за налоговый период 2020 года (</w:t>
            </w:r>
            <w:hyperlink w:history="0" r:id="rId51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      <w:r>
                <w:rPr>
                  <w:sz w:val="20"/>
                  <w:color w:val="0000ff"/>
                </w:rPr>
                <w:t xml:space="preserve">часть 3 статьи 2</w:t>
              </w:r>
            </w:hyperlink>
            <w:r>
              <w:rPr>
                <w:sz w:val="20"/>
                <w:color w:val="392c69"/>
              </w:rPr>
              <w:t xml:space="preserve"> Закона Республики Хакасия от 28.11.2019 N 82-ЗРХ).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5. Порядок уплаты транспортного налога и авансовых платежей по налогу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28.11.2019 N 82-ЗРХ)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Республики Хакасия от 28.11.2005 N 70-ЗРХ &quot;О внесении изменений в Закон Республики Хакасия &quot;О транспортном налоге&quot; (принят ВС РХ 25.1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28.11.2005 N 70-ЗРХ)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Налогоплательщики, являющиеся организациями, по истечении каждого отчетного периода уплачивают авансовые платежи по налогу.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транспортного налога и авансовых платежей по налогу производится налогоплательщиками в бюджет по месту нахождения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Хакасия от 26.11.2010 N 109-ЗРХ (ред. от 05.12.2019) &quot;О внесении изменений в отдельные законодательные акты Республики Хакасия&quot; (принят ВС РХ 26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26.11.2010 N 109-ЗРХ)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третья и четвертая утратили силу с 1 января 2021 года. - </w:t>
      </w:r>
      <w:hyperlink w:history="0" r:id="rId55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28.11.2019 N 82-ЗРХ.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 с 1 января 2015 года. - </w:t>
      </w:r>
      <w:hyperlink w:history="0" r:id="rId56" w:tooltip="Закон Республики Хакасия от 06.10.2014 N 70-ЗРХ &quot;О признании утратившей силу статьи 6 Закона Республики Хакасия &quot;О транспортном налоге&quot; (принят ВС РХ 24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06.10.2014 N 70-ЗРХ.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Льготы по уплате транспортного налога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Республики Хакасия от 11.11.2016 N 83-ЗРХ &quot;О внесении изменений в статьи 3 и 7 Закона Республики Хакасия &quot;О транспортном налоге&quot; (принят ВС РХ 26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11.11.2016 N 83-ЗРХ)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От уплаты транспортного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организации, в которых инвалиды составляют не менее 50 процентов от общего числа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объединения пожарной охраны, зарегистрированные в установленном порядке федеральным органом исполнительной власти, уполномоченным в области государственной регистрации общественных объединений, или его территориальным органом, - в отношении специализированных транспортных средств, предназначенных для тушения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почтовой связи при условии, что выручка от оказания услуг почтовой связи и по доставке пенсий составляет не менее 50 процентов от общей суммы выручки;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сельскохозяйственные товаропроизводители (за исключением сельскохозяйственных организаций, не использующих сельскохозяйственные угодья для осуществления сельскохозяйственного производства), у которых удельный вес доходов от реализации сельскохозяйственной продукции в общей сумме доходов составляет не менее 70 процентов, - в отношении грузовых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организации, осуществляющие деятельность по добыче и обогащению железной руды;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Герои Советского Союза, Герои Российской Федерации, граждане, награжденные орденом Славы трех степеней, Герои Социалистического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участники Великой Отечественной войны и инвалиды войны, а также лица, на которых в соответствии с законодательством Российской Федерации распространяются меры социальной поддержки и льготы, установленные для участников Великой Отечественной войны и инвалидов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лица, удостоенные звания "Почетный гражданин Республики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пенсионеры по старости, инвалиды I и II групп, граждане, подвергшиеся воздействию радиации вследствие чернобыльской катастрофы, репрессированные (реабилитированные) и пострадавшие от политических репрессий, ветераны боевых действий - в отношении легковых автомобилей с мощностью двигателя до 150 л. с., грузовых автомобилей с мощностью двигателя до 80 л. с., мотоциклов (мотороллеров) с мощностью двигателя до 35 л. с., катеров (моторных лодок, других водных транспортных средств) с мощностью двигателя до 30 л. с.;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30.10.2018 </w:t>
      </w:r>
      <w:hyperlink w:history="0" r:id="rId58" w:tooltip="Закон Республики Хакасия от 30.10.2018 N 58-ЗРХ &quot;О внесении изменений в отдельные законодательные акты Республики Хакасия в целях сохранения мер социальной поддержки женщин, достигших возраста 55 лет, и мужчин, достигших возраста 60 лет&quot; (принят ВС РХ 17.10.2018) {КонсультантПлюс}">
        <w:r>
          <w:rPr>
            <w:sz w:val="20"/>
            <w:color w:val="0000ff"/>
          </w:rPr>
          <w:t xml:space="preserve">N 58-ЗРХ</w:t>
        </w:r>
      </w:hyperlink>
      <w:r>
        <w:rPr>
          <w:sz w:val="20"/>
        </w:rPr>
        <w:t xml:space="preserve">, от 17.12.2018 </w:t>
      </w:r>
      <w:hyperlink w:history="0" r:id="rId59" w:tooltip="Закон Республики Хакасия от 17.12.2018 N 76-ЗРХ &quot;О внесении изменений в отдельные законодательные акты Республики Хакасия в целях сохранения мер социальной поддержки отдельных категорий граждан&quot; (принят ВС РХ 12.12.2018) {КонсультантПлюс}">
        <w:r>
          <w:rPr>
            <w:sz w:val="20"/>
            <w:color w:val="0000ff"/>
          </w:rPr>
          <w:t xml:space="preserve">N 76-ЗРХ</w:t>
        </w:r>
      </w:hyperlink>
      <w:r>
        <w:rPr>
          <w:sz w:val="20"/>
        </w:rPr>
        <w:t xml:space="preserve">, от 28.11.2019 </w:t>
      </w:r>
      <w:hyperlink w:history="0" r:id="rId60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N 82-ЗРХ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- в отношении легковых автомобилей с мощностью двигателя до 150 л. с., грузовых автомобилей с мощностью двигателя до 80 л. с., мотоциклов (мотороллеров) с мощностью двигателя до 35 л. с., катеров (моторных лодок, других водных транспортных средств) с мощностью двигателя до 30 л. с.;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61" w:tooltip="Закон Республики Хакасия от 17.12.2018 N 76-ЗРХ &quot;О внесении изменений в отдельные законодательные акты Республики Хакасия в целях сохранения мер социальной поддержки отдельных категорий граждан&quot; (принят ВС РХ 12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17.12.2018 N 76-ЗРХ)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на иждивении которых находятся трое и более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граждане, на иждивении которых находятся дети-инвалиды, - в отношении легковых автомобилей мощностью до 150 л. с.;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28.11.2019 N 82-ЗРХ)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 с 1 января 2020 года. - </w:t>
      </w:r>
      <w:hyperlink w:history="0" r:id="rId63" w:tooltip="Закон Республики Хакасия от 28.11.2019 N 82-ЗРХ &quot;О внесении изменений в Закон Республики Хакасия &quot;О транспортном налоге&quot; (принят ВС РХ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28.11.2019 N 82-ЗРХ.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Льготы, установленные </w:t>
      </w:r>
      <w:hyperlink w:history="0" w:anchor="P183" w:tooltip="От уплаты транспортного налога освобождаются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настоящей статьи для физических лиц, распространяются только на один объект налогообложения по выбору налогоплательщика.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уплаты транспортного налога также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пострадавшие в результате пожара, - в отношении всех транспортных средств, имеющихся в их собственности, за исключением транспортных средств, используемых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сельскохозяйственные товаропроизводители, пострадавшие в результате пожара, - в отношении всех зарегистрированных на них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Льготы, установленные </w:t>
      </w:r>
      <w:hyperlink w:history="0" w:anchor="P202" w:tooltip="От уплаты транспортного налога также освобождаются: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настоящей статьи, предоставляются за налоговый период, предшествующий году, в котором произошел пожар, на основании списка лиц, пострадавших в результате пожара, утвержденного в целом по Республике Хакасия Правительством Республики Хакасия или иным уполномоченным органом, либо на основании соответствующего документа о признании лица пострадавшим в результате пожара (в том числе на основании решения суда).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часть пятую ст. 7 </w:t>
            </w:r>
            <w:hyperlink w:history="0" r:id="rId64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Хакасия от 03.05.2023 N 38-ЗРХ, </w:t>
            </w:r>
            <w:hyperlink w:history="0" r:id="rId65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01.01.2021, и применяется к уплате транспортного налога за налоговые периоды 2021 и 2022 годов.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7" w:name="P207"/>
    <w:bookmarkEnd w:id="20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От уплаты транспортного налога освобождаются граждане, проживающие на территории Республики Хакасия, из числа военнослужащих, добровольцев, военнослужащих, лиц, проходящих службу в войсках национальной гвардии Российской Федерации и имеющих специальные звания полиции,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</w:t>
      </w:r>
      <w:hyperlink w:history="0" r:id="rId66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- на один объект налогообложения по выбору налогоплательщика за налоговые периоды 2021 и 2022 годов.</w:t>
      </w:r>
    </w:p>
    <w:p>
      <w:pPr>
        <w:pStyle w:val="0"/>
        <w:jc w:val="both"/>
      </w:pPr>
      <w:r>
        <w:rPr>
          <w:sz w:val="20"/>
        </w:rPr>
        <w:t xml:space="preserve">(часть пятая введена </w:t>
      </w:r>
      <w:hyperlink w:history="0" r:id="rId67" w:tooltip="Закон Республики Хакасия от 02.11.2022 N 76-ЗРХ &quot;О внесении изменений в статью 7 Закона Республики Хакасия &quot;О транспортном налоге&quot; (принят ВС РХ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02.11.2022 N 76-ЗРХ; в ред. </w:t>
      </w:r>
      <w:hyperlink w:history="0" r:id="rId68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03.05.2023 N 38-ЗРХ)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льготы, установленной </w:t>
      </w:r>
      <w:hyperlink w:history="0" w:anchor="P207" w:tooltip="От уплаты транспортного налога освобождаются граждане, проживающие на территории Республики Хакасия, из числа военнослужащих, добровольцев, военнослужащих, лиц, проходящих службу в войсках национальной гвардии Российской Федерации и имеющих специальные звания полиции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...">
        <w:r>
          <w:rPr>
            <w:sz w:val="20"/>
            <w:color w:val="0000ff"/>
          </w:rPr>
          <w:t xml:space="preserve">частью пятой</w:t>
        </w:r>
      </w:hyperlink>
      <w:r>
        <w:rPr>
          <w:sz w:val="20"/>
        </w:rPr>
        <w:t xml:space="preserve"> настоящей статьи,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</w:p>
    <w:p>
      <w:pPr>
        <w:pStyle w:val="0"/>
        <w:jc w:val="both"/>
      </w:pPr>
      <w:r>
        <w:rPr>
          <w:sz w:val="20"/>
        </w:rPr>
        <w:t xml:space="preserve">(часть шестая введена </w:t>
      </w:r>
      <w:hyperlink w:history="0" r:id="rId69" w:tooltip="Закон Республики Хакасия от 02.11.2022 N 76-ЗРХ &quot;О внесении изменений в статью 7 Закона Республики Хакасия &quot;О транспортном налоге&quot; (принят ВС РХ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02.11.2022 N 76-ЗРХ)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Часть седьмая ст. 7, введенная </w:t>
            </w:r>
            <w:hyperlink w:history="0" r:id="rId70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Хакасия от 03.05.2023 N 38-ЗРХ, </w:t>
            </w:r>
            <w:hyperlink w:history="0" r:id="rId71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01.01.2023, и действует по 31.12.2025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От уплаты транспортного налога освобождаются физические лица в отношении транспортных средств российского производства, оснащенных исключительно электрическими двигателями.</w:t>
      </w:r>
    </w:p>
    <w:p>
      <w:pPr>
        <w:pStyle w:val="0"/>
        <w:jc w:val="both"/>
      </w:pPr>
      <w:r>
        <w:rPr>
          <w:sz w:val="20"/>
        </w:rPr>
        <w:t xml:space="preserve">(часть седьмая введена </w:t>
      </w:r>
      <w:hyperlink w:history="0" r:id="rId72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03.05.2023 N 38-ЗРХ)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Часть восьмая ст. 7, введенная </w:t>
            </w:r>
            <w:hyperlink w:history="0" r:id="rId73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Хакасия от 03.05.2023 N 38-ЗРХ, </w:t>
            </w:r>
            <w:hyperlink w:history="0" r:id="rId74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01.01.2023, и действует по 31.12.2025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Льгота, установленная частью седьмой настоящей статьи, предоставляется в отношении одного объекта налогообложения на основании паспорта транспортного средства, представленного налогоплательщиком в налоговый орган.</w:t>
      </w:r>
    </w:p>
    <w:p>
      <w:pPr>
        <w:pStyle w:val="0"/>
        <w:jc w:val="both"/>
      </w:pPr>
      <w:r>
        <w:rPr>
          <w:sz w:val="20"/>
        </w:rPr>
        <w:t xml:space="preserve">(часть восьмая введена </w:t>
      </w:r>
      <w:hyperlink w:history="0" r:id="rId75" w:tooltip="Закон Республики Хакасия от 03.05.2023 N 38-ЗРХ &quot;О внесении изменений в статью 7 Закона Республики Хакасия &quot;О транспортном налоге&quot; (принят ВС РХ 2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03.05.2023 N 38-ЗРХ)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А.И.ЛЕБЕДЬ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25 ноября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25.11.2002 N 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ДЕКЛАРАЦИЯ</w:t>
      </w:r>
    </w:p>
    <w:p>
      <w:pPr>
        <w:pStyle w:val="0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76" w:tooltip="Закон Республики Хакасия от 01.07.2003 N 40 &quot;О внесении изменений и дополнения в Закон Республики Хакасия &quot;О транспортном налоге&quot; (принят ВС РХ 25.06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01.07.2003 N 40.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25.11.2002 N 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ДЕКЛАРАЦИЯ</w:t>
      </w:r>
    </w:p>
    <w:p>
      <w:pPr>
        <w:pStyle w:val="0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77" w:tooltip="Закон Республики Хакасия от 01.07.2003 N 40 &quot;О внесении изменений и дополнения в Закон Республики Хакасия &quot;О транспортном налоге&quot; (принят ВС РХ 25.06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01.07.2003 N 40.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25.11.2002 N 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ДЕКЛАРАЦИЯ</w:t>
      </w:r>
    </w:p>
    <w:p>
      <w:pPr>
        <w:pStyle w:val="0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78" w:tooltip="Закон Республики Хакасия от 01.07.2003 N 40 &quot;О внесении изменений и дополнения в Закон Республики Хакасия &quot;О транспортном налоге&quot; (принят ВС РХ 25.06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01.07.2003 N 40.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25.11.2002 N 66</w:t>
            <w:br/>
            <w:t>(ред. от 03.05.2023)</w:t>
            <w:br/>
            <w:t>"О транспортном налоге"</w:t>
            <w:br/>
            <w:t>(принят ВС РХ 13.11.2002)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EA47D0AE6760F411C77F5A406C3FCF70696524C120F6ADE0EE00BD45D2A43F00A4F5CA54A6F0E11ECA4C64DEF51DB639733FE5A29683400D38t0sDH" TargetMode = "External"/>
	<Relationship Id="rId8" Type="http://schemas.openxmlformats.org/officeDocument/2006/relationships/hyperlink" Target="consultantplus://offline/ref=F1EA47D0AE6760F411C77F5A406C3FCF70696524C626FBABE0EE00BD45D2A43F00A4F5CA54A6F0E11ECA4C64DEF51DB639733FE5A29683400D38t0sDH" TargetMode = "External"/>
	<Relationship Id="rId9" Type="http://schemas.openxmlformats.org/officeDocument/2006/relationships/hyperlink" Target="consultantplus://offline/ref=F1EA47D0AE6760F411C77F5A406C3FCF70696524C522F3A4E0EE00BD45D2A43F00A4F5CA54A6F0E11ECA4C64DEF51DB639733FE5A29683400D38t0sDH" TargetMode = "External"/>
	<Relationship Id="rId10" Type="http://schemas.openxmlformats.org/officeDocument/2006/relationships/hyperlink" Target="consultantplus://offline/ref=F1EA47D0AE6760F411C77F5A406C3FCF70696524CA26F3AAE0EE00BD45D2A43F00A4F5CA54A6F0E11ECA4D64DEF51DB639733FE5A29683400D38t0sDH" TargetMode = "External"/>
	<Relationship Id="rId11" Type="http://schemas.openxmlformats.org/officeDocument/2006/relationships/hyperlink" Target="consultantplus://offline/ref=F1EA47D0AE6760F411C77F5A406C3FCF70696524C020F0AAEFB30AB51CDEA6380FFBE2CD1DAAF1E11ECA4B6881F008A7617C3EF8BC909B5C0F3A0Ct8sFH" TargetMode = "External"/>
	<Relationship Id="rId12" Type="http://schemas.openxmlformats.org/officeDocument/2006/relationships/hyperlink" Target="consultantplus://offline/ref=F1EA47D0AE6760F411C77F5A406C3FCF70696524C325F3ACEBB30AB51CDEA6380FFBE2CD1DAAF1E11ECA4B6881F008A7617C3EF8BC909B5C0F3A0Ct8sFH" TargetMode = "External"/>
	<Relationship Id="rId13" Type="http://schemas.openxmlformats.org/officeDocument/2006/relationships/hyperlink" Target="consultantplus://offline/ref=F1EA47D0AE6760F411C77F5A406C3FCF70696524C323FBADEEB30AB51CDEA6380FFBE2CD1DAAF1E11ECA4B6881F008A7617C3EF8BC909B5C0F3A0Ct8sFH" TargetMode = "External"/>
	<Relationship Id="rId14" Type="http://schemas.openxmlformats.org/officeDocument/2006/relationships/hyperlink" Target="consultantplus://offline/ref=F1EA47D0AE6760F411C77F5A406C3FCF70696524C321F3A8EBB30AB51CDEA6380FFBE2CD1DAAF1E11ECA4B6881F008A7617C3EF8BC909B5C0F3A0Ct8sFH" TargetMode = "External"/>
	<Relationship Id="rId15" Type="http://schemas.openxmlformats.org/officeDocument/2006/relationships/hyperlink" Target="consultantplus://offline/ref=F1EA47D0AE6760F411C77F5A406C3FCF70696524C022F4AEE8B30AB51CDEA6380FFBE2CD1DAAF1E11ECA4B6881F008A7617C3EF8BC909B5C0F3A0Ct8sFH" TargetMode = "External"/>
	<Relationship Id="rId16" Type="http://schemas.openxmlformats.org/officeDocument/2006/relationships/hyperlink" Target="consultantplus://offline/ref=F1EA47D0AE6760F411C77F5A406C3FCF70696524C020F5A9EDB30AB51CDEA6380FFBE2CD1DAAF1E11ECA496881F008A7617C3EF8BC909B5C0F3A0Ct8sFH" TargetMode = "External"/>
	<Relationship Id="rId17" Type="http://schemas.openxmlformats.org/officeDocument/2006/relationships/hyperlink" Target="consultantplus://offline/ref=F1EA47D0AE6760F411C77F5A406C3FCF70696524CA25F0A4EEB30AB51CDEA6380FFBE2CD1DAAF1E11ECA4A6D81F008A7617C3EF8BC909B5C0F3A0Ct8sFH" TargetMode = "External"/>
	<Relationship Id="rId18" Type="http://schemas.openxmlformats.org/officeDocument/2006/relationships/hyperlink" Target="consultantplus://offline/ref=F1EA47D0AE6760F411C77F5A406C3FCF70696524CA25F0A4EDB30AB51CDEA6380FFBE2CD1DAAF1E11ECA4B6881F008A7617C3EF8BC909B5C0F3A0Ct8sFH" TargetMode = "External"/>
	<Relationship Id="rId19" Type="http://schemas.openxmlformats.org/officeDocument/2006/relationships/hyperlink" Target="consultantplus://offline/ref=F1EA47D0AE6760F411C77F5A406C3FCF70696524C121F5A4E3B30AB51CDEA6380FFBE2CD1DAAF1E11ECA4B6881F008A7617C3EF8BC909B5C0F3A0Ct8sFH" TargetMode = "External"/>
	<Relationship Id="rId20" Type="http://schemas.openxmlformats.org/officeDocument/2006/relationships/hyperlink" Target="consultantplus://offline/ref=F1EA47D0AE6760F411C77F5A406C3FCF70696524C12EF3AAECB30AB51CDEA6380FFBE2CD1DAAF1E11ECA4B6881F008A7617C3EF8BC909B5C0F3A0Ct8sFH" TargetMode = "External"/>
	<Relationship Id="rId21" Type="http://schemas.openxmlformats.org/officeDocument/2006/relationships/hyperlink" Target="consultantplus://offline/ref=F1EA47D0AE6760F411C77F5A406C3FCF70696524C626FBA5E3B30AB51CDEA6380FFBE2CD1DAAF1E11ECA4B6881F008A7617C3EF8BC909B5C0F3A0Ct8sFH" TargetMode = "External"/>
	<Relationship Id="rId22" Type="http://schemas.openxmlformats.org/officeDocument/2006/relationships/hyperlink" Target="consultantplus://offline/ref=F1EA47D0AE6760F411C77F5A406C3FCF70696524C625F5A8E3B30AB51CDEA6380FFBE2CD1DAAF1E11ECA4B6881F008A7617C3EF8BC909B5C0F3A0Ct8sFH" TargetMode = "External"/>
	<Relationship Id="rId23" Type="http://schemas.openxmlformats.org/officeDocument/2006/relationships/hyperlink" Target="consultantplus://offline/ref=F1EA47D0AE6760F411C77F5A406C3FCF70696524CA25F0A4E3B30AB51CDEA6380FFBE2CD1DAAF1E11ECA496A81F008A7617C3EF8BC909B5C0F3A0Ct8sFH" TargetMode = "External"/>
	<Relationship Id="rId24" Type="http://schemas.openxmlformats.org/officeDocument/2006/relationships/hyperlink" Target="consultantplus://offline/ref=F1EA47D0AE6760F411C77F5A406C3FCF70696524C620F0ABE3B30AB51CDEA6380FFBE2CD1DAAF1E11ECA4B6881F008A7617C3EF8BC909B5C0F3A0Ct8sFH" TargetMode = "External"/>
	<Relationship Id="rId25" Type="http://schemas.openxmlformats.org/officeDocument/2006/relationships/hyperlink" Target="consultantplus://offline/ref=F1EA47D0AE6760F411C77F5A406C3FCF70696524C620F0A4E8B30AB51CDEA6380FFBE2CD1DAAF1E11ECA4B6881F008A7617C3EF8BC909B5C0F3A0Ct8sFH" TargetMode = "External"/>
	<Relationship Id="rId26" Type="http://schemas.openxmlformats.org/officeDocument/2006/relationships/hyperlink" Target="consultantplus://offline/ref=F1EA47D0AE6760F411C77F5A406C3FCF70696524C62FF2A4EAB30AB51CDEA6380FFBE2CD1DAAF1E11ECA4B6781F008A7617C3EF8BC909B5C0F3A0Ct8sFH" TargetMode = "External"/>
	<Relationship Id="rId27" Type="http://schemas.openxmlformats.org/officeDocument/2006/relationships/hyperlink" Target="consultantplus://offline/ref=F1EA47D0AE6760F411C77F5A406C3FCF70696524CA25F0A5EBB30AB51CDEA6380FFBE2CD1DAAF1E11ECA4F6E81F008A7617C3EF8BC909B5C0F3A0Ct8sFH" TargetMode = "External"/>
	<Relationship Id="rId28" Type="http://schemas.openxmlformats.org/officeDocument/2006/relationships/hyperlink" Target="consultantplus://offline/ref=F1EA47D0AE6760F411C77F5A406C3FCF70696524C727F3ABEFB30AB51CDEA6380FFBE2CD1DAAF1E11ECA4B6881F008A7617C3EF8BC909B5C0F3A0Ct8sFH" TargetMode = "External"/>
	<Relationship Id="rId29" Type="http://schemas.openxmlformats.org/officeDocument/2006/relationships/hyperlink" Target="consultantplus://offline/ref=F1EA47D0AE6760F411C77F5A406C3FCF70696524C725FAA5E8B30AB51CDEA6380FFBE2CD1DAAF1E11ECA4B6881F008A7617C3EF8BC909B5C0F3A0Ct8sFH" TargetMode = "External"/>
	<Relationship Id="rId30" Type="http://schemas.openxmlformats.org/officeDocument/2006/relationships/hyperlink" Target="consultantplus://offline/ref=F1EA47D0AE6760F411C77F5A406C3FCF70696524C721F7A9EAB30AB51CDEA6380FFBE2CD1DAAF1E11ECA4B6881F008A7617C3EF8BC909B5C0F3A0Ct8sFH" TargetMode = "External"/>
	<Relationship Id="rId31" Type="http://schemas.openxmlformats.org/officeDocument/2006/relationships/hyperlink" Target="consultantplus://offline/ref=F1EA47D0AE6760F411C77F5A406C3FCF70696524C720F6A5EDB30AB51CDEA6380FFBE2CD1DAAF1E11ECA486981F008A7617C3EF8BC909B5C0F3A0Ct8sFH" TargetMode = "External"/>
	<Relationship Id="rId32" Type="http://schemas.openxmlformats.org/officeDocument/2006/relationships/hyperlink" Target="consultantplus://offline/ref=F1EA47D0AE6760F411C77F5A406C3FCF70696524C422F3AFE9B30AB51CDEA6380FFBE2CD1DAAF1E11ECA4B6881F008A7617C3EF8BC909B5C0F3A0Ct8sFH" TargetMode = "External"/>
	<Relationship Id="rId33" Type="http://schemas.openxmlformats.org/officeDocument/2006/relationships/hyperlink" Target="consultantplus://offline/ref=F1EA47D0AE6760F411C77F5A406C3FCF70696524C527F4AFEFB30AB51CDEA6380FFBE2CD1DAAF1E11ECA4B6881F008A7617C3EF8BC909B5C0F3A0Ct8sFH" TargetMode = "External"/>
	<Relationship Id="rId34" Type="http://schemas.openxmlformats.org/officeDocument/2006/relationships/hyperlink" Target="consultantplus://offline/ref=F1EA47D0AE6760F411C77F5A406C3FCF70696524C522FBAAEBB30AB51CDEA6380FFBE2CD1DAAF1E11ECA4A6D81F008A7617C3EF8BC909B5C0F3A0Ct8sFH" TargetMode = "External"/>
	<Relationship Id="rId35" Type="http://schemas.openxmlformats.org/officeDocument/2006/relationships/hyperlink" Target="consultantplus://offline/ref=F1EA47D0AE6760F411C77F5A406C3FCF70696524C521F4AEEAB30AB51CDEA6380FFBE2CD1DAAF1E11ECA4A6A81F008A7617C3EF8BC909B5C0F3A0Ct8sFH" TargetMode = "External"/>
	<Relationship Id="rId36" Type="http://schemas.openxmlformats.org/officeDocument/2006/relationships/hyperlink" Target="consultantplus://offline/ref=F1EA47D0AE6760F411C77F5A406C3FCF70696524CA25F3ADE3B30AB51CDEA6380FFBE2CD1DAAF1E11ECA4B6881F008A7617C3EF8BC909B5C0F3A0Ct8sFH" TargetMode = "External"/>
	<Relationship Id="rId37" Type="http://schemas.openxmlformats.org/officeDocument/2006/relationships/hyperlink" Target="consultantplus://offline/ref=B00126C4F2665913D6261FC418E09290477B9CA1CF84C8DF6EDB35E484C467DFA0623EE588BDF9A8A6339FAB17D721042B545F8F41ED7440CFDBE7uCs3H" TargetMode = "External"/>
	<Relationship Id="rId38" Type="http://schemas.openxmlformats.org/officeDocument/2006/relationships/hyperlink" Target="consultantplus://offline/ref=B00126C4F2665913D6261FC418E09290477B9CA1C78DCFD76CD268EE8C9D6BDDA76D61F28FF4F5A9A6339FAC1B8824113A0C508E5CF37258D3D9E5C2uCsBH" TargetMode = "External"/>
	<Relationship Id="rId39" Type="http://schemas.openxmlformats.org/officeDocument/2006/relationships/hyperlink" Target="consultantplus://offline/ref=B00126C4F2665913D62601C90E8CCD954B74C7A5C489C78136846EB9D3CD6D88E72D67A7CCB3F1A9A438CBFD58D67D427D475D8A41EF725CuCsEH" TargetMode = "External"/>
	<Relationship Id="rId40" Type="http://schemas.openxmlformats.org/officeDocument/2006/relationships/hyperlink" Target="consultantplus://offline/ref=B00126C4F2665913D62601C90E8CCD954B74C7A5C489C78136846EB9D3CD6D88E72D67A0CFB3FAA3F262DBF91181735E7E5F438E5FEFu7s1H" TargetMode = "External"/>
	<Relationship Id="rId41" Type="http://schemas.openxmlformats.org/officeDocument/2006/relationships/hyperlink" Target="consultantplus://offline/ref=B00126C4F2665913D6261FC418E09290477B9CA1C78FCDD76ADB35E484C467DFA0623EE588BDF9A8A6339FA417D721042B545F8F41ED7440CFDBE7uCs3H" TargetMode = "External"/>
	<Relationship Id="rId42" Type="http://schemas.openxmlformats.org/officeDocument/2006/relationships/hyperlink" Target="consultantplus://offline/ref=B00126C4F2665913D6261FC418E09290477B9CA1C78BCDD36ADB35E484C467DFA0623EE588BDF9A8A6339FA417D721042B545F8F41ED7440CFDBE7uCs3H" TargetMode = "External"/>
	<Relationship Id="rId43" Type="http://schemas.openxmlformats.org/officeDocument/2006/relationships/hyperlink" Target="consultantplus://offline/ref=B00126C4F2665913D6261FC418E09290477B9CA1CE8FCDD662DB35E484C467DFA0623EE588BDF9A8A6339FA517D721042B545F8F41ED7440CFDBE7uCs3H" TargetMode = "External"/>
	<Relationship Id="rId44" Type="http://schemas.openxmlformats.org/officeDocument/2006/relationships/hyperlink" Target="consultantplus://offline/ref=B00126C4F2665913D6261FC418E09290477B9CA1C18DCAD46EDB35E484C467DFA0623EE588BDF9A8A6339FA517D721042B545F8F41ED7440CFDBE7uCs3H" TargetMode = "External"/>
	<Relationship Id="rId45" Type="http://schemas.openxmlformats.org/officeDocument/2006/relationships/hyperlink" Target="consultantplus://offline/ref=B00126C4F2665913D6261FC418E09290477B9CA1C18DCAD46EDB35E484C467DFA0623EE588BDF9A8A6339EA917D721042B545F8F41ED7440CFDBE7uCs3H" TargetMode = "External"/>
	<Relationship Id="rId46" Type="http://schemas.openxmlformats.org/officeDocument/2006/relationships/hyperlink" Target="consultantplus://offline/ref=B00126C4F2665913D6261FC418E09290477B9CA1C18DCAD46EDB35E484C467DFA0623EE588BDF9A8A6339DAD17D721042B545F8F41ED7440CFDBE7uCs3H" TargetMode = "External"/>
	<Relationship Id="rId47" Type="http://schemas.openxmlformats.org/officeDocument/2006/relationships/hyperlink" Target="consultantplus://offline/ref=B00126C4F2665913D6261FC418E09290477B9CA1CE8FCDD662DB35E484C467DFA0623EE588BDF9A8A6339EAC17D721042B545F8F41ED7440CFDBE7uCs3H" TargetMode = "External"/>
	<Relationship Id="rId48" Type="http://schemas.openxmlformats.org/officeDocument/2006/relationships/hyperlink" Target="consultantplus://offline/ref=B00126C4F2665913D6261FC418E09290477B9CA1C088CDD468DB35E484C467DFA0623EE588BDF9A8A6339FA417D721042B545F8F41ED7440CFDBE7uCs3H" TargetMode = "External"/>
	<Relationship Id="rId49" Type="http://schemas.openxmlformats.org/officeDocument/2006/relationships/hyperlink" Target="consultantplus://offline/ref=B00126C4F2665913D6261FC418E09290477B9CA1C18DCAD46EDB35E484C467DFA0623EE588BDF9A8A6339DAB17D721042B545F8F41ED7440CFDBE7uCs3H" TargetMode = "External"/>
	<Relationship Id="rId50" Type="http://schemas.openxmlformats.org/officeDocument/2006/relationships/hyperlink" Target="consultantplus://offline/ref=B00126C4F2665913D6261FC418E09290477B9CA1CE8FCDD662DB35E484C467DFA0623EE588BDF9A8A6339EAD17D721042B545F8F41ED7440CFDBE7uCs3H" TargetMode = "External"/>
	<Relationship Id="rId51" Type="http://schemas.openxmlformats.org/officeDocument/2006/relationships/hyperlink" Target="consultantplus://offline/ref=B00126C4F2665913D6261FC418E09290477B9CA1CE8FCDD662DB35E484C467DFA0623EE588BDF9A8A6339DAE17D721042B545F8F41ED7440CFDBE7uCs3H" TargetMode = "External"/>
	<Relationship Id="rId52" Type="http://schemas.openxmlformats.org/officeDocument/2006/relationships/hyperlink" Target="consultantplus://offline/ref=B00126C4F2665913D6261FC418E09290477B9CA1CE8FCDD662DB35E484C467DFA0623EE588BDF9A8A6339EAF17D721042B545F8F41ED7440CFDBE7uCs3H" TargetMode = "External"/>
	<Relationship Id="rId53" Type="http://schemas.openxmlformats.org/officeDocument/2006/relationships/hyperlink" Target="consultantplus://offline/ref=B00126C4F2665913D6261FC418E09290477B9CA1C78FCDD76ADB35E484C467DFA0623EE588BDF9A8A6339DAC17D721042B545F8F41ED7440CFDBE7uCs3H" TargetMode = "External"/>
	<Relationship Id="rId54" Type="http://schemas.openxmlformats.org/officeDocument/2006/relationships/hyperlink" Target="consultantplus://offline/ref=B00126C4F2665913D6261FC418E09290477B9CA1CE8FCEDF6FDB35E484C467DFA0623EE588BDF9A8A6339EA417D721042B545F8F41ED7440CFDBE7uCs3H" TargetMode = "External"/>
	<Relationship Id="rId55" Type="http://schemas.openxmlformats.org/officeDocument/2006/relationships/hyperlink" Target="consultantplus://offline/ref=B00126C4F2665913D6261FC418E09290477B9CA1CE8FCDD662DB35E484C467DFA0623EE588BDF9A8A6339EA817D721042B545F8F41ED7440CFDBE7uCs3H" TargetMode = "External"/>
	<Relationship Id="rId56" Type="http://schemas.openxmlformats.org/officeDocument/2006/relationships/hyperlink" Target="consultantplus://offline/ref=B00126C4F2665913D6261FC418E09290477B9CA1C38FC4DE69DB35E484C467DFA0623EE588BDF9A8A6339FAB17D721042B545F8F41ED7440CFDBE7uCs3H" TargetMode = "External"/>
	<Relationship Id="rId57" Type="http://schemas.openxmlformats.org/officeDocument/2006/relationships/hyperlink" Target="consultantplus://offline/ref=B00126C4F2665913D6261FC418E09290477B9CA1C088CDD468DB35E484C467DFA0623EE588BDF9A8A6329EAA17D721042B545F8F41ED7440CFDBE7uCs3H" TargetMode = "External"/>
	<Relationship Id="rId58" Type="http://schemas.openxmlformats.org/officeDocument/2006/relationships/hyperlink" Target="consultantplus://offline/ref=B00126C4F2665913D6261FC418E09290477B9CA1C188C5D16ADB35E484C467DFA0623EE588BDF9A8A6339EAE17D721042B545F8F41ED7440CFDBE7uCs3H" TargetMode = "External"/>
	<Relationship Id="rId59" Type="http://schemas.openxmlformats.org/officeDocument/2006/relationships/hyperlink" Target="consultantplus://offline/ref=B00126C4F2665913D6261FC418E09290477B9CA1C18BCAD56BDB35E484C467DFA0623EE588BDF9A8A6339EAA17D721042B545F8F41ED7440CFDBE7uCs3H" TargetMode = "External"/>
	<Relationship Id="rId60" Type="http://schemas.openxmlformats.org/officeDocument/2006/relationships/hyperlink" Target="consultantplus://offline/ref=B00126C4F2665913D6261FC418E09290477B9CA1CE8FCDD662DB35E484C467DFA0623EE588BDF9A8A6339EAA17D721042B545F8F41ED7440CFDBE7uCs3H" TargetMode = "External"/>
	<Relationship Id="rId61" Type="http://schemas.openxmlformats.org/officeDocument/2006/relationships/hyperlink" Target="consultantplus://offline/ref=B00126C4F2665913D6261FC418E09290477B9CA1C18BCAD56BDB35E484C467DFA0623EE588BDF9A8A6339EAB17D721042B545F8F41ED7440CFDBE7uCs3H" TargetMode = "External"/>
	<Relationship Id="rId62" Type="http://schemas.openxmlformats.org/officeDocument/2006/relationships/hyperlink" Target="consultantplus://offline/ref=B00126C4F2665913D6261FC418E09290477B9CA1CE8FCDD662DB35E484C467DFA0623EE588BDF9A8A6339EAB17D721042B545F8F41ED7440CFDBE7uCs3H" TargetMode = "External"/>
	<Relationship Id="rId63" Type="http://schemas.openxmlformats.org/officeDocument/2006/relationships/hyperlink" Target="consultantplus://offline/ref=B00126C4F2665913D6261FC418E09290477B9CA1CE8FCDD662DB35E484C467DFA0623EE588BDF9A8A6339EA417D721042B545F8F41ED7440CFDBE7uCs3H" TargetMode = "External"/>
	<Relationship Id="rId64" Type="http://schemas.openxmlformats.org/officeDocument/2006/relationships/hyperlink" Target="consultantplus://offline/ref=B00126C4F2665913D6261FC418E09290477B9CA1C78DCFD76CD268EE8C9D6BDDA76D61F28FF4F5A9A6339FAC148824113A0C508E5CF37258D3D9E5C2uCsBH" TargetMode = "External"/>
	<Relationship Id="rId65" Type="http://schemas.openxmlformats.org/officeDocument/2006/relationships/hyperlink" Target="consultantplus://offline/ref=B00126C4F2665913D6261FC418E09290477B9CA1C78DCFD76CD268EE8C9D6BDDA76D61F28FF4F5A9A6339FAD188824113A0C508E5CF37258D3D9E5C2uCsBH" TargetMode = "External"/>
	<Relationship Id="rId66" Type="http://schemas.openxmlformats.org/officeDocument/2006/relationships/hyperlink" Target="consultantplus://offline/ref=B00126C4F2665913D62601C90E8CCD954B72C4A5CF84C78136846EB9D3CD6D88F52D3FABCEB3E6A8A02D9DAC1Eu8s0H" TargetMode = "External"/>
	<Relationship Id="rId67" Type="http://schemas.openxmlformats.org/officeDocument/2006/relationships/hyperlink" Target="consultantplus://offline/ref=B00126C4F2665913D6261FC418E09290477B9CA1CF84C8DF6EDB35E484C467DFA0623EE588BDF9A8A6339FAB17D721042B545F8F41ED7440CFDBE7uCs3H" TargetMode = "External"/>
	<Relationship Id="rId68" Type="http://schemas.openxmlformats.org/officeDocument/2006/relationships/hyperlink" Target="consultantplus://offline/ref=B00126C4F2665913D6261FC418E09290477B9CA1C78DCFD76CD268EE8C9D6BDDA76D61F28FF4F5A9A6339FAC148824113A0C508E5CF37258D3D9E5C2uCsBH" TargetMode = "External"/>
	<Relationship Id="rId69" Type="http://schemas.openxmlformats.org/officeDocument/2006/relationships/hyperlink" Target="consultantplus://offline/ref=B00126C4F2665913D6261FC418E09290477B9CA1CF84C8DF6EDB35E484C467DFA0623EE588BDF9A8A6339FA517D721042B545F8F41ED7440CFDBE7uCs3H" TargetMode = "External"/>
	<Relationship Id="rId70" Type="http://schemas.openxmlformats.org/officeDocument/2006/relationships/hyperlink" Target="consultantplus://offline/ref=B00126C4F2665913D6261FC418E09290477B9CA1C78DCFD76CD268EE8C9D6BDDA76D61F28FF4F5A9A6339FAC158824113A0C508E5CF37258D3D9E5C2uCsBH" TargetMode = "External"/>
	<Relationship Id="rId71" Type="http://schemas.openxmlformats.org/officeDocument/2006/relationships/hyperlink" Target="consultantplus://offline/ref=B00126C4F2665913D6261FC418E09290477B9CA1C78DCFD76CD268EE8C9D6BDDA76D61F28FF4F5A9A6339FAD198824113A0C508E5CF37258D3D9E5C2uCsBH" TargetMode = "External"/>
	<Relationship Id="rId72" Type="http://schemas.openxmlformats.org/officeDocument/2006/relationships/hyperlink" Target="consultantplus://offline/ref=B00126C4F2665913D6261FC418E09290477B9CA1C78DCFD76CD268EE8C9D6BDDA76D61F28FF4F5A9A6339FAC158824113A0C508E5CF37258D3D9E5C2uCsBH" TargetMode = "External"/>
	<Relationship Id="rId73" Type="http://schemas.openxmlformats.org/officeDocument/2006/relationships/hyperlink" Target="consultantplus://offline/ref=B00126C4F2665913D6261FC418E09290477B9CA1C78DCFD76CD268EE8C9D6BDDA76D61F28FF4F5A9A6339FAC158824113A0C508E5CF37258D3D9E5C2uCsBH" TargetMode = "External"/>
	<Relationship Id="rId74" Type="http://schemas.openxmlformats.org/officeDocument/2006/relationships/hyperlink" Target="consultantplus://offline/ref=B00126C4F2665913D6261FC418E09290477B9CA1C78DCFD76CD268EE8C9D6BDDA76D61F28FF4F5A9A6339FAD198824113A0C508E5CF37258D3D9E5C2uCsBH" TargetMode = "External"/>
	<Relationship Id="rId75" Type="http://schemas.openxmlformats.org/officeDocument/2006/relationships/hyperlink" Target="consultantplus://offline/ref=B00126C4F2665913D6261FC418E09290477B9CA1C78DCFD76CD268EE8C9D6BDDA76D61F28FF4F5A9A6339FAD1D8824113A0C508E5CF37258D3D9E5C2uCsBH" TargetMode = "External"/>
	<Relationship Id="rId76" Type="http://schemas.openxmlformats.org/officeDocument/2006/relationships/hyperlink" Target="consultantplus://offline/ref=B00126C4F2665913D6261FC418E09290477B9CA1C28CC5D061863FECDDC865D8AF3D29E2C1B1F8A8A63297A748D23415735B5E925FEB6C5CCDD9uEs6H" TargetMode = "External"/>
	<Relationship Id="rId77" Type="http://schemas.openxmlformats.org/officeDocument/2006/relationships/hyperlink" Target="consultantplus://offline/ref=B00126C4F2665913D6261FC418E09290477B9CA1C28CC5D061863FECDDC865D8AF3D29E2C1B1F8A8A63297A748D23415735B5E925FEB6C5CCDD9uEs6H" TargetMode = "External"/>
	<Relationship Id="rId78" Type="http://schemas.openxmlformats.org/officeDocument/2006/relationships/hyperlink" Target="consultantplus://offline/ref=B00126C4F2665913D6261FC418E09290477B9CA1C28CC5D061863FECDDC865D8AF3D29E2C1B1F8A8A63297A748D23415735B5E925FEB6C5CCDD9uEs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25.11.2002 N 66
(ред. от 03.05.2023)
"О транспортном налоге"
(принят ВС РХ 13.11.2002)</dc:title>
  <dcterms:created xsi:type="dcterms:W3CDTF">2023-06-23T07:44:45Z</dcterms:created>
</cp:coreProperties>
</file>