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Госсовета РК от 29.04.2010 N IV-7/96</w:t>
              <w:br/>
              <w:t xml:space="preserve">(ред. от 21.09.2023)</w:t>
              <w:br/>
              <w:t xml:space="preserve">"О Положении о Молодежном Парламенте Республики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СОВЕТ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апреля 2010 г. N IV-7/96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 МОЛОДЕЖНОМ ПАРЛАМЕНТЕ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Госсовета РК от 20.09.2018 </w:t>
            </w:r>
            <w:hyperlink w:history="0" r:id="rId7" w:tooltip="Постановление Госсовета РК от 20.09.2018 N VI-7/33 &quot;О внесении изменений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VI-7/33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8" w:tooltip="Постановление Госсовета РК от 17.12.2020 N VII-1/140 &quot;О внесении изменений в Постановление Государственного Совета Республики Коми &quot;О Положении о Молодежном Парламенте Республики Коми&quot; и о признании утратившим силу Постановления Государственного Совета Республики Коми &quot;О Положении о Палате молодых депутатов при Государственном Совете Республики Коми&quot; {КонсультантПлюс}">
              <w:r>
                <w:rPr>
                  <w:sz w:val="20"/>
                  <w:color w:val="0000ff"/>
                </w:rPr>
                <w:t xml:space="preserve">N VII-1/140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9" w:tooltip="Постановление Госсовета РК от 30.09.2021 N VII-4/37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VII-4/37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10" w:tooltip="Постановление Госсовета РК от 17.02.2022 N VII-5/22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VII-5/22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11" w:tooltip="Постановление Госсовета РК от 28.07.2022 N VII-5/126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VII-5/126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12" w:tooltip="Постановление Госсовета РК от 16.02.2023 N VII-7/18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VII-7/18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3" w:tooltip="Постановление Госсовета РК от 19.04.2023 N VII-7/49 &quot;О внесении изменений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VII-7/49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</w:t>
            </w:r>
            <w:hyperlink w:history="0" r:id="rId14" w:tooltip="Постановление Госсовета РК от 21.09.2023 N VII-8/17 &quot;О внесении изменений в некоторые постановления Государственного Совета Республики Коми по вопросам, касающимся деятельности органов при Государственном Совете Республики Коми&quot; {КонсультантПлюс}">
              <w:r>
                <w:rPr>
                  <w:sz w:val="20"/>
                  <w:color w:val="0000ff"/>
                </w:rPr>
                <w:t xml:space="preserve">N VII-8/17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Совет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Республики Коми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М.ИСТИХОВСКАЯ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29 апреля 2010 г. N IV-7/96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Госсовета РК от 20.09.2018 </w:t>
            </w:r>
            <w:hyperlink w:history="0" r:id="rId15" w:tooltip="Постановление Госсовета РК от 20.09.2018 N VI-7/33 &quot;О внесении изменений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VI-7/33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16" w:tooltip="Постановление Госсовета РК от 17.12.2020 N VII-1/140 &quot;О внесении изменений в Постановление Государственного Совета Республики Коми &quot;О Положении о Молодежном Парламенте Республики Коми&quot; и о признании утратившим силу Постановления Государственного Совета Республики Коми &quot;О Положении о Палате молодых депутатов при Государственном Совете Республики Коми&quot; {КонсультантПлюс}">
              <w:r>
                <w:rPr>
                  <w:sz w:val="20"/>
                  <w:color w:val="0000ff"/>
                </w:rPr>
                <w:t xml:space="preserve">N VII-1/140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17" w:tooltip="Постановление Госсовета РК от 30.09.2021 N VII-4/37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VII-4/37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18" w:tooltip="Постановление Госсовета РК от 17.02.2022 N VII-5/22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VII-5/22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19" w:tooltip="Постановление Госсовета РК от 28.07.2022 N VII-5/126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VII-5/126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20" w:tooltip="Постановление Госсовета РК от 16.02.2023 N VII-7/18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VII-7/18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21" w:tooltip="Постановление Госсовета РК от 19.04.2023 N VII-7/49 &quot;О внесении изменений в Постановление Государственного Совета Республики Коми &quot;О Положении о Молодежном Парламенте Республики Коми&quot; {КонсультантПлюс}">
              <w:r>
                <w:rPr>
                  <w:sz w:val="20"/>
                  <w:color w:val="0000ff"/>
                </w:rPr>
                <w:t xml:space="preserve">N VII-7/49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</w:t>
            </w:r>
            <w:hyperlink w:history="0" r:id="rId22" w:tooltip="Постановление Госсовета РК от 21.09.2023 N VII-8/17 &quot;О внесении изменений в некоторые постановления Государственного Совета Республики Коми по вопросам, касающимся деятельности органов при Государственном Совете Республики Коми&quot; {КонсультантПлюс}">
              <w:r>
                <w:rPr>
                  <w:sz w:val="20"/>
                  <w:color w:val="0000ff"/>
                </w:rPr>
                <w:t xml:space="preserve">N VII-8/17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Республики Коми (далее - Молодежный Парламент) является постоянно действующим консультативно-совещательным органом при Государственном Совете Республики Коми, создаваемым с целью содействия деятельности Государственного Совета Республики Коми в сфере законодательного регулирования прав и законных интересов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осуществляет свою деятельность на общественных началах в соответствии с настоящим Положением и Регламентом Молодежного Парламента Республики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Состав и порядок формирования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остановление Госсовета РК от 17.12.2020 N VII-1/140 &quot;О внесении изменений в Постановление Государственного Совета Республики Коми &quot;О Положении о Молодежном Парламенте Республики Коми&quot; и о признании утратившим силу Постановления Государственного Совета Республики Коми &quot;О Положении о Палате молодых депутатов при Государственном Сове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</w:t>
      </w:r>
    </w:p>
    <w:p>
      <w:pPr>
        <w:pStyle w:val="0"/>
        <w:jc w:val="center"/>
      </w:pPr>
      <w:r>
        <w:rPr>
          <w:sz w:val="20"/>
        </w:rPr>
        <w:t xml:space="preserve">от 17.12.2020 N VII-1/140)</w:t>
      </w:r>
    </w:p>
    <w:p>
      <w:pPr>
        <w:pStyle w:val="0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3. В состав Молодежного Парламента могут входить не более 30 депутатов в соответствии с порядком, установленным настоящим Положением.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Парламент формируется на срок полномочий Государственного Совета Республики Коми из граждан Российской Федерации, проживающих на территории Республики Коми, в возрасте от 18 до 35 лет включительно.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Правом выдвижения кандидатур в состав Молодежного Парламента обладают следующие инициаторы: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представительные органы муниципальных образований муниципальных районов и городских округов в Республике Коми - по 1 депутату представительного органа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объединения и иные некоммерческие организации, осуществляющие свою деятельность на территории Республики Коми, - по 1 представителю от общественного объединения либо некоммерческой организации.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начале процедуры формирования нового состава Молодежного Парламента размещается на официальном сайте Государственного Совета Республики Коми в информационно-телекоммуникационной сети "Интернет" (далее - официальный сайт) не позднее 90 дней со дня первого заседания вновь избранного Государственного Совета Республики Коми.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Предложения о кандидатурах в состав Молодежного Парламента в течение 30 дней со дня размещения на официальном сайте информации о начале процедуры формирования нового состава Молодежного Парламента направляются инициаторами, указанными в </w:t>
      </w:r>
      <w:hyperlink w:history="0" w:anchor="P53" w:tooltip="5. Правом выдвижения кандидатур в состав Молодежного Парламента обладают следующие инициатор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Председателю Государственного Совета Республики Коми.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предложению о кандидатуре в состав Молодежного Парламента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о его согласии на участие в работе Молодежного Парламента на общественных началах;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анкета кандидата, содержащая его фамилию, имя и отчество (при наличии); число, месяц, год и место рождения; контактный телефон; сведения: о гражданстве Российской Федерации, об образовании (когда и какие учебные заведения окончены), о наличии неснятой или непогашенной судимости; дополнительные сведения (принадлежность к общественным организациям, членство в политических партиях, награды и другое), а также согласие кандидата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удостоверяющих личность кандидата, гражданство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свидетельства о регистрации общественного объединения, иной некоммерческой организации и заверенная подписью руководителя и печатью общественного объединения, иной некоммерческой организации выписка из решения руководящего органа общественного объединения, иной некоммерческой организации о выдвижении кандидатуры в состав Молодежного Парламента (для кандидатур от общественных объединений и иных некоммерческих организаций, осуществляющих свою деятельность на территории Республики Коми);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оссовета РК от 30.09.2021 N VII-4/37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 от 30.09.2021 N VII-4/37)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решение представительного органа муниципального образования муниципального района, городского округа в Республике Коми о выдвижении кандидатуры в состав Молодежного Парламента (для кандидатур от представительных органов муниципальных образований муниципальных районов и городских округов в Республике Коми).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Государственного Совета Республики Коми в течение 3 дней со дня размещения на официальном сайте информации о начале процедуры формирования нового состава Молодежного Парламента в соответствии с </w:t>
      </w:r>
      <w:hyperlink w:history="0" r:id="rId25" w:tooltip="Постановление Госсовета РК от 18.12.2002 N II-10/98 (ред. от 20.10.2020) &quot;О Регламенте Государственного Совета Республики Коми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Регламента Государственного Совета Республики Коми создает рабочую группу для рассмотрения поступивших предложений о кандидатурах в состав Молодежного Парламента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Поступившие предложения о кандидатурах в состав Молодежного Парламента регистрируются в день их поступления и направляются Председателем Государственного Совета Республики Коми в рабочую группу в течение 3 дней со дня их регистрации.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Рабочая группа в срок, не превышающий 30 дней после истечения срока, установленного в </w:t>
      </w:r>
      <w:hyperlink w:history="0" w:anchor="P57" w:tooltip="7. Предложения о кандидатурах в состав Молодежного Парламента в течение 30 дней со дня размещения на официальном сайте информации о начале процедуры формирования нового состава Молодежного Парламента направляются инициаторами, указанными в пункте 5 настоящего Положения, Председателю Государственного Совета Республики Коми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проверку поступивших документов на предмет их полноты и соответствия требованиям, указанным в </w:t>
      </w:r>
      <w:hyperlink w:history="0" w:anchor="P52" w:tooltip="4. Молодежный Парламент формируется на срок полномочий Государственного Совета Республики Коми из граждан Российской Федерации, проживающих на территории Республики Коми, в возрасте от 18 до 35 лет включительно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53" w:tooltip="5. Правом выдвижения кандидатур в состав Молодежного Парламента обладают следующие инициаторы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57" w:tooltip="7. Предложения о кандидатурах в состав Молодежного Парламента в течение 30 дней со дня размещения на официальном сайте информации о начале процедуры формирования нового состава Молодежного Парламента направляются инициаторами, указанными в пункте 5 настоящего Положения, Председателю Государственного Совета Республики Коми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58" w:tooltip="8. К предложению о кандидатуре в состав Молодежного Парламента прилагаются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на своем заседании кандидатуры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рекомендации кандидатов в состав Молодежного Парламента в пределах численности, определенной </w:t>
      </w:r>
      <w:hyperlink w:history="0" w:anchor="P51" w:tooltip="3. В состав Молодежного Парламента могут входить не более 30 депутатов в соответствии с порядком, установленным настоящим Положением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либо решение об отказе в рекомендации кандидатов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решение о рекомендации кандидатов в состав Молодежного Парламента Председателю Государственного Совета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принятия рабочей группой решения об отказе в рекомендации кандидатов в состав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при представлении документов требований, указанных в </w:t>
      </w:r>
      <w:hyperlink w:history="0" w:anchor="P52" w:tooltip="4. Молодежный Парламент формируется на срок полномочий Государственного Совета Республики Коми из граждан Российской Федерации, проживающих на территории Республики Коми, в возрасте от 18 до 35 лет включительно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53" w:tooltip="5. Правом выдвижения кандидатур в состав Молодежного Парламента обладают следующие инициаторы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57" w:tooltip="7. Предложения о кандидатурах в состав Молодежного Парламента в течение 30 дней со дня размещения на официальном сайте информации о начале процедуры формирования нового состава Молодежного Парламента направляются инициаторами, указанными в пункте 5 настоящего Положения, Председателю Государственного Совета Республики Коми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58" w:tooltip="8. К предложению о кандидатуре в состав Молодежного Парламента прилагаются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результаты голосования, явившиеся основанием принятия рабочей группой решения о рекомендации в состав Молодежного Парламента другого кандидата.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 Молодежного Парламента утверждается Председателем Государственного Совета Республики Коми в срок не позднее 5 дней после получения им решения рабочей группы о рекомендации кандидатов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Полномочия депутата Молодежного Парламента начинаются со дня подписания соответствующего распоряжения Председателя Государственного Совета Республики Коми о включении его в состав Молодежного Парламента и прекращаются в день окончания срока полномочий Государственного Совета Республики Коми текущего созыва, за исключением случаев, указанных в </w:t>
      </w:r>
      <w:hyperlink w:history="0" w:anchor="P77" w:tooltip="15. Полномочия депутата Молодежного Парламента прекращаются досрочно в случаях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Полномочия депутата Молодежного Парламента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недееспособным, безвестно отсутствующим или объявления его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прекращения гражданства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оссовета РК от 21.09.2023 N VII-8/17 &quot;О внесении изменений в некоторые постановления Государственного Совета Республики Коми по вопросам, касающимся деятельности органов при Государственном Сове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 от 21.09.2023 N VII-8/17)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переезда на постоянное место жительства за пределы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 депутата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Досрочное прекращение полномочий депутата Молодежного Парламента осуществляется по представлению председателя Молодежного Парламента с указанием основания досрочного прекращения полномочий в соответствии с </w:t>
      </w:r>
      <w:hyperlink w:history="0" w:anchor="P77" w:tooltip="15. Полномочия депутата Молодежного Парламента прекращаются досрочно в случаях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 и с приложением подтверждающих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Досрочное прекращение полномочий депутата Молодежного Парламента в срок не позднее 5 дней со дня поступления представления председателя Молодежного Парламента оформляется распоряжением Председателя Государственного Совета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досрочного прекращения полномочий депутата Молодежного Парламента проводится процедура доформирования Молодежного Парламента в порядке, установленном настоящим Положением, при этом сроки осуществления процедур, указанные в </w:t>
      </w:r>
      <w:hyperlink w:history="0" w:anchor="P56" w:tooltip="6. Информация о начале процедуры формирования нового состава Молодежного Парламента размещается на официальном сайте Государственного Совета Республики Коми в информационно-телекоммуникационной сети &quot;Интернет&quot; (далее - официальный сайт) не позднее 90 дней со дня первого заседания вновь избранного Государственного Совета Республики Коми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57" w:tooltip="7. Предложения о кандидатурах в состав Молодежного Парламента в течение 30 дней со дня размещения на официальном сайте информации о начале процедуры формирования нового состава Молодежного Парламента направляются инициаторами, указанными в пункте 5 настоящего Положения, Председателю Государственного Совета Республики Коми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65" w:tooltip="9. Председатель Государственного Совета Республики Коми в течение 3 дней со дня размещения на официальном сайте информации о начале процедуры формирования нового состава Молодежного Парламента в соответствии с частью 2 статьи 11 Регламента Государственного Совета Республики Коми создает рабочую группу для рассмотрения поступивших предложений о кандидатурах в состав Молодежного Парламента (далее - рабочая группа)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67" w:tooltip="11. Рабочая группа в срок, не превышающий 30 дней после истечения срока, установленного в пункте 7 настоящего Положения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75" w:tooltip="13. Состав Молодежного Парламента утверждается Председателем Государственного Совета Республики Коми в срок не позднее 5 дней после получения им решения рабочей группы о рекомендации кандидатов в состав Молодежного Парламента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Положения, сокращаются наполовину.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Доформирование Молодежного Парламента при досрочном прекращении полномочий депутата Молодежного Парламента не проводится в случае, если до окончания срока полномочий Молодежного Парламента остается менее одного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остановление Госсовета РК от 17.12.2020 N VII-1/140 &quot;О внесении изменений в Постановление Государственного Совета Республики Коми &quot;О Положении о Молодежном Парламенте Республики Коми&quot; и о признании утратившим силу Постановления Государственного Совета Республики Коми &quot;О Положении о Палате молодых депутатов при Государственном Сове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</w:t>
      </w:r>
    </w:p>
    <w:p>
      <w:pPr>
        <w:pStyle w:val="0"/>
        <w:jc w:val="center"/>
      </w:pPr>
      <w:r>
        <w:rPr>
          <w:sz w:val="20"/>
        </w:rPr>
        <w:t xml:space="preserve">от 17.12.2020 N VII-1/140)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К полномочиям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молодежи и молодежных общественных объединений в Республике Коми с Государственным Советом Республики Коми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молодежи и молодежных общественных объединений в Республике Коми к обсуждению вопросов реализации государственной политики в сфере защиты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информационной, методической и иной поддержки молодежным общественным объединениям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разработке основных направлений реализации молодежной политики, выработке рекомендаций и подготовке предложений по совершенствованию законодательства в сфере обеспечения защиты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установленном порядке в работе комитетов Государственного Совета Республики Коми при подготовке и рассмотрении законопроектов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парламентских слушаниях, "круглых столах" и других мероприятиях по проблемам молодежной политики, проводимых Государственным Советом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с молодежными парламентскими структурами других субъектов Российской Федерации, молодежными общественными объединениями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исключен с 19 апреля 2023 года. - </w:t>
      </w:r>
      <w:hyperlink w:history="0" r:id="rId28" w:tooltip="Постановление Госсовета РК от 19.04.2023 N VII-7/49 &quot;О внесении изменений в Постановление Государственного Совета Республики Коми &quot;О Положении о Молодежном Парламенте Республики Ко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Госсовета РК от 19.04.2023 N VII-7/49;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предварительное обсуждение кандидатуры представителя для включения в Палату молодых законодателей при Совете Федерации Федерального Собрания Российской Федерации в соответствии с распоряжением Председателя Совета Федерации Федерального Собрания Российской Федерации.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По поручению Председателя Государственного Совета Республики Коми депутаты Молодежного Парламента не более четырех раз в течение календарного года могут направляться в поездки за пределы Республики Коми для осуществления деятельности, связанной с взаимодействием с молодежными парламентскими структурами, молодежными общественными объединениями других субъектов Российской Федерации, участием в иных мероприятиях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оссовета РК от 19.04.2023 N VII-7/49 &quot;О внесении изменений в Постановление Государственного Совета Республики Коми &quot;О Положении о Молодежном Парламен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 от 19.04.2023 N VII-7/49)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и расходы по найму жилого помещения, связанные с осуществлением депутатами Молодежного Парламента деятельности, обозначенной в </w:t>
      </w:r>
      <w:hyperlink w:history="0" w:anchor="P105" w:tooltip="19.1. По поручению Председателя Государственного Совета Республики Коми депутаты Молодежного Парламента не более четырех раз в течение календарного года могут направляться в поездки за пределы Республики Коми для осуществления деятельности, связанной с взаимодействием с молодежными парламентскими структурами, молодежными общественными объединениями других субъектов Российской Федерации, участием в иных мероприятиях в сфере молодежной полити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возмещаются по нормам, установленным для возмещения расходов государственным гражданским служащим Республики Коми при направлении в служебные командировки на территории Российской Федерации, за счет средств, предусмотренных в республиканском бюджете Республики Коми на обеспечение деятельности Государственного Совета Республики Коми, в порядке, определяемом Председателем Государственного Совета Республики Коми.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30" w:tooltip="Постановление Госсовета РК от 28.07.2022 N VII-5/126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Госсовета РК от 28.07.2022 N VII-5/126; в ред. </w:t>
      </w:r>
      <w:hyperlink w:history="0" r:id="rId31" w:tooltip="Постановление Госсовета РК от 16.02.2023 N VII-7/18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 от 16.02.2023 N VII-7/18)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Госсовета РК от 17.12.2020 N VII-1/140 &quot;О внесении изменений в Постановление Государственного Совета Республики Коми &quot;О Положении о Молодежном Парламенте Республики Коми&quot; и о признании утратившим силу Постановления Государственного Совета Республики Коми &quot;О Положении о Палате молодых депутатов при Государственном Совете Республики Ко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Госсовета РК</w:t>
      </w:r>
    </w:p>
    <w:p>
      <w:pPr>
        <w:pStyle w:val="0"/>
        <w:jc w:val="center"/>
      </w:pPr>
      <w:r>
        <w:rPr>
          <w:sz w:val="20"/>
        </w:rPr>
        <w:t xml:space="preserve">от 17.12.2020 N VII-1/140)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Заседания Молодежного Парламента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Молодежного Парламента правомочно, если на нем присутствует более половины от общего числа депутатов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Заседания Молодежного Парламента являются открытыми. В работе Молодежного Парламента могут принимать участие депутаты Государственного Совета Республики Коми, представители органов исполнительной власти Республики Коми, органов местного самоуправления в Республике Коми, общественных объединений и иных некоммерческих организаций, осуществляющих свою деятельность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Заседания Молодежного Парламента могут проводиться в дистанционной форме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онлайн-общения участников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Порядок избрания председателя Молодежного Парламента, его заместителей, образования Совета Молодежного Парламента, комитетов и (или) комиссий, а также иных органов Молодежного Парламента определяется Регламентом Молодежного Парламента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Каждый депутат Молодежного Парламента лично выражает свое мнение по каждому обсуждаемому вопросу путем голосования и имеет при этом один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Молодежного Парламента принимается, если за него проголосовало более половины от общего числа присутствующих на заседании депутатов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Иные вопросы организации деятельности Молодежного Парламента регулируются Регламентом Молодежного Парламента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Депутату Молодежного Парламента выдается удостоверение в соответствии с положением, утверждаемым Председателем Государственного Совета Республики Коми.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33" w:tooltip="Постановление Госсовета РК от 17.02.2022 N VII-5/22 &quot;О внесении изменения в Постановление Государственного Совета Республики Коми &quot;О Положении о Молодежном Парламенте Республики Ко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Госсовета РК от 17.02.2022 N VII-5/22)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Госсовета РК от 29.04.2010 N IV-7/96</w:t>
            <w:br/>
            <w:t>(ред. от 21.09.2023)</w:t>
            <w:br/>
            <w:t>"О Положении о Молодежном Парламенте Республики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BF1D1E4621FB1208D7C175A67271298AF401C6B1757F3CE3BD0E317A30BE0BEFCECE0F9B3C9D9C9EA1365872B3EDB4B183191C9A633F282113A622KC59F" TargetMode = "External"/>
	<Relationship Id="rId8" Type="http://schemas.openxmlformats.org/officeDocument/2006/relationships/hyperlink" Target="consultantplus://offline/ref=F3BF1D1E4621FB1208D7C175A67271298AF401C6B1787838E3B90E317A30BE0BEFCECE0F9B3C9D9C9EA1365872B3EDB4B183191C9A633F282113A622KC59F" TargetMode = "External"/>
	<Relationship Id="rId9" Type="http://schemas.openxmlformats.org/officeDocument/2006/relationships/hyperlink" Target="consultantplus://offline/ref=F3BF1D1E4621FB1208D7C175A67271298AF401C6B179793EE9B70E317A30BE0BEFCECE0F9B3C9D9C9EA1365872B3EDB4B183191C9A633F282113A622KC59F" TargetMode = "External"/>
	<Relationship Id="rId10" Type="http://schemas.openxmlformats.org/officeDocument/2006/relationships/hyperlink" Target="consultantplus://offline/ref=F3BF1D1E4621FB1208D7C175A67271298AF401C6B2707D3FEEB90E317A30BE0BEFCECE0F9B3C9D9C9EA1365872B3EDB4B183191C9A633F282113A622KC59F" TargetMode = "External"/>
	<Relationship Id="rId11" Type="http://schemas.openxmlformats.org/officeDocument/2006/relationships/hyperlink" Target="consultantplus://offline/ref=F3BF1D1E4621FB1208D7C175A67271298AF401C6B2707B34E2BB0E317A30BE0BEFCECE0F9B3C9D9C9EA1365872B3EDB4B183191C9A633F282113A622KC59F" TargetMode = "External"/>
	<Relationship Id="rId12" Type="http://schemas.openxmlformats.org/officeDocument/2006/relationships/hyperlink" Target="consultantplus://offline/ref=F3BF1D1E4621FB1208D7C175A67271298AF401C6B2717A3FEBBB0E317A30BE0BEFCECE0F9B3C9D9C9EA1365872B3EDB4B183191C9A633F282113A622KC59F" TargetMode = "External"/>
	<Relationship Id="rId13" Type="http://schemas.openxmlformats.org/officeDocument/2006/relationships/hyperlink" Target="consultantplus://offline/ref=F3BF1D1E4621FB1208D7C175A67271298AF401C6B2717438EFBC0E317A30BE0BEFCECE0F9B3C9D9C9EA1365872B3EDB4B183191C9A633F282113A622KC59F" TargetMode = "External"/>
	<Relationship Id="rId14" Type="http://schemas.openxmlformats.org/officeDocument/2006/relationships/hyperlink" Target="consultantplus://offline/ref=F3BF1D1E4621FB1208D7C175A67271298AF401C6B2727839EEBB0E317A30BE0BEFCECE0F9B3C9D9C9EA1365872B3EDB4B183191C9A633F282113A622KC59F" TargetMode = "External"/>
	<Relationship Id="rId15" Type="http://schemas.openxmlformats.org/officeDocument/2006/relationships/hyperlink" Target="consultantplus://offline/ref=F3BF1D1E4621FB1208D7C175A67271298AF401C6B1757F3CE3BD0E317A30BE0BEFCECE0F9B3C9D9C9EA1365871B3EDB4B183191C9A633F282113A622KC59F" TargetMode = "External"/>
	<Relationship Id="rId16" Type="http://schemas.openxmlformats.org/officeDocument/2006/relationships/hyperlink" Target="consultantplus://offline/ref=F3BF1D1E4621FB1208D7C175A67271298AF401C6B1787838E3B90E317A30BE0BEFCECE0F9B3C9D9C9EA1365871B3EDB4B183191C9A633F282113A622KC59F" TargetMode = "External"/>
	<Relationship Id="rId17" Type="http://schemas.openxmlformats.org/officeDocument/2006/relationships/hyperlink" Target="consultantplus://offline/ref=F3BF1D1E4621FB1208D7C175A67271298AF401C6B179793EE9B70E317A30BE0BEFCECE0F9B3C9D9C9EA1365871B3EDB4B183191C9A633F282113A622KC59F" TargetMode = "External"/>
	<Relationship Id="rId18" Type="http://schemas.openxmlformats.org/officeDocument/2006/relationships/hyperlink" Target="consultantplus://offline/ref=F3BF1D1E4621FB1208D7C175A67271298AF401C6B2707D3FEEB90E317A30BE0BEFCECE0F9B3C9D9C9EA1365871B3EDB4B183191C9A633F282113A622KC59F" TargetMode = "External"/>
	<Relationship Id="rId19" Type="http://schemas.openxmlformats.org/officeDocument/2006/relationships/hyperlink" Target="consultantplus://offline/ref=F3BF1D1E4621FB1208D7C175A67271298AF401C6B2707B34E2BB0E317A30BE0BEFCECE0F9B3C9D9C9EA1365871B3EDB4B183191C9A633F282113A622KC59F" TargetMode = "External"/>
	<Relationship Id="rId20" Type="http://schemas.openxmlformats.org/officeDocument/2006/relationships/hyperlink" Target="consultantplus://offline/ref=F3BF1D1E4621FB1208D7C175A67271298AF401C6B2717A3FEBBB0E317A30BE0BEFCECE0F9B3C9D9C9EA1365871B3EDB4B183191C9A633F282113A622KC59F" TargetMode = "External"/>
	<Relationship Id="rId21" Type="http://schemas.openxmlformats.org/officeDocument/2006/relationships/hyperlink" Target="consultantplus://offline/ref=F3BF1D1E4621FB1208D7C175A67271298AF401C6B2717438EFBC0E317A30BE0BEFCECE0F9B3C9D9C9EA1365871B3EDB4B183191C9A633F282113A622KC59F" TargetMode = "External"/>
	<Relationship Id="rId22" Type="http://schemas.openxmlformats.org/officeDocument/2006/relationships/hyperlink" Target="consultantplus://offline/ref=F3BF1D1E4621FB1208D7C175A67271298AF401C6B2727839EEBB0E317A30BE0BEFCECE0F9B3C9D9C9EA1365871B3EDB4B183191C9A633F282113A622KC59F" TargetMode = "External"/>
	<Relationship Id="rId23" Type="http://schemas.openxmlformats.org/officeDocument/2006/relationships/hyperlink" Target="consultantplus://offline/ref=F3BF1D1E4621FB1208D7C175A67271298AF401C6B1787838E3B90E317A30BE0BEFCECE0F9B3C9D9C9EA1365870B3EDB4B183191C9A633F282113A622KC59F" TargetMode = "External"/>
	<Relationship Id="rId24" Type="http://schemas.openxmlformats.org/officeDocument/2006/relationships/hyperlink" Target="consultantplus://offline/ref=F3BF1D1E4621FB1208D7C175A67271298AF401C6B179793EE9B70E317A30BE0BEFCECE0F9B3C9D9C9EA1365870B3EDB4B183191C9A633F282113A622KC59F" TargetMode = "External"/>
	<Relationship Id="rId25" Type="http://schemas.openxmlformats.org/officeDocument/2006/relationships/hyperlink" Target="consultantplus://offline/ref=F3BF1D1E4621FB1208D7C175A67271298AF401C6B1787E39EDBE0E317A30BE0BEFCECE0F9B3C9D9C9BAA620933EDB4E7F2C8151F837F3E2BK35CF" TargetMode = "External"/>
	<Relationship Id="rId26" Type="http://schemas.openxmlformats.org/officeDocument/2006/relationships/hyperlink" Target="consultantplus://offline/ref=F3BF1D1E4621FB1208D7C175A67271298AF401C6B2727839EEBB0E317A30BE0BEFCECE0F9B3C9D9C9EA1365870B3EDB4B183191C9A633F282113A622KC59F" TargetMode = "External"/>
	<Relationship Id="rId27" Type="http://schemas.openxmlformats.org/officeDocument/2006/relationships/hyperlink" Target="consultantplus://offline/ref=F3BF1D1E4621FB1208D7C175A67271298AF401C6B1787838E3B90E317A30BE0BEFCECE0F9B3C9D9C9EA1365C72B3EDB4B183191C9A633F282113A622KC59F" TargetMode = "External"/>
	<Relationship Id="rId28" Type="http://schemas.openxmlformats.org/officeDocument/2006/relationships/hyperlink" Target="consultantplus://offline/ref=F3BF1D1E4621FB1208D7C175A67271298AF401C6B2717438EFBC0E317A30BE0BEFCECE0F9B3C9D9C9EA1365870B3EDB4B183191C9A633F282113A622KC59F" TargetMode = "External"/>
	<Relationship Id="rId29" Type="http://schemas.openxmlformats.org/officeDocument/2006/relationships/hyperlink" Target="consultantplus://offline/ref=F3BF1D1E4621FB1208D7C175A67271298AF401C6B2717438EFBC0E317A30BE0BEFCECE0F9B3C9D9C9EA136587FB3EDB4B183191C9A633F282113A622KC59F" TargetMode = "External"/>
	<Relationship Id="rId30" Type="http://schemas.openxmlformats.org/officeDocument/2006/relationships/hyperlink" Target="consultantplus://offline/ref=F3BF1D1E4621FB1208D7C175A67271298AF401C6B2707B34E2BB0E317A30BE0BEFCECE0F9B3C9D9C9EA1365870B3EDB4B183191C9A633F282113A622KC59F" TargetMode = "External"/>
	<Relationship Id="rId31" Type="http://schemas.openxmlformats.org/officeDocument/2006/relationships/hyperlink" Target="consultantplus://offline/ref=F3BF1D1E4621FB1208D7C175A67271298AF401C6B2717A3FEBBB0E317A30BE0BEFCECE0F9B3C9D9C9EA1365870B3EDB4B183191C9A633F282113A622KC59F" TargetMode = "External"/>
	<Relationship Id="rId32" Type="http://schemas.openxmlformats.org/officeDocument/2006/relationships/hyperlink" Target="consultantplus://offline/ref=F3BF1D1E4621FB1208D7C175A67271298AF401C6B1787838E3B90E317A30BE0BEFCECE0F9B3C9D9C9EA1365D7FB3EDB4B183191C9A633F282113A622KC59F" TargetMode = "External"/>
	<Relationship Id="rId33" Type="http://schemas.openxmlformats.org/officeDocument/2006/relationships/hyperlink" Target="consultantplus://offline/ref=F3BF1D1E4621FB1208D7C175A67271298AF401C6B2707D3FEEB90E317A30BE0BEFCECE0F9B3C9D9C9EA1365870B3EDB4B183191C9A633F282113A622KC5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Госсовета РК от 29.04.2010 N IV-7/96
(ред. от 21.09.2023)
"О Положении о Молодежном Парламенте Республики Коми"</dc:title>
  <dcterms:created xsi:type="dcterms:W3CDTF">2023-11-27T05:57:10Z</dcterms:created>
</cp:coreProperties>
</file>