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Коми от 22.09.2011 N 66-РЗ</w:t>
              <w:br/>
              <w:t xml:space="preserve">(ред. от 30.12.2023)</w:t>
              <w:br/>
              <w:t xml:space="preserve">"О регулировании отношений в сфере добровольной пожарной охраны в Республике Коми"</w:t>
              <w:br/>
              <w:t xml:space="preserve">(принят ГС РК 21.09.2011)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 сентября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66-РЗ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КОМИ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РЕГУЛИРОВАНИИ ОТНОШЕНИЙ В СФЕРЕ ДОБРОВОЛЬНОЙ</w:t>
      </w:r>
    </w:p>
    <w:p>
      <w:pPr>
        <w:pStyle w:val="2"/>
        <w:jc w:val="center"/>
      </w:pPr>
      <w:r>
        <w:rPr>
          <w:sz w:val="20"/>
        </w:rPr>
        <w:t xml:space="preserve">ПОЖАРНОЙ ОХРАНЫ В РЕСПУБЛИКЕ КОМИ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Советом Республики Коми</w:t>
      </w:r>
    </w:p>
    <w:p>
      <w:pPr>
        <w:pStyle w:val="0"/>
        <w:jc w:val="right"/>
      </w:pPr>
      <w:r>
        <w:rPr>
          <w:sz w:val="20"/>
        </w:rPr>
        <w:t xml:space="preserve">21 сентября 2011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РК от 24.04.2013 </w:t>
            </w:r>
            <w:hyperlink w:history="0" r:id="rId7" w:tooltip="Закон Республики Коми от 24.04.2013 N 23-РЗ &quot;О внесении изменений в Закон Республики Коми &quot;О регулировании отношений в сфере добровольной пожарной охраны в Республике Коми&quot; (принят ГС РК 18.04.2013) {КонсультантПлюс}">
              <w:r>
                <w:rPr>
                  <w:sz w:val="20"/>
                  <w:color w:val="0000ff"/>
                </w:rPr>
                <w:t xml:space="preserve">N 23-РЗ</w:t>
              </w:r>
            </w:hyperlink>
            <w:r>
              <w:rPr>
                <w:sz w:val="20"/>
                <w:color w:val="392c69"/>
              </w:rPr>
              <w:t xml:space="preserve">, от 31.10.2017 </w:t>
            </w:r>
            <w:hyperlink w:history="0" r:id="rId8" w:tooltip="Закон Республики Коми от 31.10.2017 N 80-РЗ &quot;О внесении изменений в Закон Республики Коми &quot;О регулировании отношений в сфере добровольной пожарной охраны в Республике Коми&quot; (принят ГС РК 26.10.2017) {КонсультантПлюс}">
              <w:r>
                <w:rPr>
                  <w:sz w:val="20"/>
                  <w:color w:val="0000ff"/>
                </w:rPr>
                <w:t xml:space="preserve">N 80-РЗ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27.12.2017 </w:t>
            </w:r>
            <w:hyperlink w:history="0" r:id="rId9" w:tooltip="Закон Республики Коми от 27.12.2017 N 102-РЗ (ред. от 03.08.2022) &quot;О внесении изменений в некоторые законодательные акты Республики Коми в связи с созданием в Республике Коми Единой государственной информационной системы социального обеспечения&quot; (принят ГС РК 21.12.2017) {КонсультантПлюс}">
              <w:r>
                <w:rPr>
                  <w:sz w:val="20"/>
                  <w:color w:val="0000ff"/>
                </w:rPr>
                <w:t xml:space="preserve">N 102-РЗ</w:t>
              </w:r>
            </w:hyperlink>
            <w:r>
              <w:rPr>
                <w:sz w:val="20"/>
                <w:color w:val="392c69"/>
              </w:rPr>
              <w:t xml:space="preserve">, от 30.12.2023 </w:t>
            </w:r>
            <w:hyperlink w:history="0" r:id="rId10" w:tooltip="Закон Республики Коми от 30.12.2023 N 116-РЗ &quot;О внесении изменений в некоторые законодательные акты Республики Коми в связи с созданием государственной информационной системы &quot;Единая централизованная цифровая платформа в социальной сфере&quot; (принят ГС РК 22.12.2023) {КонсультантПлюс}">
              <w:r>
                <w:rPr>
                  <w:sz w:val="20"/>
                  <w:color w:val="0000ff"/>
                </w:rPr>
                <w:t xml:space="preserve">N 116-РЗ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отдельные отношения, возникающие в связи с реализацией на территории Республики Коми Федерального </w:t>
      </w:r>
      <w:hyperlink w:history="0" r:id="rId11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добровольной пожарной охране".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Правовой основой регулирования отношений в сфере добровольной пожарной охраны в Республике Коми являются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международные договоры Российской Федерации, федеральные конституционные законы, Федеральный </w:t>
      </w:r>
      <w:hyperlink w:history="0" r:id="rId13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"О добровольной пожарной охране", другие федеральные законы и иные нормативные правовые акты Российской Федерации, </w:t>
      </w:r>
      <w:hyperlink w:history="0" r:id="rId14" w:tooltip="Конституция Республики Коми (принята Верховным Советом Республики Коми 17.02.1994) (ред. от 04.07.2022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Республики Коми, настоящий Закон и другие нормативные правовые акты Республики Коми, муниципальные правовые акты.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15" w:tooltip="Закон Республики Коми от 24.04.2013 N 23-РЗ &quot;О внесении изменений в Закон Республики Коми &quot;О регулировании отношений в сфере добровольной пожарной охраны в Республике Коми&quot; (принят ГС РК 18.04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РК от 24.04.2013 N 23-РЗ)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настоящего Закона используются понятия, установленные Федеральным </w:t>
      </w:r>
      <w:hyperlink w:history="0" r:id="rId16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добровольной пожарной охране".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1(1)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7" w:tooltip="Закон Республики Коми от 24.04.2013 N 23-РЗ &quot;О внесении изменений в Закон Республики Коми &quot;О регулировании отношений в сфере добровольной пожарной охраны в Республике Коми&quot; (принят ГС РК 18.04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РК от 24.04.2013 N 23-РЗ)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работников добровольной пожарной охраны, добровольных пожарных и членов их семей устанавливаются следующие меры социальной защиты: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единовременная денежная выплата добровольным пожарным, привлеченным к тушению пожаров, проведению аварийно-спасательных работ, спасению людей и имущества при пожарах в случае получения ими увечья (ранения, травмы, контузии), заболевания при проведении указанных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единовременная денежная выплата членам семей работников добровольной пожарной охраны и добровольных пожарных в случае гибели работников добровольной пожарной охраны и добровольных пожарных, наступившей при привлечении их к тушению пожаров, проведению аварийно-спасательных работ, спасению людей и имущества при пожарах;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личное страхование добровольных пожарных подразделений добровольной пожарной охраны в Республике Коми на период исполнения ими обязанностей добровольного пожарного в случае привлечения их уполномоченным Правительством Республики Коми органом исполнительной власти Республики Коми к участию в тушении пожаров, проведении аварийно-спасательных работ, спасению людей и имущества при пожарах и оказанию первой помощи пострадавшим;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Республики Коми от 31.10.2017 N 80-РЗ &quot;О внесении изменений в Закон Республики Коми &quot;О регулировании отношений в сфере добровольной пожарной охраны в Республике Коми&quot; (принят ГС РК 26.10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РК от 31.10.2017 N 80-РЗ)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материальное стимулирование деятельности добровольных пожарных.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Государственного Совета Республики Коми в сфере добровольной пожарной охраны в Республике Коми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и иных нормативных правовых актов Республики Коми в сфере добровольной пожарной охраны в Республике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контроль за соблюдением и исполнением законов Республики Коми в сфере добровольной пожарной охраны в Республике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полномочия, отнесенные федеральным законодательством к полномочиям законодательных (представительных) органов государственной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Правительства Республики Коми в сфере добровольной пожарной охраны в Республике Коми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установление </w:t>
      </w:r>
      <w:hyperlink w:history="0" r:id="rId19" w:tooltip="Постановление Правительства РК от 30.05.2012 N 218 (ред. от 22.06.2023) &quot;О мерах по реализации Закона Республики Коми &quot;О регулировании отношений в сфере добровольной пожарной охраны в Республике Коми&quot; (вместе с &quot;Порядком, размерами и условиями выплаты добровольным пожарным, привлеченным к тушению пожаров, проведению аварийно-спасательных работ, спасению людей и имущества при пожарах, единовременной денежной выплаты в случае получения ими увечья (ранения, травмы, контузии), заболевания при проведении указанн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, размеров и условий выплаты добровольным пожарным, привлеченным к тушению пожаров, проведению аварийно-спасательных работ, спасению людей и имущества при пожарах, единовременной денежной выплаты в случае получения ими увечья (ранения, травмы, контузии), заболевания при проведении указанных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</w:t>
      </w:r>
      <w:hyperlink w:history="0" r:id="rId20" w:tooltip="Постановление Правительства РК от 30.05.2012 N 218 (ред. от 22.06.2023) &quot;О мерах по реализации Закона Республики Коми &quot;О регулировании отношений в сфере добровольной пожарной охраны в Республике Коми&quot; (вместе с &quot;Порядком, размерами и условиями выплаты добровольным пожарным, привлеченным к тушению пожаров, проведению аварийно-спасательных работ, спасению людей и имущества при пожарах, единовременной денежной выплаты в случае получения ими увечья (ранения, травмы, контузии), заболевания при проведении указанн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, размеров и условий выплаты членам семей работников добровольной пожарной охраны и добровольных пожарных единовременной денежной выплаты в случае гибели работников добровольной пожарной охраны и добровольных пожарных, наступившей при привлечении их к тушению пожаров, проведению аварийно-спасательных работ, спасению людей и имущества при пожарах;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</w:t>
      </w:r>
      <w:hyperlink w:history="0" r:id="rId21" w:tooltip="Постановление Правительства РК от 30.05.2012 N 218 (ред. от 22.06.2023) &quot;О мерах по реализации Закона Республики Коми &quot;О регулировании отношений в сфере добровольной пожарной охраны в Республике Коми&quot; (вместе с &quot;Порядком, размерами и условиями выплаты добровольным пожарным, привлеченным к тушению пожаров, проведению аварийно-спасательных работ, спасению людей и имущества при пожарах, единовременной денежной выплаты в случае получения ими увечья (ранения, травмы, контузии), заболевания при проведении указанн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, размера и условий выплат по личному страхованию добровольных пожарных подразделений добровольной пожарной охраны в Республике Коми на период исполнения ими обязанностей добровольного пожарного в случае привлечения их уполномоченным Правительством Республики Коми органом исполнительной власти Республики Коми к участию в тушении пожаров, проведении аварийно-спасательных работ, спасению людей и имущества при пожарах и оказанию первой помощи пострадавшим;</w:t>
      </w:r>
    </w:p>
    <w:p>
      <w:pPr>
        <w:pStyle w:val="0"/>
        <w:jc w:val="both"/>
      </w:pPr>
      <w:r>
        <w:rPr>
          <w:sz w:val="20"/>
        </w:rPr>
        <w:t xml:space="preserve">(в ред. Законов РК от 24.04.2013 </w:t>
      </w:r>
      <w:hyperlink w:history="0" r:id="rId22" w:tooltip="Закон Республики Коми от 24.04.2013 N 23-РЗ &quot;О внесении изменений в Закон Республики Коми &quot;О регулировании отношений в сфере добровольной пожарной охраны в Республике Коми&quot; (принят ГС РК 18.04.2013) {КонсультантПлюс}">
        <w:r>
          <w:rPr>
            <w:sz w:val="20"/>
            <w:color w:val="0000ff"/>
          </w:rPr>
          <w:t xml:space="preserve">N 23-РЗ</w:t>
        </w:r>
      </w:hyperlink>
      <w:r>
        <w:rPr>
          <w:sz w:val="20"/>
        </w:rPr>
        <w:t xml:space="preserve">, от 31.10.2017 </w:t>
      </w:r>
      <w:hyperlink w:history="0" r:id="rId23" w:tooltip="Закон Республики Коми от 31.10.2017 N 80-РЗ &quot;О внесении изменений в Закон Республики Коми &quot;О регулировании отношений в сфере добровольной пожарной охраны в Республике Коми&quot; (принят ГС РК 26.10.2017) {КонсультантПлюс}">
        <w:r>
          <w:rPr>
            <w:sz w:val="20"/>
            <w:color w:val="0000ff"/>
          </w:rPr>
          <w:t xml:space="preserve">N 80-РЗ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случаев, порядка и размера материального стимулирования деятельности добровольных пожарных;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полномочия, отнесенные федеральным законодательством, законодательством Республики Коми к полномочиям высшего исполнительного органа государственной власти субъекта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2(1)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4" w:tooltip="Закон Республики Коми от 27.12.2017 N 102-РЗ (ред. от 03.08.2022) &quot;О внесении изменений в некоторые законодательные акты Республики Коми в связи с созданием в Республике Коми Единой государственной информационной системы социального обеспечения&quot; (принят ГС РК 21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РК от 27.12.2017 N 102-РЗ)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25" w:tooltip="Федеральный закон от 17.07.1999 N 178-ФЗ (ред. от 14.02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социальной помощи" органы исполнительной власти Республики Коми, уполномоченные Правительством Республики Коми, и организации, находящиеся в их ведении, предоставляющие установленные настоящим Законом меры социальной защиты: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размещают в своих информационных ресурсах информацию о предоставляемых мерах социальной защиты для последующей ее передачи в государственную информационную систему "Единая централизованная цифровая платформа в социальной сфере" в соответствии с положением о государственной информационной системе "Единая централизованная цифровая платформа в социальной сфере", утверждаемым Правительством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Республики Коми от 30.12.2023 N 116-РЗ &quot;О внесении изменений в некоторые законодательные акты Республики Коми в связи с созданием государственной информационной системы &quot;Единая централизованная цифровая платформа в социальной сфере&quot; (принят ГС РК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РК от 30.12.2023 N 116-РЗ)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осуществляют иные функции поставщиков информации о предоставляемых мерах социальной защиты в государственную информационную систему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Республики Коми от 30.12.2023 N 116-РЗ &quot;О внесении изменений в некоторые законодательные акты Республики Коми в связи с созданием государственной информационной системы &quot;Единая централизованная цифровая платформа в социальной сфере&quot; (принят ГС РК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РК от 30.12.2023 N 116-РЗ)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Финансирование расходов, связанных с реализацией настоящего Закона, осуществляется за счет средств республиканского бюджета Республики Коми и иных не запрещенных законодательством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ликвидации общественного объединения пожарной охраны имущество, полученное и (или) приобретенное за счет средств поддержки, оказываемой органами государственной власти Республики Коми общественным объединениям пожарной охраны, передается на баланс в соответствии с федеральным законодательством.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по истечении десяти дней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Правительству Республики Коми принять нормативные правовые акты, обеспечивающие реализацию настоящего Закона.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Коми</w:t>
      </w:r>
    </w:p>
    <w:p>
      <w:pPr>
        <w:pStyle w:val="0"/>
        <w:jc w:val="right"/>
      </w:pPr>
      <w:r>
        <w:rPr>
          <w:sz w:val="20"/>
        </w:rPr>
        <w:t xml:space="preserve">В.ГАЙЗЕР</w:t>
      </w:r>
    </w:p>
    <w:p>
      <w:pPr>
        <w:pStyle w:val="0"/>
      </w:pPr>
      <w:r>
        <w:rPr>
          <w:sz w:val="20"/>
        </w:rPr>
        <w:t xml:space="preserve">г. Сыктывкар</w:t>
      </w:r>
    </w:p>
    <w:p>
      <w:pPr>
        <w:pStyle w:val="0"/>
        <w:spacing w:before="200" w:line-rule="auto"/>
      </w:pPr>
      <w:r>
        <w:rPr>
          <w:sz w:val="20"/>
        </w:rPr>
        <w:t xml:space="preserve">22 сентября 2011 года</w:t>
      </w:r>
    </w:p>
    <w:p>
      <w:pPr>
        <w:pStyle w:val="0"/>
        <w:spacing w:before="200" w:line-rule="auto"/>
      </w:pPr>
      <w:r>
        <w:rPr>
          <w:sz w:val="20"/>
        </w:rPr>
        <w:t xml:space="preserve">N 66-РЗ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Коми от 22.09.2011 N 66-РЗ</w:t>
            <w:br/>
            <w:t>(ред. от 30.12.2023)</w:t>
            <w:br/>
            <w:t>"О регулировании отношений в сфере добровольной пожарно...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6&amp;n=78967&amp;dst=100007" TargetMode = "External"/>
	<Relationship Id="rId8" Type="http://schemas.openxmlformats.org/officeDocument/2006/relationships/hyperlink" Target="https://login.consultant.ru/link/?req=doc&amp;base=RLAW096&amp;n=141111&amp;dst=100007" TargetMode = "External"/>
	<Relationship Id="rId9" Type="http://schemas.openxmlformats.org/officeDocument/2006/relationships/hyperlink" Target="https://login.consultant.ru/link/?req=doc&amp;base=RLAW096&amp;n=208092&amp;dst=100089" TargetMode = "External"/>
	<Relationship Id="rId10" Type="http://schemas.openxmlformats.org/officeDocument/2006/relationships/hyperlink" Target="https://login.consultant.ru/link/?req=doc&amp;base=RLAW096&amp;n=228317&amp;dst=100034" TargetMode = "External"/>
	<Relationship Id="rId11" Type="http://schemas.openxmlformats.org/officeDocument/2006/relationships/hyperlink" Target="https://login.consultant.ru/link/?req=doc&amp;base=LAW&amp;n=454041&amp;dst=100029" TargetMode = "External"/>
	<Relationship Id="rId12" Type="http://schemas.openxmlformats.org/officeDocument/2006/relationships/hyperlink" Target="https://login.consultant.ru/link/?req=doc&amp;base=LAW&amp;n=2875" TargetMode = "External"/>
	<Relationship Id="rId13" Type="http://schemas.openxmlformats.org/officeDocument/2006/relationships/hyperlink" Target="https://login.consultant.ru/link/?req=doc&amp;base=LAW&amp;n=454041" TargetMode = "External"/>
	<Relationship Id="rId14" Type="http://schemas.openxmlformats.org/officeDocument/2006/relationships/hyperlink" Target="https://login.consultant.ru/link/?req=doc&amp;base=RLAW096&amp;n=206919" TargetMode = "External"/>
	<Relationship Id="rId15" Type="http://schemas.openxmlformats.org/officeDocument/2006/relationships/hyperlink" Target="https://login.consultant.ru/link/?req=doc&amp;base=RLAW096&amp;n=78967&amp;dst=100008" TargetMode = "External"/>
	<Relationship Id="rId16" Type="http://schemas.openxmlformats.org/officeDocument/2006/relationships/hyperlink" Target="https://login.consultant.ru/link/?req=doc&amp;base=LAW&amp;n=454041" TargetMode = "External"/>
	<Relationship Id="rId17" Type="http://schemas.openxmlformats.org/officeDocument/2006/relationships/hyperlink" Target="https://login.consultant.ru/link/?req=doc&amp;base=RLAW096&amp;n=78967&amp;dst=100010" TargetMode = "External"/>
	<Relationship Id="rId18" Type="http://schemas.openxmlformats.org/officeDocument/2006/relationships/hyperlink" Target="https://login.consultant.ru/link/?req=doc&amp;base=RLAW096&amp;n=141111&amp;dst=100008" TargetMode = "External"/>
	<Relationship Id="rId19" Type="http://schemas.openxmlformats.org/officeDocument/2006/relationships/hyperlink" Target="https://login.consultant.ru/link/?req=doc&amp;base=RLAW096&amp;n=221034&amp;dst=100021" TargetMode = "External"/>
	<Relationship Id="rId20" Type="http://schemas.openxmlformats.org/officeDocument/2006/relationships/hyperlink" Target="https://login.consultant.ru/link/?req=doc&amp;base=RLAW096&amp;n=221034&amp;dst=100096" TargetMode = "External"/>
	<Relationship Id="rId21" Type="http://schemas.openxmlformats.org/officeDocument/2006/relationships/hyperlink" Target="https://login.consultant.ru/link/?req=doc&amp;base=RLAW096&amp;n=221034&amp;dst=100178" TargetMode = "External"/>
	<Relationship Id="rId22" Type="http://schemas.openxmlformats.org/officeDocument/2006/relationships/hyperlink" Target="https://login.consultant.ru/link/?req=doc&amp;base=RLAW096&amp;n=78967&amp;dst=100017" TargetMode = "External"/>
	<Relationship Id="rId23" Type="http://schemas.openxmlformats.org/officeDocument/2006/relationships/hyperlink" Target="https://login.consultant.ru/link/?req=doc&amp;base=RLAW096&amp;n=141111&amp;dst=100008" TargetMode = "External"/>
	<Relationship Id="rId24" Type="http://schemas.openxmlformats.org/officeDocument/2006/relationships/hyperlink" Target="https://login.consultant.ru/link/?req=doc&amp;base=RLAW096&amp;n=208092&amp;dst=100090" TargetMode = "External"/>
	<Relationship Id="rId25" Type="http://schemas.openxmlformats.org/officeDocument/2006/relationships/hyperlink" Target="https://login.consultant.ru/link/?req=doc&amp;base=LAW&amp;n=469770" TargetMode = "External"/>
	<Relationship Id="rId26" Type="http://schemas.openxmlformats.org/officeDocument/2006/relationships/hyperlink" Target="https://login.consultant.ru/link/?req=doc&amp;base=RLAW096&amp;n=228317&amp;dst=100035" TargetMode = "External"/>
	<Relationship Id="rId27" Type="http://schemas.openxmlformats.org/officeDocument/2006/relationships/hyperlink" Target="https://login.consultant.ru/link/?req=doc&amp;base=RLAW096&amp;n=228317&amp;dst=1000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Коми от 22.09.2011 N 66-РЗ
(ред. от 30.12.2023)
"О регулировании отношений в сфере добровольной пожарной охраны в Республике Коми"
(принят ГС РК 21.09.2011)</dc:title>
  <dcterms:created xsi:type="dcterms:W3CDTF">2024-05-25T16:42:46Z</dcterms:created>
</cp:coreProperties>
</file>