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02.08.2018 N 329</w:t>
              <w:br/>
              <w:t xml:space="preserve">(ред. от 05.05.2023)</w:t>
              <w:br/>
              <w:t xml:space="preserve">"Об утверждении Порядка оказания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августа 2018 г. N 329</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ОКАЗАНИЯ ОРГАНИЗАЦИЯМИ СОЦИАЛЬНОГО ОБСЛУЖИВАНИЯ ПОМОЩИ</w:t>
      </w:r>
    </w:p>
    <w:p>
      <w:pPr>
        <w:pStyle w:val="2"/>
        <w:jc w:val="center"/>
      </w:pPr>
      <w:r>
        <w:rPr>
          <w:sz w:val="20"/>
        </w:rPr>
        <w:t xml:space="preserve">В СОЦИАЛЬНОЙ РЕАБИЛИТАЦИИ ЛИЦАМ, НАХОДЯЩИМСЯ В ТРУДНОЙ</w:t>
      </w:r>
    </w:p>
    <w:p>
      <w:pPr>
        <w:pStyle w:val="2"/>
        <w:jc w:val="center"/>
      </w:pPr>
      <w:r>
        <w:rPr>
          <w:sz w:val="20"/>
        </w:rPr>
        <w:t xml:space="preserve">ЖИЗНЕННОЙ СИТУАЦИИ, В ТОМ ЧИСЛЕ ПОТРЕБЛЯЮЩИМ НАРКОТИЧЕСКИЕ</w:t>
      </w:r>
    </w:p>
    <w:p>
      <w:pPr>
        <w:pStyle w:val="2"/>
        <w:jc w:val="center"/>
      </w:pPr>
      <w:r>
        <w:rPr>
          <w:sz w:val="20"/>
        </w:rPr>
        <w:t xml:space="preserve">СРЕДСТВА И ПСИХОТРОПНЫЕ ВЕЩЕСТВА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Марий Эл от 05.05.2023 N 21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color w:val="392c69"/>
              </w:rPr>
              <w:t xml:space="preserve"> Правительства Республики Марий Эл от 05.05.2023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статьи 26</w:t>
        </w:r>
      </w:hyperlink>
      <w:r>
        <w:rPr>
          <w:sz w:val="20"/>
        </w:rPr>
        <w:t xml:space="preserve"> Федерального закона от 23 июня 2016 г. N 182-ФЗ "Об основах системы профилактики правонарушений в Российской Федерации" и </w:t>
      </w:r>
      <w:hyperlink w:history="0" r:id="rId9" w:tooltip="Закон Республики Марий Эл от 04.08.2017 N 41-З &quot;О регулировании отдельных отношений в сфере профилактики правонарушений в Республике Марий Эл&quot; (принят Госсобранием РМЭ 27.07.2017) {КонсультантПлюс}">
        <w:r>
          <w:rPr>
            <w:sz w:val="20"/>
            <w:color w:val="0000ff"/>
          </w:rPr>
          <w:t xml:space="preserve">статьи 3</w:t>
        </w:r>
      </w:hyperlink>
      <w:r>
        <w:rPr>
          <w:sz w:val="20"/>
        </w:rPr>
        <w:t xml:space="preserve"> Закона Республики Марий Эл от 4 августа 2017 г. N 41-З "О регулировании отдельных отношений в сфере профилактики правонарушений в Республике Марий Эл" Правительство Республики Марий Эл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оказания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w:t>
      </w:r>
    </w:p>
    <w:p>
      <w:pPr>
        <w:pStyle w:val="0"/>
        <w:spacing w:before="200" w:line-rule="auto"/>
        <w:ind w:firstLine="540"/>
        <w:jc w:val="both"/>
      </w:pPr>
      <w:r>
        <w:rPr>
          <w:sz w:val="20"/>
        </w:rPr>
        <w:t xml:space="preserve">2. Контроль за исполнением настоящего постановления возложить на министра труда и социальной защиты Республики Марий Эл.</w:t>
      </w:r>
    </w:p>
    <w:p>
      <w:pPr>
        <w:pStyle w:val="0"/>
        <w:jc w:val="both"/>
      </w:pPr>
      <w:r>
        <w:rPr>
          <w:sz w:val="20"/>
        </w:rPr>
        <w:t xml:space="preserve">(в ред. </w:t>
      </w:r>
      <w:hyperlink w:history="0" r:id="rId10" w:tooltip="Постановление Правительства Республики Марий Эл от 05.05.2023 N 21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05.05.2023 N 219)</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А.ЕВСТИФЕЕВ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2 августа 2018 г. N 329</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ОКАЗАНИЯ ОРГАНИЗАЦИЯМИ СОЦИАЛЬНОГО ОБСЛУЖИВАНИЯ ПОМОЩИ</w:t>
      </w:r>
    </w:p>
    <w:p>
      <w:pPr>
        <w:pStyle w:val="2"/>
        <w:jc w:val="center"/>
      </w:pPr>
      <w:r>
        <w:rPr>
          <w:sz w:val="20"/>
        </w:rPr>
        <w:t xml:space="preserve">В СОЦИАЛЬНОЙ РЕАБИЛИТАЦИИ ЛИЦАМ, НАХОДЯЩИМСЯ В ТРУДНОЙ</w:t>
      </w:r>
    </w:p>
    <w:p>
      <w:pPr>
        <w:pStyle w:val="2"/>
        <w:jc w:val="center"/>
      </w:pPr>
      <w:r>
        <w:rPr>
          <w:sz w:val="20"/>
        </w:rPr>
        <w:t xml:space="preserve">ЖИЗНЕННОЙ СИТУАЦИИ, В ТОМ ЧИСЛЕ ПОТРЕБЛЯЮЩИМ НАРКОТИЧЕСКИЕ</w:t>
      </w:r>
    </w:p>
    <w:p>
      <w:pPr>
        <w:pStyle w:val="2"/>
        <w:jc w:val="center"/>
      </w:pPr>
      <w:r>
        <w:rPr>
          <w:sz w:val="20"/>
        </w:rPr>
        <w:t xml:space="preserve">СРЕДСТВА И ПСИХОТРОПНЫЕ ВЕЩЕСТВА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еспублики Марий Эл от 05.05.2023 N 21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color w:val="392c69"/>
              </w:rPr>
              <w:t xml:space="preserve"> Правительства Республики Марий Эл от 05.05.2023 N 219)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в соответствии с </w:t>
      </w:r>
      <w:hyperlink w:history="0" r:id="rId12"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частью 3 статьи 26</w:t>
        </w:r>
      </w:hyperlink>
      <w:r>
        <w:rPr>
          <w:sz w:val="20"/>
        </w:rPr>
        <w:t xml:space="preserve"> Федерального закона от 23 июня 2016 г. N 182-ФЗ "Об основах системы профилактики правонарушений в Российской Федерации" (далее - Федеральный закон N 182-ФЗ), </w:t>
      </w:r>
      <w:hyperlink w:history="0" r:id="rId13" w:tooltip="Закон Республики Марий Эл от 04.08.2017 N 41-З &quot;О регулировании отдельных отношений в сфере профилактики правонарушений в Республике Марий Эл&quot; (принят Госсобранием РМЭ 27.07.2017) {КонсультантПлюс}">
        <w:r>
          <w:rPr>
            <w:sz w:val="20"/>
            <w:color w:val="0000ff"/>
          </w:rPr>
          <w:t xml:space="preserve">подпунктом 4 пункта 3 статьи 3</w:t>
        </w:r>
      </w:hyperlink>
      <w:r>
        <w:rPr>
          <w:sz w:val="20"/>
        </w:rPr>
        <w:t xml:space="preserve"> Закона Республики Марий Эл от 4 августа 2017 г. N 41-З "О регулировании отдельных отношений в сфере профилактики правонарушений в Республике Марий Эл" определяются правила оказания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 (далее - лица, находящиеся в трудной жизненной ситуации).</w:t>
      </w:r>
    </w:p>
    <w:p>
      <w:pPr>
        <w:pStyle w:val="0"/>
        <w:spacing w:before="200" w:line-rule="auto"/>
        <w:ind w:firstLine="540"/>
        <w:jc w:val="both"/>
      </w:pPr>
      <w:r>
        <w:rPr>
          <w:sz w:val="20"/>
        </w:rPr>
        <w:t xml:space="preserve">2. Понятия, используемые в настоящем Порядке, применяются в значениях, определенных Федеральным </w:t>
      </w:r>
      <w:hyperlink w:history="0" r:id="rId14"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N 182-ФЗ.</w:t>
      </w:r>
    </w:p>
    <w:p>
      <w:pPr>
        <w:pStyle w:val="0"/>
        <w:spacing w:before="200" w:line-rule="auto"/>
        <w:ind w:firstLine="540"/>
        <w:jc w:val="both"/>
      </w:pPr>
      <w:r>
        <w:rPr>
          <w:sz w:val="20"/>
        </w:rPr>
        <w:t xml:space="preserve">Под трудной жизненной ситуацией в целях реализации настоящего Порядка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bookmarkStart w:id="44" w:name="P44"/>
    <w:bookmarkEnd w:id="44"/>
    <w:p>
      <w:pPr>
        <w:pStyle w:val="0"/>
        <w:spacing w:before="200" w:line-rule="auto"/>
        <w:ind w:firstLine="540"/>
        <w:jc w:val="both"/>
      </w:pPr>
      <w:r>
        <w:rPr>
          <w:sz w:val="20"/>
        </w:rPr>
        <w:t xml:space="preserve">3. Помощь в социальной реабилитации оказывается лицам, находящимся в трудной жизненной ситуации, в том числе лицам, признанным больными наркоманией, отбывающим уголовное наказание, не связанное с лишением свободы, на которых судом возложена обязанность пройти социальную реабилитацию, а также лицам, признанным больными наркоманией либо потребляющим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возложена обязанность пройти социальную реабилитацию.</w:t>
      </w:r>
    </w:p>
    <w:p>
      <w:pPr>
        <w:pStyle w:val="0"/>
        <w:spacing w:before="200" w:line-rule="auto"/>
        <w:ind w:firstLine="540"/>
        <w:jc w:val="both"/>
      </w:pPr>
      <w:r>
        <w:rPr>
          <w:sz w:val="20"/>
        </w:rPr>
        <w:t xml:space="preserve">4. Помощь в социальной реабилитации лицам, находящимся в трудной жизненной ситуации, бесплатно оказывают организации социального обслуживания, к числу которых относятся государственные учреждения Республики Марий Эл, находящиеся в ведении Министерства труда и социальной защиты Республики Марий Эл (далее - Министерство), а также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индивидуальные предприниматели, осуществляющие социальное обслуживание, включенные в реестр поставщиков социальных услуг в Республике Марий Эл.</w:t>
      </w:r>
    </w:p>
    <w:p>
      <w:pPr>
        <w:pStyle w:val="0"/>
        <w:jc w:val="both"/>
      </w:pPr>
      <w:r>
        <w:rPr>
          <w:sz w:val="20"/>
        </w:rPr>
        <w:t xml:space="preserve">(в ред. </w:t>
      </w:r>
      <w:hyperlink w:history="0" r:id="rId15" w:tooltip="Постановление Правительства Республики Марий Эл от 05.05.2023 N 21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05.05.2023 N 219)</w:t>
      </w:r>
    </w:p>
    <w:p>
      <w:pPr>
        <w:pStyle w:val="0"/>
        <w:spacing w:before="200" w:line-rule="auto"/>
        <w:ind w:firstLine="540"/>
        <w:jc w:val="both"/>
      </w:pPr>
      <w:r>
        <w:rPr>
          <w:sz w:val="20"/>
        </w:rPr>
        <w:t xml:space="preserve">5. Организация работы по социальной реабилитации лиц, находящихся в трудной жизненной ситуации, осуществляется в рамках межведомственного взаимодействия на основании соглашений, заключаемых между Министерством и Министерством здравоохранения Республики Марий Эл, Министерством образования и науки Республики Марий Эл, Министерством культуры, печати и по делам национальностей Республики Марий Эл, Министерством спорта и туризма Республики Марий Эл, Министерством внутренних дел по Республике Марий Эл и Управлением Федеральной службы исполнения наказаний по Республике Марий Эл (по согласованию).</w:t>
      </w:r>
    </w:p>
    <w:p>
      <w:pPr>
        <w:pStyle w:val="0"/>
        <w:jc w:val="both"/>
      </w:pPr>
      <w:r>
        <w:rPr>
          <w:sz w:val="20"/>
        </w:rPr>
        <w:t xml:space="preserve">(в ред. </w:t>
      </w:r>
      <w:hyperlink w:history="0" r:id="rId16" w:tooltip="Постановление Правительства Республики Марий Эл от 05.05.2023 N 219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05.05.2023 N 219)</w:t>
      </w:r>
    </w:p>
    <w:p>
      <w:pPr>
        <w:pStyle w:val="0"/>
        <w:spacing w:before="200" w:line-rule="auto"/>
        <w:ind w:firstLine="540"/>
        <w:jc w:val="both"/>
      </w:pPr>
      <w:r>
        <w:rPr>
          <w:sz w:val="20"/>
        </w:rPr>
        <w:t xml:space="preserve">6. Министерство обеспечивает размещение на своем официальном сайте в структуре официального Интернет-портала Республики Марий Эл информации о деятельности организаций социального обслуживания, оказывающих помощь в социальной реабилитации лицам, находящимся в трудной жизненной ситуации.</w:t>
      </w:r>
    </w:p>
    <w:bookmarkStart w:id="50" w:name="P50"/>
    <w:bookmarkEnd w:id="50"/>
    <w:p>
      <w:pPr>
        <w:pStyle w:val="0"/>
        <w:spacing w:before="200" w:line-rule="auto"/>
        <w:ind w:firstLine="540"/>
        <w:jc w:val="both"/>
      </w:pPr>
      <w:r>
        <w:rPr>
          <w:sz w:val="20"/>
        </w:rPr>
        <w:t xml:space="preserve">7. Социальная реабилитация лиц, находящихся в трудной жизненной ситуации,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и осуществляется в соответствии с законодательством Российской Федерации посредством:</w:t>
      </w:r>
    </w:p>
    <w:p>
      <w:pPr>
        <w:pStyle w:val="0"/>
        <w:spacing w:before="200" w:line-rule="auto"/>
        <w:ind w:firstLine="540"/>
        <w:jc w:val="both"/>
      </w:pPr>
      <w:r>
        <w:rPr>
          <w:sz w:val="20"/>
        </w:rPr>
        <w:t xml:space="preserve">разъяснения существующего порядка оказания социальной, профессиональной и правовой помощи;</w:t>
      </w:r>
    </w:p>
    <w:p>
      <w:pPr>
        <w:pStyle w:val="0"/>
        <w:spacing w:before="200" w:line-rule="auto"/>
        <w:ind w:firstLine="540"/>
        <w:jc w:val="both"/>
      </w:pPr>
      <w:r>
        <w:rPr>
          <w:sz w:val="20"/>
        </w:rPr>
        <w:t xml:space="preserve">оказания психологической помощи;</w:t>
      </w:r>
    </w:p>
    <w:p>
      <w:pPr>
        <w:pStyle w:val="0"/>
        <w:spacing w:before="200" w:line-rule="auto"/>
        <w:ind w:firstLine="540"/>
        <w:jc w:val="both"/>
      </w:pPr>
      <w:r>
        <w:rPr>
          <w:sz w:val="20"/>
        </w:rPr>
        <w:t xml:space="preserve">содействия в восстановлении утраченных документов, социально-полезных связей.</w:t>
      </w:r>
    </w:p>
    <w:p>
      <w:pPr>
        <w:pStyle w:val="0"/>
        <w:spacing w:before="200" w:line-rule="auto"/>
        <w:ind w:firstLine="540"/>
        <w:jc w:val="both"/>
      </w:pPr>
      <w:r>
        <w:rPr>
          <w:sz w:val="20"/>
        </w:rPr>
        <w:t xml:space="preserve">8. Разъяснение существующего порядка оказания социальной, профессиональной и правовой помощи осуществляется путем проведения индивидуальных или групповых бесед, проведения лекций, обеспечения информационными материалами по вопросам предоставления мер социальной поддержки, обеспечения жильем, в том числе временного проживания в организациях социального обслуживания, трудоустройства, поддержания и сохранения здоровья, пенсионного обеспечения, предоставления социальных услуг, получения информации о предоставлении бесплатной юридической помощи в соответствии с Федеральным </w:t>
      </w:r>
      <w:hyperlink w:history="0" r:id="rId17" w:tooltip="Федеральный закон от 21.11.2011 N 324-ФЗ (ред. от 28.06.2022) &quot;О бесплатной юридической помощи в Российской Федерации&quot; ------------ Недействующая редакция {КонсультантПлюс}">
        <w:r>
          <w:rPr>
            <w:sz w:val="20"/>
            <w:color w:val="0000ff"/>
          </w:rPr>
          <w:t xml:space="preserve">законом</w:t>
        </w:r>
      </w:hyperlink>
      <w:r>
        <w:rPr>
          <w:sz w:val="20"/>
        </w:rPr>
        <w:t xml:space="preserve"> от 21 ноября 2011 г. N 324-ФЗ "О бесплатной юридической помощи в Российской Федерации".</w:t>
      </w:r>
    </w:p>
    <w:p>
      <w:pPr>
        <w:pStyle w:val="0"/>
        <w:spacing w:before="200" w:line-rule="auto"/>
        <w:ind w:firstLine="540"/>
        <w:jc w:val="both"/>
      </w:pPr>
      <w:r>
        <w:rPr>
          <w:sz w:val="20"/>
        </w:rPr>
        <w:t xml:space="preserve">9. Оказание психологической помощи направлено на улучшение психологического состояния, восстановление способности к адаптации в социальной среде и осуществляется путем проведения социально-психологического консультирования, социально-психологической диагностики, социально-психологической коррекции, социально-психологического тренинга.</w:t>
      </w:r>
    </w:p>
    <w:bookmarkStart w:id="56" w:name="P56"/>
    <w:bookmarkEnd w:id="56"/>
    <w:p>
      <w:pPr>
        <w:pStyle w:val="0"/>
        <w:spacing w:before="200" w:line-rule="auto"/>
        <w:ind w:firstLine="540"/>
        <w:jc w:val="both"/>
      </w:pPr>
      <w:r>
        <w:rPr>
          <w:sz w:val="20"/>
        </w:rPr>
        <w:t xml:space="preserve">10. Содействие в восстановлении утраченных документов осуществляется путем оказания помощи в оформлении и (или) восстановлении документов (паспорт гражданина Российской Федерации, свидетельство о рождении, страховое свидетельство государственного пенсионного страхования, свидетельство о заключении брака, свидетельство о расторжении брака и иные документы).</w:t>
      </w:r>
    </w:p>
    <w:p>
      <w:pPr>
        <w:pStyle w:val="0"/>
        <w:spacing w:before="200" w:line-rule="auto"/>
        <w:ind w:firstLine="540"/>
        <w:jc w:val="both"/>
      </w:pPr>
      <w:r>
        <w:rPr>
          <w:sz w:val="20"/>
        </w:rPr>
        <w:t xml:space="preserve">Содействие в восстановлении социально-полезных связей осуществляется путем оказания помощи в налаживании, сохранении и развитии семейных, родственных, трудовых взаимоотношений в целях защиты прав и законных интересов лиц, находящихся в трудной жизненной ситуации.</w:t>
      </w:r>
    </w:p>
    <w:p>
      <w:pPr>
        <w:pStyle w:val="0"/>
        <w:spacing w:before="200" w:line-rule="auto"/>
        <w:ind w:firstLine="540"/>
        <w:jc w:val="both"/>
      </w:pPr>
      <w:r>
        <w:rPr>
          <w:sz w:val="20"/>
        </w:rPr>
        <w:t xml:space="preserve">11. Для оказания помощи в социальной реабилитации лицо, находящееся в трудной жизненной ситуации (далее в настоящем пункте - заявитель), обращается в организацию социального обслуживания с заявлением об оказании помощи в социальной реабилитации в письменном или в электронном виде, составленным в произвольной форме, к которому прилагаются следующие документы:</w:t>
      </w:r>
    </w:p>
    <w:p>
      <w:pPr>
        <w:pStyle w:val="0"/>
        <w:spacing w:before="200" w:line-rule="auto"/>
        <w:ind w:firstLine="540"/>
        <w:jc w:val="both"/>
      </w:pPr>
      <w:r>
        <w:rPr>
          <w:sz w:val="20"/>
        </w:rPr>
        <w:t xml:space="preserve">копия документа, удостоверяющего личность заявителя (при наличии);</w:t>
      </w:r>
    </w:p>
    <w:p>
      <w:pPr>
        <w:pStyle w:val="0"/>
        <w:spacing w:before="200" w:line-rule="auto"/>
        <w:ind w:firstLine="540"/>
        <w:jc w:val="both"/>
      </w:pPr>
      <w:r>
        <w:rPr>
          <w:sz w:val="20"/>
        </w:rPr>
        <w:t xml:space="preserve">копия документа, подтверждающего полномочия законного представителя заявителя (при обращении законного представителя заявителя);</w:t>
      </w:r>
    </w:p>
    <w:p>
      <w:pPr>
        <w:pStyle w:val="0"/>
        <w:spacing w:before="200" w:line-rule="auto"/>
        <w:ind w:firstLine="540"/>
        <w:jc w:val="both"/>
      </w:pPr>
      <w:r>
        <w:rPr>
          <w:sz w:val="20"/>
        </w:rPr>
        <w:t xml:space="preserve">направление из уголовно-исполнительной инспекции и копия приговора суда или выписка из приговора суда (при обращении заявителя из числа лиц, признанных больными наркоманией, отбывающих уголовное наказание, не связанное с лишением свободы, на которых судом возложена обязанность пройти социальную реабилитацию);</w:t>
      </w:r>
    </w:p>
    <w:p>
      <w:pPr>
        <w:pStyle w:val="0"/>
        <w:spacing w:before="200" w:line-rule="auto"/>
        <w:ind w:firstLine="540"/>
        <w:jc w:val="both"/>
      </w:pPr>
      <w:r>
        <w:rPr>
          <w:sz w:val="20"/>
        </w:rPr>
        <w:t xml:space="preserve">копия постановления судьи или выписка из постановления судьи (при обращении заявителя из числа лиц,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возложена обязанность пройти социальную реабилитацию).</w:t>
      </w:r>
    </w:p>
    <w:p>
      <w:pPr>
        <w:pStyle w:val="0"/>
        <w:spacing w:before="200" w:line-rule="auto"/>
        <w:ind w:firstLine="540"/>
        <w:jc w:val="both"/>
      </w:pPr>
      <w:r>
        <w:rPr>
          <w:sz w:val="20"/>
        </w:rPr>
        <w:t xml:space="preserve">Лицо, находящееся в трудной жизненной ситуации, обратившееся за оказанием помощи в социальной реабилитации, вправе самостоятельно ознакомиться с информацией, указанной в </w:t>
      </w:r>
      <w:hyperlink w:history="0" w:anchor="P50" w:tooltip="7. Социальная реабилитация лиц, находящихся в трудной жизненной ситуации, представляет собой совокупность мероприятий по восстановлению утраченных социальных связей и функций лицами, находящимися в трудной жизненной ситуации, и осуществляется в соответствии с законодательством Российской Федерации посредством:">
        <w:r>
          <w:rPr>
            <w:sz w:val="20"/>
            <w:color w:val="0000ff"/>
          </w:rPr>
          <w:t xml:space="preserve">пунктах 7</w:t>
        </w:r>
      </w:hyperlink>
      <w:r>
        <w:rPr>
          <w:sz w:val="20"/>
        </w:rPr>
        <w:t xml:space="preserve"> - </w:t>
      </w:r>
      <w:hyperlink w:history="0" w:anchor="P56" w:tooltip="10. Содействие в восстановлении утраченных документов осуществляется путем оказания помощи в оформлении и (или) восстановлении документов (паспорт гражданина Российской Федерации, свидетельство о рождении, страховое свидетельство государственного пенсионного страхования, свидетельство о заключении брака, свидетельство о расторжении брака и иные документы).">
        <w:r>
          <w:rPr>
            <w:sz w:val="20"/>
            <w:color w:val="0000ff"/>
          </w:rPr>
          <w:t xml:space="preserve">10</w:t>
        </w:r>
      </w:hyperlink>
      <w:r>
        <w:rPr>
          <w:sz w:val="20"/>
        </w:rPr>
        <w:t xml:space="preserve"> настоящего Порядка, на официальных сайтах организаций социального обслуживания в информационно-телекоммуникационной сети "Интернет" или на информационных стендах организаций социального обслуживания, размещенных в помещениях этих организаций.</w:t>
      </w:r>
    </w:p>
    <w:p>
      <w:pPr>
        <w:pStyle w:val="0"/>
        <w:spacing w:before="200" w:line-rule="auto"/>
        <w:ind w:firstLine="540"/>
        <w:jc w:val="both"/>
      </w:pPr>
      <w:r>
        <w:rPr>
          <w:sz w:val="20"/>
        </w:rPr>
        <w:t xml:space="preserve">12. Организации социального обслуживания рассматривают поступившие заявления с приложенными документами и принимают решение о необходимости оказания помощи в социальной реабилитации лицам, находящимся в трудной жизненной ситуации, в течение двух рабочих дней со дня поступления заявления с приложенными документами.</w:t>
      </w:r>
    </w:p>
    <w:p>
      <w:pPr>
        <w:pStyle w:val="0"/>
        <w:spacing w:before="200" w:line-rule="auto"/>
        <w:ind w:firstLine="540"/>
        <w:jc w:val="both"/>
      </w:pPr>
      <w:r>
        <w:rPr>
          <w:sz w:val="20"/>
        </w:rPr>
        <w:t xml:space="preserve">13. Решение об отказе в оказании помощи в социальной реабилитации принимается в случае, если заявители не относятся к категориям лиц, указанным в </w:t>
      </w:r>
      <w:hyperlink w:history="0" w:anchor="P44" w:tooltip="3. Помощь в социальной реабилитации оказывается лицам, находящимся в трудной жизненной ситуации, в том числе лицам, признанным больными наркоманией, отбывающим уголовное наказание, не связанное с лишением свободы, на которых судом возложена обязанность пройти социальную реабилитацию, а также лицам, признанным больными наркоманией либо потребляющим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14. Социальная реабилитация лиц, находящихся в трудной жизненной ситуации, осуществляется в условиях реабилитационного курса на основании социально-психологической программы по социальной реабилитации лиц, находящихся в трудной жизненной ситуации, утвержденной Министерством.</w:t>
      </w:r>
    </w:p>
    <w:p>
      <w:pPr>
        <w:pStyle w:val="0"/>
        <w:spacing w:before="200" w:line-rule="auto"/>
        <w:ind w:firstLine="540"/>
        <w:jc w:val="both"/>
      </w:pPr>
      <w:r>
        <w:rPr>
          <w:sz w:val="20"/>
        </w:rPr>
        <w:t xml:space="preserve">15. По окончании реабилитационного курса лицу, находящемуся в трудной жизненной ситуации, или его законному представителю организацией социального обслуживания выдается справка о прохождении реабилитационного курса по форме, утвержденной Министерством.</w:t>
      </w:r>
    </w:p>
    <w:p>
      <w:pPr>
        <w:pStyle w:val="0"/>
        <w:spacing w:before="200" w:line-rule="auto"/>
        <w:ind w:firstLine="540"/>
        <w:jc w:val="both"/>
      </w:pPr>
      <w:r>
        <w:rPr>
          <w:sz w:val="20"/>
        </w:rPr>
        <w:t xml:space="preserve">В отношении лиц, признанных больными наркоманией, отбывающих уголовное наказание, не связанное с лишением свободы, на которых судом возложена обязанность пройти социальную реабилитацию, справки о прохождении реабилитационного курса направляются в уголовно-исполнительные инспекции по месту жительства осужденного.</w:t>
      </w:r>
    </w:p>
    <w:bookmarkStart w:id="69" w:name="P69"/>
    <w:bookmarkEnd w:id="69"/>
    <w:p>
      <w:pPr>
        <w:pStyle w:val="0"/>
        <w:spacing w:before="200" w:line-rule="auto"/>
        <w:ind w:firstLine="540"/>
        <w:jc w:val="both"/>
      </w:pPr>
      <w:r>
        <w:rPr>
          <w:sz w:val="20"/>
        </w:rPr>
        <w:t xml:space="preserve">16. Организации социального обслуживания в течение трех рабочих дней после дня обращения лиц,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возложена обязанность пройти социальную реабилитацию, направляют в Министерство внутренних дел по Республике Марий Эл копию постановления судьи с отметкой о начале исполнения возложенной судьей обязанности по социальной реабилитации лица, находящегося в трудной жизненной ситуации.</w:t>
      </w:r>
    </w:p>
    <w:p>
      <w:pPr>
        <w:pStyle w:val="0"/>
        <w:spacing w:before="200" w:line-rule="auto"/>
        <w:ind w:firstLine="540"/>
        <w:jc w:val="both"/>
      </w:pPr>
      <w:r>
        <w:rPr>
          <w:sz w:val="20"/>
        </w:rPr>
        <w:t xml:space="preserve">По окончании реабилитационного курса лицами, указанными в </w:t>
      </w:r>
      <w:hyperlink w:history="0" w:anchor="P69" w:tooltip="16. Организации социального обслуживания в течение трех рабочих дней после дня обращения лиц,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возложена обязанность пройти социал...">
        <w:r>
          <w:rPr>
            <w:sz w:val="20"/>
            <w:color w:val="0000ff"/>
          </w:rPr>
          <w:t xml:space="preserve">абзаце первом</w:t>
        </w:r>
      </w:hyperlink>
      <w:r>
        <w:rPr>
          <w:sz w:val="20"/>
        </w:rPr>
        <w:t xml:space="preserve"> настоящего пункта, а также в случае уклонения данных лиц от прохождения реабилитационного курса организации социального обслуживания в течение трех рабочих дней после дня окончания реабилитационного курса (установления факта уклонения от прохождения реабилитационного курса) направляют в Министерство внутренних дел по Республике Марий Эл справку о прохождении реабилитационного курса или информацию об уклонении от прохождения реабилитационного курса.</w:t>
      </w:r>
    </w:p>
    <w:p>
      <w:pPr>
        <w:pStyle w:val="0"/>
        <w:spacing w:before="200" w:line-rule="auto"/>
        <w:ind w:firstLine="540"/>
        <w:jc w:val="both"/>
      </w:pPr>
      <w:r>
        <w:rPr>
          <w:sz w:val="20"/>
        </w:rPr>
        <w:t xml:space="preserve">17. Действия (бездействие) организаций социального обслуживания при оказании помощи в социальной реабилитации лицам, находящимся в трудной жизненной ситуации, могут быть обжалованы в судебном порядке.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02.08.2018 N 329</w:t>
            <w:br/>
            <w:t>(ред. от 05.05.2023)</w:t>
            <w:br/>
            <w:t>"Об утверждении Порядка оказани...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C11D9763DF4F1E7A1517C3A0634FB57BD15D2A7CA8A0022A94CD2D3FE879F0BDA0CBB45C785E716A9B030A9716606F2BC720FA615F5D14D2B210r9w0M" TargetMode = "External"/>
	<Relationship Id="rId8" Type="http://schemas.openxmlformats.org/officeDocument/2006/relationships/hyperlink" Target="consultantplus://offline/ref=01C11D9763DF4F1E7A1509CEB60F13B87CD30A2E7DABA95C75CB967068E173A7FAEF92F618755E796E91545DD8173C297BD422F9615D5B08rDw3M" TargetMode = "External"/>
	<Relationship Id="rId9" Type="http://schemas.openxmlformats.org/officeDocument/2006/relationships/hyperlink" Target="consultantplus://offline/ref=01C11D9763DF4F1E7A1517C3A0634FB57BD15D2A7EA5AA0A2894CD2D3FE879F0BDA0CBB45C785E716A9A02089716606F2BC720FA615F5D14D2B210r9w0M" TargetMode = "External"/>
	<Relationship Id="rId10" Type="http://schemas.openxmlformats.org/officeDocument/2006/relationships/hyperlink" Target="consultantplus://offline/ref=01C11D9763DF4F1E7A1517C3A0634FB57BD15D2A7CA8A0022A94CD2D3FE879F0BDA0CBB45C785E716A9B030B9716606F2BC720FA615F5D14D2B210r9w0M" TargetMode = "External"/>
	<Relationship Id="rId11" Type="http://schemas.openxmlformats.org/officeDocument/2006/relationships/hyperlink" Target="consultantplus://offline/ref=01C11D9763DF4F1E7A1517C3A0634FB57BD15D2A7CA8A0022A94CD2D3FE879F0BDA0CBB45C785E716A9B03049716606F2BC720FA615F5D14D2B210r9w0M" TargetMode = "External"/>
	<Relationship Id="rId12" Type="http://schemas.openxmlformats.org/officeDocument/2006/relationships/hyperlink" Target="consultantplus://offline/ref=01C11D9763DF4F1E7A1509CEB60F13B87CD30A2E7DABA95C75CB967068E173A7FAEF92F618755E796E91545DD8173C297BD422F9615D5B08rDw3M" TargetMode = "External"/>
	<Relationship Id="rId13" Type="http://schemas.openxmlformats.org/officeDocument/2006/relationships/hyperlink" Target="consultantplus://offline/ref=01C11D9763DF4F1E7A1517C3A0634FB57BD15D2A7EA5AA0A2894CD2D3FE879F0BDA0CBB45C785E716A9A02089716606F2BC720FA615F5D14D2B210r9w0M" TargetMode = "External"/>
	<Relationship Id="rId14" Type="http://schemas.openxmlformats.org/officeDocument/2006/relationships/hyperlink" Target="consultantplus://offline/ref=01C11D9763DF4F1E7A1509CEB60F13B87CD30A2E7DABA95C75CB967068E173A7E8EFCAFA1A7041716C84020C9Er4w1M" TargetMode = "External"/>
	<Relationship Id="rId15" Type="http://schemas.openxmlformats.org/officeDocument/2006/relationships/hyperlink" Target="consultantplus://offline/ref=01C11D9763DF4F1E7A1517C3A0634FB57BD15D2A7CA8A0022A94CD2D3FE879F0BDA0CBB45C785E716A9B03059716606F2BC720FA615F5D14D2B210r9w0M" TargetMode = "External"/>
	<Relationship Id="rId16" Type="http://schemas.openxmlformats.org/officeDocument/2006/relationships/hyperlink" Target="consultantplus://offline/ref=01C11D9763DF4F1E7A1517C3A0634FB57BD15D2A7CA8A0022A94CD2D3FE879F0BDA0CBB45C785E716A9B040C9716606F2BC720FA615F5D14D2B210r9w0M" TargetMode = "External"/>
	<Relationship Id="rId17" Type="http://schemas.openxmlformats.org/officeDocument/2006/relationships/hyperlink" Target="consultantplus://offline/ref=01C11D9763DF4F1E7A1509CEB60F13B879D803227AABA95C75CB967068E173A7E8EFCAFA1A7041716C84020C9Er4w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02.08.2018 N 329
(ред. от 05.05.2023)
"Об утверждении Порядка оказания организациями социального обслуживания помощи в социальной реабилитации лицам, находящимся в трудной жизненной ситуации, в том числе потребляющим наркотические средства и психотропные вещества в немедицинских целях"</dc:title>
  <dcterms:created xsi:type="dcterms:W3CDTF">2023-06-25T12:48:43Z</dcterms:created>
</cp:coreProperties>
</file>