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Республики Марий Эл от 25.10.2022 N 171</w:t>
              <w:br/>
              <w:t xml:space="preserve">(ред. от 27.04.2023)</w:t>
              <w:br/>
              <w:t xml:space="preserve">"О грантах Главы Республики Марий Эл по созданию или развитию молодежных пространств в Республике Марий Эл"</w:t>
              <w:br/>
              <w:t xml:space="preserve">(вместе с "Порядком предоставления грантов Главы Республики Марий Эл по созданию или развитию молодежных пространств в Республике Марий Эл")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25 октября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171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МАРИЙ ЭЛ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ГРАНТАХ ГЛАВЫ РЕСПУБЛИКИ МАРИЙ ЭЛ</w:t>
      </w:r>
    </w:p>
    <w:p>
      <w:pPr>
        <w:pStyle w:val="2"/>
        <w:jc w:val="center"/>
      </w:pPr>
      <w:r>
        <w:rPr>
          <w:sz w:val="20"/>
        </w:rPr>
        <w:t xml:space="preserve">ПО СОЗДАНИЮ ИЛИ РАЗВИТИЮ МОЛОДЕЖНЫХ ПРОСТРАНСТВ</w:t>
      </w:r>
    </w:p>
    <w:p>
      <w:pPr>
        <w:pStyle w:val="2"/>
        <w:jc w:val="center"/>
      </w:pPr>
      <w:r>
        <w:rPr>
          <w:sz w:val="20"/>
        </w:rPr>
        <w:t xml:space="preserve">В РЕСПУБЛИКЕ МАРИЙ ЭЛ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Республики Марий Эл от 14.02.2023 </w:t>
            </w:r>
            <w:hyperlink w:history="0" r:id="rId7" w:tooltip="Указ Главы Республики Марий Эл от 14.02.2023 N 21 &quot;О внесении изменений в некоторые указы Главы Республики Марий Эл&quot; {КонсультантПлюс}">
              <w:r>
                <w:rPr>
                  <w:sz w:val="20"/>
                  <w:color w:val="0000ff"/>
                </w:rPr>
                <w:t xml:space="preserve">N 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07.04.2023 </w:t>
            </w:r>
            <w:hyperlink w:history="0" r:id="rId8" w:tooltip="Указ Главы Республики Марий Эл от 07.04.2023 N 72 &quot;О внесении изменений в некоторые указы Главы Республики Марий Эл&quot; {КонсультантПлюс}">
              <w:r>
                <w:rPr>
                  <w:sz w:val="20"/>
                  <w:color w:val="0000ff"/>
                </w:rPr>
                <w:t xml:space="preserve">N 72</w:t>
              </w:r>
            </w:hyperlink>
            <w:r>
              <w:rPr>
                <w:sz w:val="20"/>
                <w:color w:val="392c69"/>
              </w:rPr>
              <w:t xml:space="preserve">, от 27.04.2023 </w:t>
            </w:r>
            <w:hyperlink w:history="0" r:id="rId9" w:tooltip="Указ Главы Республики Марий Эл от 27.04.2023 N 85 &quot;О внесении изменений в некоторые указы Главы Республики Марий Эл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создания или развития молодежных пространств в Республике Марий Эл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Учредить с 2022 года гранты Главы Республики Марий Эл по созданию или развитию молодежных пространств в Республике Марий Эл.</w:t>
      </w:r>
    </w:p>
    <w:bookmarkStart w:id="17" w:name="P17"/>
    <w:bookmarkEnd w:id="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Главы Республики Марий Эл по созданию или развитию молодежных пространств в Республике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Указа возложить на Первого заместителя Председателя Правительства Республики Марий Эл Кузьмина Е.П.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0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вступает в силу со дня его официального опубликования, за исключением </w:t>
      </w:r>
      <w:hyperlink w:history="0" w:anchor="P88" w:tooltip="б) у соискателя должна отсутствовать просроченная задолженность по возврату в республиканский бюджет Республики Марий Э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Марий Эл;">
        <w:r>
          <w:rPr>
            <w:sz w:val="20"/>
            <w:color w:val="0000ff"/>
          </w:rPr>
          <w:t xml:space="preserve">подпункта "б" пункта 13</w:t>
        </w:r>
      </w:hyperlink>
      <w:r>
        <w:rPr>
          <w:sz w:val="20"/>
        </w:rPr>
        <w:t xml:space="preserve"> и </w:t>
      </w:r>
      <w:hyperlink w:history="0" w:anchor="P191" w:tooltip="43. Комитет осуществляет мониторинг достижения результата предоставления грантов, исходя из достижения значений результата предоставления грантов, определенных соглашением, и событий, отражающих факт завершения соответствующего мероприятия по получению результата предоставления грантов (контрольная точка), в порядке и по формам, которые установлены Министерством финансов Российской Федерации.">
        <w:r>
          <w:rPr>
            <w:sz w:val="20"/>
            <w:color w:val="0000ff"/>
          </w:rPr>
          <w:t xml:space="preserve">пункта 43</w:t>
        </w:r>
      </w:hyperlink>
      <w:r>
        <w:rPr>
          <w:sz w:val="20"/>
        </w:rPr>
        <w:t xml:space="preserve"> Порядка, утвержденного </w:t>
      </w:r>
      <w:hyperlink w:history="0" w:anchor="P17" w:tooltip="2. Утвердить прилагаемый Порядок предоставления грантов Главы Республики Марий Эл по созданию или развитию молодежных пространств в Республике Марий Эл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Указа, которые вступают в силу с 1 января 2023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Ю.ЗАЙЦЕВ</w:t>
      </w:r>
    </w:p>
    <w:p>
      <w:pPr>
        <w:pStyle w:val="0"/>
      </w:pPr>
      <w:r>
        <w:rPr>
          <w:sz w:val="20"/>
        </w:rPr>
        <w:t xml:space="preserve">г. Йошкар-Ола</w:t>
      </w:r>
    </w:p>
    <w:p>
      <w:pPr>
        <w:pStyle w:val="0"/>
        <w:spacing w:before="200" w:line-rule="auto"/>
      </w:pPr>
      <w:r>
        <w:rPr>
          <w:sz w:val="20"/>
        </w:rPr>
        <w:t xml:space="preserve">25 октября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171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от 25 октября 2022 г. N 171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ГЛАВЫ РЕСПУБЛИКИ МАРИЙ ЭЛ ПО СОЗДАНИЮ</w:t>
      </w:r>
    </w:p>
    <w:p>
      <w:pPr>
        <w:pStyle w:val="2"/>
        <w:jc w:val="center"/>
      </w:pPr>
      <w:r>
        <w:rPr>
          <w:sz w:val="20"/>
        </w:rPr>
        <w:t xml:space="preserve">ИЛИ РАЗВИТИЮ МОЛОДЕЖНЫХ ПРОСТРАНСТВ В РЕСПУБЛИКЕ МАРИЙ ЭЛ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Республики Марий Эл от 14.02.2023 </w:t>
            </w:r>
            <w:hyperlink w:history="0" r:id="rId11" w:tooltip="Указ Главы Республики Марий Эл от 14.02.2023 N 21 &quot;О внесении изменений в некоторые указы Главы Республики Марий Эл&quot; {КонсультантПлюс}">
              <w:r>
                <w:rPr>
                  <w:sz w:val="20"/>
                  <w:color w:val="0000ff"/>
                </w:rPr>
                <w:t xml:space="preserve">N 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07.04.2023 </w:t>
            </w:r>
            <w:hyperlink w:history="0" r:id="rId12" w:tooltip="Указ Главы Республики Марий Эл от 07.04.2023 N 72 &quot;О внесении изменений в некоторые указы Главы Республики Марий Эл&quot; {КонсультантПлюс}">
              <w:r>
                <w:rPr>
                  <w:sz w:val="20"/>
                  <w:color w:val="0000ff"/>
                </w:rPr>
                <w:t xml:space="preserve">N 72</w:t>
              </w:r>
            </w:hyperlink>
            <w:r>
              <w:rPr>
                <w:sz w:val="20"/>
                <w:color w:val="392c69"/>
              </w:rPr>
              <w:t xml:space="preserve">, от 27.04.2023 </w:t>
            </w:r>
            <w:hyperlink w:history="0" r:id="rId13" w:tooltip="Указ Главы Республики Марий Эл от 27.04.2023 N 85 &quot;О внесении изменений в некоторые указы Главы Республики Марий Эл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процедуру предоставления грантов Главы Республики Марий Эл по созданию или развитию молодежных пространств в Республике Марий Эл (далее - гранты).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Гранты предоставляются в целях создания эффективной системы выявления, поддержки и развития способностей и талантов у молодежи на территории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Гранты предоставляются в соответствии с </w:t>
      </w:r>
      <w:hyperlink w:history="0" r:id="rId14" w:tooltip="&quot;Бюджетный кодекс Российской Федерации&quot; от 31.07.1998 N 145-ФЗ (ред. от 14.04.2023) ------------ Недействующая редакция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 в форме субсидий из республиканского бюджета Республики Марий Эл в пределах бюджетных ассигнований, предусмотренных законом Республики Марий Эл о республиканском бюджете Республики Марий Эл на соответствующий финансовый год и на плановый период в рамках реализации </w:t>
      </w:r>
      <w:hyperlink w:history="0" r:id="rId15" w:tooltip="Постановление Правительства Республики Марий Эл от 30.11.2012 N 449 (ред. от 30.03.2023) &quot;О государственной программе Республики Марий Эл &quot;Развитие физической культуры, спорта, туризма и молодежной политики в Республике Марий Эл&quot; на 2013 - 2025 годы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"Государственная молодежная политика и вовлечение молодежи в социальную практику" государственной программы Республики Марий Эл "Развитие физической культуры, спорта, туризма и молодежной политики в Республике Марий Эл" на 2013 - 2025 годы, утвержденной постановлением Правительства Республики Марий Эл от 30 ноября 2012 г. N 449.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Комитет молодежной политики Республики Марий Эл (далее - Комитет) является главным распорядителем бюджетных средств, предусмотренных республиканским бюджетом Республики Марий Эл для предоставления грантов.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Претендовать на получение грантов могут юридические лица - социально ориентированные некоммерческие организации, не являющиеся казенными учреждениями, в том числе бюджетные и автономные учреждения, включая учреждения, в отношении которых Комитет не осуществляет функции и полномочия учредителя, зарегистрированные и осуществляющие деятельность на территории Республики Марий Эл.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Гранты предоставляются по результатам отбора, проводимого в соответствии с настоящим Порядком. Отбор осуществляется путем проведения конкурса (далее - конкурсный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Конкурсный отбор проводится для определения получателей грантов, исходя из наилучших условий достижения результатов, в целях достижения которых предоставляются гранты.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 о грантах размещаются в разделе "Бюджет" единого портала бюджетной системы Российской Федерации в информационно-телекоммуникационной сети "Интернет" не позднее 15-го рабочего дня, следующего за днем принятия закона Республики Марий Эл о республиканском бюджете Республики Марий Эл на очередной финансовый год и на плановый период (закона Республики Марий Эл о внесении изменений в закон Республики Марий Эл о республиканском бюджете Республики Марий Эл на очередной финансовый год и на плановый период).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Организация проведения конкурсного отбора, формирование конкурсной комиссии по рассмотрению и оценке заявок соискателей на получение грантов Главы Республики Марий Эл по созданию или развитию молодежных пространств в Республике Марий Эл (далее - конкурсная комиссия), организационно-техническое и информационное обеспечение деятельности конкурсной комиссии осуществляются Комитетом.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Комитет в целях проведения конкурсного отбора: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принимает решение о проведении конкурсного отбора путем издания правового акта, в котором определяет: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и размеры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лицо, ответственное за сбор и регистрацию поступивших заявок на участие в конкурсном отборе для получения грантов;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оформляет объявление о проведении конкурсного отбора (далее - объявление), в котором указывает: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начала подачи или окончания приема заявок соискателей гранта, которая не может быть ранее 30-го календарного дня, следующего за днем размещения объявления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 и адрес электронной почты Комитета, номер контактного телефона;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и (или) сетевой адрес, и (или) страницу сайта в информационно-телекоммуникационной сети "Интернет",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соискателям в соответствии с </w:t>
      </w:r>
      <w:hyperlink w:history="0" w:anchor="P86" w:tooltip="13. Претендовать на получение грантов могут соискатели, которые на 1-е число месяца, предшествующего месяцу, в котором планируется проведение конкурсного отбора, соответствуют следующим требованиям: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Порядка и перечень документов, представляемых соискателями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соискателями и требования, предъявляемые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 соискателей, порядок возврата заявок соискателей, определяющий в том числе основания для возврата заявок соискателей, порядок внесения изменений в заявки соискателей;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рассмотрения и оценки заявок соискателей;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соискателям разъяснений положений объявления, дату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победители конкурсного отбора должны подписать соглашение о предоставлении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победителей конкурсного отбора уклонившимися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размещения результатов конкурсного отбора на официальном сайте Комитета в информационно-телекоммуникационной сети "Интернет" в структуре официального интернет-портала Республики Марий Эл по адресу: </w:t>
      </w:r>
      <w:r>
        <w:rPr>
          <w:sz w:val="20"/>
        </w:rPr>
        <w:t xml:space="preserve">http://mari-el.gov.ru</w:t>
      </w:r>
      <w:r>
        <w:rPr>
          <w:sz w:val="20"/>
        </w:rPr>
        <w:t xml:space="preserve"> (далее - официальный сайт), которая не может быть позднее 14-го календарного дня, следующего за днем определения победителя конкурсного отбора.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Комитет обеспечивает размещение объявления на официальном сайте в течение трех рабочих дней после дня издания Комитетом правового акта о проведении конкурсного отбора.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22" w:tooltip="Указ Главы Республики Марий Эл от 27.04.2023 N 85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27.04.2023 N 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если по окончании срока приема заявок не поступило ни одной заявки, Комитет в течение дня, следующего за днем окончания срока приема заявок, принимает решение о продлении срока приема заявок.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Решение о продлении срока приема заявок Комитет принимает путем издания соответствующего правового акта и в день принятия такого решения размещает на официальном сайте объявление о продлении срока приема заявок. Срок приема заявок в данном случае составляет 20 календарных дней со дня размещения объявления о продлении срока приема заявок.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Претендовать на получение грантов могут соискатели, которые на 1-е число месяца, предшествующего месяцу, в котором планируется проведение конкурсного отбора, соответствуют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 соискателя должна отсутствовать просроченная задолженность по возврату в республиканский бюджет Республики Марий Эл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соискатели не должны находиться в процессе реорганизации (за исключением реорганизации в форме присоединения к юридическому лицу, являющемуся соискателем, другого юридического лица), ликвидации, в отношении них не введена процедура банкротства, деятельность соискателя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соискатель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(подп. "д" в ред. </w:t>
      </w:r>
      <w:hyperlink w:history="0" r:id="rId25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соискатели не должны получать средства из республиканского бюджета Республики Марий Эл на основании иных нормативных правовых актов Республики Марий Эл на цели, установленные </w:t>
      </w:r>
      <w:hyperlink w:history="0" w:anchor="P47" w:tooltip="Гранты предоставляются в целях создания эффективной системы выявления, поддержки и развития способностей и талантов у молодежи на территории Республики Марий Эл.">
        <w:r>
          <w:rPr>
            <w:sz w:val="20"/>
            <w:color w:val="0000ff"/>
          </w:rPr>
          <w:t xml:space="preserve">абзацем вторым пункта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соискатели не должны находиться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 соискателя должна быть в наличии материально-техническая база, необходимая для достижения результатов предоставления грантов.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Для участия в конкурсном отборе соискатели направляют в адрес Комитета заявку, включающую: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212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участие в конкурсном отборе для получения грантов Главы Республики Марий Эл по созданию или развитию молодежных пространств в Республике Марий Эл по форме согласно приложению N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проект для участия в конкурсном отборе на предоставление грантов Главы Республики Марий Эл по созданию или развитию молодежных пространств в Республике Марий Эл, оформленный по форме согласно </w:t>
      </w:r>
      <w:hyperlink w:history="0" w:anchor="P278" w:tooltip="ПРОЕКТ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Порядку. Проект должен быть актуальным, содержать описание, цели и задачи, сроки, план мероприятий, состав команды, реализующий проект, опыт и компетенции членов команды, краткое описание материально-технических возможностей исполнения проекта, финансово-экономическое обоснование затрат с приложением сметы расходов на реализацию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выписку из Единого государственного реестра юридических лиц (не ранее 1-го числа месяца, предшествующего месяцу, в котором планируется проведение конкурсного отбора);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справку инспекции Федеральной налоговой службы по месту регистрации соискателя, подтверждающую отсутствие неисполненной обязанности по уплате налогов, сборов, страховых взносов, пеней, штрафов, процентов, по форме, утвержденной Федеральной налоговой службой (на 1-е число месяца, предшествующего месяцу, в котором планируется проведение конкурсного отбора);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согласие 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с соответствующим конкурсным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документ, подтверждающий наличие у соискателя (за исключением бюджетного (автономного) учреждения) расчетного счета в российской кредитной организации, с указанием реквизитов этого счета для перечисления денежных средств (с отметкой кредитной организации); документ, подтверждающий наличие у соискателя (бюджетного (автономного) учреждения) счета, открытого в Управлении Федерального казначейства по Республике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оформленное на бланке учредителя согласие органа государственной власти (государственного органа) или органа местного самоуправления в Республике Марий Эл, осуществляющего функции и полномочия учредителей в отношении бюджетных или автономных учреждений, на участие в конкурсном отборе (за исключением бюджетных или автономных учреждений, в отношении которых функции и полномочия учредителя осуществляет Комитет).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Все листы заявки должны быть прошиты и пронумерованы. Заявка должна содержать опись входящих в ее состав документов, быть скреплена печатью соискателя (при наличии) и подписана руководителем юридического лица либо уполномоченным им лицом. Опечатки, исправления, помарки, факсимильные подписи не допускаются. Представленные на конкурсный отбор документы не возвращаются.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Соискатель вправе представить на конкурсный отбор не более одной заявки. Ответственность за достоверность сведений, содержащихся в заявке и прилагаемых к ней документах, несут соискатели.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Соискатель представляет заявку в Комитет в срок, указанный в объявлении.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регистрирует заявку в день ее поступления в порядке очередности в журнале регистрации заявок. Запись регистрации включает в себя регистрационный номер заявки, дату и время приема заявки.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изменения сведений, содержащихся в составе заявки, соискатель вправе представить документы, содержащие указанные выше сведения, но не позднее дня окончания срока приема заявок, указанного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Соискатель вправе отозвать заявку в любое время, но не позднее чем за 5 рабочих дней до дня проведения заседания конкурсной комиссии, на которое выносятся рассмотрение и оценка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отзыва заявки соискатель направляет в адрес Комитета уведомление об отзыве заявки в срок, установленный в настоящем пункте.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Конкурсная комиссия рассматривает, оценивает заявки соискателей и определяет победителей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Конкурсная комиссия формируется на период проведения конкурсного отбора в составе председателя, заместителя председателя, секретаря и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утверждается правовым актом Комитета.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формируется из числа представителей Комитета, представителей органов государственной власти Республики Марий Эл, научного сообщества, средств массовой информации, органов молодежного самоуправления, а также социально ориентированных некоммерческих организаций, осуществляющих деятельность в области молодежной политики в Республике Марий Эл, при условии, что данные организации не планируют участвовать в конкурсном отборе.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Руководство деятельностью конкурсной комиссии осуществляет председатель. В отсутствие председателя полномочия председателя возлагаются на заместителя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Заседание конкурсной комиссии считается правомочным, если на нем присутствует более половины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Решения конкурсной комиссии принимаются открытым голосованием простым большинством голосов ее членов,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право решающего голоса принадлежит председателю, а в случае его отсутствия - заместителю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На заседании, которое проводится не позднее 10 рабочих дней со дня окончания приема заявок, конкурсная комиссия рассматривает заявки соискателей на предмет их соответствия установленным в объявлении требованиям, а также производит оценку данных заявок.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Основаниями для принятия решения об отклонении заявок соискателей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соискателя требованиям, установленным в </w:t>
      </w:r>
      <w:hyperlink w:history="0" w:anchor="P86" w:tooltip="13. Претендовать на получение грантов могут соискатели, которые на 1-е число месяца, предшествующего месяцу, в котором планируется проведение конкурсного отбора, соответствуют следующим требованиям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представленных соискателем заявок и документов требованиям к заявкам соискателей, установленным в объявлении;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недостоверность представленной соискателем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подача соискателем заявки после даты и (или) времени, определенных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отклонении заявки соискателя Комитет в срок, не превышающий 5 рабочих дней после дня его принятия, направляет соискателю письменное уведомление об отклонении заявки соискателя с указанием основания принятия указанного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Оценка заявок производится путем суммирования баллов, присвоенных членами конкурсной комиссии по критериям оценки заявок конкурсного отбора проектов для получения грантов Главы Республики Марий Эл по созданию или развитию молодежных пространств в Республике Марий Эл (далее - критерии конкурсного отбора), определенным в </w:t>
      </w:r>
      <w:hyperlink w:history="0" w:anchor="P452" w:tooltip="КРИТЕРИИ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заявок производится членами конкурсной комиссии по каждому критерию конкурсного отбора по балльной системе путем выставления и суммирования оценок в оценочном листе.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равенства количества баллов между заявками соискателей победителем признается соискатель, представивший заявку в Комитет раньше по дате и времени.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Максимальное количество баллов, которое может набрать заявка для признания представившего ее соискателя победившим, - 50, минимальное количество баллов, которое должна набрать заявка для признания представившего ее соискателя победившим, - 30.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случае если на конкурсный отбор подана только одна заявка, победителем конкурсного отбора признается соискатель, представивший единственную заявку, при отсутствии оснований для отклонения заявки, установленных </w:t>
      </w:r>
      <w:hyperlink w:history="0" w:anchor="P127" w:tooltip="25. Основаниями для принятия решения об отклонении заявок соискателей являются: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настоящего Порядка, и при условии, что заявка набрала минимальное количество баллов, установленное в </w:t>
      </w:r>
      <w:hyperlink w:history="0" w:anchor="P138" w:tooltip="28. Максимальное количество баллов, которое может набрать заявка для признания представившего ее соискателя победившим, - 50, минимальное количество баллов, которое должна набрать заявка для признания представившего ее соискателя победившим, - 30.">
        <w:r>
          <w:rPr>
            <w:sz w:val="20"/>
            <w:color w:val="0000ff"/>
          </w:rPr>
          <w:t xml:space="preserve">пункте 28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Победителями конкурсного отбора признаются соискатели, заявки которых набрали наибольшее количество баллов, но не менее минимального количества баллов, указанного в </w:t>
      </w:r>
      <w:hyperlink w:history="0" w:anchor="P138" w:tooltip="28. Максимальное количество баллов, которое может набрать заявка для признания представившего ее соискателя победившим, - 50, минимальное количество баллов, которое должна набрать заявка для признания представившего ее соискателя победившим, - 30.">
        <w:r>
          <w:rPr>
            <w:sz w:val="20"/>
            <w:color w:val="0000ff"/>
          </w:rPr>
          <w:t xml:space="preserve">пункте 28</w:t>
        </w:r>
      </w:hyperlink>
      <w:r>
        <w:rPr>
          <w:sz w:val="20"/>
        </w:rPr>
        <w:t xml:space="preserve"> настоящего Порядка. Заявке соискателя, набравшей наибольшую сумму баллов, присваивается первый номер.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победителей должно равняться количеству грантов, которое определяется правовым актом Комитета, за исключением случая, предусмотренного в </w:t>
      </w:r>
      <w:hyperlink w:history="0" w:anchor="P139" w:tooltip="29. В случае если на конкурсный отбор подана только одна заявка, победителем конкурсного отбора признается соискатель, представивший единственную заявку, при отсутствии оснований для отклонения заявки, установленных пунктом 25 настоящего Порядка, и при условии, что заявка набрала минимальное количество баллов, установленное в пункте 28 настоящего Порядка.">
        <w:r>
          <w:rPr>
            <w:sz w:val="20"/>
            <w:color w:val="0000ff"/>
          </w:rPr>
          <w:t xml:space="preserve">пункте 29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Основаниями для принятия решения об отказе в предоставлении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установление несоответствия представленных соискателем документов, установленных в </w:t>
      </w:r>
      <w:hyperlink w:history="0" w:anchor="P96" w:tooltip="14. Для участия в конкурсном отборе соискатели направляют в адрес Комитета заявку, включающую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Порядка, требованиям, определенным в объявлении в соответствии с </w:t>
      </w:r>
      <w:hyperlink w:history="0" w:anchor="P64" w:tooltip="б) оформляет объявление о проведении конкурсного отбора (далее - объявление), в котором указывает:">
        <w:r>
          <w:rPr>
            <w:sz w:val="20"/>
            <w:color w:val="0000ff"/>
          </w:rPr>
          <w:t xml:space="preserve">подпунктом "б" пункта 9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факта недостоверности представленной соискателем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заявка не набрала минимальное количество баллов, указанное в </w:t>
      </w:r>
      <w:hyperlink w:history="0" w:anchor="P138" w:tooltip="28. Максимальное количество баллов, которое может набрать заявка для признания представившего ее соискателя победившим, - 50, минимальное количество баллов, которое должна набрать заявка для признания представившего ее соискателя победившим, - 30.">
        <w:r>
          <w:rPr>
            <w:sz w:val="20"/>
            <w:color w:val="0000ff"/>
          </w:rPr>
          <w:t xml:space="preserve">пункте 28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гранта принимается конкурсной комиссией в течение 5 рабочих дней со дня окончания проведения конкурсной комиссией оценки заявок соискателей. В случае принятия решения об отказе в предоставлении гранта Комитет в срок, не превышающий 5 рабочих дней после дня принятия решения об отказе в предоставлении гранта, направляет соискателю уведомление с указанием основания принятия указанного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Решения, принимаемые на заседаниях конкурсной комиссии, оформляются протоколом. В течение 5 рабочих дней со дня заседания конкурсной комиссии секретарем конкурсной комиссии оформляется протокол, который подписывается всеми присутствующими на заседании членами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в течение 2 рабочих дней со дня его подписания публикуется на официальном сайте Комитета и включает в себя следующие сведения: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дата, время и место проведения рассмотрения и оценки заявок соискателей;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информация о соискателях,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 соискателях,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последовательность оценки заявок соискателей, присвоенные заявкам соискателей значения по каждому из критериев оценки заявок соискателей, принятое на основании результатов оценки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наименования юридических лиц - победителей конкурсного отбора, с которым и заключается соглашение, размер предоставляемого гранта.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Решение о признании соискателей победителями конкурсного отбора принимается Комитетом на основании протокола в течение 5 рабочих дней со дня подписания протокола путем издания правового акта Комитета.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Комитет в течение 10 рабочих дней со дня принятия решения, указанного в </w:t>
      </w:r>
      <w:hyperlink w:history="0" w:anchor="P157" w:tooltip="33. Решение о признании соискателей победителями конкурсного отбора принимается Комитетом на основании протокола в течение 5 рабочих дней со дня подписания протокола путем издания правового акта Комитета.">
        <w:r>
          <w:rPr>
            <w:sz w:val="20"/>
            <w:color w:val="0000ff"/>
          </w:rPr>
          <w:t xml:space="preserve">пункте 33</w:t>
        </w:r>
      </w:hyperlink>
      <w:r>
        <w:rPr>
          <w:sz w:val="20"/>
        </w:rPr>
        <w:t xml:space="preserve"> настоящего Порядка, по результатам конкурсного отбора представляет Главе Республики Марий Эл проект решения Главы Республики Марий Эл о предоставлении грантов.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Комитет в течение 10 рабочих дней со дня принятия Главой Республики Марий Эл решения о предоставлении грантов заключает с победителем конкурсного отбора (далее - получатель гранта) соглашение о предоставлении гранта по форме, утвержденной Министерством финансов Республики Марий Эл (далее - соглашение).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Указ Главы Республики Марий Эл от 07.04.2023 N 72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07.04.2023 N 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внесения в соглашение изменений, а также в случае расторжения соглашения Комитет в течение 10 рабочих дней со дня принятия соответствующего решения заключает с получателем гранта дополнительное соглашение по форме, утвержденной Министерством финансов Республики Марий Эл.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соглашение включаются, в том числе,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согласовании Комитетом и получателем гранта новых условий соглашения или при недостижении согласия по новым условиям о расторжении соглашения в случае уменьшения Комитету как получателю бюджетных средств ранее доведенных лимитов бюджетных обязательств республиканского бюджета Республики Марий Эл, приводящего к невозможности предоставления гранта в размере, определенном в соглашении;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согласии получателя гранта на осуществление Комитетом проверки за соблюдением порядка и условий предоставления грантов, в том числе в части достижения результатов предоставления грантов;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согласии получателя гранта на осуществление органами государственного финансового контроля проверки за соблюдением порядка и условий предоставления грантов в соответствии со </w:t>
      </w:r>
      <w:hyperlink w:history="0" r:id="rId44" w:tooltip="&quot;Бюджетный кодекс Российской Федерации&quot; от 31.07.1998 N 145-ФЗ (ред. от 14.04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5" w:tooltip="&quot;Бюджетный кодекс Российской Федерации&quot; от 31.07.1998 N 145-ФЗ (ред. от 14.04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Комитет в течение 5 рабочих дней со дня подписания соглашения подает в Министерство финансов Республики Марий Эл заявку на выплату средств республиканского бюджета Республики Марий Эл для предоставления грантов.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финансов Республики Марий Эл в течение 30 рабочих дней после дня получения заявки на выплату средств республиканского бюджета Республики Марий Эл для предоставления грантов осуществляет перечисление указанных выше средств на лицевой счет Комитета.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 течение 5 рабочих дней со дня поступления средств республиканского бюджета Республики Марий Эл осуществляет перечисление средств грантов на счета получателей грантов, указанные в соглашениях.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случае отказа победителя конкурсного отбора заключить соглашение либо при неподписании им соглашения в течение 10 рабочих дней со дня принятия решения Главой Республики Марий Эл о его предоставлении он признается уклонившимся от заключения соглашения и соглашение заключается с соискателем, заявке которого по результатам конкурсного отбора присвоен следующий порядковый номер.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Перечисление гранта осуществляется в соответствии с бюджетным законодательством Российской Федерации на расчетные счета, открытые получателям грантов в российских кредитных организациях, указанные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если получателями грантов являются бюджетные учреждения, - на лицевые счета, открытые в Управлении Федерального казначейства по Республике Марий Эл, указанные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если получателями грантов являются автономные учреждения, - на лицевые счета, открытые в Управлении Федерального казначейства по Республике Марий Эл, или расчетные счета в российских кредитных организациях, указанные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Результатом предоставления грантов в рамках одного проекта являются создание или развитие одного молодежного пространства и вовлечение не менее трехсот молодых людей в социально значимые проекты в молодежном пространстве.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Получатели гранта представляют в Комитет по формам, определенным типовыми формами соглашений, установленными Министерством финансов Республики Марий Эл: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результатов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расходов, источником финансового обеспечения которых являются гранты (не реже одного раза в квартал).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Отчеты представляются в сроки, указанные Комитетом в соглашении.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Комитет осуществляет проверку соблюдения порядка и условий предоставления грантов, в том числе в части достижения результатов предоставления грантов.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проверку соблюдения порядка и условий предоставления грантов в соответствии со </w:t>
      </w:r>
      <w:hyperlink w:history="0" r:id="rId52" w:tooltip="&quot;Бюджетный кодекс Российской Федерации&quot; от 31.07.1998 N 145-ФЗ (ред. от 14.04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3" w:tooltip="&quot;Бюджетный кодекс Российской Федерации&quot; от 31.07.1998 N 145-ФЗ (ред. от 14.04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Комитет осуществляет мониторинг достижения результата предоставления грантов, исходя из достижения значений результата предоставления грантов, определенных соглашением, и событий, отражающих факт завершения соответствующего мероприятия по получению результата предоставления грантов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В случае установления факта несоблюдения получателем гранта порядка и условий предоставления грантов, выявленного по фактам проверок, проведенных Комитетом и органом государственного финансового контроля, грант подлежит возврату получателем гранта в добровольном порядке либо в случае отказа или нарушения срока, установленного для добровольного возврата предоставленного гранта, - в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Указ Главы Республики Марий Эл от 14.02.2023 N 21 &quot;О внесении изменений в некоторые указы Главы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14.02.2023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значений результата предоставления гранта получатель гранта возвращает средства гранта в размере, пропорциональном степени недостижения значений результата предоставления гранта.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Главы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по созданию или развитию</w:t>
      </w:r>
    </w:p>
    <w:p>
      <w:pPr>
        <w:pStyle w:val="0"/>
        <w:jc w:val="right"/>
      </w:pPr>
      <w:r>
        <w:rPr>
          <w:sz w:val="20"/>
        </w:rPr>
        <w:t xml:space="preserve">молодежных пространств</w:t>
      </w:r>
    </w:p>
    <w:p>
      <w:pPr>
        <w:pStyle w:val="0"/>
        <w:jc w:val="right"/>
      </w:pPr>
      <w:r>
        <w:rPr>
          <w:sz w:val="20"/>
        </w:rPr>
        <w:t xml:space="preserve">в Республике Марий Эл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12" w:name="P212"/>
    <w:bookmarkEnd w:id="212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на участие в конкурсном отборе для получения грантов Главы</w:t>
      </w:r>
    </w:p>
    <w:p>
      <w:pPr>
        <w:pStyle w:val="0"/>
        <w:jc w:val="center"/>
      </w:pPr>
      <w:r>
        <w:rPr>
          <w:sz w:val="20"/>
        </w:rPr>
        <w:t xml:space="preserve">Республики Марий Эл по созданию или развитию молодежных</w:t>
      </w:r>
    </w:p>
    <w:p>
      <w:pPr>
        <w:pStyle w:val="0"/>
        <w:jc w:val="center"/>
      </w:pPr>
      <w:r>
        <w:rPr>
          <w:sz w:val="20"/>
        </w:rPr>
        <w:t xml:space="preserve">пространств в Республике Марий Эл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5"/>
        <w:gridCol w:w="1701"/>
        <w:gridCol w:w="3515"/>
      </w:tblGrid>
      <w:tr>
        <w:tc>
          <w:tcPr>
            <w:gridSpan w:val="3"/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юридического лица - соискателя с указанием организационно-правовой формы)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направляет на рассмотрение пакет документов для участия в конкурсном отборе для получения гранта Главы Республики Марий Эл по созданию или развитию молодежных пространств в Республике Марий Эл "___________________________________________".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(номинация гранта)</w:t>
            </w:r>
          </w:p>
        </w:tc>
      </w:tr>
      <w:tr>
        <w:tc>
          <w:tcPr>
            <w:gridSpan w:val="3"/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Сообщает следующие сведения: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1. Сокращенное наименование соискателя: _____________________________________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2. Идентификационный номер налогоплательщика ______________________________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3. Дата регистрации/внесения записи о создании в Единый государственный реестр юридических лиц: _____________________________________________________________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4. Основной государственный регистрационный номер: 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5. Вид экономической деятельности соискателя, в рамках которой предполагается реализация проекта: ___________________________________________________________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6. Фамилия, имя, отчество (при наличии) и должность руководителя соискателя: _____________________________________________________________________________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7. Адрес места нахождения соискателя: ________________________________________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8. Контактная информация соискателя: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телефон (рабочий/сотовый): _________________________________________________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факс: _____________________________________________________________________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e-mail: ____________________________________________________________________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сайт в информационно-телекоммуникационной сети "Интернет" (при наличии): _____________________________________________________________________________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9. Краткая информация о деятельности соискателя: 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10. Штатная численность работников соискателя: _______________________________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11. Описание проекта: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наименование проекта: _____________________________________________________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срок реализации проекта: ___________________________________________________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значимость проекта: ________________________________________________________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цели и задачи проекта: ______________________________________________________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этапы реализации проекта: __________________________________________________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ожидаемые результаты: _____________________________________________________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финансово-экономическое обоснование затрат проекта, обоснование финансовой поддержки, необходимой для осуществления проекта, с приложением сметы расходов: ____________________________________________________________________________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краткое описание организационно-технических возможностей исполнения проекта: ____________________________________________________________________________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фото- и (или) видеоматериалы, имеющие непосредственное отношение к проекту.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12. Общий бюджет проекта (рублей): _________________________________________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13. Запрашиваемая сумма (рублей): ___________________________________________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14. Софинансирование проекта за счет собственных средств соискателя, а также за счет привлеченных средств, включая средства инвесторов и кредитные ресурсы (рублей): _____________________________________________________________________________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Юридическое лицо на 1-е число месяца, предшествующего месяцу, в котором объявлен конкурсный отбор, соответствует требованиям, установленным </w:t>
            </w:r>
            <w:hyperlink w:history="0" w:anchor="P86" w:tooltip="13. Претендовать на получение грантов могут соискатели, которые на 1-е число месяца, предшествующего месяцу, в котором планируется проведение конкурсного отбора, соответствуют следующим требованиям:">
              <w:r>
                <w:rPr>
                  <w:sz w:val="20"/>
                  <w:color w:val="0000ff"/>
                </w:rPr>
                <w:t xml:space="preserve">пунктом 13</w:t>
              </w:r>
            </w:hyperlink>
            <w:r>
              <w:rPr>
                <w:sz w:val="20"/>
              </w:rPr>
              <w:t xml:space="preserve"> Порядка предоставления грантов Главы Республики Марий Эл по созданию или развитию молодежных пространств в Республике Марий Эл, утвержденного Указом Главы Республики Марий Эл (далее - Порядок).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Достоверность сведений, содержащихся в заявлении и прилагаемых к нему в соответствии с </w:t>
            </w:r>
            <w:hyperlink w:history="0" w:anchor="P96" w:tooltip="14. Для участия в конкурсном отборе соискатели направляют в адрес Комитета заявку, включающую:">
              <w:r>
                <w:rPr>
                  <w:sz w:val="20"/>
                  <w:color w:val="0000ff"/>
                </w:rPr>
                <w:t xml:space="preserve">пунктом 14</w:t>
              </w:r>
            </w:hyperlink>
            <w:r>
              <w:rPr>
                <w:sz w:val="20"/>
              </w:rPr>
              <w:t xml:space="preserve"> Порядка документах, подтверждаю.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С условиями и требованиями конкурсного отбора ознакомлен и согласен.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В соответствии с установленным порядком к заявлению прилагаются документы на ____ листах.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юридического лица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 П.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"___"_____________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Главы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по созданию или развитию</w:t>
      </w:r>
    </w:p>
    <w:p>
      <w:pPr>
        <w:pStyle w:val="0"/>
        <w:jc w:val="right"/>
      </w:pPr>
      <w:r>
        <w:rPr>
          <w:sz w:val="20"/>
        </w:rPr>
        <w:t xml:space="preserve">молодежных пространств</w:t>
      </w:r>
    </w:p>
    <w:p>
      <w:pPr>
        <w:pStyle w:val="0"/>
        <w:jc w:val="right"/>
      </w:pPr>
      <w:r>
        <w:rPr>
          <w:sz w:val="20"/>
        </w:rPr>
        <w:t xml:space="preserve">в Республике Марий Эл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78" w:name="P278"/>
    <w:bookmarkEnd w:id="278"/>
    <w:p>
      <w:pPr>
        <w:pStyle w:val="0"/>
        <w:jc w:val="center"/>
      </w:pPr>
      <w:r>
        <w:rPr>
          <w:sz w:val="20"/>
        </w:rPr>
        <w:t xml:space="preserve">ПРОЕКТ</w:t>
      </w:r>
    </w:p>
    <w:p>
      <w:pPr>
        <w:pStyle w:val="0"/>
        <w:jc w:val="center"/>
      </w:pPr>
      <w:r>
        <w:rPr>
          <w:sz w:val="20"/>
        </w:rPr>
        <w:t xml:space="preserve">для участия в конкурсном отборе на предоставление грантов</w:t>
      </w:r>
    </w:p>
    <w:p>
      <w:pPr>
        <w:pStyle w:val="0"/>
        <w:jc w:val="center"/>
      </w:pPr>
      <w:r>
        <w:rPr>
          <w:sz w:val="20"/>
        </w:rPr>
        <w:t xml:space="preserve">Главы Республики Марий Эл по созданию или развитию</w:t>
      </w:r>
    </w:p>
    <w:p>
      <w:pPr>
        <w:pStyle w:val="0"/>
        <w:jc w:val="center"/>
      </w:pPr>
      <w:r>
        <w:rPr>
          <w:sz w:val="20"/>
        </w:rPr>
        <w:t xml:space="preserve">молодежных пространств в Республике Марий Эл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4876"/>
        <w:gridCol w:w="3628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муниципального образования в Республике Марий Эл, на территории которого планируется реализация проекта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соискателя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Описание проблемы, на решение которой направлен проект, обоснование актуальности и социальной значимости проекта и предлагаемых решений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Краткое описание проекта (до 2 500 символов)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целевые группы проекта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Основная цель и задачи проекта (до 1 500 символов)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 мероприятий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 команды, реализующей проект, опыт и компетенции членов команды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Выделение или наличие штатной единицы для осуществления работы с молодежью в данном молодежном пространстве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Ключевые партнеры реализации проекта и их роль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Перспективы развития проекта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о проекте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Опыт организации - ключевого исполнителя проекта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Значения показателей результативности проекта: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количественные показатели;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качественные показатели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Материально-технические ресурсы, привлекаемые для успешной реализации проекта (адрес и место расположения, помещения, наличие отдельного входа, принадлежность, площадь, наличие компьютерной техники и т.д.)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Финансово-экономическое обоснование затрат с приложением сметы расходов на реализацию проекта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Фото- и (или) видеоматериалы помещений для создания и развития молодежного пространства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Ссылка на фото- и (или) видеоматериалы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Юридический и фактический адреса молодежного пространства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Примерный графический 3D-макет молодежного пространства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Ссылка на 3D-макет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ПЛАН</w:t>
      </w:r>
    </w:p>
    <w:p>
      <w:pPr>
        <w:pStyle w:val="0"/>
        <w:jc w:val="center"/>
      </w:pPr>
      <w:r>
        <w:rPr>
          <w:sz w:val="20"/>
        </w:rPr>
        <w:t xml:space="preserve">мероприятий по реализации проекта по созданию или развитию</w:t>
      </w:r>
    </w:p>
    <w:p>
      <w:pPr>
        <w:pStyle w:val="0"/>
        <w:jc w:val="center"/>
      </w:pPr>
      <w:r>
        <w:rPr>
          <w:sz w:val="20"/>
        </w:rPr>
        <w:t xml:space="preserve">молодежных пространств в Республике Марий Эл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0"/>
        <w:gridCol w:w="1871"/>
        <w:gridCol w:w="2268"/>
        <w:gridCol w:w="2268"/>
        <w:gridCol w:w="1701"/>
        <w:gridCol w:w="1701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59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мероприятия (в соответствии с задачами, указанными в проекте)</w:t>
            </w:r>
          </w:p>
        </w:tc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место проведения мероприятия (наименование населенного пункта или полный адрес при наличии)</w:t>
            </w:r>
          </w:p>
        </w:tc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мероприятия, целевая аудитория мероприятия, количественный охват</w:t>
            </w:r>
          </w:p>
        </w:tc>
        <w:tc>
          <w:tcPr>
            <w:tcW w:w="170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 мероприятия</w:t>
            </w:r>
          </w:p>
        </w:tc>
        <w:tc>
          <w:tcPr>
            <w:tcW w:w="170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 мероприятия</w:t>
            </w:r>
          </w:p>
        </w:tc>
      </w:tr>
      <w:tr>
        <w:tc>
          <w:tcPr>
            <w:tcW w:w="5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9"/>
        <w:gridCol w:w="1701"/>
        <w:gridCol w:w="3005"/>
      </w:tblGrid>
      <w:t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должности руководителя организации-заявителя: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наличии))</w:t>
            </w:r>
          </w:p>
        </w:tc>
      </w:tr>
      <w:t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должности руководителя проекта: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наличии))</w:t>
            </w:r>
          </w:p>
        </w:tc>
      </w:tr>
      <w:t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должности ответственного за финансово-экономический блок проекта (финансист/бухгалтер организации-заявителя):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наличии))</w:t>
            </w:r>
          </w:p>
        </w:tc>
      </w:tr>
      <w:t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____________ 20__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 П.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56"/>
          <w:headerReference w:type="first" r:id="rId56"/>
          <w:footerReference w:type="default" r:id="rId57"/>
          <w:footerReference w:type="first" r:id="rId5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СВЕДЕНИЯ</w:t>
      </w:r>
    </w:p>
    <w:p>
      <w:pPr>
        <w:pStyle w:val="0"/>
        <w:jc w:val="center"/>
      </w:pPr>
      <w:r>
        <w:rPr>
          <w:sz w:val="20"/>
        </w:rPr>
        <w:t xml:space="preserve">об объеме бюджетных ассигнований, необходимых</w:t>
      </w:r>
    </w:p>
    <w:p>
      <w:pPr>
        <w:pStyle w:val="0"/>
        <w:jc w:val="center"/>
      </w:pPr>
      <w:r>
        <w:rPr>
          <w:sz w:val="20"/>
        </w:rPr>
        <w:t xml:space="preserve">на реализацию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Смета расходов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проекта, номинация)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1757"/>
        <w:gridCol w:w="1191"/>
        <w:gridCol w:w="1397"/>
        <w:gridCol w:w="1247"/>
        <w:gridCol w:w="1361"/>
        <w:gridCol w:w="1191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85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1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</w:t>
            </w:r>
          </w:p>
        </w:tc>
        <w:tc>
          <w:tcPr>
            <w:tcW w:w="139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Стоимость, рублей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Запрашиваемые средства, рублей</w:t>
            </w:r>
          </w:p>
        </w:tc>
        <w:tc>
          <w:tcPr>
            <w:tcW w:w="136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Собственные средства, рублей (при необходимости)</w:t>
            </w:r>
          </w:p>
        </w:tc>
        <w:tc>
          <w:tcPr>
            <w:tcW w:w="119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бюджет, рублей</w:t>
            </w:r>
          </w:p>
        </w:tc>
      </w:tr>
      <w:tr>
        <w:tc>
          <w:tcPr>
            <w:gridSpan w:val="7"/>
            <w:tcW w:w="899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Тип расходов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смету не допускается включение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Расходов, непосредственно не связанных с реализацией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Расходов на оплату труда сотрудников государственных и муниципальных органов власти, организаций, оплата труда которых определена выполняемым государственным (муниципальным) заданием, а также работа добровольцев (волонтеров).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 собственных средств при формировании отчета о реализации гранта подтверждается платежными документами.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Главы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по созданию или развитию</w:t>
      </w:r>
    </w:p>
    <w:p>
      <w:pPr>
        <w:pStyle w:val="0"/>
        <w:jc w:val="right"/>
      </w:pPr>
      <w:r>
        <w:rPr>
          <w:sz w:val="20"/>
        </w:rPr>
        <w:t xml:space="preserve">молодежных пространств</w:t>
      </w:r>
    </w:p>
    <w:p>
      <w:pPr>
        <w:pStyle w:val="0"/>
        <w:jc w:val="right"/>
      </w:pPr>
      <w:r>
        <w:rPr>
          <w:sz w:val="20"/>
        </w:rPr>
        <w:t xml:space="preserve">в Республике Марий Эл</w:t>
      </w:r>
    </w:p>
    <w:p>
      <w:pPr>
        <w:pStyle w:val="0"/>
        <w:jc w:val="both"/>
      </w:pPr>
      <w:r>
        <w:rPr>
          <w:sz w:val="20"/>
        </w:rPr>
      </w:r>
    </w:p>
    <w:bookmarkStart w:id="452" w:name="P452"/>
    <w:bookmarkEnd w:id="452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ЗАЯВОК КОНКУРСНОГО ОТБОРА ПРОЕКТОВ ДЛЯ ПОЛУЧЕНИЯ</w:t>
      </w:r>
    </w:p>
    <w:p>
      <w:pPr>
        <w:pStyle w:val="2"/>
        <w:jc w:val="center"/>
      </w:pPr>
      <w:r>
        <w:rPr>
          <w:sz w:val="20"/>
        </w:rPr>
        <w:t xml:space="preserve">ГРАНТОВ ГЛАВЫ РЕСПУБЛИКИ МАРИЙ ЭЛ ПО СОЗДАНИЮ ИЛИ РАЗВИТИЮ</w:t>
      </w:r>
    </w:p>
    <w:p>
      <w:pPr>
        <w:pStyle w:val="2"/>
        <w:jc w:val="center"/>
      </w:pPr>
      <w:r>
        <w:rPr>
          <w:sz w:val="20"/>
        </w:rPr>
        <w:t xml:space="preserve">МОЛОДЕЖНЫХ ПРОСТРАНСТВ В РЕСПУБЛИКЕ МАРИЙ ЭЛ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6"/>
        <w:gridCol w:w="4932"/>
        <w:gridCol w:w="1928"/>
        <w:gridCol w:w="147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576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32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 оценки</w:t>
            </w:r>
          </w:p>
        </w:tc>
        <w:tc>
          <w:tcPr>
            <w:tcW w:w="1928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Минимальное/максимальное значение</w:t>
            </w:r>
          </w:p>
        </w:tc>
        <w:tc>
          <w:tcPr>
            <w:tcW w:w="147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76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932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материально-технического и организационно-методического потенциала у соискателя для реализации проекта</w:t>
            </w:r>
          </w:p>
        </w:tc>
        <w:tc>
          <w:tcPr>
            <w:tcW w:w="19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частично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Обоснованность и проработанность механизмов реализации проекта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частично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Значимость реализации проекта для городского округа (муниципального образования) в Республике Марий Эл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частично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Социальный эффект от реализации проекта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частично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Жизнеспособность проекта (заявка должна содержать описание мер, которые планируются для обеспечения проекта соискателя)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частично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Республики Марий Эл от 25.10.2022 N 171</w:t>
            <w:br/>
            <w:t>(ред. от 27.04.2023)</w:t>
            <w:br/>
            <w:t>"О грантах Главы Республики Марий Эл по созданию...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Республики Марий Эл от 25.10.2022 N 171</w:t>
            <w:br/>
            <w:t>(ред. от 27.04.2023)</w:t>
            <w:br/>
            <w:t>"О грантах Главы Республики Марий Эл по созданию...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4F8C9D17D75FD89EF9B67F77FA495197AC5743252DA51567AB3D720E0D00EC575B07BCCF86E93A2D346354D28D3398B08754A88D148C8A0C879ABL3yBM" TargetMode = "External"/>
	<Relationship Id="rId8" Type="http://schemas.openxmlformats.org/officeDocument/2006/relationships/hyperlink" Target="consultantplus://offline/ref=04F8C9D17D75FD89EF9B67F77FA495197AC5743252DB555371B3D720E0D00EC575B07BCCF86E93A2D346314A28D3398B08754A88D148C8A0C879ABL3yBM" TargetMode = "External"/>
	<Relationship Id="rId9" Type="http://schemas.openxmlformats.org/officeDocument/2006/relationships/hyperlink" Target="consultantplus://offline/ref=04F8C9D17D75FD89EF9B67F77FA495197AC5743252DB575379B3D720E0D00EC575B07BCCF86E93A2D346304D28D3398B08754A88D148C8A0C879ABL3yBM" TargetMode = "External"/>
	<Relationship Id="rId10" Type="http://schemas.openxmlformats.org/officeDocument/2006/relationships/hyperlink" Target="consultantplus://offline/ref=04F8C9D17D75FD89EF9B67F77FA495197AC5743252DA51567AB3D720E0D00EC575B07BCCF86E93A2D346354228D3398B08754A88D148C8A0C879ABL3yBM" TargetMode = "External"/>
	<Relationship Id="rId11" Type="http://schemas.openxmlformats.org/officeDocument/2006/relationships/hyperlink" Target="consultantplus://offline/ref=04F8C9D17D75FD89EF9B67F77FA495197AC5743252DA51567AB3D720E0D00EC575B07BCCF86E93A2D346364A28D3398B08754A88D148C8A0C879ABL3yBM" TargetMode = "External"/>
	<Relationship Id="rId12" Type="http://schemas.openxmlformats.org/officeDocument/2006/relationships/hyperlink" Target="consultantplus://offline/ref=04F8C9D17D75FD89EF9B67F77FA495197AC5743252DB555371B3D720E0D00EC575B07BCCF86E93A2D346314A28D3398B08754A88D148C8A0C879ABL3yBM" TargetMode = "External"/>
	<Relationship Id="rId13" Type="http://schemas.openxmlformats.org/officeDocument/2006/relationships/hyperlink" Target="consultantplus://offline/ref=04F8C9D17D75FD89EF9B67F77FA495197AC5743252DB575379B3D720E0D00EC575B07BCCF86E93A2D346304D28D3398B08754A88D148C8A0C879ABL3yBM" TargetMode = "External"/>
	<Relationship Id="rId14" Type="http://schemas.openxmlformats.org/officeDocument/2006/relationships/hyperlink" Target="consultantplus://offline/ref=04F8C9D17D75FD89EF9B79FA69C8C91478CA2E385CDF5E0424EC8C7DB7D9049232FF228EBC6096A1D14D641B67D265CD5866488BD14ACEBCLCy9M" TargetMode = "External"/>
	<Relationship Id="rId15" Type="http://schemas.openxmlformats.org/officeDocument/2006/relationships/hyperlink" Target="consultantplus://offline/ref=04F8C9D17D75FD89EF9B67F77FA495197AC5743252DB565B71B3D720E0D00EC575B07BCCF86E90A3DB45344928D3398B08754A88D148C8A0C879ABL3yBM" TargetMode = "External"/>
	<Relationship Id="rId16" Type="http://schemas.openxmlformats.org/officeDocument/2006/relationships/hyperlink" Target="consultantplus://offline/ref=04F8C9D17D75FD89EF9B67F77FA495197AC5743252DA51567AB3D720E0D00EC575B07BCCF86E93A2D346364B28D3398B08754A88D148C8A0C879ABL3yBM" TargetMode = "External"/>
	<Relationship Id="rId17" Type="http://schemas.openxmlformats.org/officeDocument/2006/relationships/hyperlink" Target="consultantplus://offline/ref=04F8C9D17D75FD89EF9B67F77FA495197AC5743252DA51567AB3D720E0D00EC575B07BCCF86E93A2D346364828D3398B08754A88D148C8A0C879ABL3yBM" TargetMode = "External"/>
	<Relationship Id="rId18" Type="http://schemas.openxmlformats.org/officeDocument/2006/relationships/hyperlink" Target="consultantplus://offline/ref=04F8C9D17D75FD89EF9B67F77FA495197AC5743252DA51567AB3D720E0D00EC575B07BCCF86E93A2D346364928D3398B08754A88D148C8A0C879ABL3yBM" TargetMode = "External"/>
	<Relationship Id="rId19" Type="http://schemas.openxmlformats.org/officeDocument/2006/relationships/hyperlink" Target="consultantplus://offline/ref=04F8C9D17D75FD89EF9B67F77FA495197AC5743252DA51567AB3D720E0D00EC575B07BCCF86E93A2D346364F28D3398B08754A88D148C8A0C879ABL3yBM" TargetMode = "External"/>
	<Relationship Id="rId20" Type="http://schemas.openxmlformats.org/officeDocument/2006/relationships/hyperlink" Target="consultantplus://offline/ref=04F8C9D17D75FD89EF9B67F77FA495197AC5743252DA51567AB3D720E0D00EC575B07BCCF86E93A2D346364C28D3398B08754A88D148C8A0C879ABL3yBM" TargetMode = "External"/>
	<Relationship Id="rId21" Type="http://schemas.openxmlformats.org/officeDocument/2006/relationships/hyperlink" Target="consultantplus://offline/ref=04F8C9D17D75FD89EF9B67F77FA495197AC5743252DA51567AB3D720E0D00EC575B07BCCF86E93A2D346364C28D3398B08754A88D148C8A0C879ABL3yBM" TargetMode = "External"/>
	<Relationship Id="rId22" Type="http://schemas.openxmlformats.org/officeDocument/2006/relationships/hyperlink" Target="consultantplus://offline/ref=04F8C9D17D75FD89EF9B67F77FA495197AC5743252DB575379B3D720E0D00EC575B07BCCF86E93A2D346304228D3398B08754A88D148C8A0C879ABL3yBM" TargetMode = "External"/>
	<Relationship Id="rId23" Type="http://schemas.openxmlformats.org/officeDocument/2006/relationships/hyperlink" Target="consultantplus://offline/ref=04F8C9D17D75FD89EF9B67F77FA495197AC5743252DA51567AB3D720E0D00EC575B07BCCF86E93A2D346364228D3398B08754A88D148C8A0C879ABL3yBM" TargetMode = "External"/>
	<Relationship Id="rId24" Type="http://schemas.openxmlformats.org/officeDocument/2006/relationships/hyperlink" Target="consultantplus://offline/ref=04F8C9D17D75FD89EF9B67F77FA495197AC5743252DA51567AB3D720E0D00EC575B07BCCF86E93A2D346364328D3398B08754A88D148C8A0C879ABL3yBM" TargetMode = "External"/>
	<Relationship Id="rId25" Type="http://schemas.openxmlformats.org/officeDocument/2006/relationships/hyperlink" Target="consultantplus://offline/ref=04F8C9D17D75FD89EF9B67F77FA495197AC5743252DA51567AB3D720E0D00EC575B07BCCF86E93A2D346374A28D3398B08754A88D148C8A0C879ABL3yBM" TargetMode = "External"/>
	<Relationship Id="rId26" Type="http://schemas.openxmlformats.org/officeDocument/2006/relationships/hyperlink" Target="consultantplus://offline/ref=04F8C9D17D75FD89EF9B67F77FA495197AC5743252DA51567AB3D720E0D00EC575B07BCCF86E93A2D346374928D3398B08754A88D148C8A0C879ABL3yBM" TargetMode = "External"/>
	<Relationship Id="rId27" Type="http://schemas.openxmlformats.org/officeDocument/2006/relationships/hyperlink" Target="consultantplus://offline/ref=04F8C9D17D75FD89EF9B67F77FA495197AC5743252DA51567AB3D720E0D00EC575B07BCCF86E93A2D346374E28D3398B08754A88D148C8A0C879ABL3yBM" TargetMode = "External"/>
	<Relationship Id="rId28" Type="http://schemas.openxmlformats.org/officeDocument/2006/relationships/hyperlink" Target="consultantplus://offline/ref=04F8C9D17D75FD89EF9B67F77FA495197AC5743252DA51567AB3D720E0D00EC575B07BCCF86E93A2D346374F28D3398B08754A88D148C8A0C879ABL3yBM" TargetMode = "External"/>
	<Relationship Id="rId29" Type="http://schemas.openxmlformats.org/officeDocument/2006/relationships/hyperlink" Target="consultantplus://offline/ref=04F8C9D17D75FD89EF9B67F77FA495197AC5743252DA51567AB3D720E0D00EC575B07BCCF86E93A2D346374F28D3398B08754A88D148C8A0C879ABL3yBM" TargetMode = "External"/>
	<Relationship Id="rId30" Type="http://schemas.openxmlformats.org/officeDocument/2006/relationships/hyperlink" Target="consultantplus://offline/ref=04F8C9D17D75FD89EF9B67F77FA495197AC5743252DA51567AB3D720E0D00EC575B07BCCF86E93A2D346374C28D3398B08754A88D148C8A0C879ABL3yBM" TargetMode = "External"/>
	<Relationship Id="rId31" Type="http://schemas.openxmlformats.org/officeDocument/2006/relationships/hyperlink" Target="consultantplus://offline/ref=04F8C9D17D75FD89EF9B67F77FA495197AC5743252DA51567AB3D720E0D00EC575B07BCCF86E93A2D346374D28D3398B08754A88D148C8A0C879ABL3yBM" TargetMode = "External"/>
	<Relationship Id="rId32" Type="http://schemas.openxmlformats.org/officeDocument/2006/relationships/hyperlink" Target="consultantplus://offline/ref=04F8C9D17D75FD89EF9B67F77FA495197AC5743252DA51567AB3D720E0D00EC575B07BCCF86E93A2D346374D28D3398B08754A88D148C8A0C879ABL3yBM" TargetMode = "External"/>
	<Relationship Id="rId33" Type="http://schemas.openxmlformats.org/officeDocument/2006/relationships/hyperlink" Target="consultantplus://offline/ref=04F8C9D17D75FD89EF9B67F77FA495197AC5743252DA51567AB3D720E0D00EC575B07BCCF86E93A2D346374228D3398B08754A88D148C8A0C879ABL3yBM" TargetMode = "External"/>
	<Relationship Id="rId34" Type="http://schemas.openxmlformats.org/officeDocument/2006/relationships/hyperlink" Target="consultantplus://offline/ref=04F8C9D17D75FD89EF9B67F77FA495197AC5743252DA51567AB3D720E0D00EC575B07BCCF86E93A2D346374328D3398B08754A88D148C8A0C879ABL3yBM" TargetMode = "External"/>
	<Relationship Id="rId35" Type="http://schemas.openxmlformats.org/officeDocument/2006/relationships/hyperlink" Target="consultantplus://offline/ref=04F8C9D17D75FD89EF9B67F77FA495197AC5743252DA51567AB3D720E0D00EC575B07BCCF86E93A2D346384A28D3398B08754A88D148C8A0C879ABL3yBM" TargetMode = "External"/>
	<Relationship Id="rId36" Type="http://schemas.openxmlformats.org/officeDocument/2006/relationships/hyperlink" Target="consultantplus://offline/ref=04F8C9D17D75FD89EF9B67F77FA495197AC5743252DA51567AB3D720E0D00EC575B07BCCF86E93A2D346384B28D3398B08754A88D148C8A0C879ABL3yBM" TargetMode = "External"/>
	<Relationship Id="rId37" Type="http://schemas.openxmlformats.org/officeDocument/2006/relationships/hyperlink" Target="consultantplus://offline/ref=04F8C9D17D75FD89EF9B67F77FA495197AC5743252DA51567AB3D720E0D00EC575B07BCCF86E93A2D346384828D3398B08754A88D148C8A0C879ABL3yBM" TargetMode = "External"/>
	<Relationship Id="rId38" Type="http://schemas.openxmlformats.org/officeDocument/2006/relationships/hyperlink" Target="consultantplus://offline/ref=04F8C9D17D75FD89EF9B67F77FA495197AC5743252DA51567AB3D720E0D00EC575B07BCCF86E93A2D346384928D3398B08754A88D148C8A0C879ABL3yBM" TargetMode = "External"/>
	<Relationship Id="rId39" Type="http://schemas.openxmlformats.org/officeDocument/2006/relationships/hyperlink" Target="consultantplus://offline/ref=04F8C9D17D75FD89EF9B67F77FA495197AC5743252DA51567AB3D720E0D00EC575B07BCCF86E93A2D346384E28D3398B08754A88D148C8A0C879ABL3yBM" TargetMode = "External"/>
	<Relationship Id="rId40" Type="http://schemas.openxmlformats.org/officeDocument/2006/relationships/hyperlink" Target="consultantplus://offline/ref=04F8C9D17D75FD89EF9B67F77FA495197AC5743252DB555371B3D720E0D00EC575B07BCCF86E93A2D346314B28D3398B08754A88D148C8A0C879ABL3yBM" TargetMode = "External"/>
	<Relationship Id="rId41" Type="http://schemas.openxmlformats.org/officeDocument/2006/relationships/hyperlink" Target="consultantplus://offline/ref=04F8C9D17D75FD89EF9B67F77FA495197AC5743252DA51567AB3D720E0D00EC575B07BCCF86E93A2D346384C28D3398B08754A88D148C8A0C879ABL3yBM" TargetMode = "External"/>
	<Relationship Id="rId42" Type="http://schemas.openxmlformats.org/officeDocument/2006/relationships/hyperlink" Target="consultantplus://offline/ref=04F8C9D17D75FD89EF9B67F77FA495197AC5743252DA51567AB3D720E0D00EC575B07BCCF86E93A2D346384328D3398B08754A88D148C8A0C879ABL3yBM" TargetMode = "External"/>
	<Relationship Id="rId43" Type="http://schemas.openxmlformats.org/officeDocument/2006/relationships/hyperlink" Target="consultantplus://offline/ref=04F8C9D17D75FD89EF9B67F77FA495197AC5743252DA51567AB3D720E0D00EC575B07BCCF86E93A2D346394A28D3398B08754A88D148C8A0C879ABL3yBM" TargetMode = "External"/>
	<Relationship Id="rId44" Type="http://schemas.openxmlformats.org/officeDocument/2006/relationships/hyperlink" Target="consultantplus://offline/ref=04F8C9D17D75FD89EF9B79FA69C8C91478CA2E385CDF5E0424EC8C7DB7D9049232FF228CBB6396A98717741F2E856DD15D7E568FCF4ALCyDM" TargetMode = "External"/>
	<Relationship Id="rId45" Type="http://schemas.openxmlformats.org/officeDocument/2006/relationships/hyperlink" Target="consultantplus://offline/ref=04F8C9D17D75FD89EF9B79FA69C8C91478CA2E385CDF5E0424EC8C7DB7D9049232FF228CBB6190A98717741F2E856DD15D7E568FCF4ALCyDM" TargetMode = "External"/>
	<Relationship Id="rId46" Type="http://schemas.openxmlformats.org/officeDocument/2006/relationships/hyperlink" Target="consultantplus://offline/ref=04F8C9D17D75FD89EF9B67F77FA495197AC5743252DA51567AB3D720E0D00EC575B07BCCF86E93A2D346394828D3398B08754A88D148C8A0C879ABL3yBM" TargetMode = "External"/>
	<Relationship Id="rId47" Type="http://schemas.openxmlformats.org/officeDocument/2006/relationships/hyperlink" Target="consultantplus://offline/ref=04F8C9D17D75FD89EF9B67F77FA495197AC5743252DA51567AB3D720E0D00EC575B07BCCF86E93A2D346394928D3398B08754A88D148C8A0C879ABL3yBM" TargetMode = "External"/>
	<Relationship Id="rId48" Type="http://schemas.openxmlformats.org/officeDocument/2006/relationships/hyperlink" Target="consultantplus://offline/ref=04F8C9D17D75FD89EF9B67F77FA495197AC5743252DA51567AB3D720E0D00EC575B07BCCF86E93A2D346394E28D3398B08754A88D148C8A0C879ABL3yBM" TargetMode = "External"/>
	<Relationship Id="rId49" Type="http://schemas.openxmlformats.org/officeDocument/2006/relationships/hyperlink" Target="consultantplus://offline/ref=04F8C9D17D75FD89EF9B67F77FA495197AC5743252DA51567AB3D720E0D00EC575B07BCCF86E93A2D346394C28D3398B08754A88D148C8A0C879ABL3yBM" TargetMode = "External"/>
	<Relationship Id="rId50" Type="http://schemas.openxmlformats.org/officeDocument/2006/relationships/hyperlink" Target="consultantplus://offline/ref=04F8C9D17D75FD89EF9B67F77FA495197AC5743252DA51567AB3D720E0D00EC575B07BCCF86E93A2D346394D28D3398B08754A88D148C8A0C879ABL3yBM" TargetMode = "External"/>
	<Relationship Id="rId51" Type="http://schemas.openxmlformats.org/officeDocument/2006/relationships/hyperlink" Target="consultantplus://offline/ref=04F8C9D17D75FD89EF9B67F77FA495197AC5743252DA51567AB3D720E0D00EC575B07BCCF86E93A2D346394228D3398B08754A88D148C8A0C879ABL3yBM" TargetMode = "External"/>
	<Relationship Id="rId52" Type="http://schemas.openxmlformats.org/officeDocument/2006/relationships/hyperlink" Target="consultantplus://offline/ref=04F8C9D17D75FD89EF9B79FA69C8C91478CA2E385CDF5E0424EC8C7DB7D9049232FF228CBB6396A98717741F2E856DD15D7E568FCF4ALCyDM" TargetMode = "External"/>
	<Relationship Id="rId53" Type="http://schemas.openxmlformats.org/officeDocument/2006/relationships/hyperlink" Target="consultantplus://offline/ref=04F8C9D17D75FD89EF9B79FA69C8C91478CA2E385CDF5E0424EC8C7DB7D9049232FF228CBB6190A98717741F2E856DD15D7E568FCF4ALCyDM" TargetMode = "External"/>
	<Relationship Id="rId54" Type="http://schemas.openxmlformats.org/officeDocument/2006/relationships/hyperlink" Target="consultantplus://offline/ref=04F8C9D17D75FD89EF9B67F77FA495197AC5743252DA51567AB3D720E0D00EC575B07BCCF86E93A2D346394328D3398B08754A88D148C8A0C879ABL3yBM" TargetMode = "External"/>
	<Relationship Id="rId55" Type="http://schemas.openxmlformats.org/officeDocument/2006/relationships/hyperlink" Target="consultantplus://offline/ref=04F8C9D17D75FD89EF9B67F77FA495197AC5743252DA51567AB3D720E0D00EC575B07BCCF86E93A2D347304A28D3398B08754A88D148C8A0C879ABL3yBM" TargetMode = "External"/>
	<Relationship Id="rId56" Type="http://schemas.openxmlformats.org/officeDocument/2006/relationships/header" Target="header2.xml"/>
	<Relationship Id="rId57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Марий Эл от 25.10.2022 N 171
(ред. от 27.04.2023)
"О грантах Главы Республики Марий Эл по созданию или развитию молодежных пространств в Республике Марий Эл"
(вместе с "Порядком предоставления грантов Главы Республики Марий Эл по созданию или развитию молодежных пространств в Республике Марий Эл")</dc:title>
  <dcterms:created xsi:type="dcterms:W3CDTF">2023-06-25T12:50:11Z</dcterms:created>
</cp:coreProperties>
</file>