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04.04.2019 N 168</w:t>
              <w:br/>
              <w:t xml:space="preserve">(ред. от 26.01.2023)</w:t>
              <w:br/>
              <w:t xml:space="preserve">"Об утверждении Порядка предоставления субсидий некоммерческим организациям на финансовое обеспечение затрат, связанных с оказанием услуг по реализации региональных практик поддержки добровольчества (волонтерства) "Регион добрых дел"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апреля 2019 г. N 168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ЗАТРАТ, СВЯЗАННЫХ С ОКАЗАНИЕМ УСЛУГ ПО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РЕГИОНАЛЬНЫХ ПРАКТИК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"РЕГИОН ДОБРЫХ ДЕЛ"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20.03.2020 </w:t>
            </w:r>
            <w:hyperlink w:history="0" r:id="rId7" w:tooltip="Постановление Правительства РМ от 20.03.2020 N 167 &quot;О внесении изменений в Порядок предоставления субсидий некоммерческим организациям на финансовое обеспечение затрат, связанных с оказанием услуг по реализации региональных практик поддержки волонтерства &quot;Регион добрых дел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29.03.2021 </w:t>
            </w:r>
            <w:hyperlink w:history="0" r:id="rId8" w:tooltip="Постановление Правительства РМ от 29.03.2021 N 125 &quot;О внесении изменений в постановление Правительства Республики Мордовия от 4 апреля 2019 г. N 168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9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      <w:r>
                <w:rPr>
                  <w:sz w:val="20"/>
                  <w:color w:val="0000ff"/>
                </w:rPr>
                <w:t xml:space="preserve">N 314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1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в целях реализации Регионального </w:t>
      </w:r>
      <w:hyperlink w:history="0" r:id="rId12" w:tooltip="Постановление Правительства РМ от 06.09.2021 N 416 (ред. от 27.02.2023) &quot;Об утверждении государственной программы Республики Мордовия &quot;Развитие образования в Республике Мордовия&quot; и признании утратившими силу отдельных постановлений Правительства Республики Мордовия&quot; (вместе с &quot;Подпрограммой 1 &quot;Развитие профессионального образования в Республике Мордовия&quot;, &quot;Подпрограммой 2 &quot;Развитие системы дошкольного и общего образования детей в Республике Мордовия&quot;, &quot;Подпрограммой 3 &quot;Обеспечение реализации государственной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подпрограммы 6 "Реализация молодежной политики и вовлечение молодежи в социальную практику" государственной программы Республики Мордовия "Развитие образования в Республике Мордовия", утвержденной постановлением Правительства Республики Мордовия от 6 сентября 2021 г. N 416 "Об утверждении государственной программы Республики Мордовия "Развитие образования в Республике Мордовия" и признании утратившими силу отдельных постановлений Правительства Республики Мордовия", Правительство Республики Мордовия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30.03.2022 N 314)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 на финансовое обеспечение затрат, связанных с оказанием услуг по реализации региональных практик поддержки добровольчества (волонтерства) "Регион добрых дел".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М от 29.03.2021 N 125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29.03.2021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В.СУШКОВ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4 апреля 2019 г. N 168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ЗАТРАТ, СВЯЗАННЫХ С ОКАЗАНИЕМ</w:t>
      </w:r>
    </w:p>
    <w:p>
      <w:pPr>
        <w:pStyle w:val="2"/>
        <w:jc w:val="center"/>
      </w:pPr>
      <w:r>
        <w:rPr>
          <w:sz w:val="20"/>
        </w:rPr>
        <w:t xml:space="preserve">УСЛУГ ПО РЕАЛИЗАЦИИ РЕГИОНАЛЬНЫХ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"РЕГИОН ДОБРЫХ ДЕЛ"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29.03.2021 </w:t>
            </w:r>
            <w:hyperlink w:history="0" r:id="rId15" w:tooltip="Постановление Правительства РМ от 29.03.2021 N 125 &quot;О внесении изменений в постановление Правительства Республики Мордовия от 4 апреля 2019 г. N 168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6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      <w:r>
                <w:rPr>
                  <w:sz w:val="20"/>
                  <w:color w:val="0000ff"/>
                </w:rPr>
                <w:t xml:space="preserve">N 314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субсидий некоммерческим организациям на финансовое обеспечение затрат, связанных с оказанием услуг по реализации региональных практик поддержки добровольчества (волонтерства) "Регион добрых дел" (далее - Порядок), устанавливает цель, условия и порядок предоставления субсидий некоммерческим организациям на финансовое обеспечение затрат, связанных с оказанием услуг по реализации региональных практик поддержки добровольчества (волонтерства) "Регион добрых дел" (далее - субсидии), за счет средств республиканского бюджета Республики Мордовия (далее - бюджетные средства), в рамках реализации Регионального </w:t>
      </w:r>
      <w:hyperlink w:history="0" r:id="rId17" w:tooltip="Постановление Правительства РМ от 06.09.2021 N 416 (ред. от 27.02.2023) &quot;Об утверждении государственной программы Республики Мордовия &quot;Развитие образования в Республике Мордовия&quot; и признании утратившими силу отдельных постановлений Правительства Республики Мордовия&quot; (вместе с &quot;Подпрограммой 1 &quot;Развитие профессионального образования в Республике Мордовия&quot;, &quot;Подпрограммой 2 &quot;Развитие системы дошкольного и общего образования детей в Республике Мордовия&quot;, &quot;Подпрограммой 3 &quot;Обеспечение реализации государственной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подпрограммы 6 "Реализация молодежной политики и вовлечение молодежи в социальную практику" государственной программы Республики Мордовия "Развитие образования в Республике Мордовия", утвержденной постановлением Правительства Республики Мордовия от 6 сентября 2021 г. N 416 "Об утверждении государственной программы Республики Мордовия "Развитие образования в Республике Мордовия" и признании утратившими силу отдельных постановлений Правительства Республики Мордовия".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8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30.03.2022 N 314)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по результатам отбора получателей субсидий для предоставления субсидий. Способом проведения отбора является конкурс, который проводится в целях определения получателей субсидий исходя из наилучших условий достижения результатов, в целях достижения которых предоставляется субсидия (далее - конкурс, конкурсный отбор).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поддержка некоммерческих организаций, осуществляющих деятельность в области организации и поддержки добровольчества (волонтерства) на территории Республики Мордовия (далее - организации) и реализующих региональные практики поддержки добровольчества (волонтерства) "Регион добрых дел" в рамках Регионального проекта "Социальная активность"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Государственным комитетом по делам молодежи Республики Мордовия (далее - Комитет), являющимся главным распорядителем средств республиканского бюджета Республики Мордовия, в соответствии со сводной бюджетной росписью республиканского бюджета Республики Мордовия в пределах бюджетных ассигнований и лимитов бюджетных обязательств, утвержденных и доведенных Комитету на цели, установленные </w:t>
      </w:r>
      <w:hyperlink w:history="0" w:anchor="P46" w:tooltip="2. Целью предоставления субсидии является поддержка некоммерческих организаций, осуществляющих деятельность в области организации и поддержки добровольчества (волонтерства) на территории Республики Мордовия (далее - организации) и реализующих региональные практики поддержки добровольчества (волонтерства) &quot;Регион добрых дел&quot; в рамках Регионального проекта &quot;Социальная активность&quot; национального проекта &quot;Образование&quot;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Комитетом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закона Республики Мордовия о республиканском бюджете Республики Мордовия на соответствующий финансовый год и на плановый период (проекта закона Республики Мордовия о внесении изменений в Закон Республики Мордовия о республиканском бюджете Республики Мордовия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на получение субсидий, предоставляемых в виде финансового обеспечения затрат организаций, имеют некоммерческие организации,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учредительными документами деятельность в области организации и поддержки добровольчества (волонтерства)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установленным в </w:t>
      </w:r>
      <w:hyperlink w:history="0" w:anchor="P83" w:tooltip="7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90" w:tooltip="8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конкурсного отбора организаций Комитет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создает конкурсную комиссию по рассмотрению и оценке заявок участников конкурса (далее - Комиссия) и утверждает ее персональный состав из числа сотрудников Комитета и представителя Общественного совета при Комитете в общем количестве не менее пяти человек;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2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размещение объявления о проведении конкурса и результатах конкурса на едином портале и на официальном сайте Комитета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оказание методической помощи организациям при подготовке документов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прием и регистрацию заявок и приложенных к ним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рассмотрение заявок и приложенных к ним документов на предмет их соответствия установленным в объявлении о проведении конкурсного отбора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организационно-техническое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Объявление о проведении конкурсного отбора размещается на едином портале и на официальном сайте Комитета в информационно-телекоммуникационной сети "Интернет" не позднее чем за 31 календарный день до даты окончания подачи документов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конкурсного отбора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 (дата, время начала и окончания приема заявок), которые не могут быть менее 30 календарных дней, следующих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Комитета;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согласно </w:t>
      </w:r>
      <w:hyperlink w:history="0" w:anchor="P231" w:tooltip="30. Результатом предоставления субсидии является выполнение организацией мероприятий программы (проекта) в полном объеме.">
        <w:r>
          <w:rPr>
            <w:sz w:val="20"/>
            <w:color w:val="0000ff"/>
          </w:rPr>
          <w:t xml:space="preserve">пункту 30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организациям, которым они должны соответствовать на день подачи документов на участие в конкурсе, согласно </w:t>
      </w:r>
      <w:hyperlink w:history="0" w:anchor="P51" w:tooltip="4. Право на получение субсидий, предоставляемых в виде финансового обеспечения затрат организаций, имеют некоммерческие организации, соответствующие следующим критериям:">
        <w:r>
          <w:rPr>
            <w:sz w:val="20"/>
            <w:color w:val="0000ff"/>
          </w:rPr>
          <w:t xml:space="preserve">пунктам 4</w:t>
        </w:r>
      </w:hyperlink>
      <w:r>
        <w:rPr>
          <w:sz w:val="20"/>
        </w:rPr>
        <w:t xml:space="preserve">, </w:t>
      </w:r>
      <w:hyperlink w:history="0" w:anchor="P83" w:tooltip="7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90" w:tooltip="8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и документов, представляемых организацией для подтверждения соответствия таким требованиям, указанных в </w:t>
      </w:r>
      <w:hyperlink w:history="0" w:anchor="P96" w:tooltip="9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конкурсного отбора, порядок возврата заявок участников конкурсного отбора, определяющего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заявок, представленных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участнику конкурса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для получения разъяснений положений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едином портале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определения победителя (победителей)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Организации на день подачи документов на участие в конкурсном отборе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республиканский бюджет Республики Мордовия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нахождения организации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статуса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w:history="0" r:id="rId27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фактов получения средств из республиканского бюджета Республики Мордовия на основании иных нормативных правовых актов Республики Мордовия на цели, указанные в </w:t>
      </w:r>
      <w:hyperlink w:history="0" w:anchor="P46" w:tooltip="2. Целью предоставления субсидии является поддержка некоммерческих организаций, осуществляющих деятельность в области организации и поддержки добровольчества (волонтерства) на территории Республики Мордовия (далее - организации) и реализующих региональные практики поддержки добровольчества (волонтерства) &quot;Регион добрых дел&quot; в рамках Регионального проекта &quot;Социальная активность&quot; национального проекта &quot;Образование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предъявляемые к организациям для участия в конкурсном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кадрового состава и материально-технической базы,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сведений об имеющемся кадровом составе и материально-технической базе,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организации на осуществление Комитетом и органами государственного финансового контроля проверок соблюдения организацией условий, цели и порядка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организации, с указанием расчетного и (или) корреспондентского счета организации (далее - заявка)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учредительных документов организации, заверенные руководителем, скрепленные оттиском печати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программы (проекта), включающей(-его)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описание проблемы и потребности в предлагаемых мероприятиях, механизм их реализации, обоснование необходимости достижения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об имеющемся кадровом составе и материально-технической базе, необходимых для достижения результатов предоставления субсидии: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 (краткие характеристики по каждой позиции);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план, содержащий комплекс мероприятий по реализации региональных практик поддержки добровольчества (волонтерства) "Регион добрых дел", и график их проведения (календарный план реализации проекта должен содержать четкое описание этапов реализации проекта с достижением промежуточных результатов);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0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30.03.2022 N 314;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 на реализацию региональных практик поддержки добровольчества (волонтерства) "Регион добрых дел";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справки, составленной в произвольной форме, подписанной руководителем организации, о наличии у организации успешного опыта,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письма руководителя организации в адрес Комитета о представлении согласия на публикацию (размещение) в информационно-телекоммуникационной сети "Интернет" информации об участнике конкурсного отбора, подаваемого организацией конкурсного материала и иной информации об организации, связанной с конкурсным отбором, представляемой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заявке также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Комитетом и органами государственного финансового контроля проверок соблюдения ими условий, целей и порядка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неполучения участником конкурсного отбора в текущем году средств из республиканского бюджета Республики Мордовия на основании иных нормативных правовых актов Республики Мордовия на цели, указанные в </w:t>
      </w:r>
      <w:hyperlink w:history="0" w:anchor="P46" w:tooltip="2. Целью предоставления субсидии является поддержка некоммерческих организаций, осуществляющих деятельность в области организации и поддержки добровольчества (волонтерства) на территории Республики Мордовия (далее - организации) и реализующих региональные практики поддержки добровольчества (волонтерства) &quot;Регион добрых дел&quot; в рамках Регионального проекта &quot;Социальная активность&quot; национального проекта &quot;Образование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заявки на участие в конкурсе утверждается приказом председателя Комитета в соответствии с требованиями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на участие в конкурсном отборе содержат персональные данные, то к ним на бумажном носителе прилагается согласие субъектов персональных данных на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конкурсе представляются в Комитет непосредственно (нарочно) или направляются посредством почтовой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конкурсе могут быть отозваны организацией до окончания срока приема документов путем направления в Комитет соответствующего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документов, указанных в </w:t>
      </w:r>
      <w:hyperlink w:history="0" w:anchor="P96" w:tooltip="9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08" w:tooltip="В заявке также указываются: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 настоящего пункта, организация может представить дополнительные документы и материалы о деятельности, в том числе информацию о ранее реализованных программах (проектах), в том числе буклеты, брошюры, фотографии, благодарственные письма и отзывы.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сведений, представленных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Прием заявок осуществляется в течение 30 календарных дней, следующих за днем размещения объявления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периода приема заявок не подано ни одной заявки на участие в конкурсном отборе, такой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Регистрация заявок осуществляется Комитетом в день поступления в той последовательности, в которой они поступили, в журнале регистрации входящей (поступающей) корреспонденции.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Комитет в течение 3 рабочих дней со дня представления организацией заявки в рамках межведомственного взаимодействия в установленном порядке запрашивает выписку из Единого государственного реестра юридических лиц (содержащиеся в нем сведения) в налоговых органах, которые участвуют в предоставлении государственных услуг и в распоряжении которых такой документ (содержащиеся в нем сведения) должен находиться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Комитет получает с официального сайта федерального органа исполнительной власти, уполномоченного по контролю и надзору в области налогов и сборов.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вправе представить указанные документы в Комитет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отклонения заявки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в </w:t>
      </w:r>
      <w:hyperlink w:history="0" w:anchor="P51" w:tooltip="4. Право на получение субсидий, предоставляемых в виде финансового обеспечения затрат организаций, имеют некоммерческие организации, соответствующие следующим критериям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83" w:tooltip="7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90" w:tooltip="8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заявки и документов, указанных в </w:t>
      </w:r>
      <w:hyperlink w:history="0" w:anchor="P96" w:tooltip="9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требованиям настоящего Порядка и объявления о проведении конкурса,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представленных организацией,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заявки после даты и (или) времени, определенных для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Комитет в срок, не превышающий 3 рабочих дней со дня окончания приема заявок, указанного в объявлении о проведении конкурсного отбора, рассматривает документы, указанные в </w:t>
      </w:r>
      <w:hyperlink w:history="0" w:anchor="P96" w:tooltip="9. Для участия в конкурсном отборе организация представляет в Комитет в срок не позднее даты окончания срока подачи документов для участия в конкурсном отборе, указанного в объявлении о проведении конкурсного отбора, заявку на участие в конкурсе, заверенную подписью руководителя и скрепленную оттиском печати организации, с указанием расчетного и (или) корреспондентского счета организации (далее - заявка) с приложением следующих документов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проверяет их на наличие оснований для отклонения заявок организаций, определенных </w:t>
      </w:r>
      <w:hyperlink w:history="0" w:anchor="P132" w:tooltip="13. Основаниями для отклонения заявки организации являютс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и указанных в объявлении о проведении конкурса. В случае наличия в представленных документах оснований для отклонения указанных заявок возвращает их в течение 5 рабочих дней, следующих за днем рассмотрения документов, организации с мотивированным отказом в допуске к конкурсу, а в случае отсутствия оснований для отклонения заявки - направляет документы в Комиссию в течение 3 рабочих дней, следующих за днем рассмотрения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оценивает заявки по критериям, установленным в </w:t>
      </w:r>
      <w:hyperlink w:history="0" w:anchor="P149" w:tooltip="16. Комиссия оценивает заявки, допущенные к конкурсу, исходя из наилучших условий достижения результатов предоставления субсидий, путем проставления баллов каждым членом комиссии по 5-балльной шкале по каждому из следующих критериев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и при необходимости приглашает на заседания представителей организаций с целью уточнения возникающих вопросов по представленным заявкам;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перечень организаций, получивших среднюю сумму баллов выше порогового значения, установленного в </w:t>
      </w:r>
      <w:hyperlink w:history="0" w:anchor="P154" w:tooltip="17. По результатам оценки членами комиссии заявок подсчитываются итоговые баллы в отношении рассмотренных заявок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имеет право приглашать: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представителей организации с целью уточнения вопросов для принятия объективного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экспертов-специалистов из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проводится не позднее 5 рабочих дней со дня получения от Комитета документов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 в случае присутствия не менее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 председатель, а в его отсутствие - заместитель председателя комиссии.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оценивает заявки, допущенные к конкурсу, исходя из наилучших условий достижения результатов предоставления субсидий, путем проставления баллов каждым членом комиссии по 5-балльной шкале по каждому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направления и объема затрат достижению целей, указанных в перечне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обоснованность расходов на реализацию региональных практик поддержки добровольчества (волонтерства) "Регион добрых дел" (сравнение со средней рыночной стоимостью финансовых позиций, указанных в смете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творческий подход к организации (оригинальность формы, нестандартность продемонстрированных приемов, использование авторских разработок и т.д.).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результатам оценки членами комиссии заявок подсчитываются итоговые баллы в отношении рассмотренных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балл, предусмотренный частью первой настоящего пункта, определяется как отношение суммы средних арифметических значений баллов по каждому критерию оценки, присвоенных заявке, к общему количеству критериев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Заявкам по результатам оценки Комиссией присваиваются порядковые номера. Организации, заявки которых получили итоговые баллы, превышающие пороговое значение - 4, включаются в перечень организаций на получение субсидии и присваиваются порядковые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отбора осуществляется на основании итоговых баллов, присвоенных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победителей конкурсного отбора набрали одинаковое количество баллов и при этом лимитов бюджетных ассигнований недостаточно для предоставления субсидии каждому из победителей, субсидия распределяется пропорционально суммам, указанным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Рекомендации Комиссии по итогам оценки заявок по критериям оценки, установленным в </w:t>
      </w:r>
      <w:hyperlink w:history="0" w:anchor="P149" w:tooltip="16. Комиссия оценивает заявки, допущенные к конкурсу, исходя из наилучших условий достижения результатов предоставления субсидий, путем проставления баллов каждым членом комиссии по 5-балльной шкале по каждому из следующих критериев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а также решение о включении участников конкурса в перечень организаций, заявкам которых присвоены итоговые баллы, превышающие пороговое значение, установленное в </w:t>
      </w:r>
      <w:hyperlink w:history="0" w:anchor="P154" w:tooltip="17. По результатам оценки членами комиссии заявок подсчитываются итоговые баллы в отношении рассмотренных заявок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составляется и подписывается председателем (в случае его отсутствия - заместителем председателя), секретарем и членами Комиссии, присутствовавшими на заседании Комиссии, не позднее рабочего дня, следующего за днем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присутствующих на заседании комиссии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рассмотренных заявок и об итоговом балле, полученной каждой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участников конкурса, индивидуальные номера налогоплательщиков участников конкурса и наименование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размер субсидий в отношении каждого победителя конкурса, в пределах бюджетных ассигнований и лимитов бюджетных обязательств, утвержденных и доведенных Комитету на цели, установленные </w:t>
      </w:r>
      <w:hyperlink w:history="0" w:anchor="P46" w:tooltip="2. Целью предоставления субсидии является поддержка некоммерческих организаций, осуществляющих деятельность в области организации и поддержки добровольчества (волонтерства) на территории Республики Мордовия (далее - организации) и реализующих региональные практики поддержки добровольчества (волонтерства) &quot;Регион добрых дел&quot; в рамках Регионального проекта &quot;Социальная активность&quot; национального проекта &quot;Образование&quot;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Комитет с учетом протокола Комиссии в течение 5 рабочих дней со дня оформления протокола Комиссии принимает решение о предоставлении субсидий или об отказе в предоставлении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оформляется приказом Председателя Государственного комитета по делам молодежи Республики Мордовия (далее - приказ председателя Комитета) об утверждении распределения субсидий.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44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субсидии оформляется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Комитет в течение 5 календарных дней со дня издания приказа председателя Комитета направляет организации письменное уведомление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Комитетом и органами государственного финансового контроля проверок соблюдения ими условий, целей и порядка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получателя субсидии по состоянию на день подачи конкурсных материалов критериям и требованиям, указанным в </w:t>
      </w:r>
      <w:hyperlink w:history="0" w:anchor="P51" w:tooltip="4. Право на получение субсидий, предоставляемых в виде финансового обеспечения затрат организаций, имеют некоммерческие организации, соответствующие следующим критериям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83" w:tooltip="7. Организации на день подачи документов на участие в конкурсном отборе должна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90" w:tooltip="8. Требования, предъявляемые к организациям для участия в конкурсном отборе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основания, предусмотренные в </w:t>
      </w:r>
      <w:hyperlink w:history="0" w:anchor="P132" w:tooltip="13. Основаниями для отклонения заявки организации являютс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организации, претендующей на получение субсидий, условиям предоставления субсидий, указанным в </w:t>
      </w:r>
      <w:hyperlink w:history="0" w:anchor="P174" w:tooltip="21. Условиями предоставления субсидии являютс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ранее в отношении организации было принято решение об оказании аналогичной поддержки и сроки ее оказания не истекли.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Не позднее 14-го календарного дня, следующего за днем определения победителя (победителей) конкурса Комитетом на едином портале и на официальном сайте Комитета в информационно-телекоммуникационной сети "Интернет" размещается информация о результатах рассмотрения заявок, включающая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присвоенное заявкам среднее арифметическое среднего значения баллов, принятое на основании результатов оценки заявок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заключаются соглашение, и размер предоставляемой ему субсидии.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Комитет не позднее 5 календарных дней со дня подписания приказа председателя Комитета об утверждении распределения субсидии направляет победителю конкурса соглашение о предоставлении субсидии за счет средств республиканского бюджета Республики Мордовия (далее - соглашение)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в течение 3 календарных дней со дня получения соглашения направляет в Комитет подписанное руководителем организации и скрепленное оттиском печати организации соглашение.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сроков, указанных в части второй настоящего пункта, организация считается уклонившейся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указываются значения показателей, необходимых для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50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30.03.2022 N 314)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предоставления субсидии, включаемой в соглашение, является согласие получателей субсидий на осуществление Комитетом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инициативе сторон и оформляется в виде дополнительного соглашения, которое является его неотъемлемой частью,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реквизитов сторон соглашения, в том числе реквизитов расчетного и (или) корреспондентского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общей суммы субсидии, предоставляемой получателю, при уменьшении размера потребности вследствие сокращения обязательств (затрат), финансовое обеспечение которых подлежит осуществлению за счет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в части изменения цели предоставления субсидии, предусмотренной в соответствии с настоящим Порядком, а также значений показателей, необходимых для достижения результатов предоставления субсидии,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на основании которого предоставляется субсидия, дополнительное соглашение к соглашению, в том числе дополнительное соглашение о расторжении соглашения, заключаются с соблюдением требований о защите государственной тайны в соответствии с типовыми формами,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Размер субсидии, выплачиваемый победителям конкурса, в пределах лимитов бюджетных ассигнований и лимитов бюджетных обязательств, утвержденных и доведенных Комитету на цели, установленные </w:t>
      </w:r>
      <w:hyperlink w:history="0" w:anchor="P46" w:tooltip="2. Целью предоставления субсидии является поддержка некоммерческих организаций, осуществляющих деятельность в области организации и поддержки добровольчества (волонтерства) на территории Республики Мордовия (далее - организации) и реализующих региональные практики поддержки добровольчества (волонтерства) &quot;Регион добрых дел&quot; в рамках Регионального проекта &quot;Социальная активность&quot; национального проекта &quot;Образование&quot;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в соответствии с законом Республики Мордовия о республиканском бюджете Республики Мордовия на соответствующий финансовый год, определяется в следующем порядке: 100% от стоимости подлежащих финансовому обеспечению затрат на реализацию программы (проекта) мероприятий при достаточности запланированных на эти цели бюджетных ассигнований.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бюджетных ассигнований на предоставление субсидий бюджетные средства распределяются пропорционально финансовому обеспечению затрат, предусмотренных представленными программами (проектами).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Перечисление субсидии осуществляется на основании соглашения о предоставлении субсидии, заключаемого между Комитетом и получателем субсидии, согласно </w:t>
      </w:r>
      <w:hyperlink w:history="0" w:anchor="P191" w:tooltip="24. Комитет не позднее 5 календарных дней со дня подписания приказа председателя Комитета об утверждении распределения субсидии направляет победителю конкурса соглашение о предоставлении субсидии за счет средств республиканского бюджета Республики Мордовия (далее - соглашение) для подписания.">
        <w:r>
          <w:rPr>
            <w:sz w:val="20"/>
            <w:color w:val="0000ff"/>
          </w:rPr>
          <w:t xml:space="preserve">пункту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указанные в соглашении расчетный и (или) корреспондентский счет, открытый получателем субсидии в учреждении Центрального банка Российской Федерации или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53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30.03.2022 N 314)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3 рабочих дней со дня заключения соглашения, Комитет представляет в Министерство финансов Республики Мордовия запрос предельных объемов оплаты денежных обязательств по выплате субсидии в соответствии с </w:t>
      </w:r>
      <w:hyperlink w:history="0" r:id="rId54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обязательств, утвержденным приказом Министерства финансов Республики Мордовия от 12 октября 2018 г. N 193.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30.03.2022 </w:t>
      </w:r>
      <w:hyperlink w:history="0" r:id="rId55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N 314</w:t>
        </w:r>
      </w:hyperlink>
      <w:r>
        <w:rPr>
          <w:sz w:val="20"/>
        </w:rPr>
        <w:t xml:space="preserve">, от 26.01.2023 </w:t>
      </w:r>
      <w:hyperlink w:history="0" r:id="rId56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доведения предельных объемов денежных обязательств по выплате субсидии на лицевой счет, открытый Комитету как получателю средств республиканского бюджета Республики Мордовия в Управлении Федерального казначейства по Республике Мордовия, Комитет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w:history="0" r:id="rId5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Предоставленные субсидии могут быть использованы только на осуществление расходов, связанных с реализацией мероприятий программы (проекта),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командировочных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использованию имущества (в том числе арендную плату);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налогов, сборов, страховых взносов и иных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расходы в рамках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 счет предоставленных субсидий организациям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республиканского бюджета Республики Мордовия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штрафов, пеней.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Результатом предоставления субсидии является выполнение организацией мероприятий программы (проекта)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граждан Республики Мордовия,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59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30.03.2022 N 314)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Организации, заключившие соглашение, представляют в Комитет: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до 15 числа месяца, следующего за отчетным кварталом, отчет о расходовании субсидий по форме, определенной в соглашении, с приложением документов, подтверждающих расходование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срок до 1 февраля года, следующего за отчетным финансовым годом, отчет о достижении значений показателей, необходимых для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61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30.03.2022 N 314)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отчета организаций о расходовании выделенных в виде субсидии денежных средств на реализацию мероприятий и достижение показателей, необходимых для достижения результатов предоставления субсидии, включается в приложение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устанавливать в соглашении о предоставлении субсидии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отчета является нарушением условий предоставления субсидии и основанием для возврата в республиканский бюджет Республики Мордовия необоснованно полученной организацией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Комитет и органы государственного финансового контроля осуществляют проверку соблюдения организацией условий, целей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30.03.2022 </w:t>
      </w:r>
      <w:hyperlink w:history="0" r:id="rId63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N 314</w:t>
        </w:r>
      </w:hyperlink>
      <w:r>
        <w:rPr>
          <w:sz w:val="20"/>
        </w:rPr>
        <w:t xml:space="preserve">, от 26.01.2023 </w:t>
      </w:r>
      <w:hyperlink w:history="0" r:id="rId64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полноту и достоверность сведений, представляемых в Комитет.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выявления нарушения организацией условий, целей и порядка предоставления субсидий, установленных при предоставлении субсидии, выявленного по фактам проверок, проведенных Комитетом и органом государственного финансового контроля, Комитет в течение 10 рабочих дней со дня обнаружения факта нарушения направляет письменное требование организации о необходимости возврата в республиканский бюджет Республики Мордовия полученной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30.03.2022 </w:t>
      </w:r>
      <w:hyperlink w:history="0" r:id="rId66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N 314</w:t>
        </w:r>
      </w:hyperlink>
      <w:r>
        <w:rPr>
          <w:sz w:val="20"/>
        </w:rPr>
        <w:t xml:space="preserve">, от 26.01.2023 </w:t>
      </w:r>
      <w:hyperlink w:history="0" r:id="rId67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показателей, необходимых для достижения результатов предоставления субсидии, Комитет в течение 30 рабочих дней со дня обнаружения факта нарушения направляет письменное требование организации о возврате в республиканский бюджет Республики Мордовия суммы полученной субсидии пропорционально невыполнению показателей, необходимых для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Организация в течение 20 дней со дня получения письменного требования обязана перечислить в республиканский бюджет Республики Мордовия сумму субсидии, указанную в письменном уведомлении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в республиканский бюджет Республики Мордовия по истечении 30 календарных дней со дня получения организацией письменного требования Комитет обращается в суд с целью ее принудительного взыскания.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М от 26.01.2023 N 4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26.01.2023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Возврат в текущем финансовом году организацией остатков субсидий, неиспользованных в отчетном финансовом году, в случаях, предусмотренных соглашением, производится в срок до 1 февраля текущего года путем перечисления неиспользованных остатков субсидии в республиканский бюджет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затрат, связанных с оказанием</w:t>
      </w:r>
    </w:p>
    <w:p>
      <w:pPr>
        <w:pStyle w:val="0"/>
        <w:jc w:val="right"/>
      </w:pPr>
      <w:r>
        <w:rPr>
          <w:sz w:val="20"/>
        </w:rPr>
        <w:t xml:space="preserve">услуг по реализации региональных практик</w:t>
      </w:r>
    </w:p>
    <w:p>
      <w:pPr>
        <w:pStyle w:val="0"/>
        <w:jc w:val="right"/>
      </w:pPr>
      <w:r>
        <w:rPr>
          <w:sz w:val="20"/>
        </w:rPr>
        <w:t xml:space="preserve">поддержки 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Показатели,</w:t>
      </w:r>
    </w:p>
    <w:p>
      <w:pPr>
        <w:pStyle w:val="0"/>
        <w:jc w:val="center"/>
      </w:pPr>
      <w:r>
        <w:rPr>
          <w:sz w:val="20"/>
        </w:rPr>
        <w:t xml:space="preserve">необходимые для достижения результатов предоставления</w:t>
      </w:r>
    </w:p>
    <w:p>
      <w:pPr>
        <w:pStyle w:val="0"/>
        <w:jc w:val="center"/>
      </w:pPr>
      <w:r>
        <w:rPr>
          <w:sz w:val="20"/>
        </w:rPr>
        <w:t xml:space="preserve">субсидии некоммерческими организациями, оказывающими услуги</w:t>
      </w:r>
    </w:p>
    <w:p>
      <w:pPr>
        <w:pStyle w:val="0"/>
        <w:jc w:val="center"/>
      </w:pPr>
      <w:r>
        <w:rPr>
          <w:sz w:val="20"/>
        </w:rPr>
        <w:t xml:space="preserve">по реализации региональных практик поддержки добровольчества</w:t>
      </w:r>
    </w:p>
    <w:p>
      <w:pPr>
        <w:pStyle w:val="0"/>
        <w:jc w:val="center"/>
      </w:pPr>
      <w:r>
        <w:rPr>
          <w:sz w:val="20"/>
        </w:rPr>
        <w:t xml:space="preserve">(волонтерства) 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71" w:tooltip="Постановление Правительства РМ от 30.03.2022 N 314 &quot;О внесении изменений в постановление Правительства Республики Мордовия от 4 апреля 2019 г. N 16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30.03.2022 N 314.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04.04.2019 N 168</w:t>
            <w:br/>
            <w:t>(ред. от 26.01.2023)</w:t>
            <w:br/>
            <w:t>"Об утверждении Порядка предоставления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008E6419D26E2D72B9013905B792AA2235A49967170D36C35957997887268D0E53BA5125D53A707A3782ED36255171495CA81450F0D6900B62FCc1I1N" TargetMode = "External"/>
	<Relationship Id="rId8" Type="http://schemas.openxmlformats.org/officeDocument/2006/relationships/hyperlink" Target="consultantplus://offline/ref=54008E6419D26E2D72B9013905B792AA2235A499661B0937C55957997887268D0E53BA5125D53A707A3782ED36255171495CA81450F0D6900B62FCc1I1N" TargetMode = "External"/>
	<Relationship Id="rId9" Type="http://schemas.openxmlformats.org/officeDocument/2006/relationships/hyperlink" Target="consultantplus://offline/ref=54008E6419D26E2D72B9013905B792AA2235A4996E1E0A36CB570A9370DE2A8F095CE546229C36717A3782E8387A54645804A7134BEED0881760FE10c5I5N" TargetMode = "External"/>
	<Relationship Id="rId10" Type="http://schemas.openxmlformats.org/officeDocument/2006/relationships/hyperlink" Target="consultantplus://offline/ref=54008E6419D26E2D72B9013905B792AA2235A4996E1E0E3AC2520A9370DE2A8F095CE546229C36717A3783E93D7A54645804A7134BEED0881760FE10c5I5N" TargetMode = "External"/>
	<Relationship Id="rId11" Type="http://schemas.openxmlformats.org/officeDocument/2006/relationships/hyperlink" Target="consultantplus://offline/ref=54008E6419D26E2D72B91F3413DBCFA6223DF8966C1E01659F060CC42F8E2CDA491CE31467DA327B2E66C6BD3073052B1C57B4134EF2cDI3N" TargetMode = "External"/>
	<Relationship Id="rId12" Type="http://schemas.openxmlformats.org/officeDocument/2006/relationships/hyperlink" Target="consultantplus://offline/ref=54008E6419D26E2D72B9013905B792AA2235A4996E1E0F37CB500A9370DE2A8F095CE546229C36717A378BE1347A54645804A7134BEED0881760FE10c5I5N" TargetMode = "External"/>
	<Relationship Id="rId13" Type="http://schemas.openxmlformats.org/officeDocument/2006/relationships/hyperlink" Target="consultantplus://offline/ref=54008E6419D26E2D72B9013905B792AA2235A4996E1E0A36CB570A9370DE2A8F095CE546229C36717A3782E83B7A54645804A7134BEED0881760FE10c5I5N" TargetMode = "External"/>
	<Relationship Id="rId14" Type="http://schemas.openxmlformats.org/officeDocument/2006/relationships/hyperlink" Target="consultantplus://offline/ref=54008E6419D26E2D72B9013905B792AA2235A499661B0937C55957997887268D0E53BA5125D53A707A3782EF36255171495CA81450F0D6900B62FCc1I1N" TargetMode = "External"/>
	<Relationship Id="rId15" Type="http://schemas.openxmlformats.org/officeDocument/2006/relationships/hyperlink" Target="consultantplus://offline/ref=54008E6419D26E2D72B9013905B792AA2235A499661B0937C55957997887268D0E53BA5125D53A707A3782E036255171495CA81450F0D6900B62FCc1I1N" TargetMode = "External"/>
	<Relationship Id="rId16" Type="http://schemas.openxmlformats.org/officeDocument/2006/relationships/hyperlink" Target="consultantplus://offline/ref=54008E6419D26E2D72B9013905B792AA2235A4996E1E0A36CB570A9370DE2A8F095CE546229C36717A3782E8357A54645804A7134BEED0881760FE10c5I5N" TargetMode = "External"/>
	<Relationship Id="rId17" Type="http://schemas.openxmlformats.org/officeDocument/2006/relationships/hyperlink" Target="consultantplus://offline/ref=54008E6419D26E2D72B9013905B792AA2235A4996E1E0F37CB500A9370DE2A8F095CE546229C36717A378BE1347A54645804A7134BEED0881760FE10c5I5N" TargetMode = "External"/>
	<Relationship Id="rId18" Type="http://schemas.openxmlformats.org/officeDocument/2006/relationships/hyperlink" Target="consultantplus://offline/ref=54008E6419D26E2D72B9013905B792AA2235A4996E1E0A36CB570A9370DE2A8F095CE546229C36717A3782E8347A54645804A7134BEED0881760FE10c5I5N" TargetMode = "External"/>
	<Relationship Id="rId19" Type="http://schemas.openxmlformats.org/officeDocument/2006/relationships/hyperlink" Target="consultantplus://offline/ref=54008E6419D26E2D72B9013905B792AA2235A4996E1E0E3AC2520A9370DE2A8F095CE546229C36717A3783E93F7A54645804A7134BEED0881760FE10c5I5N" TargetMode = "External"/>
	<Relationship Id="rId20" Type="http://schemas.openxmlformats.org/officeDocument/2006/relationships/hyperlink" Target="consultantplus://offline/ref=54008E6419D26E2D72B9013905B792AA2235A4996E1E0E3AC2520A9370DE2A8F095CE546229C36717A3783E9387A54645804A7134BEED0881760FE10c5I5N" TargetMode = "External"/>
	<Relationship Id="rId21" Type="http://schemas.openxmlformats.org/officeDocument/2006/relationships/hyperlink" Target="consultantplus://offline/ref=54008E6419D26E2D72B9013905B792AA2235A4996E1E0E3AC2520A9370DE2A8F095CE546229C36717A3783E93A7A54645804A7134BEED0881760FE10c5I5N" TargetMode = "External"/>
	<Relationship Id="rId22" Type="http://schemas.openxmlformats.org/officeDocument/2006/relationships/hyperlink" Target="consultantplus://offline/ref=54008E6419D26E2D72B9013905B792AA2235A4996E1E0E3AC2520A9370DE2A8F095CE546229C36717A3783E9357A54645804A7134BEED0881760FE10c5I5N" TargetMode = "External"/>
	<Relationship Id="rId23" Type="http://schemas.openxmlformats.org/officeDocument/2006/relationships/hyperlink" Target="consultantplus://offline/ref=54008E6419D26E2D72B9013905B792AA2235A4996E1E0E3AC2520A9370DE2A8F095CE546229C36717A3783EA3D7A54645804A7134BEED0881760FE10c5I5N" TargetMode = "External"/>
	<Relationship Id="rId24" Type="http://schemas.openxmlformats.org/officeDocument/2006/relationships/hyperlink" Target="consultantplus://offline/ref=54008E6419D26E2D72B9013905B792AA2235A4996E1E0E3AC2520A9370DE2A8F095CE546229C36717A3783EA3F7A54645804A7134BEED0881760FE10c5I5N" TargetMode = "External"/>
	<Relationship Id="rId25" Type="http://schemas.openxmlformats.org/officeDocument/2006/relationships/hyperlink" Target="consultantplus://offline/ref=54008E6419D26E2D72B9013905B792AA2235A4996E1E0E3AC2520A9370DE2A8F095CE546229C36717A3783EA397A54645804A7134BEED0881760FE10c5I5N" TargetMode = "External"/>
	<Relationship Id="rId26" Type="http://schemas.openxmlformats.org/officeDocument/2006/relationships/hyperlink" Target="consultantplus://offline/ref=54008E6419D26E2D72B9013905B792AA2235A4996E1E0E3AC2520A9370DE2A8F095CE546229C36717A3783EA387A54645804A7134BEED0881760FE10c5I5N" TargetMode = "External"/>
	<Relationship Id="rId27" Type="http://schemas.openxmlformats.org/officeDocument/2006/relationships/hyperlink" Target="consultantplus://offline/ref=54008E6419D26E2D72B91F3413DBCFA62436F995691D01659F060CC42F8E2CDA491CE3176A8C6A342F3A80ED2371062B1E51A8c1I2N" TargetMode = "External"/>
	<Relationship Id="rId28" Type="http://schemas.openxmlformats.org/officeDocument/2006/relationships/hyperlink" Target="consultantplus://offline/ref=54008E6419D26E2D72B9013905B792AA2235A4996E1E0E3AC2520A9370DE2A8F095CE546229C36717A3783EA3B7A54645804A7134BEED0881760FE10c5I5N" TargetMode = "External"/>
	<Relationship Id="rId29" Type="http://schemas.openxmlformats.org/officeDocument/2006/relationships/hyperlink" Target="consultantplus://offline/ref=54008E6419D26E2D72B9013905B792AA2235A4996E1E0E3AC2520A9370DE2A8F095CE546229C36717A3783EA347A54645804A7134BEED0881760FE10c5I5N" TargetMode = "External"/>
	<Relationship Id="rId30" Type="http://schemas.openxmlformats.org/officeDocument/2006/relationships/hyperlink" Target="consultantplus://offline/ref=54008E6419D26E2D72B9013905B792AA2235A4996E1E0A36CB570A9370DE2A8F095CE546229C36717A3782E93C7A54645804A7134BEED0881760FE10c5I5N" TargetMode = "External"/>
	<Relationship Id="rId31" Type="http://schemas.openxmlformats.org/officeDocument/2006/relationships/hyperlink" Target="consultantplus://offline/ref=54008E6419D26E2D72B9013905B792AA2235A4996E1E0E3AC2520A9370DE2A8F095CE546229C36717A3783EB3D7A54645804A7134BEED0881760FE10c5I5N" TargetMode = "External"/>
	<Relationship Id="rId32" Type="http://schemas.openxmlformats.org/officeDocument/2006/relationships/hyperlink" Target="consultantplus://offline/ref=54008E6419D26E2D72B9013905B792AA2235A4996E1E0E3AC2520A9370DE2A8F095CE546229C36717A3783EB3C7A54645804A7134BEED0881760FE10c5I5N" TargetMode = "External"/>
	<Relationship Id="rId33" Type="http://schemas.openxmlformats.org/officeDocument/2006/relationships/hyperlink" Target="consultantplus://offline/ref=54008E6419D26E2D72B9013905B792AA2235A4996E1E0E3AC2520A9370DE2A8F095CE546229C36717A3783EB3F7A54645804A7134BEED0881760FE10c5I5N" TargetMode = "External"/>
	<Relationship Id="rId34" Type="http://schemas.openxmlformats.org/officeDocument/2006/relationships/hyperlink" Target="consultantplus://offline/ref=54008E6419D26E2D72B9013905B792AA2235A4996E1E0E3AC2520A9370DE2A8F095CE546229C36717A3783EB3E7A54645804A7134BEED0881760FE10c5I5N" TargetMode = "External"/>
	<Relationship Id="rId35" Type="http://schemas.openxmlformats.org/officeDocument/2006/relationships/hyperlink" Target="consultantplus://offline/ref=54008E6419D26E2D72B9013905B792AA2235A4996E1E0E3AC2520A9370DE2A8F095CE546229C36717A3783EB397A54645804A7134BEED0881760FE10c5I5N" TargetMode = "External"/>
	<Relationship Id="rId36" Type="http://schemas.openxmlformats.org/officeDocument/2006/relationships/hyperlink" Target="consultantplus://offline/ref=54008E6419D26E2D72B9013905B792AA2235A4996E1E0E3AC2520A9370DE2A8F095CE546229C36717A3783EB387A54645804A7134BEED0881760FE10c5I5N" TargetMode = "External"/>
	<Relationship Id="rId37" Type="http://schemas.openxmlformats.org/officeDocument/2006/relationships/hyperlink" Target="consultantplus://offline/ref=54008E6419D26E2D72B9013905B792AA2235A4996E1E0E3AC2520A9370DE2A8F095CE546229C36717A3783EB3A7A54645804A7134BEED0881760FE10c5I5N" TargetMode = "External"/>
	<Relationship Id="rId38" Type="http://schemas.openxmlformats.org/officeDocument/2006/relationships/hyperlink" Target="consultantplus://offline/ref=54008E6419D26E2D72B9013905B792AA2235A4996E1E0E3AC2520A9370DE2A8F095CE546229C36717A3783EB357A54645804A7134BEED0881760FE10c5I5N" TargetMode = "External"/>
	<Relationship Id="rId39" Type="http://schemas.openxmlformats.org/officeDocument/2006/relationships/hyperlink" Target="consultantplus://offline/ref=54008E6419D26E2D72B9013905B792AA2235A4996E1E0E3AC2520A9370DE2A8F095CE546229C36717A3783EB347A54645804A7134BEED0881760FE10c5I5N" TargetMode = "External"/>
	<Relationship Id="rId40" Type="http://schemas.openxmlformats.org/officeDocument/2006/relationships/hyperlink" Target="consultantplus://offline/ref=54008E6419D26E2D72B9013905B792AA2235A4996E1E0E3AC2520A9370DE2A8F095CE546229C36717A3783EC3D7A54645804A7134BEED0881760FE10c5I5N" TargetMode = "External"/>
	<Relationship Id="rId41" Type="http://schemas.openxmlformats.org/officeDocument/2006/relationships/hyperlink" Target="consultantplus://offline/ref=54008E6419D26E2D72B9013905B792AA2235A4996E1E0E3AC2520A9370DE2A8F095CE546229C36717A3783EC3C7A54645804A7134BEED0881760FE10c5I5N" TargetMode = "External"/>
	<Relationship Id="rId42" Type="http://schemas.openxmlformats.org/officeDocument/2006/relationships/hyperlink" Target="consultantplus://offline/ref=54008E6419D26E2D72B9013905B792AA2235A4996E1E0E3AC2520A9370DE2A8F095CE546229C36717A3783EC3F7A54645804A7134BEED0881760FE10c5I5N" TargetMode = "External"/>
	<Relationship Id="rId43" Type="http://schemas.openxmlformats.org/officeDocument/2006/relationships/hyperlink" Target="consultantplus://offline/ref=54008E6419D26E2D72B9013905B792AA2235A4996E1E0E3AC2520A9370DE2A8F095CE546229C36717A3783EC397A54645804A7134BEED0881760FE10c5I5N" TargetMode = "External"/>
	<Relationship Id="rId44" Type="http://schemas.openxmlformats.org/officeDocument/2006/relationships/hyperlink" Target="consultantplus://offline/ref=54008E6419D26E2D72B9013905B792AA2235A4996E1E0E3AC2520A9370DE2A8F095CE546229C36717A3783EC387A54645804A7134BEED0881760FE10c5I5N" TargetMode = "External"/>
	<Relationship Id="rId45" Type="http://schemas.openxmlformats.org/officeDocument/2006/relationships/hyperlink" Target="consultantplus://offline/ref=54008E6419D26E2D72B9013905B792AA2235A4996E1E0E3AC2520A9370DE2A8F095CE546229C36717A3783EC3A7A54645804A7134BEED0881760FE10c5I5N" TargetMode = "External"/>
	<Relationship Id="rId46" Type="http://schemas.openxmlformats.org/officeDocument/2006/relationships/hyperlink" Target="consultantplus://offline/ref=54008E6419D26E2D72B9013905B792AA2235A4996E1E0E3AC2520A9370DE2A8F095CE546229C36717A3783ED3D7A54645804A7134BEED0881760FE10c5I5N" TargetMode = "External"/>
	<Relationship Id="rId47" Type="http://schemas.openxmlformats.org/officeDocument/2006/relationships/hyperlink" Target="consultantplus://offline/ref=54008E6419D26E2D72B9013905B792AA2235A4996E1E0E3AC2520A9370DE2A8F095CE546229C36717A3783ED3C7A54645804A7134BEED0881760FE10c5I5N" TargetMode = "External"/>
	<Relationship Id="rId48" Type="http://schemas.openxmlformats.org/officeDocument/2006/relationships/hyperlink" Target="consultantplus://offline/ref=54008E6419D26E2D72B9013905B792AA2235A4996E1E0E3AC2520A9370DE2A8F095CE546229C36717A3783ED397A54645804A7134BEED0881760FE10c5I5N" TargetMode = "External"/>
	<Relationship Id="rId49" Type="http://schemas.openxmlformats.org/officeDocument/2006/relationships/hyperlink" Target="consultantplus://offline/ref=54008E6419D26E2D72B9013905B792AA2235A4996E1E0E3AC2520A9370DE2A8F095CE546229C36717A3783ED3A7A54645804A7134BEED0881760FE10c5I5N" TargetMode = "External"/>
	<Relationship Id="rId50" Type="http://schemas.openxmlformats.org/officeDocument/2006/relationships/hyperlink" Target="consultantplus://offline/ref=54008E6419D26E2D72B9013905B792AA2235A4996E1E0A36CB570A9370DE2A8F095CE546229C36717A3782E93E7A54645804A7134BEED0881760FE10c5I5N" TargetMode = "External"/>
	<Relationship Id="rId51" Type="http://schemas.openxmlformats.org/officeDocument/2006/relationships/hyperlink" Target="consultantplus://offline/ref=54008E6419D26E2D72B9013905B792AA2235A4996E1E0E3AC2520A9370DE2A8F095CE546229C36717A3783ED357A54645804A7134BEED0881760FE10c5I5N" TargetMode = "External"/>
	<Relationship Id="rId52" Type="http://schemas.openxmlformats.org/officeDocument/2006/relationships/hyperlink" Target="consultantplus://offline/ref=54008E6419D26E2D72B9013905B792AA2235A4996E1E0E3AC2520A9370DE2A8F095CE546229C36717A3783ED347A54645804A7134BEED0881760FE10c5I5N" TargetMode = "External"/>
	<Relationship Id="rId53" Type="http://schemas.openxmlformats.org/officeDocument/2006/relationships/hyperlink" Target="consultantplus://offline/ref=54008E6419D26E2D72B9013905B792AA2235A4996E1E0A36CB570A9370DE2A8F095CE546229C36717A3782E9387A54645804A7134BEED0881760FE10c5I5N" TargetMode = "External"/>
	<Relationship Id="rId54" Type="http://schemas.openxmlformats.org/officeDocument/2006/relationships/hyperlink" Target="consultantplus://offline/ref=54008E6419D26E2D72B9013905B792AA2235A499661F093BC45957997887268D0E53BA5125D53A707A3783E836255171495CA81450F0D6900B62FCc1I1N" TargetMode = "External"/>
	<Relationship Id="rId55" Type="http://schemas.openxmlformats.org/officeDocument/2006/relationships/hyperlink" Target="consultantplus://offline/ref=54008E6419D26E2D72B9013905B792AA2235A4996E1E0A36CB570A9370DE2A8F095CE546229C36717A3782E9357A54645804A7134BEED0881760FE10c5I5N" TargetMode = "External"/>
	<Relationship Id="rId56" Type="http://schemas.openxmlformats.org/officeDocument/2006/relationships/hyperlink" Target="consultantplus://offline/ref=54008E6419D26E2D72B9013905B792AA2235A4996E1E0E3AC2520A9370DE2A8F095CE546229C36717A3783EE3F7A54645804A7134BEED0881760FE10c5I5N" TargetMode = "External"/>
	<Relationship Id="rId57" Type="http://schemas.openxmlformats.org/officeDocument/2006/relationships/hyperlink" Target="consultantplus://offline/ref=54008E6419D26E2D72B91F3413DBCFA6223DF8966C1E01659F060CC42F8E2CDA491CE31064D03C7B2E66C6BD3073052B1C57B4134EF2cDI3N" TargetMode = "External"/>
	<Relationship Id="rId58" Type="http://schemas.openxmlformats.org/officeDocument/2006/relationships/hyperlink" Target="consultantplus://offline/ref=54008E6419D26E2D72B9013905B792AA2235A4996E1E0E3AC2520A9370DE2A8F095CE546229C36717A3783EE3E7A54645804A7134BEED0881760FE10c5I5N" TargetMode = "External"/>
	<Relationship Id="rId59" Type="http://schemas.openxmlformats.org/officeDocument/2006/relationships/hyperlink" Target="consultantplus://offline/ref=54008E6419D26E2D72B9013905B792AA2235A4996E1E0A36CB570A9370DE2A8F095CE546229C36717A3782E9347A54645804A7134BEED0881760FE10c5I5N" TargetMode = "External"/>
	<Relationship Id="rId60" Type="http://schemas.openxmlformats.org/officeDocument/2006/relationships/hyperlink" Target="consultantplus://offline/ref=54008E6419D26E2D72B9013905B792AA2235A4996E1E0E3AC2520A9370DE2A8F095CE546229C36717A3783EE3A7A54645804A7134BEED0881760FE10c5I5N" TargetMode = "External"/>
	<Relationship Id="rId61" Type="http://schemas.openxmlformats.org/officeDocument/2006/relationships/hyperlink" Target="consultantplus://offline/ref=54008E6419D26E2D72B9013905B792AA2235A4996E1E0A36CB570A9370DE2A8F095CE546229C36717A3782EA3F7A54645804A7134BEED0881760FE10c5I5N" TargetMode = "External"/>
	<Relationship Id="rId62" Type="http://schemas.openxmlformats.org/officeDocument/2006/relationships/hyperlink" Target="consultantplus://offline/ref=54008E6419D26E2D72B9013905B792AA2235A4996E1E0E3AC2520A9370DE2A8F095CE546229C36717A3783EE357A54645804A7134BEED0881760FE10c5I5N" TargetMode = "External"/>
	<Relationship Id="rId63" Type="http://schemas.openxmlformats.org/officeDocument/2006/relationships/hyperlink" Target="consultantplus://offline/ref=54008E6419D26E2D72B9013905B792AA2235A4996E1E0A36CB570A9370DE2A8F095CE546229C36717A3782EA3B7A54645804A7134BEED0881760FE10c5I5N" TargetMode = "External"/>
	<Relationship Id="rId64" Type="http://schemas.openxmlformats.org/officeDocument/2006/relationships/hyperlink" Target="consultantplus://offline/ref=54008E6419D26E2D72B9013905B792AA2235A4996E1E0E3AC2520A9370DE2A8F095CE546229C36717A3783EF3D7A54645804A7134BEED0881760FE10c5I5N" TargetMode = "External"/>
	<Relationship Id="rId65" Type="http://schemas.openxmlformats.org/officeDocument/2006/relationships/hyperlink" Target="consultantplus://offline/ref=54008E6419D26E2D72B9013905B792AA2235A4996E1E0E3AC2520A9370DE2A8F095CE546229C36717A3783EF3C7A54645804A7134BEED0881760FE10c5I5N" TargetMode = "External"/>
	<Relationship Id="rId66" Type="http://schemas.openxmlformats.org/officeDocument/2006/relationships/hyperlink" Target="consultantplus://offline/ref=54008E6419D26E2D72B9013905B792AA2235A4996E1E0A36CB570A9370DE2A8F095CE546229C36717A3782EA3A7A54645804A7134BEED0881760FE10c5I5N" TargetMode = "External"/>
	<Relationship Id="rId67" Type="http://schemas.openxmlformats.org/officeDocument/2006/relationships/hyperlink" Target="consultantplus://offline/ref=54008E6419D26E2D72B9013905B792AA2235A4996E1E0E3AC2520A9370DE2A8F095CE546229C36717A3783EF3E7A54645804A7134BEED0881760FE10c5I5N" TargetMode = "External"/>
	<Relationship Id="rId68" Type="http://schemas.openxmlformats.org/officeDocument/2006/relationships/hyperlink" Target="consultantplus://offline/ref=54008E6419D26E2D72B9013905B792AA2235A4996E1E0E3AC2520A9370DE2A8F095CE546229C36717A3783EF3B7A54645804A7134BEED0881760FE10c5I5N" TargetMode = "External"/>
	<Relationship Id="rId69" Type="http://schemas.openxmlformats.org/officeDocument/2006/relationships/hyperlink" Target="consultantplus://offline/ref=54008E6419D26E2D72B9013905B792AA2235A4996E1E0E3AC2520A9370DE2A8F095CE546229C36717A3783EF357A54645804A7134BEED0881760FE10c5I5N" TargetMode = "External"/>
	<Relationship Id="rId70" Type="http://schemas.openxmlformats.org/officeDocument/2006/relationships/hyperlink" Target="consultantplus://offline/ref=54008E6419D26E2D72B9013905B792AA2235A4996E1E0E3AC2520A9370DE2A8F095CE546229C36717A3783EF347A54645804A7134BEED0881760FE10c5I5N" TargetMode = "External"/>
	<Relationship Id="rId71" Type="http://schemas.openxmlformats.org/officeDocument/2006/relationships/hyperlink" Target="consultantplus://offline/ref=54008E6419D26E2D72B9013905B792AA2235A4996E1E0A36CB570A9370DE2A8F095CE546229C36717A3782EA357A54645804A7134BEED0881760FE10c5I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04.04.2019 N 168
(ред. от 26.01.2023)
"Об утверждении Порядка предоставления субсидий некоммерческим организациям на финансовое обеспечение затрат, связанных с оказанием услуг по реализации региональных практик поддержки добровольчества (волонтерства) "Регион добрых дел"</dc:title>
  <dcterms:created xsi:type="dcterms:W3CDTF">2023-06-25T13:08:28Z</dcterms:created>
</cp:coreProperties>
</file>