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14.06.2017 N 350</w:t>
              <w:br/>
              <w:t xml:space="preserve">(ред. от 06.03.2023)</w:t>
              <w:br/>
              <w:t xml:space="preserve">"О мерах по реализации Закона Республики Мордовия "Об отдельных вопросах участия граждан в охране общественного порядка на территории Республики Мордовия"</w:t>
              <w:br/>
              <w:t xml:space="preserve">(вместе с "Положением о Республиканском штабе по координации деятельности народных дружин на территории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июня 2017 г. N 350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ЗАКОНА РЕСПУБЛИКИ МОРДОВИЯ</w:t>
      </w:r>
    </w:p>
    <w:p>
      <w:pPr>
        <w:pStyle w:val="2"/>
        <w:jc w:val="center"/>
      </w:pPr>
      <w:r>
        <w:rPr>
          <w:sz w:val="20"/>
        </w:rPr>
        <w:t xml:space="preserve">"ОБ ОТДЕЛЬНЫХ ВОПРОСАХ УЧАСТИЯ ГРАЖДАН В ОХРАНЕ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 НА ТЕРРИТОРИИ РЕСПУБЛИКИ МОРДОВИЯ"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26.02.2018 </w:t>
            </w:r>
            <w:hyperlink w:history="0" r:id="rId7" w:tooltip="Постановление Правительства РМ от 26.02.2018 N 85 (ред. от 03.02.2020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10.08.2018 </w:t>
            </w:r>
            <w:hyperlink w:history="0" r:id="rId8" w:tooltip="Постановление Правительства РМ от 10.08.2018 N 418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418</w:t>
              </w:r>
            </w:hyperlink>
            <w:r>
              <w:rPr>
                <w:sz w:val="20"/>
                <w:color w:val="392c69"/>
              </w:rPr>
              <w:t xml:space="preserve">, от 30.11.2018 </w:t>
            </w:r>
            <w:hyperlink w:history="0" r:id="rId9" w:tooltip="Постановление Правительства РМ от 30.11.2018 N 548 (ред. от 20.07.2020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548</w:t>
              </w:r>
            </w:hyperlink>
            <w:r>
              <w:rPr>
                <w:sz w:val="20"/>
                <w:color w:val="392c69"/>
              </w:rPr>
              <w:t xml:space="preserve">, от 11.07.2019 </w:t>
            </w:r>
            <w:hyperlink w:history="0" r:id="rId10" w:tooltip="Постановление Правительства РМ от 11.07.2019 N 305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11" w:tooltip="Постановление Правительства РМ от 27.09.2019 N 385 &quot;О внесении изменений в состав Республиканского штаба по координации деятельности народных дружин на территории Республики Мордовия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, от 22.10.2019 </w:t>
            </w:r>
            <w:hyperlink w:history="0" r:id="rId12" w:tooltip="Постановление Правительства РМ от 22.10.2019 N 41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413</w:t>
              </w:r>
            </w:hyperlink>
            <w:r>
              <w:rPr>
                <w:sz w:val="20"/>
                <w:color w:val="392c69"/>
              </w:rPr>
              <w:t xml:space="preserve">, от 23.04.2020 </w:t>
            </w:r>
            <w:hyperlink w:history="0" r:id="rId13" w:tooltip="Постановление Правительства РМ от 23.04.2020 N 243 (ред. от 14.02.2022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</w:t>
            </w:r>
            <w:hyperlink w:history="0" r:id="rId14" w:tooltip="Постановление Правительства РМ от 22.07.2021 N 34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343</w:t>
              </w:r>
            </w:hyperlink>
            <w:r>
              <w:rPr>
                <w:sz w:val="20"/>
                <w:color w:val="392c69"/>
              </w:rPr>
              <w:t xml:space="preserve">, от 18.01.2022 </w:t>
            </w:r>
            <w:hyperlink w:history="0" r:id="rId15" w:tooltip="Постановление Правительства РМ от 18.01.2022 N 25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13.05.2022 </w:t>
            </w:r>
            <w:hyperlink w:history="0" r:id="rId16" w:tooltip="Постановление Правительства РМ от 13.05.2022 N 427 &quot;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, осуществляющим деятельность по содействию в обеспечении общественного порядка, и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08.08.2022 </w:t>
            </w:r>
            <w:hyperlink w:history="0" r:id="rId17" w:tooltip="Постановление Правительства РМ от 08.08.2022 N 537 &quot;О внесении изменений в состав Республиканского штаба по координации деятельности народных дружин на территории Республики Мордовия&quot; {КонсультантПлюс}">
              <w:r>
                <w:rPr>
                  <w:sz w:val="20"/>
                  <w:color w:val="0000ff"/>
                </w:rPr>
                <w:t xml:space="preserve">N 537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18" w:tooltip="Постановление Правительства РМ от 06.03.2023 N 121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" w:tooltip="Федеральный закон от 02.04.2014 N 44-ФЗ &quot;Об участии граждан в охране общественного порядка&quot; ------------ Недействующая редакция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 апреля 2014 г. N 44-ФЗ "Об участии граждан в охране общественного порядка" и </w:t>
      </w:r>
      <w:hyperlink w:history="0" r:id="rId20" w:tooltip="Закон РМ от 29.06.2015 N 53-З (ред. от 12.10.2015) &quot;Об отдельных вопросах участия граждан в охране общественного порядка на территории Республики Мордовия&quot; (принят ГС РМ 26.06.2015) (вместе с &quot;Порядком выдачи, замены и возврата удостоверения народного дружинника&quot;) ------------ Недействующая редакция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Республики Мордовия от 29 июня 2015 г. N 53-З "Об отдельных вопросах участия граждан в охране общественного порядка на территории Республики Мордовия"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Республиканский штаб по координации деятельности народных дружин на территории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Республиканского штаба по координации деятельности народных дружин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hyperlink w:history="0" w:anchor="P11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Республиканском штабе по координации деятельности народных дружин на территории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В.СУШКОВ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14 июня 2017 г. N 350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РЕСПУБЛИКАНСКОГО ШТАБА ПО КООРДИНАЦИИ ДЕЯТЕЛЬНОСТИ</w:t>
      </w:r>
    </w:p>
    <w:p>
      <w:pPr>
        <w:pStyle w:val="2"/>
        <w:jc w:val="center"/>
      </w:pPr>
      <w:r>
        <w:rPr>
          <w:sz w:val="20"/>
        </w:rPr>
        <w:t xml:space="preserve">НАРОДНЫХ ДРУЖИН НА ТЕРРИТОРИИ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26.02.2018 </w:t>
            </w:r>
            <w:hyperlink w:history="0" r:id="rId21" w:tooltip="Постановление Правительства РМ от 26.02.2018 N 85 (ред. от 03.02.2020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10.08.2018 </w:t>
            </w:r>
            <w:hyperlink w:history="0" r:id="rId22" w:tooltip="Постановление Правительства РМ от 10.08.2018 N 418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418</w:t>
              </w:r>
            </w:hyperlink>
            <w:r>
              <w:rPr>
                <w:sz w:val="20"/>
                <w:color w:val="392c69"/>
              </w:rPr>
              <w:t xml:space="preserve">, от 30.11.2018 </w:t>
            </w:r>
            <w:hyperlink w:history="0" r:id="rId23" w:tooltip="Постановление Правительства РМ от 30.11.2018 N 548 (ред. от 20.07.2020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548</w:t>
              </w:r>
            </w:hyperlink>
            <w:r>
              <w:rPr>
                <w:sz w:val="20"/>
                <w:color w:val="392c69"/>
              </w:rPr>
              <w:t xml:space="preserve">, от 11.07.2019 </w:t>
            </w:r>
            <w:hyperlink w:history="0" r:id="rId24" w:tooltip="Постановление Правительства РМ от 11.07.2019 N 305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27.09.2019 </w:t>
            </w:r>
            <w:hyperlink w:history="0" r:id="rId25" w:tooltip="Постановление Правительства РМ от 27.09.2019 N 385 &quot;О внесении изменений в состав Республиканского штаба по координации деятельности народных дружин на территории Республики Мордовия&quot; {КонсультантПлюс}">
              <w:r>
                <w:rPr>
                  <w:sz w:val="20"/>
                  <w:color w:val="0000ff"/>
                </w:rPr>
                <w:t xml:space="preserve">N 385</w:t>
              </w:r>
            </w:hyperlink>
            <w:r>
              <w:rPr>
                <w:sz w:val="20"/>
                <w:color w:val="392c69"/>
              </w:rPr>
              <w:t xml:space="preserve">, от 22.10.2019 </w:t>
            </w:r>
            <w:hyperlink w:history="0" r:id="rId26" w:tooltip="Постановление Правительства РМ от 22.10.2019 N 41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413</w:t>
              </w:r>
            </w:hyperlink>
            <w:r>
              <w:rPr>
                <w:sz w:val="20"/>
                <w:color w:val="392c69"/>
              </w:rPr>
              <w:t xml:space="preserve">, от 23.04.2020 </w:t>
            </w:r>
            <w:hyperlink w:history="0" r:id="rId27" w:tooltip="Постановление Правительства РМ от 23.04.2020 N 243 (ред. от 14.02.2022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</w:t>
            </w:r>
            <w:hyperlink w:history="0" r:id="rId28" w:tooltip="Постановление Правительства РМ от 22.07.2021 N 34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343</w:t>
              </w:r>
            </w:hyperlink>
            <w:r>
              <w:rPr>
                <w:sz w:val="20"/>
                <w:color w:val="392c69"/>
              </w:rPr>
              <w:t xml:space="preserve">, от 18.01.2022 </w:t>
            </w:r>
            <w:hyperlink w:history="0" r:id="rId29" w:tooltip="Постановление Правительства РМ от 18.01.2022 N 25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13.05.2022 </w:t>
            </w:r>
            <w:hyperlink w:history="0" r:id="rId30" w:tooltip="Постановление Правительства РМ от 13.05.2022 N 427 &quot;О приостановлении действия отдельных положений Порядка определения объема и предоставления субсидий социально ориентированным некоммерческим организациям, осуществляющим деятельность по содействию в обеспечении общественного порядка, и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427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08.08.2022 </w:t>
            </w:r>
            <w:hyperlink w:history="0" r:id="rId31" w:tooltip="Постановление Правительства РМ от 08.08.2022 N 537 &quot;О внесении изменений в состав Республиканского штаба по координации деятельности народных дружин на территории Республики Мордовия&quot; {КонсультантПлюс}">
              <w:r>
                <w:rPr>
                  <w:sz w:val="20"/>
                  <w:color w:val="0000ff"/>
                </w:rPr>
                <w:t xml:space="preserve">N 537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32" w:tooltip="Постановление Правительства РМ от 06.03.2023 N 121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60"/>
        <w:gridCol w:w="6350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Конычев Сергей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юстиции Республики Мордовия, руководитель штаба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Пинаев Владислав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по охране общественного порядка МВД по Республике Мордовия, заместитель руководителя штаба (по согласованию)</w:t>
            </w:r>
          </w:p>
        </w:tc>
      </w:tr>
      <w:tr>
        <w:tc>
          <w:tcPr>
            <w:gridSpan w:val="3"/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штаба: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Вотякова Ксения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автономного учреждения "Центр молодежной политики и туризма" Рузаевского муниципального района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Грызулина Юлия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образования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Дубровин Роман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спортивно-массового отдела Министерства спорта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Зинченко Евгений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финансов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Игошева Ольга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- начальник управления спорта Министерства спорта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Исайкин Дмитрий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юстиции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Калякин Александр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заведующий отделом организации взаимодействия по вопросам общественной безопасности Управления Главы Республики Мордовия по вопросам общественной безопасности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Киушкин Сергей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Мордовской региональной общественной организации "Отряд правопорядка"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Лазебная Светлана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Краснослободского муниципального района по социальным вопросам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Махаева Татьяна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Чамзинского муниципального района по социальным вопросам, руководитель штаба народных дружин Чамзинского муниципального района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Мирошкина Елена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Государственного комитета по делам молодежи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Саушев Сергей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здравоохранения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Скопина Инна Игоревна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по взаимодействию со средствами массовой информации Управления информационной политики Администрации Главы Республики Мордовия и Правительства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Сявкаев Альберт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культуры, национальной политики, и архивного дела Республики Мордовия - начальник отдела по работе с некоммерческими организациями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Томилин Вячеслав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социальной защиты, труда и занятости населения Республики Мордовия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Хапиков Виталий 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14 июня 2017 г. N 350</w:t>
      </w:r>
    </w:p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РЕСПУБЛИКАНСКОМ ШТАБЕ ПО КООРДИНАЦИИ ДЕЯТЕЛЬНОСТИ</w:t>
      </w:r>
    </w:p>
    <w:p>
      <w:pPr>
        <w:pStyle w:val="2"/>
        <w:jc w:val="center"/>
      </w:pPr>
      <w:r>
        <w:rPr>
          <w:sz w:val="20"/>
        </w:rPr>
        <w:t xml:space="preserve">НАРОДНЫХ ДРУЖИН НА ТЕРРИТОРИИ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26.02.2018 </w:t>
            </w:r>
            <w:hyperlink w:history="0" r:id="rId33" w:tooltip="Постановление Правительства РМ от 26.02.2018 N 85 (ред. от 03.02.2020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23.04.2020 </w:t>
            </w:r>
            <w:hyperlink w:history="0" r:id="rId34" w:tooltip="Постановление Правительства РМ от 23.04.2020 N 243 (ред. от 14.02.2022)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 от 22.07.2021 </w:t>
            </w:r>
            <w:hyperlink w:history="0" r:id="rId35" w:tooltip="Постановление Правительства РМ от 22.07.2021 N 34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343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Республиканский штаб по координации деятельности народных дружин на территории Республики Мордовия (далее - Республиканский штаб) является коллегиальным совещательным органом, не обладающим правами юридического лица, созданным в целях осуществления координации деятельности народных дружин на территории Республики Мордовия и обеспечения их взаимодействия с органами государственной власти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Республиканский штаб осуществляет свою деятельность во взаимодействии с территориальными органами Министерства внутренних дел Российской Федерации в Республике Мордовия, иными правоохранительными органами, народными дружинами и общественными объединениями правоохранительной направленности, а также с коллегиальными совещательными органами, созданными в муниципальных образованиях в Республике Мордовия, обеспечивающими взаимодействие и координацию деятельности народных дружин (далее - штабы, координирующие органы муниципальных образований).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Республиканский штаб руководствуется </w:t>
      </w:r>
      <w:hyperlink w:history="0"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37" w:tooltip="Федеральный закон от 02.04.2014 N 44-ФЗ &quot;Об участии граждан в охране общественного порядк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г. N 44-ФЗ "Об участии граждан в охране общественного порядка", </w:t>
      </w:r>
      <w:hyperlink w:history="0" r:id="rId38" w:tooltip="&quot;Конституция Республики Мордовия&quot; (принята Конституционным Собранием РМ 21.09.1995) (ред. от 22.12.2015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Мордовия, </w:t>
      </w:r>
      <w:hyperlink w:history="0" r:id="rId39" w:tooltip="Закон РМ от 29.06.2015 N 53-З (ред. от 12.10.2015) &quot;Об отдельных вопросах участия граждан в охране общественного порядка на территории Республики Мордовия&quot; (принят ГС РМ 26.06.2015) (вместе с &quot;Порядком выдачи, замены и возврата удостоверения народного дружинника&quot;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Мордовия от 29 июня 2015 г. N 53-З "Об отдельных вопросах участия граждан в охране общественного порядка на территории Республики Мордовия" (далее - Закон Республики Мордовия) и иными нормативными правовыми актами Российской Федерации и Республики Мордовия,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Республиканского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Республиканский штаб для осуществления возложенных и установленных </w:t>
      </w:r>
      <w:hyperlink w:history="0" r:id="rId40" w:tooltip="Закон РМ от 29.06.2015 N 53-З (ред. от 12.10.2015) &quot;Об отдельных вопросах участия граждан в охране общественного порядка на территории Республики Мордовия&quot; (принят ГС РМ 26.06.2015) (вместе с &quot;Порядком выдачи, замены и возврата удостоверения народного дружинника&quot;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4</w:t>
        </w:r>
      </w:hyperlink>
      <w:r>
        <w:rPr>
          <w:sz w:val="20"/>
        </w:rPr>
        <w:t xml:space="preserve"> Закона Республики Мордовия функций в пределах своей компетенции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организовывать и проводить совещания, конференции, иные мероприятия по вопросам участия граждан и общественных объединений правоохранительной направленности в охране общественного порядка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экспертные и рабочие группы для решения вопросов, относящихся к компетенции Республиканского штаба, а также привлекать к участию в работе Республиканского штаба должностных лиц государственных органов Республики Мордовия, органов местного самоуправления в Республике Мордовия, а также граждан, общественные объединения правоохранительной направленности, представителей средств массовой информации,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предложения в государственные органы Республики Мордовия, органы местного самоуправления в Республике Мордовия, территориальные органы внутренних дел (полиции) по Республике Мордовия и иные правоохранительные органы о необходимости разработки проектов правовых актов, а также осуществлять подготовку предложений по совершенствованию нормативно-правового регулирования деятельности в сфере участия граждан и общественных объединений правоохранительной направленности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государственные органы Республики Мордовия, органы местного самоуправления в Республике Мордовия предложения по дальнейшему развитию участия граждан и общественных объединений правоохранительной направленности в охране общественного порядка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в государственные органы Республики Мордовия, органы местного самоуправления в Республике Мордовия предложения и ходатайства по оказанию поддержки гражданам и народным дружинам, участвующим в охране общественного порядка, отличившимся при участии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запрашивать у государственных органов Республики Мордовия, органов местного самоуправления в Республике Мордовия, координирующих органов муниципальных образований и организаций необходимые материалы и информацию, в том числе информацию о состоянии уровня правонарушений на территории Республики Мордовия, о деятельности народных дружин и общественных объединений правоохранительной направленности по охране общественного порядка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заслушивать на своих заседаниях представителей государственных органов Республики Мордовия, органов местного самоуправления в Республике Мордовия, координирующих органов муниципальных образований, общественных объединений правоохранительной направленности,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давать рекомендации по улучшению деятельности координирующих органов муниципальных образований и общественных объединений правоохранительной направленности, народных дружин.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работы Республиканского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Республиканский штаб формируется в соответствии со </w:t>
      </w:r>
      <w:hyperlink w:history="0" r:id="rId41" w:tooltip="Закон РМ от 29.06.2015 N 53-З (ред. от 12.10.2015) &quot;Об отдельных вопросах участия граждан в охране общественного порядка на территории Республики Мордовия&quot; (принят ГС РМ 26.06.2015) (вместе с &quot;Порядком выдачи, замены и возврата удостоверения народного дружинника&quot;) ------------ Недействующая редакция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Республиканский штаб осуществляет свою деятельность в соответствии с годовым планом работы. Члены Республиканского штаба не позднее 15 декабря текущего года представляют руководителю Республиканского штаба в письменной форме предложения в проект плана работы Республиканского штаба на очередной календарный год, который рассматривается на заседании Республиканского штаба, утверждается руководителем Республиканского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Основной формой работы Республиканского штаба являются его заседания, проводимые не реже одного раза в полугодие, и оформляемые протоколом. Заседание Республиканского штаба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руководителя Республиканского штаба заседание Республиканского штаба может проводиться в заочном режиме (методом опроса лиц, входящих в состав Республиканского штаба) либо в дистанционном режиме путем использования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Дату и время проведения заседания Республиканского штаба определяет руководитель Республиканского штаба, в случае его отсутствия заместитель. О дате и повестке заседания члены Республиканского штаба оповещаются не менее чем за пять рабочих дней до дня проведения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Ответственный за подготовку вопроса представляет информационно-аналитические материалы (справку) и предложения для внесения в проект решения Республиканского штаба не позднее чем за десять рабочих дней до дня проведения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Республиканского штаба принимаются простым большинством голосов присутствующих на заседании членов Республиканского штаба и оформляются протоколами, которые подписывает руководитель Республиканского штаба. При равенстве голосов членов Республиканского штаба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Руководитель Республиканского штаба: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непосредственное руководство деятельностью Республиканского штаба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Республиканского штаба и повестку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Республиканского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назначает внеплановое заседание Республиканского штаба, а также принимает решение о рассмотрении на заседании внеплановых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создание экспертных и рабочих групп из членов Республиканского штаба для изучения отдельных вопросов участия граждан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обязанности членов Республиканского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соответствии законодательством Российской Федерации, Республики Мордовия при организации участия граждан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Заместитель руководителя Республиканского штаба в случаях отсутствия руководителя Республиканского штаба выполняет полномочия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Республиканского штаба принимают участие в его заседаниях без права замены (лично, делегирование полномочий не допускается).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Республиканский штаб представляет в Правительство Республики Мордовия в срок до 1 мая ежегодный отчет о своей работе за предшествующий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Материально-техническое</w:t>
      </w:r>
    </w:p>
    <w:p>
      <w:pPr>
        <w:pStyle w:val="2"/>
        <w:jc w:val="center"/>
      </w:pPr>
      <w:r>
        <w:rPr>
          <w:sz w:val="20"/>
        </w:rPr>
        <w:t xml:space="preserve">обеспечение Республиканского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Материально-техническое обеспечение деятельности Республиканского штаба осуществляется Министерством юстиции Республики Мордовия.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14.06.2017 N 350</w:t>
            <w:br/>
            <w:t>(ред. от 06.03.2023)</w:t>
            <w:br/>
            <w:t>"О мерах по реализации Закона Республики Мордови...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416CC7121A3CC8A2361E08DF659F9BC77EFBF1EB0530CEC2FE5873644C6C8AB7EB7364ACB0D004601623EBA655311E76CA004F83D76737724E978D7HDN" TargetMode = "External"/>
	<Relationship Id="rId8" Type="http://schemas.openxmlformats.org/officeDocument/2006/relationships/hyperlink" Target="consultantplus://offline/ref=9416CC7121A3CC8A2361E08DF659F9BC77EFBF1EB05B08EA25E5873644C6C8AB7EB7364ACB0D0046016336BA655311E76CA004F83D76737724E978D7HDN" TargetMode = "External"/>
	<Relationship Id="rId9" Type="http://schemas.openxmlformats.org/officeDocument/2006/relationships/hyperlink" Target="consultantplus://offline/ref=9416CC7121A3CC8A2361E08DF659F9BC77EFBF1EB15B08E828E5873644C6C8AB7EB7364ACB0D0046016336BC655311E76CA004F83D76737724E978D7HDN" TargetMode = "External"/>
	<Relationship Id="rId10" Type="http://schemas.openxmlformats.org/officeDocument/2006/relationships/hyperlink" Target="consultantplus://offline/ref=9416CC7121A3CC8A2361E08DF659F9BC77EFBF1EB05F07ED2CE5873644C6C8AB7EB7364ACB0D0046016334BD655311E76CA004F83D76737724E978D7HDN" TargetMode = "External"/>
	<Relationship Id="rId11" Type="http://schemas.openxmlformats.org/officeDocument/2006/relationships/hyperlink" Target="consultantplus://offline/ref=F6CF3CB46F1EC44A540A835060414B7C3DADE757CA1F82B903DEA82B81E1F83C1566EC13645767242AD631B43E863DB2D94A665FEC2704760A099BECH5N" TargetMode = "External"/>
	<Relationship Id="rId12" Type="http://schemas.openxmlformats.org/officeDocument/2006/relationships/hyperlink" Target="consultantplus://offline/ref=F6CF3CB46F1EC44A540A835060414B7C3DADE757CA1F81BD0BDEA82B81E1F83C1566EC136457672428D632B73E863DB2D94A665FEC2704760A099BECH5N" TargetMode = "External"/>
	<Relationship Id="rId13" Type="http://schemas.openxmlformats.org/officeDocument/2006/relationships/hyperlink" Target="consultantplus://offline/ref=F6CF3CB46F1EC44A540A835060414B7C3DADE757CB118BBF0ADEA82B81E1F83C1566EC13645767242AD630B33E863DB2D94A665FEC2704760A099BECH5N" TargetMode = "External"/>
	<Relationship Id="rId14" Type="http://schemas.openxmlformats.org/officeDocument/2006/relationships/hyperlink" Target="consultantplus://offline/ref=F6CF3CB46F1EC44A540A835060414B7C3DADE757CB1E8AB202DEA82B81E1F83C1566EC13645767242AD633B63E863DB2D94A665FEC2704760A099BECH5N" TargetMode = "External"/>
	<Relationship Id="rId15" Type="http://schemas.openxmlformats.org/officeDocument/2006/relationships/hyperlink" Target="consultantplus://offline/ref=F6CF3CB46F1EC44A540A835060414B7C3DADE757CB1186B303DEA82B81E1F83C1566EC13645767242AD631B43E863DB2D94A665FEC2704760A099BECH5N" TargetMode = "External"/>
	<Relationship Id="rId16" Type="http://schemas.openxmlformats.org/officeDocument/2006/relationships/hyperlink" Target="consultantplus://offline/ref=F6CF3CB46F1EC44A540A835060414B7C3DADE757C31883B901D2F52189B8F43E1269B304631E6B252AD631B235D938A7C8126958F739026E160B99C4E5H6N" TargetMode = "External"/>
	<Relationship Id="rId17" Type="http://schemas.openxmlformats.org/officeDocument/2006/relationships/hyperlink" Target="consultantplus://offline/ref=F6CF3CB46F1EC44A540A835060414B7C3DADE757C31880BF05D6F52189B8F43E1269B304631E6B252AD631B130D938A7C8126958F739026E160B99C4E5H6N" TargetMode = "External"/>
	<Relationship Id="rId18" Type="http://schemas.openxmlformats.org/officeDocument/2006/relationships/hyperlink" Target="consultantplus://offline/ref=F6CF3CB46F1EC44A540A835060414B7C3DADE757C31887BE01D4F52189B8F43E1269B304631E6B252AD631B13CD938A7C8126958F739026E160B99C4E5H6N" TargetMode = "External"/>
	<Relationship Id="rId19" Type="http://schemas.openxmlformats.org/officeDocument/2006/relationships/hyperlink" Target="consultantplus://offline/ref=F6CF3CB46F1EC44A540A9D5D762D167038A0B85BCB1D89ED5F81F376D6E8F26B5229B551205A67212CDD65E0718761F48959645CEC25026AE0HBN" TargetMode = "External"/>
	<Relationship Id="rId20" Type="http://schemas.openxmlformats.org/officeDocument/2006/relationships/hyperlink" Target="consultantplus://offline/ref=F6CF3CB46F1EC44A540A835060414B7C3DADE757C41F86BB04DEA82B81E1F83C1566EC13645767242AD638B93E863DB2D94A665FEC2704760A099BECH5N" TargetMode = "External"/>
	<Relationship Id="rId21" Type="http://schemas.openxmlformats.org/officeDocument/2006/relationships/hyperlink" Target="consultantplus://offline/ref=F6CF3CB46F1EC44A540A835060414B7C3DADE757CA1180B901DEA82B81E1F83C1566EC13645767242AD738B53E863DB2D94A665FEC2704760A099BECH5N" TargetMode = "External"/>
	<Relationship Id="rId22" Type="http://schemas.openxmlformats.org/officeDocument/2006/relationships/hyperlink" Target="consultantplus://offline/ref=F6CF3CB46F1EC44A540A835060414B7C3DADE757CA1984BF0BDEA82B81E1F83C1566EC13645767242AD630B23E863DB2D94A665FEC2704760A099BECH5N" TargetMode = "External"/>
	<Relationship Id="rId23" Type="http://schemas.openxmlformats.org/officeDocument/2006/relationships/hyperlink" Target="consultantplus://offline/ref=F6CF3CB46F1EC44A540A835060414B7C3DADE757CB1984BD06DEA82B81E1F83C1566EC13645767242AD630B43E863DB2D94A665FEC2704760A099BECH5N" TargetMode = "External"/>
	<Relationship Id="rId24" Type="http://schemas.openxmlformats.org/officeDocument/2006/relationships/hyperlink" Target="consultantplus://offline/ref=F6CF3CB46F1EC44A540A835060414B7C3DADE757CA1D8BB802DEA82B81E1F83C1566EC13645767242AD632B53E863DB2D94A665FEC2704760A099BECH5N" TargetMode = "External"/>
	<Relationship Id="rId25" Type="http://schemas.openxmlformats.org/officeDocument/2006/relationships/hyperlink" Target="consultantplus://offline/ref=F6CF3CB46F1EC44A540A835060414B7C3DADE757CA1F82B903DEA82B81E1F83C1566EC13645767242AD631B43E863DB2D94A665FEC2704760A099BECH5N" TargetMode = "External"/>
	<Relationship Id="rId26" Type="http://schemas.openxmlformats.org/officeDocument/2006/relationships/hyperlink" Target="consultantplus://offline/ref=F6CF3CB46F1EC44A540A835060414B7C3DADE757CA1F81BD0BDEA82B81E1F83C1566EC136457672428D632B73E863DB2D94A665FEC2704760A099BECH5N" TargetMode = "External"/>
	<Relationship Id="rId27" Type="http://schemas.openxmlformats.org/officeDocument/2006/relationships/hyperlink" Target="consultantplus://offline/ref=F6CF3CB46F1EC44A540A835060414B7C3DADE757CB118BBF0ADEA82B81E1F83C1566EC13645767242AD630B23E863DB2D94A665FEC2704760A099BECH5N" TargetMode = "External"/>
	<Relationship Id="rId28" Type="http://schemas.openxmlformats.org/officeDocument/2006/relationships/hyperlink" Target="consultantplus://offline/ref=F6CF3CB46F1EC44A540A835060414B7C3DADE757CB1E8AB202DEA82B81E1F83C1566EC13645767242AD633B93E863DB2D94A665FEC2704760A099BECH5N" TargetMode = "External"/>
	<Relationship Id="rId29" Type="http://schemas.openxmlformats.org/officeDocument/2006/relationships/hyperlink" Target="consultantplus://offline/ref=F6CF3CB46F1EC44A540A835060414B7C3DADE757CB1186B303DEA82B81E1F83C1566EC13645767242AD631B43E863DB2D94A665FEC2704760A099BECH5N" TargetMode = "External"/>
	<Relationship Id="rId30" Type="http://schemas.openxmlformats.org/officeDocument/2006/relationships/hyperlink" Target="consultantplus://offline/ref=F6CF3CB46F1EC44A540A835060414B7C3DADE757C31883B901D2F52189B8F43E1269B304631E6B252AD631B235D938A7C8126958F739026E160B99C4E5H6N" TargetMode = "External"/>
	<Relationship Id="rId31" Type="http://schemas.openxmlformats.org/officeDocument/2006/relationships/hyperlink" Target="consultantplus://offline/ref=F6CF3CB46F1EC44A540A835060414B7C3DADE757C31880BF05D6F52189B8F43E1269B304631E6B252AD631B130D938A7C8126958F739026E160B99C4E5H6N" TargetMode = "External"/>
	<Relationship Id="rId32" Type="http://schemas.openxmlformats.org/officeDocument/2006/relationships/hyperlink" Target="consultantplus://offline/ref=F6CF3CB46F1EC44A540A835060414B7C3DADE757C31887BE01D4F52189B8F43E1269B304631E6B252AD631B13CD938A7C8126958F739026E160B99C4E5H6N" TargetMode = "External"/>
	<Relationship Id="rId33" Type="http://schemas.openxmlformats.org/officeDocument/2006/relationships/hyperlink" Target="consultantplus://offline/ref=F6CF3CB46F1EC44A540A835060414B7C3DADE757CA1180B901DEA82B81E1F83C1566EC13645767242AD431B23E863DB2D94A665FEC2704760A099BECH5N" TargetMode = "External"/>
	<Relationship Id="rId34" Type="http://schemas.openxmlformats.org/officeDocument/2006/relationships/hyperlink" Target="consultantplus://offline/ref=F6CF3CB46F1EC44A540A835060414B7C3DADE757CB118BBF0ADEA82B81E1F83C1566EC13645767242AD630B73E863DB2D94A665FEC2704760A099BECH5N" TargetMode = "External"/>
	<Relationship Id="rId35" Type="http://schemas.openxmlformats.org/officeDocument/2006/relationships/hyperlink" Target="consultantplus://offline/ref=F6CF3CB46F1EC44A540A835060414B7C3DADE757CB1E8AB202DEA82B81E1F83C1566EC13645767242AD632B93E863DB2D94A665FEC2704760A099BECH5N" TargetMode = "External"/>
	<Relationship Id="rId36" Type="http://schemas.openxmlformats.org/officeDocument/2006/relationships/hyperlink" Target="consultantplus://offline/ref=F6CF3CB46F1EC44A540A9D5D762D16703BAEBE5FC94EDEEF0ED4FD73DEB8A87B4460BA553E5A603A28D633EBH2N" TargetMode = "External"/>
	<Relationship Id="rId37" Type="http://schemas.openxmlformats.org/officeDocument/2006/relationships/hyperlink" Target="consultantplus://offline/ref=F6CF3CB46F1EC44A540A9D5D762D167038A0B85BCB1D89ED5F81F376D6E8F26B4029ED5D225F78242CC833B137EDH1N" TargetMode = "External"/>
	<Relationship Id="rId38" Type="http://schemas.openxmlformats.org/officeDocument/2006/relationships/hyperlink" Target="consultantplus://offline/ref=F6CF3CB46F1EC44A540A835060414B7C3DADE757C41081BC07DEA82B81E1F83C1566EC01640F6B262FC831B72BD06CF4E8HFN" TargetMode = "External"/>
	<Relationship Id="rId39" Type="http://schemas.openxmlformats.org/officeDocument/2006/relationships/hyperlink" Target="consultantplus://offline/ref=F6CF3CB46F1EC44A540A835060414B7C3DADE757C41F86BB04DEA82B81E1F83C1566EC01640F6B262FC831B72BD06CF4E8HFN" TargetMode = "External"/>
	<Relationship Id="rId40" Type="http://schemas.openxmlformats.org/officeDocument/2006/relationships/hyperlink" Target="consultantplus://offline/ref=F6CF3CB46F1EC44A540A835060414B7C3DADE757C41F86BB04DEA82B81E1F83C1566EC13645767242AD731B23E863DB2D94A665FEC2704760A099BECH5N" TargetMode = "External"/>
	<Relationship Id="rId41" Type="http://schemas.openxmlformats.org/officeDocument/2006/relationships/hyperlink" Target="consultantplus://offline/ref=F6CF3CB46F1EC44A540A835060414B7C3DADE757C41F86BB04DEA82B81E1F83C1566EC13645767242AD638B93E863DB2D94A665FEC2704760A099BECH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14.06.2017 N 350
(ред. от 06.03.2023)
"О мерах по реализации Закона Республики Мордовия "Об отдельных вопросах участия граждан в охране общественного порядка на территории Республики Мордовия"
(вместе с "Положением о Республиканском штабе по координации деятельности народных дружин на территории Республики Мордовия")</dc:title>
  <dcterms:created xsi:type="dcterms:W3CDTF">2023-06-25T13:07:03Z</dcterms:created>
</cp:coreProperties>
</file>