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Минэкономики РМ от 20.09.2021 N 266-П</w:t>
              <w:br/>
              <w:t xml:space="preserve">(ред. от 23.04.2025)</w:t>
              <w:br/>
              <w:t xml:space="preserve">"О создании Общественного совета при Министерстве экономики, торговли и предпринимательства Республики Мордовия"</w:t>
              <w:br/>
              <w:t xml:space="preserve">(вместе с "Положением об Общественном совете при Министерстве экономики, торговли и предпринимательства Республики Мордовия")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26.12.2025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ЭКОНОМИКИ, ТОРГОВЛИ И ПРЕДПРИНИМАТЕЛЬСТВА</w:t>
      </w:r>
    </w:p>
    <w:p>
      <w:pPr>
        <w:pStyle w:val="2"/>
        <w:jc w:val="center"/>
      </w:pPr>
      <w:r>
        <w:rPr>
          <w:sz w:val="20"/>
        </w:rPr>
        <w:t xml:space="preserve">РЕСПУБЛИКИ МОРДОВИЯ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20 сентября 2021 г. N 266-П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ОБЩЕСТВЕННОГО СОВЕТА ПРИ МИНИСТЕРСТВЕ ЭКОНОМИКИ,</w:t>
      </w:r>
    </w:p>
    <w:p>
      <w:pPr>
        <w:pStyle w:val="2"/>
        <w:jc w:val="center"/>
      </w:pPr>
      <w:r>
        <w:rPr>
          <w:sz w:val="20"/>
        </w:rPr>
        <w:t xml:space="preserve">ТОРГОВЛИ И ПРЕДПРИНИМАТЕЛЬСТВА РЕСПУБЛИКИ МОРДОВИЯ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риказ Минэкономики РМ от 23.04.2025 N 161-П &quot;О внесении изменения в состав Общественного совета при Министерстве экономики, торговли и предпринимательства Республики Мордовия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Минэкономики РМ от 23.04.2025 N 161-П)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</w:t>
      </w:r>
      <w:hyperlink w:history="0" r:id="rId9" w:tooltip="Постановление Правительства РМ от 31.03.2014 N 111 (ред. от 10.08.2018) &quot;О формировании общественных советов при исполнительных органах государственной власти Республики Мордовия&quot; (вместе с &quot;Порядком создания общественного совета при исполнительном органе государственной власти Республики Мордовия&quot;, &quot;Типовым положением об общественном совете при исполнительном органе государственной власти Республики Мордовия&quot;) ------------ Недействующая редакция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Мордовия от 31 марта 2014 г. N 111 "О формировании общественных советов при исполнительных органах государственной власти Республики Мордовия"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Создать Общественный совет при Министерстве экономики, торговли и предпринимательства Республики Мордовия.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Rule="auto"/>
        <w:ind w:firstLine="540"/>
        <w:jc w:val="both"/>
      </w:pPr>
      <w:hyperlink w:history="0" w:anchor="P3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Министерстве экономики, торговли и предпринимательства Республики Мордовия;</w:t>
      </w:r>
    </w:p>
    <w:p>
      <w:pPr>
        <w:pStyle w:val="0"/>
        <w:spacing w:before="200" w:lineRule="auto"/>
        <w:ind w:firstLine="540"/>
        <w:jc w:val="both"/>
      </w:pPr>
      <w:hyperlink w:history="0" w:anchor="P107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Общественного совета при Министерстве экономики, торговли и предпринимательства Республики Мордовия.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Признать утратившим силу </w:t>
      </w:r>
      <w:hyperlink w:history="0" r:id="rId10" w:tooltip="Приказ Минэкономики РМ от 12.02.2018 N 60-П/1 (ред. от 23.07.2021) &quot;О создании общественного совета при Министерстве экономики, торговли и предпринимательства Республики Мордовия&quot; (вместе с &quot;Положением об общественном совете при Министерстве экономики, торговли и предпринимательства Республики Мордовия&quot;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Министра экономики, торговли и предпринимательства Республики Мордовия от 12 февраля 2018 г. N 60-П/1 "О создании Общественного совета при Министерстве экономики, торговли и предпринимательства Республики Мордовия".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Министра экономики,</w:t>
      </w:r>
    </w:p>
    <w:p>
      <w:pPr>
        <w:pStyle w:val="0"/>
        <w:jc w:val="right"/>
      </w:pPr>
      <w:r>
        <w:rPr>
          <w:sz w:val="20"/>
        </w:rPr>
        <w:t xml:space="preserve">торговли и предпринимательства</w:t>
      </w:r>
    </w:p>
    <w:p>
      <w:pPr>
        <w:pStyle w:val="0"/>
        <w:jc w:val="right"/>
      </w:pPr>
      <w:r>
        <w:rPr>
          <w:sz w:val="20"/>
        </w:rPr>
        <w:t xml:space="preserve">Республики Мордовия</w:t>
      </w:r>
    </w:p>
    <w:p>
      <w:pPr>
        <w:pStyle w:val="0"/>
        <w:jc w:val="right"/>
      </w:pPr>
      <w:r>
        <w:rPr>
          <w:sz w:val="20"/>
        </w:rPr>
        <w:t xml:space="preserve">А.В.ГРИБАНОВ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 и.о. Министра экономики,</w:t>
      </w:r>
    </w:p>
    <w:p>
      <w:pPr>
        <w:pStyle w:val="0"/>
        <w:jc w:val="right"/>
      </w:pPr>
      <w:r>
        <w:rPr>
          <w:sz w:val="20"/>
        </w:rPr>
        <w:t xml:space="preserve">торговли и предпринимательства</w:t>
      </w:r>
    </w:p>
    <w:p>
      <w:pPr>
        <w:pStyle w:val="0"/>
        <w:jc w:val="right"/>
      </w:pPr>
      <w:r>
        <w:rPr>
          <w:sz w:val="20"/>
        </w:rPr>
        <w:t xml:space="preserve">Республики Мордовия</w:t>
      </w:r>
    </w:p>
    <w:p>
      <w:pPr>
        <w:pStyle w:val="0"/>
        <w:jc w:val="right"/>
      </w:pPr>
      <w:r>
        <w:rPr>
          <w:sz w:val="20"/>
        </w:rPr>
        <w:t xml:space="preserve">от 20 сентября 2021 г. N 266-П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ЭКОНОМИКИ, ТОРГОВЛИ</w:t>
      </w:r>
    </w:p>
    <w:p>
      <w:pPr>
        <w:pStyle w:val="2"/>
        <w:jc w:val="center"/>
      </w:pPr>
      <w:r>
        <w:rPr>
          <w:sz w:val="20"/>
        </w:rPr>
        <w:t xml:space="preserve">И ПРЕДПРИНИМАТЕЛЬСТВА РЕСПУБЛИКИ МОРДОВИЯ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ind w:firstLine="540"/>
        <w:jc w:val="both"/>
      </w:pPr>
      <w:r>
        <w:rPr>
          <w:sz w:val="20"/>
        </w:rPr>
        <w:t xml:space="preserve">1. Общественный совет при Министерстве экономики, торговли и предпринимательства Республики Мордовия (далее - Совет) является коллегиальным совещательно-консультативным органом и действует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Совет создается в целях: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повышения качества работы Министерства экономики, торговли и предпринимательства Республики Мордовия (далее - Министерство);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повышения открытости и доступности информации о деятельности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эффективного взаимодействия Министерства с Общественной палатой Республики Мордовия (далее - Общественная палата), общественными организациями, представителями научного сообщества и деловых кругов при реализации полномочий, отнесенных к ведению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Правовую основу деятельности Совета составляют </w:t>
      </w:r>
      <w:hyperlink w:history="0"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федеральные законы, правовые акты Президента Российской Федерации и Правительства Российской Федерации, </w:t>
      </w:r>
      <w:hyperlink w:history="0" r:id="rId12" w:tooltip="&quot;Конституция Республики Мордовия&quot; (принята Конституционным Собранием РМ 21.09.1995) (ред. от 11.03.2021) ------------ Недействующая редакция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Республики Мордовия, законы и иные нормативные правовые акты Республики Мордовия, а также настоящее Положение.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и функции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Основными задачами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взаимодействия Министерства с общественными объединениями, научными учреждениями, иными некоммерческими организациями и использование их потенциала для повышения эффективности реализации полномочий, отнесенных к его ведению;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участие в рассмотрении вопросов, относящихся к сфере деятельности Министерства, вызвавших повышенный общественный резонанс, и выработка предложений по их решению.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Основные функции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общественных экспертиз и оценки регулирующего воздействия (в случае, если проекты нормативных правовых актов Республики Мордовия затрагивают вопросы осуществления предпринимательской и инвестиционной деятельности) проектов нормативных правовых актов, разрабатываемых Министерством, в сфере деятельности Министерства с подготовкой соответствующего заключения;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рассмотрение вопросов, связанных с разработкой стандартов предоставления государственных услуг и осуществлением контроля за их исполнением;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сбор и анализ объективной информации о проблемах в сфере деятельности Министерства. Выявление на основе проведенного анализа положительного и отрицательного опыта работы в данном направлении. Подготовка предложений по решению указанных проблем;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рассмотрение поступивших гражданских инициатив, направленных на реализацию полномочий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подготовка предложений по совершенствованию законодательства Республики Мордовия, а также выработка иных мер по регулированию процессов в соответствующей сфере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взаимодействие со средствами массовой информации по освещению вопросов, обсуждаемых на заседаниях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Организация деятельности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Совет осуществляет деятельность в соответствии с планом работы, утвержденным на его заседании и согласованным с Министром экономики, торговли и предпринимательства Республики Мордовия (далее - Министр).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Основной формой деятельности Совета являются заседания, которые проводятся по мере необходимости и считаются правомочными, если на них присутствует более половины членов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Председатель Совета, заместитель председателя Совета и секретарь Совета избираются на первом заседании.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Председатель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определяет приоритетные направления деятельности Совета, организует его работу и председательствует на заседаниях;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вносит на утверждение Совета планы работы, формирует повестку заседания Совета, состав экспертов и иных лиц, приглашаемых на заседания;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координирует деятельность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взаимодействует с Министром по вопросам реализации решений Совета, изменения его состава;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подписывает протоколы заседаний и другие документы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представляет Совет в органах государственной власти, органах местного самоуправления, организациях.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 отсутствие председателя Совета его функции выполняет заместитель.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Секретарь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организует текущую деятельность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информирует членов Совета о времени, месте и повестке дня его заседания, а также об утвержденных планах работы;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обеспечивает во взаимодействии с членами Совета подготовку информационно-аналитических материалов к заседанию по вопросам, включенным в повестку дня;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организует делопроизводство.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Члены Совета имеют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вносить предложения относительно формирования планов работы Совета и повестки дня его заседания;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знакомиться с документами и материалами по проблемам, вынесенным на обсуждение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предлагать кандидатуры экспертов для участия в заседаниях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возглавлять и входить в состав рабочих и экспертных групп, формируемых Советом;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обращаться в суд в защиту прав неопределенного круга лиц, прав и законных интересов общественных объединений и иных негосударственных некоммерческих организаций в случаях, предусмотренных федеральными законами.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Член Совета обязан: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принимать участие в заседаниях лично, не передавая свои полномочия другим лицам;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возникновения у него личной заинтересованности, которая приводит или может привести к конфликту интересов, проинформировать об этом Председателя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Решения Совета принимаются открытым голосованием простым большинством голосов его членов, присутствующих на заседании. При равенстве голосов решающим является голос председательствующего.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Решения Совета принимаются в форме заключений, предложений и обращений, носят рекомендательный характер и отражаются в протоколах заседаний, которые подписывают председатель Совета и секретарь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протоколов представляются Министру.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Члены Совета, не согласные с принятыми на заседании решениями, могут письменно изложить свое особое мнение, которое приобщается к протоколу заседания.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В заседаниях Совета могут участвовать иные лица, не являющиеся членами Совета, без права голоса, по решению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Совет вправе создавать экспертные и рабочие группы по различным вопросам в установленной сфере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По запросам Совета Министерство в 10-дневный срок представляет Совету необходимые для исполнения полномочий сведения, за исключением сведений, составляющих государственную и иную охраняемую законом тайну.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Организационно-техническое обеспечение деятельности Совета, включая проведение его заседаний, осуществляет отдел товарных рынков и развития конкуренции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Информация о создании Совета, его состав, планы работы и принятые на заседаниях решения размещаются на официальном сайте Министерства не позднее чем через 10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В целях информационного обеспечения общественного контроля, обеспечения его публичности и открытости, Советом может быть создан специальный сайт.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Члены Совета обязаны обеспечивать конфиденциальность информации, доступ к которой ограничен в соответствии с федеральным законодательством и которая им стала известна в ходе осуществления деятельности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 и.о. Министра экономики,</w:t>
      </w:r>
    </w:p>
    <w:p>
      <w:pPr>
        <w:pStyle w:val="0"/>
        <w:jc w:val="right"/>
      </w:pPr>
      <w:r>
        <w:rPr>
          <w:sz w:val="20"/>
        </w:rPr>
        <w:t xml:space="preserve">торговли и предпринимательства</w:t>
      </w:r>
    </w:p>
    <w:p>
      <w:pPr>
        <w:pStyle w:val="0"/>
        <w:jc w:val="right"/>
      </w:pPr>
      <w:r>
        <w:rPr>
          <w:sz w:val="20"/>
        </w:rPr>
        <w:t xml:space="preserve">Республики Мордовия</w:t>
      </w:r>
    </w:p>
    <w:p>
      <w:pPr>
        <w:pStyle w:val="0"/>
        <w:jc w:val="right"/>
      </w:pPr>
      <w:r>
        <w:rPr>
          <w:sz w:val="20"/>
        </w:rPr>
        <w:t xml:space="preserve">от 20 сентября 2021 г. N 266-П</w:t>
      </w:r>
    </w:p>
    <w:p>
      <w:pPr>
        <w:pStyle w:val="0"/>
        <w:jc w:val="both"/>
      </w:pPr>
      <w:r>
        <w:rPr>
          <w:sz w:val="20"/>
        </w:rPr>
      </w:r>
    </w:p>
    <w:bookmarkStart w:id="107" w:name="P107"/>
    <w:bookmarkEnd w:id="107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ПРИ МИНИСТЕРСТВЕ ЭКОНОМИКИ, ТОРГОВЛИ</w:t>
      </w:r>
    </w:p>
    <w:p>
      <w:pPr>
        <w:pStyle w:val="2"/>
        <w:jc w:val="center"/>
      </w:pPr>
      <w:r>
        <w:rPr>
          <w:sz w:val="20"/>
        </w:rPr>
        <w:t xml:space="preserve">И ПРЕДПРИНИМАТЕЛЬСТВА РЕСПУБЛИКИ МОРДОВИЯ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3" w:tooltip="Приказ Минэкономики РМ от 23.04.2025 N 161-П &quot;О внесении изменения в состав Общественного совета при Министерстве экономики, торговли и предпринимательства Республики Мордовия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Минэкономики РМ от 23.04.2025 N 161-П)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340"/>
        <w:gridCol w:w="5896"/>
      </w:tblGrid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Кинцурашвили</w:t>
            </w:r>
          </w:p>
          <w:p>
            <w:pPr>
              <w:pStyle w:val="0"/>
            </w:pPr>
            <w:r>
              <w:rPr>
                <w:sz w:val="20"/>
              </w:rPr>
              <w:t xml:space="preserve">Вадим Лериевич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республиканской общественной организации "Федерация спортивного туризма Республики Мордовия"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Кочеткова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Светлана Андреевна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руководителя по социальному сопровождению Филиала Государственного фонда поддержки участников СВО "Защитники Отечества" по Республике Мордовия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Мордовина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Ирина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Представительства Федерации рестораторов и отельеров в Республике Мордовия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Осипова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Светлана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Совета Мордовпотребсоюза, председатель Мордовской республиканской организации профсоюза работников потребкооперации и предпринимательства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Рекшинская</w:t>
            </w:r>
          </w:p>
          <w:p>
            <w:pPr>
              <w:pStyle w:val="0"/>
            </w:pPr>
            <w:r>
              <w:rPr>
                <w:sz w:val="20"/>
              </w:rPr>
              <w:t xml:space="preserve">Нина Юрьевна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преподаватель АНО ОВО Центросоюза РФ "Российский университет кооперации", руководитель автономной некоммерческой организации экологического просвещения и охраны окружающей среды "ЭкоЛогика"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Стешин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Валерьевич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ООО "Отель", руководитель Союза гостеприимства Республики Мордовия, председатель Комитета по спорту и туризму ТПП Республики Мордовия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Трифонов</w:t>
            </w:r>
          </w:p>
          <w:p>
            <w:pPr>
              <w:pStyle w:val="0"/>
            </w:pPr>
            <w:r>
              <w:rPr>
                <w:sz w:val="20"/>
              </w:rPr>
              <w:t xml:space="preserve">Евгений Васильевич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ООО "Зодиак", председатель Комиссии по ЖКХ, строительству и дорогам, развитию АПК и сельских территорий, охране окружающей среды Общественной палаты Республики Мордовия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Ячинов</w:t>
            </w:r>
          </w:p>
          <w:p>
            <w:pPr>
              <w:pStyle w:val="0"/>
            </w:pPr>
            <w:r>
              <w:rPr>
                <w:sz w:val="20"/>
              </w:rPr>
              <w:t xml:space="preserve">Евгений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первичной профсоюзной организации "Саранский механический завод" Роспрофпром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Минэкономики РМ от 20.09.2021 N 266-П</w:t>
            <w:br/>
            <w:t>(ред. от 23.04.2025)</w:t>
            <w:br/>
            <w:t>"О создании Общественного совета при Министерстве экон...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314&amp;n=116417&amp;dst=100005" TargetMode = "External"/><Relationship Id="rId9" Type="http://schemas.openxmlformats.org/officeDocument/2006/relationships/hyperlink" Target="https://login.consultant.ru/link/?req=doc&amp;base=RLAW314&amp;n=81663&amp;dst=100010" TargetMode = "External"/><Relationship Id="rId10" Type="http://schemas.openxmlformats.org/officeDocument/2006/relationships/hyperlink" Target="https://login.consultant.ru/link/?req=doc&amp;base=RLAW314&amp;n=97384" TargetMode = "External"/><Relationship Id="rId11" Type="http://schemas.openxmlformats.org/officeDocument/2006/relationships/hyperlink" Target="https://login.consultant.ru/link/?req=doc&amp;base=LAW&amp;n=2875" TargetMode = "External"/><Relationship Id="rId12" Type="http://schemas.openxmlformats.org/officeDocument/2006/relationships/hyperlink" Target="https://login.consultant.ru/link/?req=doc&amp;base=RLAW314&amp;n=95076" TargetMode = "External"/><Relationship Id="rId13" Type="http://schemas.openxmlformats.org/officeDocument/2006/relationships/hyperlink" Target="https://login.consultant.ru/link/?req=doc&amp;base=RLAW314&amp;n=116417&amp;dst=10000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Минэкономики РМ от 20.09.2021 N 266-П
(ред. от 23.04.2025)
"О создании Общественного совета при Министерстве экономики, торговли и предпринимательства Республики Мордовия"
(вместе с "Положением об Общественном совете при Министерстве экономики, торговли и предпринимательства Республики Мордовия")</dc:title>
  <dcterms:created xsi:type="dcterms:W3CDTF">2025-12-26T10:39:27Z</dcterms:created>
</cp:coreProperties>
</file>