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РМ от 12.11.1996 N 36-З</w:t>
              <w:br/>
              <w:t xml:space="preserve">(ред. от 05.06.2023)</w:t>
              <w:br/>
              <w:t xml:space="preserve">"О молодежной политике в Республике Мордовия"</w:t>
              <w:br/>
              <w:t xml:space="preserve">(принят ГС РМ 31.10.1996)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ноября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31 октября 1996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РМ от 21.02.2008 </w:t>
            </w:r>
            <w:hyperlink w:history="0" r:id="rId7" w:tooltip="Закон РМ от 21.02.2008 N 8-З &quot;О внесении изменений в Закон Республики Мордовия &quot;О государственной молодежной политике в Республике Мордовия&quot; (принят ГС РМ 15.02.2008) {КонсультантПлюс}">
              <w:r>
                <w:rPr>
                  <w:sz w:val="20"/>
                  <w:color w:val="0000ff"/>
                </w:rPr>
                <w:t xml:space="preserve">N 8-З</w:t>
              </w:r>
            </w:hyperlink>
            <w:r>
              <w:rPr>
                <w:sz w:val="20"/>
                <w:color w:val="392c69"/>
              </w:rPr>
              <w:t xml:space="preserve">, от 10.06.2019 </w:t>
            </w:r>
            <w:hyperlink w:history="0" r:id="rId8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      <w:r>
                <w:rPr>
                  <w:sz w:val="20"/>
                  <w:color w:val="0000ff"/>
                </w:rPr>
                <w:t xml:space="preserve">N 49-З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9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      <w:r>
                <w:rPr>
                  <w:sz w:val="20"/>
                  <w:color w:val="0000ff"/>
                </w:rPr>
                <w:t xml:space="preserve">N 23-З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0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      <w:r>
                <w:rPr>
                  <w:sz w:val="20"/>
                  <w:color w:val="0000ff"/>
                </w:rPr>
                <w:t xml:space="preserve">N 36-З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1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10.06.2019 N 49-З.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и сфера деятельности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реализацией молодежной политики в Республике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молодых граждан, молодежные и детские общественные объединения, созданные на территории Республики Мордовия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имеют равные права с гражданами Российской Федерации в сфере отношений, регулируемых настоящим Законом, за исключением случаев, установленных федеральными законами или международными договорами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1.1. Основные понятия и термины,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29.04.2021 N 23-З)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 и термины, определенные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2 - 4. Утратили силу. - </w:t>
      </w:r>
      <w:hyperlink w:history="0" r:id="rId16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29.04.2021 N 23-З.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Правовая основа регулирования отношений в сфере молодежной политики в Республике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регулирования отношений в сфере молодежной политики в Республике Мордовия составляют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w:history="0" r:id="rId1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другие федеральные законы, иные нормативные правовые акты Российской Федерации, а также настоящий Закон, иные законы и нормативные правовые акты Республики Мордовия, муниципальные правовые акты органов местного самоуправления в Республике Мордовия, содержащие нормы, регулирующие отношения в сфере реализации прав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20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29.04.2021 N 23-З.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6.1. Полномочия Главы Республики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1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Республики Мордовия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3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29.04.2021 N 23-З;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государственных гарантий защиты прав и законных интересов молодежи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консультативного органа при Главе Республики Мордовия в целях координации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нормативных правовых актов, регулирующих отношения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6.2. Полномочия Государственного Собрания Республики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Собрания Республики Мордовия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Общественной молодежной палаты при Государственном Собрании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наряду с другими уполномоченными на то органами контроля за соблюдением и исполнением законов Республики Мордовия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установленных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6.3. Полномочия Правительства Республики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0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Мордовия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Положения об уполномоченном органе исполнительной власти Республики Мордовия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актов, регулирующих отношения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Республики Мордовия и межмуниципальных программ в сфере молодежной политики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5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исполнения нормативных правовых актов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осуществления мероприятий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Порядка формирования и ведения реестра детских и молодежных социально ориентированных некоммерческих организаций - получателей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определение уполномоченного органа на осуществление мониторинга реализации молодежной политики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7.1 введен </w:t>
      </w:r>
      <w:hyperlink w:history="0" r:id="rId38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установленных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6.4. Полномочия уполномоченного органа исполнительной власти Республики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исполнительной власти Республики Мордовия в сфере молодежной политики (далее - уполномоченный орган)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в Республике Мордовия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Республики Мордовия и межмуниципальных программ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2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детских и молодежных социально ориентированных некоммерческих организаций - получателей поддержки и хранение представленных ими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мер по обеспечению и защите прав и законных интересов молодежи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организация деятельности специалистов по работе с молодежью;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43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занятости молодежи в Республике Мордовия в рамках государственных программ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организации и проведении мероприятий в сфере молодежной политики в Республике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разработка и реализация мероприятий по поддержке российского движения детей и молодежи (далее - Движение) (его регионального отделения);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45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05.06.2023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jc w:val="both"/>
      </w:pPr>
      <w:r>
        <w:rPr>
          <w:sz w:val="20"/>
        </w:rPr>
        <w:t xml:space="preserve">(пп. 6.2 введен </w:t>
      </w:r>
      <w:hyperlink w:history="0" r:id="rId46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05.06.2023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6.3) методическое сопровождение органов местного самоуправления по вопросам содействия Движению, его региональному, местным и первичным отделениям;</w:t>
      </w:r>
    </w:p>
    <w:p>
      <w:pPr>
        <w:pStyle w:val="0"/>
        <w:jc w:val="both"/>
      </w:pPr>
      <w:r>
        <w:rPr>
          <w:sz w:val="20"/>
        </w:rPr>
        <w:t xml:space="preserve">(пп. 6.3 введен </w:t>
      </w:r>
      <w:hyperlink w:history="0" r:id="rId47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05.06.2023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полномочий, установленных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48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10.06.2019 N 49-З.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Финансирование молодежной политики в Республике Мордовия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организации и проведения мероприятий по работе с молодежью в Республике Мордовия осуществляется за счет средств федерального, регионального и муниципальных бюджетов, а также за счет средств внебюджетных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РЕАЛИЗАЦИЯ МОЛОДЕЖНОЙ ПОЛИТИКИ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Формирование условий, направленных на физическое, гражданско-патриотическое, социально-культурное и духовное развитие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Пути формирования условий, направленных на физическое, гражданско-патриотическое, социально-культурное и духовное развитие молодежи: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обязательное включение вопросов, затрагивающих физическое и духовное здоровье, социально-культурное и гражданско-патриотическое развитие молодежи, в комплексные социально-экономические программы Республики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целевых программ в области экологии, образования, культуры, массовой информации, книгоиздания, социальной защиты населения,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стимулирование инвестиций, направленных на создание условий для физического, гражданско-патриотического и духовного развития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стимулирование общественных инициатив и проектов, направленных на оздоровление, образование и воспитание молодежи, распространение среди молодых граждан духовных ценностей отечественной и мировой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Обеспечение соблюдения прав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Соблюдение прав молодежи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приоритетностью их защиты в деятельности всех органов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созданием специализированных подразделений в органах власти по защите прав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своевременным и полным финансированием целевых молодежных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принятием мер, предотвращающих сокращение числа и штатной численности организаций, занимающихся работой с молодежью, а также передачу и нецелевое использование соответствующих помещений,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осуществлением правового образования и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осуществлением мер по профилактике безнадзорности, алкоголизма, наркомании, преступности и иных правонарушений среди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Обеспечение гарантий в сфере труда и занятости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в сфере труда и занятости молодежи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разработкой и реализацией целевых программ содействия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созданием дополнительных рабочих мест для несовершеннолетних, развитием системы профориентации, организацией общественных работ с учетом физических особенностей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использованием экономических стимулов, в том числе налоговых льгот, для повышения заинтересованности предприятий, учреждений и организаций в предоставлении молодежи бесплатных (льготных) услуг по трудоустройству, в приеме на работу, расширении рабочих мест, профессиональной подготовке, производственном обучении и переподготовке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установлением для предприятий, учреждений и организаций независимо от форм собственности квот (с предоставлением работодателям налоговых и иных льгот) по приему на работу выпускников детских государственных воспитательных и специальных учебно-воспитательных учреждений; подростков, оставивших учебу; лиц, освобожденных из учреждений, исполняющих наказания; молодежи, особо нуждающейся в поддержке при поиске работы; иных категорий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поддержкой негосударственных организаций, содействующих занятости молодежи, профессиональной ориентации, подготовке и переподготовке молодежи, а также организации общественных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Содействие предпринимательской деятельности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Пути осуществления содействия предпринимательской деятельности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комплексных и целевых программ поддержки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молодежным организациям-производителям льгот по налогообложению и кредитованию, обеспечение средствами производства,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поручительств и гарантий;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основам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помощь в разработке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субсидий перспективным молодежным предпринимательским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оказывается гражданам и организациям, включенным в реестр молодежных организаций, пользующихся государственной поддержкой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коммерческих организаций, производящих товары и социально значимые услуги, в которых не менее 3/4 общей численности работников составляет 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дееспособных граждан в возрасте до 35 лет, занимающихся индивидуальной предпринимательской деятельностью без образования юридического лица и производящих товары и социально значимые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57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10.06.2019 N 49-З.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Государственная поддержка молодой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Мордовия оказывает поддержку молодой семье в целях обеспечения охраны здоровья, улучшения социально-бытовых условий жизни, сохранения генофонда населения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этой целью в Республике Мордовия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молодым семьям, не обеспеченным жильем по установленным в Республике Мордовия нормативам, компенсаций (субсидий) по оплате строительства, содержания и ремонта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молодым семьям льгот в выделении земельных участков для индивидуального жилищного строительства, для ведения крестьянского (фермерского) хозяйства, а также для садоводства и огородничества;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учреждений, осуществляющих консультирование по проблемам семейной жизни, психолого-педагогическим, правовым и другим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финансовая поддержка молодых семей при приобретении ими по льготным ценам оборудования (включая строительное, ремонтное, сельскохозяйственное) в порядке аренды или лизинга.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системы материального и финансового обеспечения семейного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стимулирование участия молодых семей в воспитании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базы детского отдыха и детского санаторно-курортного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Молодой семье меры государственной поддержки, предусмотренные законодательством Российской Федерации и законодательством Республики Мордовия, оказываются вне зависимости от оказания мер государственной поддержки молодым гражданам - членам указанной молодой семьи.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58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29.04.2021 N 23-З)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Гарантированное предоставление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и осуществляют образовательные и культурно-просветительные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градостроительные решения, формирующие жизненную среду, отвечающую потребностям молодежи, а также меры, обеспечивающие доступность и удобство в пользовании спортивными, культурными и другими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создают учреждения социальной службы, специально предназначенные для работы с молодежью (социальная служба для 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предоставляют налоговые и иные льготы для организаций, обеспечивающих молодежь социальными услугами в льготном либо безвозмездном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стимулируют направление инвестиций на создание условий для социального становления и развития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служба для молодежи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молодежи по правовым, экономическим и иным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психологической, педагогической, наркологической, иных видов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обеспечение по актуальным вопросам планирования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реабилитационных мероприятий в отношении детей-сирот, молодых инвалидов, демобилизованных военнослужащих, подростков-правонарушителей, молодых граждан, освобожденных из мест лишения свободы, вернувшихся из специальных учебно-воспитательных учреждений, а также прошедших лечение от наркомании, токсикомании,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патронажное обслуживание молодых семей, оказание медицинской, психологической и педагогической помощи в создании семьи и воспитании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других видов социальных услуг и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Государственная поддержка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талантливой молодежи осуществляется органами власти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премий, стипендий, пособий для талантливых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созданию творческих мастерских, школ, объединений при выдающихся деятелях науки, культуры и искусства, в том числе в форме частных учреждений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материальное и финансовое обеспечение участия талантливой молодежи в российских и международных конкурсах, семинарах и проектах;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 участие в работе попечительских советов учреждений образования, деятельность которых направлена на поддержку и развитие талантливых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наиболее одаренных молодых граждан на конкурсной основе на обучение, стажировку и переподготовку в учреждения образования других стран;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передача в пользование молодежным и детским общественным объединениям на договорной основе культурно-исторических и научно-технических объектов при гарантировании их сохранности и функциональной связи с первоначальным назначением таких объектов для целей развития молодого поколения.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Государственная поддержка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республиканских и местных молодежных и детских общественных объединений, ассоциаций (союзов) молодежных и детских общественных объединений (далее - молодежные и детские общественные объединения) в Республике Мордовия осуществляется органами власти в порядке, предусмотренном федеральными законами для реализации мер по государственной поддержке федеральных молодежных и детских общественных объединений, с особенностями, установленными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содействие Движению (его региональному отделению) осуществляется в соответствии с Федеральным </w:t>
      </w:r>
      <w:hyperlink w:history="0" r:id="rId59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60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05.06.2023 N 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Молодежные и детские общественные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республиканским и местным молодежным общественным объединениям граждан в возрасте до 35 лет,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республиканским и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объединений, указанных в </w:t>
      </w:r>
      <w:hyperlink w:history="0" w:anchor="P221" w:tooltip="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статьи, оказывается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на территории Республики Мордовия не менее одного года со дня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объединении насчитывается не менее 50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общественных объединений, указанных в </w:t>
      </w:r>
      <w:hyperlink w:history="0" w:anchor="P221" w:tooltip="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статьи, предусматриваются в государственных программах Республики Мордовия (подпрограммах государственных программ Республики Мордовия)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М от 29.04.2021 N 23-З &quot;О внесении изменений в Закон Республики Мордовия &quot;О государственной молодежной политике в Республике Мордовия&quot; (принят ГС РМ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29.04.2021 N 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общественных объединений, указанных в </w:t>
      </w:r>
      <w:hyperlink w:history="0" w:anchor="P221" w:tooltip="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статьи, принимается уполномоченным органом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17.1. Государственная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4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Мордовия осуществляют поддержку добровольческой (волонтерской) деятельности в формах, предусмотренных Федеральным </w:t>
      </w:r>
      <w:hyperlink w:history="0" r:id="rId6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добровольческой (волонтерской) деятельности поощряется создание социально ориентированных некоммерческих организаций в сфере добровольчества (волонтерства). Государственная поддержка таких социально ориентированных некоммерческих организаций оказывается в соответствии с </w:t>
      </w:r>
      <w:hyperlink w:history="0" r:id="rId66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Мордовия от 28 августа 2012 года N 58-З "О поддержке социально ориентированных некоммерческих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17.2. Государственная поддержка студенческих отрядов Республики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деятельности студенческих отрядов в Республике Мордовия оказывается студенческим отрядам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работодателей к созданию условий для привлечения студенческих отрядов к выполнению работ или оказанию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подготовке студенческих отрядов к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участию студенческих отрядов в региональных, межрегиональных и во всероссийских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информации, связанной с государственной поддержкой деятельности студенческих отрядов в Республике Мордовия,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мероприятий по привлечению обучающихся, осваивающих основные образовательные программы среднего общего, среднего профессионального и высшего образования, к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формы, не противоречащие законодательству Российской Федерации и законодательству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Реестр детских и молодежных социально ориентированных некоммерческих организаций - получателей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8" w:tooltip="Закон РМ от 10.06.2019 N 49-З &quot;О внесении изменений в Закон Республики Мордовия &quot;О государственной молодежной политике в Республике Мордовия&quot; (принят ГС РМ 04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10.06.2019 N 49-З)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Включение в Реестр молодежных и детских социально ориентированных некоммерческих организаций - получателей государственной поддержки (далее - Реестр) осуществляется бесплатно на основании результатов конкурсного отбора, в соответствии с порядком, утвержденным Правительством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форме и размере предоставленной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оказания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органа государственной власти или органа местного самоуправления, предоставивших государственную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(если имеется) о нарушениях, допущенных социально ориентированной некоммерческой организацией, получившей государственную поддержку, в том числе о нецелевом использовании предоставленных средств 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или детское объединение, включенное в Реестр, может быть исключено из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решения уполномоченного органа при выявлении несоответствия молодежного или детского объединения требованиям </w:t>
      </w:r>
      <w:hyperlink w:history="0" w:anchor="P225" w:tooltip="Государственная поддержка молодежных и детских общественных объединений, указанных в части первой настоящей статьи, оказывается при соблюдении следующих условий:">
        <w:r>
          <w:rPr>
            <w:sz w:val="20"/>
            <w:color w:val="0000ff"/>
          </w:rPr>
          <w:t xml:space="preserve">части второй статьи 17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пяти рабочих дней со дня принятия решения об исключении молодежного или детского объединения из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Реестре, является общедоступной и предоставляется в соответствии с Федеральным </w:t>
      </w:r>
      <w:hyperlink w:history="0" r:id="rId6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12 ноября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36-З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РМ от 12.11.1996 N 36-З</w:t>
            <w:br/>
            <w:t>(ред. от 05.06.2023)</w:t>
            <w:br/>
            <w:t>"О молодежной политике в Республике Мордовия"</w:t>
            <w:br/>
            <w:t>(принят ГС РМ 31.10.199...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F7B2FD7BAA0E6F30B27A6D6C96DB627A853E5A0E6306F0694977D9DFFE21A646A285338881D4248B0A39549F5EE451E446C6A50C114E892A46F1B6k0O" TargetMode = "External"/>
	<Relationship Id="rId8" Type="http://schemas.openxmlformats.org/officeDocument/2006/relationships/hyperlink" Target="consultantplus://offline/ref=0BF7B2FD7BAA0E6F30B27A6D6C96DB627A853E5A076500F3614977D9DFFE21A646A285338881D4248B0A39549F5EE451E446C6A50C114E892A46F1B6k0O" TargetMode = "External"/>
	<Relationship Id="rId9" Type="http://schemas.openxmlformats.org/officeDocument/2006/relationships/hyperlink" Target="consultantplus://offline/ref=0BF7B2FD7BAA0E6F30B27A6D6C96DB627A853E5A06650DF2654977D9DFFE21A646A285338881D4248B0A39549F5EE451E446C6A50C114E892A46F1B6k0O" TargetMode = "External"/>
	<Relationship Id="rId10" Type="http://schemas.openxmlformats.org/officeDocument/2006/relationships/hyperlink" Target="consultantplus://offline/ref=0BF7B2FD7BAA0E6F30B27A6D6C96DB627A853E5A0E6003F468422AD3D7A72DA441ADDA248FC8D8258B0A395C9C01E144F51ECBA6110E4E963644F361B8kCO" TargetMode = "External"/>
	<Relationship Id="rId11" Type="http://schemas.openxmlformats.org/officeDocument/2006/relationships/hyperlink" Target="consultantplus://offline/ref=0BF7B2FD7BAA0E6F30B27A6D6C96DB627A853E5A076500F3614977D9DFFE21A646A285338881D4248B0A39559F5EE451E446C6A50C114E892A46F1B6k0O" TargetMode = "External"/>
	<Relationship Id="rId12" Type="http://schemas.openxmlformats.org/officeDocument/2006/relationships/hyperlink" Target="consultantplus://offline/ref=0BF7B2FD7BAA0E6F30B27A6D6C96DB627A853E5A076500F3614977D9DFFE21A646A285338881D4248B0A385C9F5EE451E446C6A50C114E892A46F1B6k0O" TargetMode = "External"/>
	<Relationship Id="rId13" Type="http://schemas.openxmlformats.org/officeDocument/2006/relationships/hyperlink" Target="consultantplus://offline/ref=0BF7B2FD7BAA0E6F30B27A6D6C96DB627A853E5A06650DF2654977D9DFFE21A646A285338881D4248B0A385C9F5EE451E446C6A50C114E892A46F1B6k0O" TargetMode = "External"/>
	<Relationship Id="rId14" Type="http://schemas.openxmlformats.org/officeDocument/2006/relationships/hyperlink" Target="consultantplus://offline/ref=0BF7B2FD7BAA0E6F30B27A6D6C96DB627A853E5A06650DF2654977D9DFFE21A646A285338881D4248B0A385D9F5EE451E446C6A50C114E892A46F1B6k0O" TargetMode = "External"/>
	<Relationship Id="rId15" Type="http://schemas.openxmlformats.org/officeDocument/2006/relationships/hyperlink" Target="consultantplus://offline/ref=0BF7B2FD7BAA0E6F30B264607AFA866E7D8962510B690EA53D162C8488F72BF101EDDC71CC8CD5258B016D0DD05FB815B255C7A70C124F95B2kBO" TargetMode = "External"/>
	<Relationship Id="rId16" Type="http://schemas.openxmlformats.org/officeDocument/2006/relationships/hyperlink" Target="consultantplus://offline/ref=0BF7B2FD7BAA0E6F30B27A6D6C96DB627A853E5A06650DF2654977D9DFFE21A646A285338881D4248B0A38589F5EE451E446C6A50C114E892A46F1B6k0O" TargetMode = "External"/>
	<Relationship Id="rId17" Type="http://schemas.openxmlformats.org/officeDocument/2006/relationships/hyperlink" Target="consultantplus://offline/ref=0BF7B2FD7BAA0E6F30B27A6D6C96DB627A853E5A06650DF2654977D9DFFE21A646A285338881D4248B0A38599F5EE451E446C6A50C114E892A46F1B6k0O" TargetMode = "External"/>
	<Relationship Id="rId18" Type="http://schemas.openxmlformats.org/officeDocument/2006/relationships/hyperlink" Target="consultantplus://offline/ref=0BF7B2FD7BAA0E6F30B264607AFA866E7C866752043659A76C43228180A771E117A4D173D28DD43A890A3BB5kFO" TargetMode = "External"/>
	<Relationship Id="rId19" Type="http://schemas.openxmlformats.org/officeDocument/2006/relationships/hyperlink" Target="consultantplus://offline/ref=0BF7B2FD7BAA0E6F30B264607AFA866E7D8962510B690EA53D162C8488F72BF101EDDC71CC8CD52689016D0DD05FB815B255C7A70C124F95B2kBO" TargetMode = "External"/>
	<Relationship Id="rId20" Type="http://schemas.openxmlformats.org/officeDocument/2006/relationships/hyperlink" Target="consultantplus://offline/ref=0BF7B2FD7BAA0E6F30B27A6D6C96DB627A853E5A06650DF2654977D9DFFE21A646A285338881D4248B0A38549F5EE451E446C6A50C114E892A46F1B6k0O" TargetMode = "External"/>
	<Relationship Id="rId21" Type="http://schemas.openxmlformats.org/officeDocument/2006/relationships/hyperlink" Target="consultantplus://offline/ref=0BF7B2FD7BAA0E6F30B27A6D6C96DB627A853E5A076500F3614977D9DFFE21A646A285338881D4248B0A385A9F5EE451E446C6A50C114E892A46F1B6k0O" TargetMode = "External"/>
	<Relationship Id="rId22" Type="http://schemas.openxmlformats.org/officeDocument/2006/relationships/hyperlink" Target="consultantplus://offline/ref=0BF7B2FD7BAA0E6F30B27A6D6C96DB627A853E5A06650DF2654977D9DFFE21A646A285338881D4248B0A3B5C9F5EE451E446C6A50C114E892A46F1B6k0O" TargetMode = "External"/>
	<Relationship Id="rId23" Type="http://schemas.openxmlformats.org/officeDocument/2006/relationships/hyperlink" Target="consultantplus://offline/ref=0BF7B2FD7BAA0E6F30B27A6D6C96DB627A853E5A06650DF2654977D9DFFE21A646A285338881D4248B0A3B5D9F5EE451E446C6A50C114E892A46F1B6k0O" TargetMode = "External"/>
	<Relationship Id="rId24" Type="http://schemas.openxmlformats.org/officeDocument/2006/relationships/hyperlink" Target="consultantplus://offline/ref=0BF7B2FD7BAA0E6F30B27A6D6C96DB627A853E5A06650DF2654977D9DFFE21A646A285338881D4248B0A3B5E9F5EE451E446C6A50C114E892A46F1B6k0O" TargetMode = "External"/>
	<Relationship Id="rId25" Type="http://schemas.openxmlformats.org/officeDocument/2006/relationships/hyperlink" Target="consultantplus://offline/ref=0BF7B2FD7BAA0E6F30B27A6D6C96DB627A853E5A06650DF2654977D9DFFE21A646A285338881D4248B0A3B5F9F5EE451E446C6A50C114E892A46F1B6k0O" TargetMode = "External"/>
	<Relationship Id="rId26" Type="http://schemas.openxmlformats.org/officeDocument/2006/relationships/hyperlink" Target="consultantplus://offline/ref=0BF7B2FD7BAA0E6F30B27A6D6C96DB627A853E5A076500F3614977D9DFFE21A646A285338881D4248B0A3B589F5EE451E446C6A50C114E892A46F1B6k0O" TargetMode = "External"/>
	<Relationship Id="rId27" Type="http://schemas.openxmlformats.org/officeDocument/2006/relationships/hyperlink" Target="consultantplus://offline/ref=0BF7B2FD7BAA0E6F30B27A6D6C96DB627A853E5A06650DF2654977D9DFFE21A646A285338881D4248B0A3B599F5EE451E446C6A50C114E892A46F1B6k0O" TargetMode = "External"/>
	<Relationship Id="rId28" Type="http://schemas.openxmlformats.org/officeDocument/2006/relationships/hyperlink" Target="consultantplus://offline/ref=0BF7B2FD7BAA0E6F30B27A6D6C96DB627A853E5A06650DF2654977D9DFFE21A646A285338881D4248B0A3B5A9F5EE451E446C6A50C114E892A46F1B6k0O" TargetMode = "External"/>
	<Relationship Id="rId29" Type="http://schemas.openxmlformats.org/officeDocument/2006/relationships/hyperlink" Target="consultantplus://offline/ref=0BF7B2FD7BAA0E6F30B27A6D6C96DB627A853E5A06650DF2654977D9DFFE21A646A285338881D4248B0A3B5B9F5EE451E446C6A50C114E892A46F1B6k0O" TargetMode = "External"/>
	<Relationship Id="rId30" Type="http://schemas.openxmlformats.org/officeDocument/2006/relationships/hyperlink" Target="consultantplus://offline/ref=0BF7B2FD7BAA0E6F30B27A6D6C96DB627A853E5A076500F3614977D9DFFE21A646A285338881D4248B0A3A5C9F5EE451E446C6A50C114E892A46F1B6k0O" TargetMode = "External"/>
	<Relationship Id="rId31" Type="http://schemas.openxmlformats.org/officeDocument/2006/relationships/hyperlink" Target="consultantplus://offline/ref=0BF7B2FD7BAA0E6F30B27A6D6C96DB627A853E5A06650DF2654977D9DFFE21A646A285338881D4248B0A3B559F5EE451E446C6A50C114E892A46F1B6k0O" TargetMode = "External"/>
	<Relationship Id="rId32" Type="http://schemas.openxmlformats.org/officeDocument/2006/relationships/hyperlink" Target="consultantplus://offline/ref=0BF7B2FD7BAA0E6F30B27A6D6C96DB627A853E5A06650DF2654977D9DFFE21A646A285338881D4248B0A3A5C9F5EE451E446C6A50C114E892A46F1B6k0O" TargetMode = "External"/>
	<Relationship Id="rId33" Type="http://schemas.openxmlformats.org/officeDocument/2006/relationships/hyperlink" Target="consultantplus://offline/ref=0BF7B2FD7BAA0E6F30B27A6D6C96DB627A853E5A06650DF2654977D9DFFE21A646A285338881D4248B0A3A5D9F5EE451E446C6A50C114E892A46F1B6k0O" TargetMode = "External"/>
	<Relationship Id="rId34" Type="http://schemas.openxmlformats.org/officeDocument/2006/relationships/hyperlink" Target="consultantplus://offline/ref=0BF7B2FD7BAA0E6F30B27A6D6C96DB627A853E5A06650DF2654977D9DFFE21A646A285338881D4248B0A3A5E9F5EE451E446C6A50C114E892A46F1B6k0O" TargetMode = "External"/>
	<Relationship Id="rId35" Type="http://schemas.openxmlformats.org/officeDocument/2006/relationships/hyperlink" Target="consultantplus://offline/ref=0BF7B2FD7BAA0E6F30B27A6D6C96DB627A853E5A06650DF2654977D9DFFE21A646A285338881D4248B0A3A5F9F5EE451E446C6A50C114E892A46F1B6k0O" TargetMode = "External"/>
	<Relationship Id="rId36" Type="http://schemas.openxmlformats.org/officeDocument/2006/relationships/hyperlink" Target="consultantplus://offline/ref=0BF7B2FD7BAA0E6F30B27A6D6C96DB627A853E5A06650DF2654977D9DFFE21A646A285338881D4248B0A3A599F5EE451E446C6A50C114E892A46F1B6k0O" TargetMode = "External"/>
	<Relationship Id="rId37" Type="http://schemas.openxmlformats.org/officeDocument/2006/relationships/hyperlink" Target="consultantplus://offline/ref=0BF7B2FD7BAA0E6F30B27A6D6C96DB627A853E5A06650DF2654977D9DFFE21A646A285338881D4248B0A3A5A9F5EE451E446C6A50C114E892A46F1B6k0O" TargetMode = "External"/>
	<Relationship Id="rId38" Type="http://schemas.openxmlformats.org/officeDocument/2006/relationships/hyperlink" Target="consultantplus://offline/ref=0BF7B2FD7BAA0E6F30B27A6D6C96DB627A853E5A06650DF2654977D9DFFE21A646A285338881D4248B0A3A5B9F5EE451E446C6A50C114E892A46F1B6k0O" TargetMode = "External"/>
	<Relationship Id="rId39" Type="http://schemas.openxmlformats.org/officeDocument/2006/relationships/hyperlink" Target="consultantplus://offline/ref=0BF7B2FD7BAA0E6F30B27A6D6C96DB627A853E5A076500F3614977D9DFFE21A646A285338881D4248B0A3D5C9F5EE451E446C6A50C114E892A46F1B6k0O" TargetMode = "External"/>
	<Relationship Id="rId40" Type="http://schemas.openxmlformats.org/officeDocument/2006/relationships/hyperlink" Target="consultantplus://offline/ref=0BF7B2FD7BAA0E6F30B27A6D6C96DB627A853E5A06650DF2654977D9DFFE21A646A285338881D4248B0A3D5C9F5EE451E446C6A50C114E892A46F1B6k0O" TargetMode = "External"/>
	<Relationship Id="rId41" Type="http://schemas.openxmlformats.org/officeDocument/2006/relationships/hyperlink" Target="consultantplus://offline/ref=0BF7B2FD7BAA0E6F30B27A6D6C96DB627A853E5A06650DF2654977D9DFFE21A646A285338881D4248B0A3D5D9F5EE451E446C6A50C114E892A46F1B6k0O" TargetMode = "External"/>
	<Relationship Id="rId42" Type="http://schemas.openxmlformats.org/officeDocument/2006/relationships/hyperlink" Target="consultantplus://offline/ref=0BF7B2FD7BAA0E6F30B27A6D6C96DB627A853E5A06650DF2654977D9DFFE21A646A285338881D4248B0A3D5E9F5EE451E446C6A50C114E892A46F1B6k0O" TargetMode = "External"/>
	<Relationship Id="rId43" Type="http://schemas.openxmlformats.org/officeDocument/2006/relationships/hyperlink" Target="consultantplus://offline/ref=0BF7B2FD7BAA0E6F30B27A6D6C96DB627A853E5A06650DF2654977D9DFFE21A646A285338881D4248B0A3D589F5EE451E446C6A50C114E892A46F1B6k0O" TargetMode = "External"/>
	<Relationship Id="rId44" Type="http://schemas.openxmlformats.org/officeDocument/2006/relationships/hyperlink" Target="consultantplus://offline/ref=0BF7B2FD7BAA0E6F30B27A6D6C96DB627A853E5A06650DF2654977D9DFFE21A646A285338881D4248B0A3D5A9F5EE451E446C6A50C114E892A46F1B6k0O" TargetMode = "External"/>
	<Relationship Id="rId45" Type="http://schemas.openxmlformats.org/officeDocument/2006/relationships/hyperlink" Target="consultantplus://offline/ref=0BF7B2FD7BAA0E6F30B27A6D6C96DB627A853E5A0E6003F468422AD3D7A72DA441ADDA248FC8D8258B0A395C9D01E144F51ECBA6110E4E963644F361B8kCO" TargetMode = "External"/>
	<Relationship Id="rId46" Type="http://schemas.openxmlformats.org/officeDocument/2006/relationships/hyperlink" Target="consultantplus://offline/ref=0BF7B2FD7BAA0E6F30B27A6D6C96DB627A853E5A0E6003F468422AD3D7A72DA441ADDA248FC8D8258B0A395D9501E144F51ECBA6110E4E963644F361B8kCO" TargetMode = "External"/>
	<Relationship Id="rId47" Type="http://schemas.openxmlformats.org/officeDocument/2006/relationships/hyperlink" Target="consultantplus://offline/ref=0BF7B2FD7BAA0E6F30B27A6D6C96DB627A853E5A0E6003F468422AD3D7A72DA441ADDA248FC8D8258B0A395D9601E144F51ECBA6110E4E963644F361B8kCO" TargetMode = "External"/>
	<Relationship Id="rId48" Type="http://schemas.openxmlformats.org/officeDocument/2006/relationships/hyperlink" Target="consultantplus://offline/ref=0BF7B2FD7BAA0E6F30B27A6D6C96DB627A853E5A076500F3614977D9DFFE21A646A285338881D4248B0A3D559F5EE451E446C6A50C114E892A46F1B6k0O" TargetMode = "External"/>
	<Relationship Id="rId49" Type="http://schemas.openxmlformats.org/officeDocument/2006/relationships/hyperlink" Target="consultantplus://offline/ref=0BF7B2FD7BAA0E6F30B27A6D6C96DB627A853E5A06650DF2654977D9DFFE21A646A285338881D4248B0A3D5B9F5EE451E446C6A50C114E892A46F1B6k0O" TargetMode = "External"/>
	<Relationship Id="rId50" Type="http://schemas.openxmlformats.org/officeDocument/2006/relationships/hyperlink" Target="consultantplus://offline/ref=0BF7B2FD7BAA0E6F30B27A6D6C96DB627A853E5A076500F3614977D9DFFE21A646A285338881D4248B0A3C5C9F5EE451E446C6A50C114E892A46F1B6k0O" TargetMode = "External"/>
	<Relationship Id="rId51" Type="http://schemas.openxmlformats.org/officeDocument/2006/relationships/hyperlink" Target="consultantplus://offline/ref=0BF7B2FD7BAA0E6F30B27A6D6C96DB627A853E5A06650DF2654977D9DFFE21A646A285338881D4248B0A3D549F5EE451E446C6A50C114E892A46F1B6k0O" TargetMode = "External"/>
	<Relationship Id="rId52" Type="http://schemas.openxmlformats.org/officeDocument/2006/relationships/hyperlink" Target="consultantplus://offline/ref=0BF7B2FD7BAA0E6F30B27A6D6C96DB627A853E5A076500F3614977D9DFFE21A646A285338881D4248B0A3C589F5EE451E446C6A50C114E892A46F1B6k0O" TargetMode = "External"/>
	<Relationship Id="rId53" Type="http://schemas.openxmlformats.org/officeDocument/2006/relationships/hyperlink" Target="consultantplus://offline/ref=0BF7B2FD7BAA0E6F30B27A6D6C96DB627A853E5A076500F3614977D9DFFE21A646A285338881D4248B0A3C5A9F5EE451E446C6A50C114E892A46F1B6k0O" TargetMode = "External"/>
	<Relationship Id="rId54" Type="http://schemas.openxmlformats.org/officeDocument/2006/relationships/hyperlink" Target="consultantplus://offline/ref=0BF7B2FD7BAA0E6F30B27A6D6C96DB627A853E5A076500F3614977D9DFFE21A646A285338881D4248B0A3C5B9F5EE451E446C6A50C114E892A46F1B6k0O" TargetMode = "External"/>
	<Relationship Id="rId55" Type="http://schemas.openxmlformats.org/officeDocument/2006/relationships/hyperlink" Target="consultantplus://offline/ref=0BF7B2FD7BAA0E6F30B27A6D6C96DB627A853E5A076500F3614977D9DFFE21A646A285338881D4248B0A3C549F5EE451E446C6A50C114E892A46F1B6k0O" TargetMode = "External"/>
	<Relationship Id="rId56" Type="http://schemas.openxmlformats.org/officeDocument/2006/relationships/hyperlink" Target="consultantplus://offline/ref=0BF7B2FD7BAA0E6F30B27A6D6C96DB627A853E5A06650DF2654977D9DFFE21A646A285338881D4248B0A3D559F5EE451E446C6A50C114E892A46F1B6k0O" TargetMode = "External"/>
	<Relationship Id="rId57" Type="http://schemas.openxmlformats.org/officeDocument/2006/relationships/hyperlink" Target="consultantplus://offline/ref=0BF7B2FD7BAA0E6F30B27A6D6C96DB627A853E5A076500F3614977D9DFFE21A646A285338881D4248B0A3C559F5EE451E446C6A50C114E892A46F1B6k0O" TargetMode = "External"/>
	<Relationship Id="rId58" Type="http://schemas.openxmlformats.org/officeDocument/2006/relationships/hyperlink" Target="consultantplus://offline/ref=0BF7B2FD7BAA0E6F30B27A6D6C96DB627A853E5A06650DF2654977D9DFFE21A646A285338881D4248B0A3C5C9F5EE451E446C6A50C114E892A46F1B6k0O" TargetMode = "External"/>
	<Relationship Id="rId59" Type="http://schemas.openxmlformats.org/officeDocument/2006/relationships/hyperlink" Target="consultantplus://offline/ref=0BF7B2FD7BAA0E6F30B264607AFA866E7A8B625F08680EA53D162C8488F72BF101EDDC71CC8CD5218A016D0DD05FB815B255C7A70C124F95B2kBO" TargetMode = "External"/>
	<Relationship Id="rId60" Type="http://schemas.openxmlformats.org/officeDocument/2006/relationships/hyperlink" Target="consultantplus://offline/ref=0BF7B2FD7BAA0E6F30B27A6D6C96DB627A853E5A0E6003F468422AD3D7A72DA441ADDA248FC8D8258B0A395D9701E144F51ECBA6110E4E963644F361B8kCO" TargetMode = "External"/>
	<Relationship Id="rId61" Type="http://schemas.openxmlformats.org/officeDocument/2006/relationships/hyperlink" Target="consultantplus://offline/ref=0BF7B2FD7BAA0E6F30B27A6D6C96DB627A853E5A076500F3614977D9DFFE21A646A285338881D4248B0A3F5C9F5EE451E446C6A50C114E892A46F1B6k0O" TargetMode = "External"/>
	<Relationship Id="rId62" Type="http://schemas.openxmlformats.org/officeDocument/2006/relationships/hyperlink" Target="consultantplus://offline/ref=0BF7B2FD7BAA0E6F30B27A6D6C96DB627A853E5A06650DF2654977D9DFFE21A646A285338881D4248B0A3C5F9F5EE451E446C6A50C114E892A46F1B6k0O" TargetMode = "External"/>
	<Relationship Id="rId63" Type="http://schemas.openxmlformats.org/officeDocument/2006/relationships/hyperlink" Target="consultantplus://offline/ref=0BF7B2FD7BAA0E6F30B27A6D6C96DB627A853E5A06650DF2654977D9DFFE21A646A285338881D4248B0A3C589F5EE451E446C6A50C114E892A46F1B6k0O" TargetMode = "External"/>
	<Relationship Id="rId64" Type="http://schemas.openxmlformats.org/officeDocument/2006/relationships/hyperlink" Target="consultantplus://offline/ref=0BF7B2FD7BAA0E6F30B27A6D6C96DB627A853E5A076500F3614977D9DFFE21A646A285338881D4248B0A3E5E9F5EE451E446C6A50C114E892A46F1B6k0O" TargetMode = "External"/>
	<Relationship Id="rId65" Type="http://schemas.openxmlformats.org/officeDocument/2006/relationships/hyperlink" Target="consultantplus://offline/ref=0BF7B2FD7BAA0E6F30B264607AFA866E7A8C68530E670EA53D162C8488F72BF113ED847DCC8FCB258A143B5C96B0k9O" TargetMode = "External"/>
	<Relationship Id="rId66" Type="http://schemas.openxmlformats.org/officeDocument/2006/relationships/hyperlink" Target="consultantplus://offline/ref=0BF7B2FD7BAA0E6F30B27A6D6C96DB627A853E5A0E6007F2634A2AD3D7A72DA441ADDA248FC8D8258B0A395C9D01E144F51ECBA6110E4E963644F361B8kCO" TargetMode = "External"/>
	<Relationship Id="rId67" Type="http://schemas.openxmlformats.org/officeDocument/2006/relationships/hyperlink" Target="consultantplus://offline/ref=0BF7B2FD7BAA0E6F30B27A6D6C96DB627A853E5A076500F3614977D9DFFE21A646A285338881D4248B0A3E5A9F5EE451E446C6A50C114E892A46F1B6k0O" TargetMode = "External"/>
	<Relationship Id="rId68" Type="http://schemas.openxmlformats.org/officeDocument/2006/relationships/hyperlink" Target="consultantplus://offline/ref=0BF7B2FD7BAA0E6F30B27A6D6C96DB627A853E5A076500F3614977D9DFFE21A646A285338881D4248B0A31589F5EE451E446C6A50C114E892A46F1B6k0O" TargetMode = "External"/>
	<Relationship Id="rId69" Type="http://schemas.openxmlformats.org/officeDocument/2006/relationships/hyperlink" Target="consultantplus://offline/ref=0BF7B2FD7BAA0E6F30B264607AFA866E7A8C62570F670EA53D162C8488F72BF113ED847DCC8FCB258A143B5C96B0k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РМ от 12.11.1996 N 36-З
(ред. от 05.06.2023)
"О молодежной политике в Республике Мордовия"
(принят ГС РМ 31.10.1996)</dc:title>
  <dcterms:created xsi:type="dcterms:W3CDTF">2023-11-03T14:36:01Z</dcterms:created>
</cp:coreProperties>
</file>