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РС(Я) от 22.04.2021 N 110</w:t>
              <w:br/>
              <w:t xml:space="preserve">(ред. от 16.03.2023)</w:t>
              <w:br/>
              <w:t xml:space="preserve">"Об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Порядка предоставления субсидий из государственного бюджета Республики Саха (Якутия) некоммерческим организациям - общинам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апреля 2021 г. N 110</w:t>
      </w:r>
    </w:p>
    <w:p>
      <w:pPr>
        <w:pStyle w:val="2"/>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ЮРИДИЧЕСКИМ ЛИЦАМ, НЕ ЯВЛЯЮЩИМСЯ ГОСУДАРСТВЕННЫМИ</w:t>
      </w:r>
    </w:p>
    <w:p>
      <w:pPr>
        <w:pStyle w:val="2"/>
        <w:jc w:val="center"/>
      </w:pPr>
      <w:r>
        <w:rPr>
          <w:sz w:val="20"/>
        </w:rPr>
        <w:t xml:space="preserve">(МУНИЦИПАЛЬНЫМИ) УЧРЕЖДЕНИЯМИ, ИНДИВИДУАЛЬНЫМ</w:t>
      </w:r>
    </w:p>
    <w:p>
      <w:pPr>
        <w:pStyle w:val="2"/>
        <w:jc w:val="center"/>
      </w:pPr>
      <w:r>
        <w:rPr>
          <w:sz w:val="20"/>
        </w:rPr>
        <w:t xml:space="preserve">ПРЕДПРИНИМАТЕЛЯМ НА ОРГАНИЗАЦИЮ ЛЕТНЕЙ ЗАНЯТОСТИ</w:t>
      </w:r>
    </w:p>
    <w:p>
      <w:pPr>
        <w:pStyle w:val="2"/>
        <w:jc w:val="center"/>
      </w:pPr>
      <w:r>
        <w:rPr>
          <w:sz w:val="20"/>
        </w:rPr>
        <w:t xml:space="preserve">НЕСОВЕРШЕННОЛЕТНИХ ГРАЖДАН В ВОЗРАСТЕ ОТ 14 ДО 18 ЛЕТ</w:t>
      </w:r>
    </w:p>
    <w:p>
      <w:pPr>
        <w:pStyle w:val="2"/>
        <w:jc w:val="center"/>
      </w:pPr>
      <w:r>
        <w:rPr>
          <w:sz w:val="20"/>
        </w:rPr>
        <w:t xml:space="preserve">В ОЛЕНЕВОДЧЕСКИХ ХОЗЯЙСТВАХ РЕСПУБЛИКИ САХА (ЯКУТИЯ)</w:t>
      </w:r>
    </w:p>
    <w:p>
      <w:pPr>
        <w:pStyle w:val="2"/>
        <w:jc w:val="center"/>
      </w:pPr>
      <w:r>
        <w:rPr>
          <w:sz w:val="20"/>
        </w:rPr>
        <w:t xml:space="preserve">И ПОРЯДКА ПРЕДОСТАВЛЕНИЯ СУБСИДИЙ ИЗ ГОСУДАРСТВЕННОГО</w:t>
      </w:r>
    </w:p>
    <w:p>
      <w:pPr>
        <w:pStyle w:val="2"/>
        <w:jc w:val="center"/>
      </w:pPr>
      <w:r>
        <w:rPr>
          <w:sz w:val="20"/>
        </w:rPr>
        <w:t xml:space="preserve">БЮДЖЕТА РЕСПУБЛИКИ САХА (ЯКУТИЯ) НЕКОММЕРЧЕСКИМ</w:t>
      </w:r>
    </w:p>
    <w:p>
      <w:pPr>
        <w:pStyle w:val="2"/>
        <w:jc w:val="center"/>
      </w:pPr>
      <w:r>
        <w:rPr>
          <w:sz w:val="20"/>
        </w:rPr>
        <w:t xml:space="preserve">ОРГАНИЗАЦИЯМ - ОБЩИНАМ КОРЕННЫХ МАЛОЧИСЛЕННЫХ НАРОДОВ</w:t>
      </w:r>
    </w:p>
    <w:p>
      <w:pPr>
        <w:pStyle w:val="2"/>
        <w:jc w:val="center"/>
      </w:pPr>
      <w:r>
        <w:rPr>
          <w:sz w:val="20"/>
        </w:rPr>
        <w:t xml:space="preserve">РОССИЙСКОЙ ФЕДЕРАЦИИ НА ОРГАНИЗАЦИЮ ЛЕТНЕЙ ЗАНЯТОСТИ</w:t>
      </w:r>
    </w:p>
    <w:p>
      <w:pPr>
        <w:pStyle w:val="2"/>
        <w:jc w:val="center"/>
      </w:pPr>
      <w:r>
        <w:rPr>
          <w:sz w:val="20"/>
        </w:rPr>
        <w:t xml:space="preserve">НЕСОВЕРШЕННОЛЕТНИХ ГРАЖДАН В ВОЗРАСТЕ ОТ 14 ДО 18 ЛЕТ</w:t>
      </w:r>
    </w:p>
    <w:p>
      <w:pPr>
        <w:pStyle w:val="2"/>
        <w:jc w:val="center"/>
      </w:pPr>
      <w:r>
        <w:rPr>
          <w:sz w:val="20"/>
        </w:rPr>
        <w:t xml:space="preserve">В ОЛЕНЕВОДЧЕСКИХ ХОЗЯЙСТВАХ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23.03.2022 </w:t>
            </w:r>
            <w:hyperlink w:history="0" r:id="rId7"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color w:val="392c69"/>
              </w:rPr>
              <w:t xml:space="preserve">, от 18.07.2022 </w:t>
            </w:r>
            <w:hyperlink w:history="0" r:id="rId8"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467</w:t>
              </w:r>
            </w:hyperlink>
            <w:r>
              <w:rPr>
                <w:sz w:val="20"/>
                <w:color w:val="392c69"/>
              </w:rPr>
              <w:t xml:space="preserve">, от 15.11.2022 </w:t>
            </w:r>
            <w:hyperlink w:history="0" r:id="rId9"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673</w:t>
              </w:r>
            </w:hyperlink>
            <w:r>
              <w:rPr>
                <w:sz w:val="20"/>
                <w:color w:val="392c69"/>
              </w:rPr>
              <w:t xml:space="preserve">,</w:t>
            </w:r>
          </w:p>
          <w:p>
            <w:pPr>
              <w:pStyle w:val="0"/>
              <w:jc w:val="center"/>
            </w:pPr>
            <w:r>
              <w:rPr>
                <w:sz w:val="20"/>
                <w:color w:val="392c69"/>
              </w:rPr>
              <w:t xml:space="preserve">от 16.03.2023 </w:t>
            </w:r>
            <w:hyperlink w:history="0" r:id="rId1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статьи 7.1-1</w:t>
        </w:r>
      </w:hyperlink>
      <w:r>
        <w:rPr>
          <w:sz w:val="20"/>
        </w:rPr>
        <w:t xml:space="preserve"> Закона Российской Федерации от 19 апреля 1991 г. N 1032-1 "О занятости населения в Российской Федерации" Правительство Республики Саха (Якутия)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8" w:tooltip="ПОРЯДОК">
        <w:r>
          <w:rPr>
            <w:sz w:val="20"/>
            <w:color w:val="0000ff"/>
          </w:rPr>
          <w:t xml:space="preserve">Порядок</w:t>
        </w:r>
      </w:hyperlink>
      <w:r>
        <w:rPr>
          <w:sz w:val="20"/>
        </w:rPr>
        <w:t xml:space="preserve">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согласно приложению N 1 к настоящему постановлению;</w:t>
      </w:r>
    </w:p>
    <w:p>
      <w:pPr>
        <w:pStyle w:val="0"/>
        <w:spacing w:before="200" w:line-rule="auto"/>
        <w:ind w:firstLine="540"/>
        <w:jc w:val="both"/>
      </w:pPr>
      <w:r>
        <w:rPr>
          <w:sz w:val="20"/>
        </w:rPr>
        <w:t xml:space="preserve">2) </w:t>
      </w:r>
      <w:hyperlink w:history="0" w:anchor="P452" w:tooltip="ПОРЯДОК">
        <w:r>
          <w:rPr>
            <w:sz w:val="20"/>
            <w:color w:val="0000ff"/>
          </w:rPr>
          <w:t xml:space="preserve">Порядок</w:t>
        </w:r>
      </w:hyperlink>
      <w:r>
        <w:rPr>
          <w:sz w:val="20"/>
        </w:rPr>
        <w:t xml:space="preserve"> предоставления субсидий из государственного бюджета Республики Саха (Якутия) некоммерческим организациям - общинам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 согласно приложению N 2 к настоящему постановлению.</w:t>
      </w:r>
    </w:p>
    <w:p>
      <w:pPr>
        <w:pStyle w:val="0"/>
        <w:spacing w:before="200" w:line-rule="auto"/>
        <w:ind w:firstLine="540"/>
        <w:jc w:val="both"/>
      </w:pPr>
      <w:r>
        <w:rPr>
          <w:sz w:val="20"/>
        </w:rPr>
        <w:t xml:space="preserve">2. Признать утратившим силу </w:t>
      </w:r>
      <w:hyperlink w:history="0" r:id="rId12" w:tooltip="Постановление Правительства РС(Я) от 29.05.2019 N 118 (ред. от 29.04.2020) &quot;Об утверждении Порядков предоставления субсидий из государственного бюджета Республики Саха (Якутия) на организацию летней занятости несовершеннолетних граждан в возрасте от 14 до 18 лет в оленеводческих хозяйствах Республики Саха (Яку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29 мая 2019 г. N 118 "Об утверждении порядков предоставления субсидий из государственного бюджета Республики Саха (Якутия) на организацию летней занятости несовершеннолетних граждан в возрасте от 14 до 18 лет в оленеводческих хозяйствах Республики Саха (Якутия)".</w:t>
      </w:r>
    </w:p>
    <w:p>
      <w:pPr>
        <w:pStyle w:val="0"/>
        <w:spacing w:before="200" w:line-rule="auto"/>
        <w:ind w:firstLine="540"/>
        <w:jc w:val="both"/>
      </w:pPr>
      <w:r>
        <w:rPr>
          <w:sz w:val="20"/>
        </w:rPr>
        <w:t xml:space="preserve">3. Контроль исполнения настоящего постановления возложить на заместителя Председателя Правительства Республики Саха (Якутия) Степанова Г.М.</w:t>
      </w:r>
    </w:p>
    <w:p>
      <w:pPr>
        <w:pStyle w:val="0"/>
        <w:jc w:val="both"/>
      </w:pPr>
      <w:r>
        <w:rPr>
          <w:sz w:val="20"/>
        </w:rPr>
        <w:t xml:space="preserve">(п. 3 в ред. </w:t>
      </w:r>
      <w:hyperlink w:history="0" r:id="rId1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4.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апреля 2021 г. N 110</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ПРЕДОСТАВЛЕНИЯ СУБСИДИЙ ИЗ ГОСУДАРСТВЕННОГО БЮДЖЕТА</w:t>
      </w:r>
    </w:p>
    <w:p>
      <w:pPr>
        <w:pStyle w:val="2"/>
        <w:jc w:val="center"/>
      </w:pPr>
      <w:r>
        <w:rPr>
          <w:sz w:val="20"/>
        </w:rPr>
        <w:t xml:space="preserve">РЕСПУБЛИКИ САХА (ЯКУТИЯ) ЮРИДИЧЕСКИМ ЛИЦАМ,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ИНДИВИДУАЛЬНЫМ ПРЕДПРИНИМАТЕЛЯМ НА ОРГАНИЗАЦИЮ ЛЕТНЕЙ</w:t>
      </w:r>
    </w:p>
    <w:p>
      <w:pPr>
        <w:pStyle w:val="2"/>
        <w:jc w:val="center"/>
      </w:pPr>
      <w:r>
        <w:rPr>
          <w:sz w:val="20"/>
        </w:rPr>
        <w:t xml:space="preserve">ЗАНЯТОСТИ НЕСОВЕРШЕННОЛЕТНИХ ГРАЖДАН В ВОЗРАСТЕ ОТ 14 ДО 18</w:t>
      </w:r>
    </w:p>
    <w:p>
      <w:pPr>
        <w:pStyle w:val="2"/>
        <w:jc w:val="center"/>
      </w:pPr>
      <w:r>
        <w:rPr>
          <w:sz w:val="20"/>
        </w:rPr>
        <w:t xml:space="preserve">ЛЕТ В ОЛЕНЕВОДЧЕСКИХ ХОЗЯЙСТВАХ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23.03.2022 </w:t>
            </w:r>
            <w:hyperlink w:history="0" r:id="rId14"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color w:val="392c69"/>
              </w:rPr>
              <w:t xml:space="preserve">, от 18.07.2022 </w:t>
            </w:r>
            <w:hyperlink w:history="0" r:id="rId15"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467</w:t>
              </w:r>
            </w:hyperlink>
            <w:r>
              <w:rPr>
                <w:sz w:val="20"/>
                <w:color w:val="392c69"/>
              </w:rPr>
              <w:t xml:space="preserve">, от 15.11.2022 </w:t>
            </w:r>
            <w:hyperlink w:history="0" r:id="rId16"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673</w:t>
              </w:r>
            </w:hyperlink>
            <w:r>
              <w:rPr>
                <w:sz w:val="20"/>
                <w:color w:val="392c69"/>
              </w:rPr>
              <w:t xml:space="preserve">,</w:t>
            </w:r>
          </w:p>
          <w:p>
            <w:pPr>
              <w:pStyle w:val="0"/>
              <w:jc w:val="center"/>
            </w:pPr>
            <w:r>
              <w:rPr>
                <w:sz w:val="20"/>
                <w:color w:val="392c69"/>
              </w:rPr>
              <w:t xml:space="preserve">от 16.03.2023 </w:t>
            </w:r>
            <w:hyperlink w:history="0" r:id="rId1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0"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18 июля 2022 г. N 429 "О государственной программе Республики Саха (Якутия) "Содействие занятости населения Республики Саха (Якутия)" (далее - государственная программа Республики Саха (Якутия) "Содействие занятости населения Республики Саха (Якутия)" и определяет:</w:t>
      </w:r>
    </w:p>
    <w:p>
      <w:pPr>
        <w:pStyle w:val="0"/>
        <w:jc w:val="both"/>
      </w:pPr>
      <w:r>
        <w:rPr>
          <w:sz w:val="20"/>
        </w:rPr>
        <w:t xml:space="preserve">(в ред. постановлений Правительства РС(Я) от 23.03.2022 </w:t>
      </w:r>
      <w:hyperlink w:history="0" r:id="rId21"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rPr>
        <w:t xml:space="preserve">, от 16.03.2023 </w:t>
      </w:r>
      <w:hyperlink w:history="0" r:id="rId22"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а) общие положения о предоставлении субсидий;</w:t>
      </w:r>
    </w:p>
    <w:p>
      <w:pPr>
        <w:pStyle w:val="0"/>
        <w:spacing w:before="200" w:line-rule="auto"/>
        <w:ind w:firstLine="540"/>
        <w:jc w:val="both"/>
      </w:pPr>
      <w:r>
        <w:rPr>
          <w:sz w:val="20"/>
        </w:rPr>
        <w:t xml:space="preserve">б) порядок проведения отбора получателей субсидий для предоставления субсидий;</w:t>
      </w:r>
    </w:p>
    <w:p>
      <w:pPr>
        <w:pStyle w:val="0"/>
        <w:spacing w:before="200" w:line-rule="auto"/>
        <w:ind w:firstLine="540"/>
        <w:jc w:val="both"/>
      </w:pPr>
      <w:r>
        <w:rPr>
          <w:sz w:val="20"/>
        </w:rPr>
        <w:t xml:space="preserve">в) условия и порядок предоставления субсидий;</w:t>
      </w:r>
    </w:p>
    <w:p>
      <w:pPr>
        <w:pStyle w:val="0"/>
        <w:spacing w:before="200" w:line-rule="auto"/>
        <w:ind w:firstLine="540"/>
        <w:jc w:val="both"/>
      </w:pPr>
      <w:r>
        <w:rPr>
          <w:sz w:val="20"/>
        </w:rPr>
        <w:t xml:space="preserve">г) требования к отчетности об использовании предоставленных субсидий;</w:t>
      </w:r>
    </w:p>
    <w:p>
      <w:pPr>
        <w:pStyle w:val="0"/>
        <w:spacing w:before="200" w:line-rule="auto"/>
        <w:ind w:firstLine="540"/>
        <w:jc w:val="both"/>
      </w:pPr>
      <w:r>
        <w:rPr>
          <w:sz w:val="20"/>
        </w:rPr>
        <w:t xml:space="preserve">д) требования об осуществлении контроля за соблюдением условий и порядка предоставления субсидий и ответственности за их нарушение.</w:t>
      </w:r>
    </w:p>
    <w:p>
      <w:pPr>
        <w:pStyle w:val="0"/>
        <w:jc w:val="both"/>
      </w:pPr>
      <w:r>
        <w:rPr>
          <w:sz w:val="20"/>
        </w:rPr>
        <w:t xml:space="preserve">(пп. "д" в ред. </w:t>
      </w:r>
      <w:hyperlink w:history="0" r:id="rId23"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1) летняя занятость несовершеннолетних граждан в возрасте от 14 до 18 лет - организация временных работ несовершеннолетних граждан в возрасте от 14 до 18 лет в свободное от учебы время в оленеводческих хозяйствах Республики Саха (Якутия);</w:t>
      </w:r>
    </w:p>
    <w:p>
      <w:pPr>
        <w:pStyle w:val="0"/>
        <w:spacing w:before="200" w:line-rule="auto"/>
        <w:ind w:firstLine="540"/>
        <w:jc w:val="both"/>
      </w:pPr>
      <w:r>
        <w:rPr>
          <w:sz w:val="20"/>
        </w:rPr>
        <w:t xml:space="preserve">2) оленеводческое хозяйство - юридическое лицо, индивидуальный предприниматель, непосредственно осуществляющие разведение и выпас домашних северных оленей, пользующиеся в установленном порядке оленьими пастбищами и производящие продукцию северного оленеводства;</w:t>
      </w:r>
    </w:p>
    <w:p>
      <w:pPr>
        <w:pStyle w:val="0"/>
        <w:spacing w:before="200" w:line-rule="auto"/>
        <w:ind w:firstLine="540"/>
        <w:jc w:val="both"/>
      </w:pPr>
      <w:r>
        <w:rPr>
          <w:sz w:val="20"/>
        </w:rPr>
        <w:t xml:space="preserve">3) оленеводческое стадо - группа оленей различных половозрастных групп в количестве, позволяющем при их выпасе рационально использовать кормовые ресурсы отведенных пастбищ, обеспечивать сохранение полезного инстинкта стадности для их оптимального содержания и размножения.</w:t>
      </w:r>
    </w:p>
    <w:bookmarkStart w:id="74" w:name="P74"/>
    <w:bookmarkEnd w:id="74"/>
    <w:p>
      <w:pPr>
        <w:pStyle w:val="0"/>
        <w:spacing w:before="200" w:line-rule="auto"/>
        <w:ind w:firstLine="540"/>
        <w:jc w:val="both"/>
      </w:pPr>
      <w:r>
        <w:rPr>
          <w:sz w:val="20"/>
        </w:rPr>
        <w:t xml:space="preserve">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 получатели субсидии)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w:t>
      </w:r>
      <w:hyperlink w:history="0" r:id="rId24"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2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1.4. Главным распорядителем бюджетных средств на финансовое обеспечение затрат на организацию летней занятости несовершеннолетних граждан в возрасте от 14 до 18 лет в оленеводческих хозяйствах Республики Саха (Якутия) выступает Государственный комитет Республики Саха (Якутия) по занятости населения (далее - уполномоченный орган).</w:t>
      </w:r>
    </w:p>
    <w:p>
      <w:pPr>
        <w:pStyle w:val="0"/>
        <w:spacing w:before="200" w:line-rule="auto"/>
        <w:ind w:firstLine="540"/>
        <w:jc w:val="both"/>
      </w:pPr>
      <w:r>
        <w:rPr>
          <w:sz w:val="20"/>
        </w:rPr>
        <w:t xml:space="preserve">Уполномоченной организацией по приему предложений и документов на отбор по предоставлению субсидий, рассмотрению предложений на получение субсидии, проверке соответствия предложений участников отбора критериям, указанным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доведению субсидии является государственное казенное учреждение Республики Саха (Якутия) "Центр занятости населения Республики Саха (Якутия)" (далее - уполномоченная организация).</w:t>
      </w:r>
    </w:p>
    <w:p>
      <w:pPr>
        <w:pStyle w:val="0"/>
        <w:jc w:val="both"/>
      </w:pPr>
      <w:r>
        <w:rPr>
          <w:sz w:val="20"/>
        </w:rPr>
        <w:t xml:space="preserve">(в ред. </w:t>
      </w:r>
      <w:hyperlink w:history="0" r:id="rId2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79" w:name="P79"/>
    <w:bookmarkEnd w:id="79"/>
    <w:p>
      <w:pPr>
        <w:pStyle w:val="0"/>
        <w:spacing w:before="200" w:line-rule="auto"/>
        <w:ind w:firstLine="540"/>
        <w:jc w:val="both"/>
      </w:pPr>
      <w:r>
        <w:rPr>
          <w:sz w:val="20"/>
        </w:rPr>
        <w:t xml:space="preserve">1.5. Критерии отбора получателей субсидии:</w:t>
      </w:r>
    </w:p>
    <w:p>
      <w:pPr>
        <w:pStyle w:val="0"/>
        <w:spacing w:before="200" w:line-rule="auto"/>
        <w:ind w:firstLine="540"/>
        <w:jc w:val="both"/>
      </w:pPr>
      <w:r>
        <w:rPr>
          <w:sz w:val="20"/>
        </w:rPr>
        <w:t xml:space="preserve">а) наличие государственной регистрации в качестве юридического лица или индивидуального предпринимателя;</w:t>
      </w:r>
    </w:p>
    <w:p>
      <w:pPr>
        <w:pStyle w:val="0"/>
        <w:spacing w:before="200" w:line-rule="auto"/>
        <w:ind w:firstLine="540"/>
        <w:jc w:val="both"/>
      </w:pPr>
      <w:r>
        <w:rPr>
          <w:sz w:val="20"/>
        </w:rPr>
        <w:t xml:space="preserve">б) отнесение получателя субсидии к категории "оленеводческое хозяйство";</w:t>
      </w:r>
    </w:p>
    <w:p>
      <w:pPr>
        <w:pStyle w:val="0"/>
        <w:spacing w:before="200" w:line-rule="auto"/>
        <w:ind w:firstLine="540"/>
        <w:jc w:val="both"/>
      </w:pPr>
      <w:r>
        <w:rPr>
          <w:sz w:val="20"/>
        </w:rPr>
        <w:t xml:space="preserve">в) вид экономической деятельности юридических лиц, индивидуальных предпринимателей относится к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коду 01.49.4</w:t>
        </w:r>
      </w:hyperlink>
      <w:r>
        <w:rPr>
          <w:sz w:val="20"/>
        </w:rPr>
        <w:t xml:space="preserve"> "Разведение оленей" (ОК 029-2014 (КДЕС Ред. 2) в соответствии с Общероссийским классификатором видов экономической деятельности, утвержденным приказом Росстандарта от 31.01.2014 N 14-ст).</w:t>
      </w:r>
    </w:p>
    <w:p>
      <w:pPr>
        <w:pStyle w:val="0"/>
        <w:spacing w:before="200" w:line-rule="auto"/>
        <w:ind w:firstLine="540"/>
        <w:jc w:val="both"/>
      </w:pPr>
      <w:r>
        <w:rPr>
          <w:sz w:val="20"/>
        </w:rPr>
        <w:t xml:space="preserve">1.6. Отбор получателей субсидии проводится на основе запроса предложений, направленных участниками отбора для участия в отборе.</w:t>
      </w:r>
    </w:p>
    <w:p>
      <w:pPr>
        <w:pStyle w:val="0"/>
        <w:spacing w:before="200" w:line-rule="auto"/>
        <w:ind w:firstLine="540"/>
        <w:jc w:val="both"/>
      </w:pPr>
      <w:r>
        <w:rPr>
          <w:sz w:val="20"/>
        </w:rPr>
        <w:t xml:space="preserve">1.7. При формировании проекта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сведения о субсидиях размещаются не позднее 15-го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(п. 1.7 в ред. </w:t>
      </w:r>
      <w:hyperlink w:history="0" r:id="rId28"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на основании запроса предложений исходя из соответствия участника отбора критериям отбора и очередности поступления предложений на участие в отборе.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 </w:t>
            </w:r>
            <w:hyperlink w:history="0" r:id="rId29"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субсидий размещается с указанием даты и времени начала (окончания) подачи предложений участников отбора, которая не может быть ранее 10-го календарного дня, следующего за днем размещения объявления о проведении отбора на едином портале (в случае проведения отбора в системе "Электронный бюджет"), официальном сайте уполномоченного органа, портале малого и среднего предпринимательства Республики Саха (Якутия).</w:t>
      </w:r>
    </w:p>
    <w:p>
      <w:pPr>
        <w:pStyle w:val="0"/>
        <w:jc w:val="both"/>
      </w:pPr>
      <w:r>
        <w:rPr>
          <w:sz w:val="20"/>
        </w:rPr>
        <w:t xml:space="preserve">(в ред. </w:t>
      </w:r>
      <w:hyperlink w:history="0" r:id="rId30"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Объявление размещается в средствах массовой информации Республики Саха (Якутия) в течение 5 рабочих дней со дня принятия приказа уполномоченного органа.</w:t>
      </w:r>
    </w:p>
    <w:p>
      <w:pPr>
        <w:pStyle w:val="0"/>
        <w:jc w:val="both"/>
      </w:pPr>
      <w:r>
        <w:rPr>
          <w:sz w:val="20"/>
        </w:rPr>
        <w:t xml:space="preserve">(п. 2.2 в ред. </w:t>
      </w:r>
      <w:hyperlink w:history="0" r:id="rId31"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bookmarkStart w:id="96" w:name="P96"/>
    <w:bookmarkEnd w:id="96"/>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даты начала подачи и окончания приема предложений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(пп. "а" в ред. </w:t>
      </w:r>
      <w:hyperlink w:history="0" r:id="rId32"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б)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в) результаты предоставления субсидии, указанные в </w:t>
      </w:r>
      <w:hyperlink w:history="0" w:anchor="P241" w:tooltip="3.12. Результатом предоставления субсидий является временное трудоустройство не менее 1 несовершеннолетнего гражданина в возрасте от 14 до 18 лет в оленеводческое хозяйство в соответствии с размером субсидии, рассчитанным на 1 несовершеннолетнего, не позднее 25 декабря текущего года согласно государственной программе Республики Саха (Якутия) &quot;Содействие занятости населения Республики Саха (Якутия)&quot;.">
        <w:r>
          <w:rPr>
            <w:sz w:val="20"/>
            <w:color w:val="0000ff"/>
          </w:rPr>
          <w:t xml:space="preserve">пункте 3.12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пп. "г" п. 2.3 </w:t>
            </w:r>
            <w:hyperlink w:history="0" r:id="rId33"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23.03.2022 N 159, </w:t>
            </w:r>
            <w:hyperlink w:history="0" r:id="rId34"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(пп. "г" в ред. </w:t>
      </w:r>
      <w:hyperlink w:history="0" r:id="rId35"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д) требования к участникам отбора, указанные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а также требования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history="0" w:anchor="P130" w:tooltip="2.6. Участники отбора подают предложение с приложенными документами в уполномоченную организацию на бумажном носителе по форме согласно приложению N 1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ж) порядок отзыва предложений участников отбора, порядок возврата предложений участников отбора, определяющего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з) правила рассмотрения и оценки предложений участников отбора в соответствии с </w:t>
      </w:r>
      <w:hyperlink w:history="0" w:anchor="P132" w:tooltip="2.7. Правила рассмотрения предложений участников отбор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"м" п. 2.3 </w:t>
            </w:r>
            <w:hyperlink w:history="0" r:id="rId36"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 дата размещения результатов отбора на едином портале (в случае проведения отбора в системе "Электронный бюджет"), официальном сайте уполномоченного органа в информационно-телекоммуникационной сети Интернет не позднее 14 рабочих дней, следующих за днем определения победителя отбора.</w:t>
      </w:r>
    </w:p>
    <w:p>
      <w:pPr>
        <w:pStyle w:val="0"/>
        <w:jc w:val="both"/>
      </w:pPr>
      <w:r>
        <w:rPr>
          <w:sz w:val="20"/>
        </w:rPr>
        <w:t xml:space="preserve">(пп. "м" в ред. </w:t>
      </w:r>
      <w:hyperlink w:history="0" r:id="rId37"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bookmarkStart w:id="115" w:name="P115"/>
    <w:bookmarkEnd w:id="115"/>
    <w:p>
      <w:pPr>
        <w:pStyle w:val="0"/>
        <w:spacing w:before="200" w:line-rule="auto"/>
        <w:ind w:firstLine="540"/>
        <w:jc w:val="both"/>
      </w:pPr>
      <w:r>
        <w:rPr>
          <w:sz w:val="20"/>
        </w:rPr>
        <w:t xml:space="preserve">2.4. Требования к участникам отбора на дату подачи предложений:</w:t>
      </w:r>
    </w:p>
    <w:p>
      <w:pPr>
        <w:pStyle w:val="0"/>
        <w:spacing w:before="200" w:line-rule="auto"/>
        <w:ind w:firstLine="540"/>
        <w:jc w:val="both"/>
      </w:pPr>
      <w:r>
        <w:rPr>
          <w:sz w:val="20"/>
        </w:rPr>
        <w:t xml:space="preserve">отсутствие задолженности по заработной плате перед работниками;</w:t>
      </w:r>
    </w:p>
    <w:p>
      <w:pPr>
        <w:pStyle w:val="0"/>
        <w:spacing w:before="200" w:line-rule="auto"/>
        <w:ind w:firstLine="540"/>
        <w:jc w:val="both"/>
      </w:pPr>
      <w:r>
        <w:rPr>
          <w:sz w:val="20"/>
        </w:rPr>
        <w:t xml:space="preserve">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bookmarkStart w:id="119" w:name="P119"/>
    <w:bookmarkEnd w:id="119"/>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участники отбора не должны получать средства из государственного бюджета Республики Саха (Якутия) в соответствии с иными нормативными правовыми актами Республики Саха (Якутия) на цели, указанные в </w:t>
      </w:r>
      <w:hyperlink w:history="0" w:anchor="P74"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 получатели субсид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bookmarkStart w:id="122" w:name="P122"/>
    <w:bookmarkEnd w:id="122"/>
    <w:p>
      <w:pPr>
        <w:pStyle w:val="0"/>
        <w:spacing w:before="200" w:line-rule="auto"/>
        <w:ind w:firstLine="540"/>
        <w:jc w:val="both"/>
      </w:pPr>
      <w:r>
        <w:rPr>
          <w:sz w:val="20"/>
        </w:rPr>
        <w:t xml:space="preserve">2.5. Перечень документов, предоставляемых участниками отбора в уполномоченную организацию:</w:t>
      </w:r>
    </w:p>
    <w:p>
      <w:pPr>
        <w:pStyle w:val="0"/>
        <w:spacing w:before="200" w:line-rule="auto"/>
        <w:ind w:firstLine="540"/>
        <w:jc w:val="both"/>
      </w:pPr>
      <w:r>
        <w:rPr>
          <w:sz w:val="20"/>
        </w:rPr>
        <w:t xml:space="preserve">а) </w:t>
      </w:r>
      <w:hyperlink w:history="0" w:anchor="P341" w:tooltip="ПРЕДЛОЖЕНИЕ">
        <w:r>
          <w:rPr>
            <w:sz w:val="20"/>
            <w:color w:val="0000ff"/>
          </w:rPr>
          <w:t xml:space="preserve">предложение</w:t>
        </w:r>
      </w:hyperlink>
      <w:r>
        <w:rPr>
          <w:sz w:val="20"/>
        </w:rPr>
        <w:t xml:space="preserve"> на предоставление субсидии по форме согласно приложению N 1 к настоящему Порядку;</w:t>
      </w:r>
    </w:p>
    <w:p>
      <w:pPr>
        <w:pStyle w:val="0"/>
        <w:spacing w:before="200" w:line-rule="auto"/>
        <w:ind w:firstLine="540"/>
        <w:jc w:val="both"/>
      </w:pPr>
      <w:r>
        <w:rPr>
          <w:sz w:val="20"/>
        </w:rPr>
        <w:t xml:space="preserve">б) </w:t>
      </w:r>
      <w:hyperlink w:history="0" w:anchor="P397" w:tooltip="Смета расходов на финансовое обеспечение затрат юридических">
        <w:r>
          <w:rPr>
            <w:sz w:val="20"/>
            <w:color w:val="0000ff"/>
          </w:rPr>
          <w:t xml:space="preserve">смета</w:t>
        </w:r>
      </w:hyperlink>
      <w:r>
        <w:rPr>
          <w:sz w:val="20"/>
        </w:rPr>
        <w:t xml:space="preserve"> расходов на финансовое обеспечение затрат юридических лиц, индивидуальных предпринимателей на организацию летней занятости несовершеннолетних граждан от 14 до 18 лет в оленеводческих хозяйствах согласно приложению N 2 к настоящему Порядку;</w:t>
      </w:r>
    </w:p>
    <w:p>
      <w:pPr>
        <w:pStyle w:val="0"/>
        <w:spacing w:before="200" w:line-rule="auto"/>
        <w:ind w:firstLine="540"/>
        <w:jc w:val="both"/>
      </w:pPr>
      <w:r>
        <w:rPr>
          <w:sz w:val="20"/>
        </w:rPr>
        <w:t xml:space="preserve">в) заверенная юридическим лицом, индивидуальным предпринимателем статистическая отчетность по состоянию на 1 января текущего финансового года:</w:t>
      </w:r>
    </w:p>
    <w:p>
      <w:pPr>
        <w:pStyle w:val="0"/>
        <w:spacing w:before="200" w:line-rule="auto"/>
        <w:ind w:firstLine="540"/>
        <w:jc w:val="both"/>
      </w:pPr>
      <w:r>
        <w:rPr>
          <w:sz w:val="20"/>
        </w:rPr>
        <w:t xml:space="preserve">для юридических лиц (кроме субъектов малого предпринимательства и крестьянских (фермерских) хозяйств) - </w:t>
      </w:r>
      <w:hyperlink w:history="0" r:id="rId39" w:tooltip="Приказ Росстата от 31.12.2019 N 835 &quot;Об утверждении форм федерального статистического наблюдения с указаниями по их заполнению для организации Министерством сельского хозяйства Российской Федерации федерального статистического наблюдения за состоянием сельскохозяйственного производства&quot; {КонсультантПлюс}">
        <w:r>
          <w:rPr>
            <w:sz w:val="20"/>
            <w:color w:val="0000ff"/>
          </w:rPr>
          <w:t xml:space="preserve">N 25-СХ</w:t>
        </w:r>
      </w:hyperlink>
      <w:r>
        <w:rPr>
          <w:sz w:val="20"/>
        </w:rPr>
        <w:t xml:space="preserve"> "Сведения о состоянии оленеводства" (годовая);</w:t>
      </w:r>
    </w:p>
    <w:p>
      <w:pPr>
        <w:pStyle w:val="0"/>
        <w:jc w:val="both"/>
      </w:pPr>
      <w:r>
        <w:rPr>
          <w:sz w:val="20"/>
        </w:rPr>
        <w:t xml:space="preserve">(в ред. </w:t>
      </w:r>
      <w:hyperlink w:history="0" r:id="rId40"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для субъектов малого предпринимательства и крестьянских (фермерских) хозяйств - </w:t>
      </w:r>
      <w:hyperlink w:history="0" r:id="rId41" w:tooltip="Приказ Росстата от 21.07.2020 N 399 (ред. от 29.07.2022) &quot;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quot; {КонсультантПлюс}">
        <w:r>
          <w:rPr>
            <w:sz w:val="20"/>
            <w:color w:val="0000ff"/>
          </w:rPr>
          <w:t xml:space="preserve">N 3-фермер</w:t>
        </w:r>
      </w:hyperlink>
      <w:r>
        <w:rPr>
          <w:sz w:val="20"/>
        </w:rPr>
        <w:t xml:space="preserve"> "Сведения о производстве продукции животноводства и поголовье скота" (годовая) (заверенная копия формы федерального статистического наблюдения по состоянию на 1 января текущего финансового года).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115" w:tooltip="2.4. Требования к участникам отбора на дату подачи предложений:">
        <w:r>
          <w:rPr>
            <w:sz w:val="20"/>
            <w:color w:val="0000ff"/>
          </w:rPr>
          <w:t xml:space="preserve">подпунктом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138"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bookmarkStart w:id="130" w:name="P130"/>
    <w:bookmarkEnd w:id="130"/>
    <w:p>
      <w:pPr>
        <w:pStyle w:val="0"/>
        <w:spacing w:before="200" w:line-rule="auto"/>
        <w:ind w:firstLine="540"/>
        <w:jc w:val="both"/>
      </w:pPr>
      <w:r>
        <w:rPr>
          <w:sz w:val="20"/>
        </w:rPr>
        <w:t xml:space="preserve">2.6. Участники отбора подают </w:t>
      </w:r>
      <w:hyperlink w:history="0" w:anchor="P341" w:tooltip="ПРЕДЛОЖЕНИЕ">
        <w:r>
          <w:rPr>
            <w:sz w:val="20"/>
            <w:color w:val="0000ff"/>
          </w:rPr>
          <w:t xml:space="preserve">предложение</w:t>
        </w:r>
      </w:hyperlink>
      <w:r>
        <w:rPr>
          <w:sz w:val="20"/>
        </w:rPr>
        <w:t xml:space="preserve"> с приложенными документами в уполномоченную организацию на бумажном носителе по форме согласно приложению N 1 к настоящему Порядку.</w:t>
      </w:r>
    </w:p>
    <w:p>
      <w:pPr>
        <w:pStyle w:val="0"/>
        <w:spacing w:before="200" w:line-rule="auto"/>
        <w:ind w:firstLine="540"/>
        <w:jc w:val="both"/>
      </w:pPr>
      <w:r>
        <w:rPr>
          <w:sz w:val="20"/>
        </w:rPr>
        <w:t xml:space="preserve">Участник подает предложение в количестве не более одной единицы.</w:t>
      </w:r>
    </w:p>
    <w:bookmarkStart w:id="132" w:name="P132"/>
    <w:bookmarkEnd w:id="132"/>
    <w:p>
      <w:pPr>
        <w:pStyle w:val="0"/>
        <w:spacing w:before="200" w:line-rule="auto"/>
        <w:ind w:firstLine="540"/>
        <w:jc w:val="both"/>
      </w:pPr>
      <w:r>
        <w:rPr>
          <w:sz w:val="20"/>
        </w:rPr>
        <w:t xml:space="preserve">2.7. Правила рассмотрения предложений участников отбора:</w:t>
      </w:r>
    </w:p>
    <w:p>
      <w:pPr>
        <w:pStyle w:val="0"/>
        <w:spacing w:before="200" w:line-rule="auto"/>
        <w:ind w:firstLine="540"/>
        <w:jc w:val="both"/>
      </w:pPr>
      <w:r>
        <w:rPr>
          <w:sz w:val="20"/>
        </w:rPr>
        <w:t xml:space="preserve">2.7.1. Порядок рассмотрения предложений участников отбора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Прием документов, указанных в </w:t>
      </w:r>
      <w:hyperlink w:history="0" w:anchor="P122"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осуществляется уполномоченной организацией в течение срока, указанного в объявлении.</w:t>
      </w:r>
    </w:p>
    <w:p>
      <w:pPr>
        <w:pStyle w:val="0"/>
        <w:spacing w:before="200" w:line-rule="auto"/>
        <w:ind w:firstLine="540"/>
        <w:jc w:val="both"/>
      </w:pPr>
      <w:r>
        <w:rPr>
          <w:sz w:val="20"/>
        </w:rPr>
        <w:t xml:space="preserve">Уполномоченная организация оформляет пакет документов в день их поступления в журнале регистрации входящих документов, присваивает каждому пакету документов регистрационный номер с указанием даты и времени регистрации пакета документов.</w:t>
      </w:r>
    </w:p>
    <w:p>
      <w:pPr>
        <w:pStyle w:val="0"/>
        <w:spacing w:before="200" w:line-rule="auto"/>
        <w:ind w:firstLine="540"/>
        <w:jc w:val="both"/>
      </w:pPr>
      <w:r>
        <w:rPr>
          <w:sz w:val="20"/>
        </w:rPr>
        <w:t xml:space="preserve">В предложении участники отбора подтверждают соответствие критериям отбора, указанным в пункте 1.5 настоящего Порядка, и требованиям, указанным в пункте 2.4 настоящего Порядка.</w:t>
      </w:r>
    </w:p>
    <w:p>
      <w:pPr>
        <w:pStyle w:val="0"/>
        <w:spacing w:before="200" w:line-rule="auto"/>
        <w:ind w:firstLine="540"/>
        <w:jc w:val="both"/>
      </w:pPr>
      <w:r>
        <w:rPr>
          <w:sz w:val="20"/>
        </w:rPr>
        <w:t xml:space="preserve">Порядок рассмотрения предложений уполномоченной организацией на соответствие критериям отбора, указанным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предусматривается в </w:t>
      </w:r>
      <w:hyperlink w:history="0" w:anchor="P174" w:tooltip="3.1. Получатели субсидий на дату подачи заявки на участие в отборе получателей субсидий должны соответствовать критериям отбора, указанным в пункте 1.5 настоящего Порядка, и требованиям, указанным в пункте 2.4 настоящего Порядка.">
        <w:r>
          <w:rPr>
            <w:sz w:val="20"/>
            <w:color w:val="0000ff"/>
          </w:rPr>
          <w:t xml:space="preserve">пункте 3.1</w:t>
        </w:r>
      </w:hyperlink>
      <w:r>
        <w:rPr>
          <w:sz w:val="20"/>
        </w:rPr>
        <w:t xml:space="preserve"> настоящего Порядка.</w:t>
      </w:r>
    </w:p>
    <w:bookmarkStart w:id="138" w:name="P138"/>
    <w:bookmarkEnd w:id="138"/>
    <w:p>
      <w:pPr>
        <w:pStyle w:val="0"/>
        <w:spacing w:before="200" w:line-rule="auto"/>
        <w:ind w:firstLine="540"/>
        <w:jc w:val="both"/>
      </w:pPr>
      <w:r>
        <w:rPr>
          <w:sz w:val="20"/>
        </w:rPr>
        <w:t xml:space="preserve">2.7.2. Порядок отклонения предложений участников отбора, информация о причинах их отклонения.</w:t>
      </w:r>
    </w:p>
    <w:p>
      <w:pPr>
        <w:pStyle w:val="0"/>
        <w:spacing w:before="200" w:line-rule="auto"/>
        <w:ind w:firstLine="540"/>
        <w:jc w:val="both"/>
      </w:pPr>
      <w:r>
        <w:rPr>
          <w:sz w:val="20"/>
        </w:rPr>
        <w:t xml:space="preserve">В случае несоответствия предложений участников отбора критериям отбора, указанным в пункте 1.5 настоящего Порядка, и требованиям, указанным в пункте 2.4 настоящего Порядка, предложения участников отбора отклоняются на стадии рассмотрения предложений.</w:t>
      </w:r>
    </w:p>
    <w:p>
      <w:pPr>
        <w:pStyle w:val="0"/>
        <w:spacing w:before="200" w:line-rule="auto"/>
        <w:ind w:firstLine="540"/>
        <w:jc w:val="both"/>
      </w:pPr>
      <w:r>
        <w:rPr>
          <w:sz w:val="20"/>
        </w:rPr>
        <w:t xml:space="preserve">Основания для отклонения предложения участников отбора на стадии рассмотрения и предложений:</w:t>
      </w:r>
    </w:p>
    <w:p>
      <w:pPr>
        <w:pStyle w:val="0"/>
        <w:spacing w:before="200" w:line-rule="auto"/>
        <w:ind w:firstLine="540"/>
        <w:jc w:val="both"/>
      </w:pPr>
      <w:r>
        <w:rPr>
          <w:sz w:val="20"/>
        </w:rPr>
        <w:t xml:space="preserve">несоответствие требованиям, установленным в пункте 2.4 настоящего Порядка;</w:t>
      </w:r>
    </w:p>
    <w:p>
      <w:pPr>
        <w:pStyle w:val="0"/>
        <w:spacing w:before="200" w:line-rule="auto"/>
        <w:ind w:firstLine="540"/>
        <w:jc w:val="both"/>
      </w:pPr>
      <w:r>
        <w:rPr>
          <w:sz w:val="20"/>
        </w:rPr>
        <w:t xml:space="preserve">несоответствие представленных участником отбора предложений и документов, указанных в </w:t>
      </w:r>
      <w:hyperlink w:history="0" w:anchor="P122"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пункте 2.5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предложений после даты и (или) времени, определенных для подачи предложений;</w:t>
      </w:r>
    </w:p>
    <w:p>
      <w:pPr>
        <w:pStyle w:val="0"/>
        <w:spacing w:before="200" w:line-rule="auto"/>
        <w:ind w:firstLine="540"/>
        <w:jc w:val="both"/>
      </w:pPr>
      <w:r>
        <w:rPr>
          <w:sz w:val="20"/>
        </w:rPr>
        <w:t xml:space="preserve">несоответствие участника отбора критериям отбора, установленным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В целях проверки соответствия участников отбора критериям отбора, указанным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в течение 5 рабочих дней со дня регистрации заявки осуществляет проверку посредством межведомственного информационного взаимодействия:</w:t>
      </w:r>
    </w:p>
    <w:p>
      <w:pPr>
        <w:pStyle w:val="0"/>
        <w:spacing w:before="200" w:line-rule="auto"/>
        <w:ind w:firstLine="540"/>
        <w:jc w:val="both"/>
      </w:pPr>
      <w:r>
        <w:rPr>
          <w:sz w:val="20"/>
        </w:rPr>
        <w:t xml:space="preserve">сведений об отсутствии задолженности по заработной плате путем направления межведомственного запроса в уполномоченный федеральный орган и Министерство труда и социального развития Республики Саха (Якутия);</w:t>
      </w:r>
    </w:p>
    <w:p>
      <w:pPr>
        <w:pStyle w:val="0"/>
        <w:spacing w:before="200" w:line-rule="auto"/>
        <w:ind w:firstLine="540"/>
        <w:jc w:val="both"/>
      </w:pPr>
      <w:r>
        <w:rPr>
          <w:sz w:val="20"/>
        </w:rPr>
        <w:t xml:space="preserve">выписок из территориального органа Федеральной налоговой службы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сведений исполнительных органов государственной власти Республики Саха (Якутия) об отсутствии у юридических лиц, индивидуальных предпринимателей просроченной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индивидуальными предпринимателями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74"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 получатели субсид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сведений о юридических лицах, в отношении которых не введена процедура банкротства,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сведений о том, что юридическое лицо не находится в процессе реорганизации, ликвидации, а также информацию, указанную в </w:t>
      </w:r>
      <w:hyperlink w:history="0" w:anchor="P119"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на основании выписок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Уполномоченная организация не позднее 5 рабочих дней со дня утверждения перечня получателей субсидий в адрес участников отбора, не прошедших отбор, направляет в письменном виде уведомления с указанием причины отклонения предложения на участие в отборе. Письменное уведомление направляется почтовым отправлением или на электронную почту (в случае, если электронный адрес указан в предложении на участие в отборе получателей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 1 п. 2.7.3 </w:t>
            </w:r>
            <w:hyperlink w:history="0" r:id="rId42"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23.03.2022 N 159, </w:t>
            </w:r>
            <w:hyperlink w:history="0" r:id="rId43"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2.7.3. Сроки размещения информации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p>
      <w:pPr>
        <w:pStyle w:val="0"/>
        <w:jc w:val="both"/>
      </w:pPr>
      <w:r>
        <w:rPr>
          <w:sz w:val="20"/>
        </w:rPr>
        <w:t xml:space="preserve">(в ред. </w:t>
      </w:r>
      <w:hyperlink w:history="0" r:id="rId44"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Рассмотрение предложений на участие в отборе осуществляет межведомственная комиссия по координации деятельности в сфере содействия занятости (далее - межведомственная комиссия), создаваемая при уполномоченной организации, в течение 10 рабочих дней со дня окончания приема предложений. Решение межведомственной комиссии оформляется и подписывается протоколом в день заседания межведомственной комиссии.</w:t>
      </w:r>
    </w:p>
    <w:p>
      <w:pPr>
        <w:pStyle w:val="0"/>
        <w:spacing w:before="200" w:line-rule="auto"/>
        <w:ind w:firstLine="540"/>
        <w:jc w:val="both"/>
      </w:pPr>
      <w:r>
        <w:rPr>
          <w:sz w:val="20"/>
        </w:rPr>
        <w:t xml:space="preserve">Межведомственная комиссия направляет протоколы в уполномоченную организацию в течение рабочего дня со дня их подписания. Уполномоченная организация направляет уполномоченному органу протоколы в течение 2 рабочих дней с даты их получения.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 4 п. 2.7.3 </w:t>
            </w:r>
            <w:hyperlink w:history="0" r:id="rId45"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15.11.2022 N 673, </w:t>
            </w:r>
            <w:hyperlink w:history="0" r:id="rId46"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результатах рассмотрения предложений размещается уполномоченным органом на едином портале (в случае проведения отбора в системе "Электронный бюджет"), а также на официальном сайте уполномоченного органа не позднее 14 календарных дней со дня принятия решения межведомственной комиссии в информационно-телекоммуникационной сети Интернет.</w:t>
      </w:r>
    </w:p>
    <w:p>
      <w:pPr>
        <w:pStyle w:val="0"/>
        <w:jc w:val="both"/>
      </w:pPr>
      <w:r>
        <w:rPr>
          <w:sz w:val="20"/>
        </w:rPr>
        <w:t xml:space="preserve">(в ред. </w:t>
      </w:r>
      <w:hyperlink w:history="0" r:id="rId47"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Информация о результатах рассмотрения предложений должна включать следующие сведения:</w:t>
      </w:r>
    </w:p>
    <w:p>
      <w:pPr>
        <w:pStyle w:val="0"/>
        <w:spacing w:before="200" w:line-rule="auto"/>
        <w:ind w:firstLine="540"/>
        <w:jc w:val="both"/>
      </w:pPr>
      <w:r>
        <w:rPr>
          <w:sz w:val="20"/>
        </w:rPr>
        <w:t xml:space="preserve">а) дата, время и место проведения рассмотрения предложений;</w:t>
      </w:r>
    </w:p>
    <w:p>
      <w:pPr>
        <w:pStyle w:val="0"/>
        <w:spacing w:before="200" w:line-rule="auto"/>
        <w:ind w:firstLine="540"/>
        <w:jc w:val="both"/>
      </w:pPr>
      <w:r>
        <w:rPr>
          <w:sz w:val="20"/>
        </w:rPr>
        <w:t xml:space="preserve">б) информация об участниках отбора, предложения которых были рассмотрены;</w:t>
      </w:r>
    </w:p>
    <w:p>
      <w:pPr>
        <w:pStyle w:val="0"/>
        <w:spacing w:before="200" w:line-rule="auto"/>
        <w:ind w:firstLine="540"/>
        <w:jc w:val="both"/>
      </w:pPr>
      <w:r>
        <w:rPr>
          <w:sz w:val="20"/>
        </w:rPr>
        <w:t xml:space="preserve">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г)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2.8. Перечень получателей субсидий утверждается приказом уполномоченного органа в течение 5 рабочих дней со дня поступления протоколов межведомственных комиссий. Приказ размещается на официальном сайте уполномоченного органа в течение 3 рабочих дней со дня его подписания.</w:t>
      </w:r>
    </w:p>
    <w:p>
      <w:pPr>
        <w:pStyle w:val="0"/>
        <w:spacing w:before="200" w:line-rule="auto"/>
        <w:ind w:firstLine="540"/>
        <w:jc w:val="both"/>
      </w:pPr>
      <w:r>
        <w:rPr>
          <w:sz w:val="20"/>
        </w:rPr>
        <w:t xml:space="preserve">2.9. Порядок формирования межведомственной комиссии для рассмотрения предложений участников отбора.</w:t>
      </w:r>
    </w:p>
    <w:p>
      <w:pPr>
        <w:pStyle w:val="0"/>
        <w:spacing w:before="200" w:line-rule="auto"/>
        <w:ind w:firstLine="540"/>
        <w:jc w:val="both"/>
      </w:pPr>
      <w:r>
        <w:rPr>
          <w:sz w:val="20"/>
        </w:rPr>
        <w:t xml:space="preserve">В состав межведомственных комиссий входят представители подведомственных учреждений исполнительных органов государственной власти Республики Саха (Якутия), члены Общественного совета при Государственном комитете Республики Саха (Якутия) по занятости населения, объединений юридических лиц, профессиональных союзов, представители координационных советов по предпринимательству муниципальных районов Республики Саха (Якутия), общественные помощники Уполномоченного по защите прав предпринимателей в Республике Саха (Якутия) в муниципальных районах, городских округах, индивидуальные предприниматели.</w:t>
      </w:r>
    </w:p>
    <w:p>
      <w:pPr>
        <w:pStyle w:val="0"/>
        <w:spacing w:before="200" w:line-rule="auto"/>
        <w:ind w:firstLine="540"/>
        <w:jc w:val="both"/>
      </w:pPr>
      <w:r>
        <w:rPr>
          <w:sz w:val="20"/>
        </w:rPr>
        <w:t xml:space="preserve">Регламент работы межведомственной комиссии утверждается приказом уполномоченного органа.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74" w:name="P174"/>
    <w:bookmarkEnd w:id="174"/>
    <w:p>
      <w:pPr>
        <w:pStyle w:val="0"/>
        <w:ind w:firstLine="540"/>
        <w:jc w:val="both"/>
      </w:pPr>
      <w:r>
        <w:rPr>
          <w:sz w:val="20"/>
        </w:rPr>
        <w:t xml:space="preserve">3.1. Получатели субсидий на дату подачи заявки на участие в отборе получателей субсидий должны соответствовать критериям отбора, указанным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115" w:tooltip="2.4. Требования к участникам отбора на дату подачи предложений:">
        <w:r>
          <w:rPr>
            <w:sz w:val="20"/>
            <w:color w:val="0000ff"/>
          </w:rPr>
          <w:t xml:space="preserve">подпунктом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138"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4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3.2. Документы, подтверждающие соответствие получателей субсидии требованиям, указанным в </w:t>
      </w:r>
      <w:hyperlink w:history="0" w:anchor="P115"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получает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w:t>
      </w:r>
    </w:p>
    <w:p>
      <w:pPr>
        <w:pStyle w:val="0"/>
        <w:spacing w:before="200" w:line-rule="auto"/>
        <w:ind w:firstLine="540"/>
        <w:jc w:val="both"/>
      </w:pPr>
      <w:r>
        <w:rPr>
          <w:sz w:val="20"/>
        </w:rPr>
        <w:t xml:space="preserve">Перечень документов и сведений, подтверждающих соответствие получателей субсидии требованиям, указанным в пункте 2.4 настоящего Порядка:</w:t>
      </w:r>
    </w:p>
    <w:p>
      <w:pPr>
        <w:pStyle w:val="0"/>
        <w:spacing w:before="200" w:line-rule="auto"/>
        <w:ind w:firstLine="540"/>
        <w:jc w:val="both"/>
      </w:pPr>
      <w:r>
        <w:rPr>
          <w:sz w:val="20"/>
        </w:rPr>
        <w:t xml:space="preserve">1) сведения уполномоченного федерального органа и Министерства труда и социального развития Республики Саха (Якутия) об отсутствии задолженности по заработной плате;</w:t>
      </w:r>
    </w:p>
    <w:p>
      <w:pPr>
        <w:pStyle w:val="0"/>
        <w:spacing w:before="200" w:line-rule="auto"/>
        <w:ind w:firstLine="540"/>
        <w:jc w:val="both"/>
      </w:pPr>
      <w:r>
        <w:rPr>
          <w:sz w:val="20"/>
        </w:rPr>
        <w:t xml:space="preserve">2) сведения исполнительных органов государственной власти Республики Саха (Якутия) об отсутствии у юридических лиц, индивидуальных предпринимателей просроченной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индивидуальными предпринимателями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74" w:tooltip="1.3. Целью предоставления субсидии является финансовое обеспечение затрат юридических лиц, не являющихся государственными (муниципальными) учреждениями, индивидуальных предпринимателей (далее - участники отбора, получатели субсид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выписки из территориального органа Федеральной налоговой службы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4) сведения о юридических лицах, индивидуальных предпринимателях, в отношении которых не введена процедура банкротства, Арбитражного суда Республики Саха (Якутия), Единого федерального реестра сведений о банкротстве;</w:t>
      </w:r>
    </w:p>
    <w:p>
      <w:pPr>
        <w:pStyle w:val="0"/>
        <w:spacing w:before="200" w:line-rule="auto"/>
        <w:ind w:firstLine="540"/>
        <w:jc w:val="both"/>
      </w:pPr>
      <w:r>
        <w:rPr>
          <w:sz w:val="20"/>
        </w:rPr>
        <w:t xml:space="preserve">5) сведения о том, что юридическое лицо, индивидуальный предприниматель не находятся в процессе реорганизации, ликвидации, а также информация, указанная в </w:t>
      </w:r>
      <w:hyperlink w:history="0" w:anchor="P119"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на основании выписок в отношении юридических лиц,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3.3.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документов, представленных получателем субсидии, требованиям, определенным в соответствии с </w:t>
      </w:r>
      <w:hyperlink w:history="0" w:anchor="P96" w:tooltip="2.3. В объявлении указываются:">
        <w:r>
          <w:rPr>
            <w:sz w:val="20"/>
            <w:color w:val="0000ff"/>
          </w:rPr>
          <w:t xml:space="preserve">пунктом 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адрес участников отбора, не прошедших отбор, уполномоченная организация направляет почтовой связью письменные уведомления с указанием причины отказа в предоставлении субсидии не позднее 3 рабочих дней со дня утверждения перечня получателей субсидий уполномоченным органом.</w:t>
      </w:r>
    </w:p>
    <w:p>
      <w:pPr>
        <w:pStyle w:val="0"/>
        <w:spacing w:before="200" w:line-rule="auto"/>
        <w:ind w:firstLine="540"/>
        <w:jc w:val="both"/>
      </w:pPr>
      <w:r>
        <w:rPr>
          <w:sz w:val="20"/>
        </w:rPr>
        <w:t xml:space="preserve">3.4. Размер субсидии определяется по формуле:</w:t>
      </w:r>
    </w:p>
    <w:p>
      <w:pPr>
        <w:pStyle w:val="0"/>
        <w:jc w:val="both"/>
      </w:pPr>
      <w:r>
        <w:rPr>
          <w:sz w:val="20"/>
        </w:rPr>
      </w:r>
    </w:p>
    <w:p>
      <w:pPr>
        <w:pStyle w:val="0"/>
        <w:jc w:val="center"/>
      </w:pPr>
      <w:r>
        <w:rPr>
          <w:sz w:val="20"/>
        </w:rPr>
        <w:t xml:space="preserve">S = (N1 * В1 * t) + (N2 * В2 * t) + (N3 * В3 * t) + (N4 *</w:t>
      </w:r>
    </w:p>
    <w:p>
      <w:pPr>
        <w:pStyle w:val="0"/>
        <w:jc w:val="both"/>
      </w:pPr>
      <w:r>
        <w:rPr>
          <w:sz w:val="20"/>
        </w:rPr>
      </w:r>
    </w:p>
    <w:p>
      <w:pPr>
        <w:pStyle w:val="0"/>
        <w:jc w:val="center"/>
      </w:pPr>
      <w:r>
        <w:rPr>
          <w:sz w:val="20"/>
        </w:rPr>
        <w:t xml:space="preserve">* В4 * t) + + (N5 * В5 * t) + (N6 * В6 * 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В1 -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1,4;</w:t>
      </w:r>
    </w:p>
    <w:p>
      <w:pPr>
        <w:pStyle w:val="0"/>
        <w:spacing w:before="200" w:line-rule="auto"/>
        <w:ind w:firstLine="540"/>
        <w:jc w:val="both"/>
      </w:pPr>
      <w:r>
        <w:rPr>
          <w:sz w:val="20"/>
        </w:rPr>
        <w:t xml:space="preserve">N2 -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В2 -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1,4;</w:t>
      </w:r>
    </w:p>
    <w:p>
      <w:pPr>
        <w:pStyle w:val="0"/>
        <w:spacing w:before="200" w:line-rule="auto"/>
        <w:ind w:firstLine="540"/>
        <w:jc w:val="both"/>
      </w:pPr>
      <w:r>
        <w:rPr>
          <w:sz w:val="20"/>
        </w:rPr>
        <w:t xml:space="preserve">N3 -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В3 -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1,6;</w:t>
      </w:r>
    </w:p>
    <w:p>
      <w:pPr>
        <w:pStyle w:val="0"/>
        <w:spacing w:before="200" w:line-rule="auto"/>
        <w:ind w:firstLine="540"/>
        <w:jc w:val="both"/>
      </w:pPr>
      <w:r>
        <w:rPr>
          <w:sz w:val="20"/>
        </w:rPr>
        <w:t xml:space="preserve">N4 -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В4 -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1,6;</w:t>
      </w:r>
    </w:p>
    <w:p>
      <w:pPr>
        <w:pStyle w:val="0"/>
        <w:spacing w:before="200" w:line-rule="auto"/>
        <w:ind w:firstLine="540"/>
        <w:jc w:val="both"/>
      </w:pPr>
      <w:r>
        <w:rPr>
          <w:sz w:val="20"/>
        </w:rPr>
        <w:t xml:space="preserve">N5 -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В5 -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N6 -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В6 - размер финансовой поддержки юридическим лицам, индивидуальным предпринимателям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2.</w:t>
      </w:r>
    </w:p>
    <w:p>
      <w:pPr>
        <w:pStyle w:val="0"/>
        <w:spacing w:before="200" w:line-rule="auto"/>
        <w:ind w:firstLine="540"/>
        <w:jc w:val="both"/>
      </w:pPr>
      <w:r>
        <w:rPr>
          <w:sz w:val="20"/>
        </w:rPr>
        <w:t xml:space="preserve">В случае отсутствия одной из категорий несовершеннолетних граждан (N 1 - N 6) в формуле по соответствующей N указывается цифра "0";</w:t>
      </w:r>
    </w:p>
    <w:p>
      <w:pPr>
        <w:pStyle w:val="0"/>
        <w:spacing w:before="200" w:line-rule="auto"/>
        <w:ind w:firstLine="540"/>
        <w:jc w:val="both"/>
      </w:pPr>
      <w:r>
        <w:rPr>
          <w:sz w:val="20"/>
        </w:rPr>
        <w:t xml:space="preserve">t - период летней занятости в месяцах, но не более 3 месяцев.</w:t>
      </w:r>
    </w:p>
    <w:p>
      <w:pPr>
        <w:pStyle w:val="0"/>
        <w:spacing w:before="200" w:line-rule="auto"/>
        <w:ind w:firstLine="540"/>
        <w:jc w:val="both"/>
      </w:pPr>
      <w:r>
        <w:rPr>
          <w:sz w:val="20"/>
        </w:rPr>
        <w:t xml:space="preserve">Размер финансовой поддержки рассчитывается исходя из минимального размера оплаты труда, установленного Федеральным законом на текущий финансовый год, с учетом размеров районного коэффициента, процентных надбавок и продолжительности рабочего времени. К минимальному размеру оплаты труда применяются размеры районных коэффициентов, установленные законодательными и иными нормативными правовыми актами Российской Федерации и Союза ССР.</w:t>
      </w:r>
    </w:p>
    <w:p>
      <w:pPr>
        <w:pStyle w:val="0"/>
        <w:spacing w:before="200" w:line-rule="auto"/>
        <w:ind w:firstLine="540"/>
        <w:jc w:val="both"/>
      </w:pPr>
      <w:r>
        <w:rPr>
          <w:sz w:val="20"/>
        </w:rPr>
        <w:t xml:space="preserve">3.5. Субсидии предоставляются в пределах лимитов бюджетных обязательств на соответствующий финансовый год.</w:t>
      </w:r>
    </w:p>
    <w:p>
      <w:pPr>
        <w:pStyle w:val="0"/>
        <w:spacing w:before="200" w:line-rule="auto"/>
        <w:ind w:firstLine="540"/>
        <w:jc w:val="both"/>
      </w:pPr>
      <w:r>
        <w:rPr>
          <w:sz w:val="20"/>
        </w:rPr>
        <w:t xml:space="preserve">3.6. Порядок и сроки возврата субсидий в государственный бюджет Республики Саха (Якутия) в случае нарушения условий их предоставления:</w:t>
      </w:r>
    </w:p>
    <w:p>
      <w:pPr>
        <w:pStyle w:val="0"/>
        <w:spacing w:before="200" w:line-rule="auto"/>
        <w:ind w:firstLine="540"/>
        <w:jc w:val="both"/>
      </w:pPr>
      <w:r>
        <w:rPr>
          <w:sz w:val="20"/>
        </w:rPr>
        <w:t xml:space="preserve">3.6.1. Уполномоченный орган и органы государственного финансового контроля проводят проверку соблюдения условий предоставления субсидий получателями субсидий в порядке и сроки, установленные законодательством.</w:t>
      </w:r>
    </w:p>
    <w:p>
      <w:pPr>
        <w:pStyle w:val="0"/>
        <w:jc w:val="both"/>
      </w:pPr>
      <w:r>
        <w:rPr>
          <w:sz w:val="20"/>
        </w:rPr>
        <w:t xml:space="preserve">(в ред. </w:t>
      </w:r>
      <w:hyperlink w:history="0" r:id="rId49"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bookmarkStart w:id="214" w:name="P214"/>
    <w:bookmarkEnd w:id="214"/>
    <w:p>
      <w:pPr>
        <w:pStyle w:val="0"/>
        <w:spacing w:before="200" w:line-rule="auto"/>
        <w:ind w:firstLine="540"/>
        <w:jc w:val="both"/>
      </w:pPr>
      <w:r>
        <w:rPr>
          <w:sz w:val="20"/>
        </w:rPr>
        <w:t xml:space="preserve">3.6.2.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w:t>
      </w:r>
    </w:p>
    <w:bookmarkStart w:id="215" w:name="P215"/>
    <w:bookmarkEnd w:id="215"/>
    <w:p>
      <w:pPr>
        <w:pStyle w:val="0"/>
        <w:spacing w:before="200" w:line-rule="auto"/>
        <w:ind w:firstLine="540"/>
        <w:jc w:val="both"/>
      </w:pPr>
      <w:r>
        <w:rPr>
          <w:sz w:val="20"/>
        </w:rPr>
        <w:t xml:space="preserve">3.6.3. Уполномоченный орган в течение месяца со дня выявления нарушения условий предоставления субсидий, указанных в </w:t>
      </w:r>
      <w:hyperlink w:history="0" w:anchor="P219" w:tooltip="3.7. Условиями предоставления субсидии юридическим лицам, индивидуальным предпринимателям, прошедшим отбор, включаемыми в соглашения о предоставлении субсидий, являются:">
        <w:r>
          <w:rPr>
            <w:sz w:val="20"/>
            <w:color w:val="0000ff"/>
          </w:rPr>
          <w:t xml:space="preserve">пункте 3.7</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3.6.4. Возврат средств в соответствии с </w:t>
      </w:r>
      <w:hyperlink w:history="0" w:anchor="P214" w:tooltip="3.6.2.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пунктом 3.6.2</w:t>
        </w:r>
      </w:hyperlink>
      <w:r>
        <w:rPr>
          <w:sz w:val="20"/>
        </w:rPr>
        <w:t xml:space="preserve">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w:t>
      </w:r>
      <w:hyperlink w:history="0" w:anchor="P215" w:tooltip="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3.7.3</w:t>
        </w:r>
      </w:hyperlink>
      <w:r>
        <w:rPr>
          <w:sz w:val="20"/>
        </w:rPr>
        <w:t xml:space="preserve"> настоящего Порядка.</w:t>
      </w:r>
    </w:p>
    <w:p>
      <w:pPr>
        <w:pStyle w:val="0"/>
        <w:jc w:val="both"/>
      </w:pPr>
      <w:r>
        <w:rPr>
          <w:sz w:val="20"/>
        </w:rPr>
        <w:t xml:space="preserve">(в ред. </w:t>
      </w:r>
      <w:hyperlink w:history="0" r:id="rId5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3.6.5. При неосуществлении получателями субсидий возврата в сроки, указанные в </w:t>
      </w:r>
      <w:hyperlink w:history="0" w:anchor="P215" w:tooltip="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3.6.3</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bookmarkStart w:id="219" w:name="P219"/>
    <w:bookmarkEnd w:id="219"/>
    <w:p>
      <w:pPr>
        <w:pStyle w:val="0"/>
        <w:spacing w:before="200" w:line-rule="auto"/>
        <w:ind w:firstLine="540"/>
        <w:jc w:val="both"/>
      </w:pPr>
      <w:r>
        <w:rPr>
          <w:sz w:val="20"/>
        </w:rPr>
        <w:t xml:space="preserve">3.7. Условиями предоставления субсидии юридическим лицам, индивидуальным предпринимателям, прошедшим отбор, включаемыми в соглашения о предоставлении субсидий, являются:</w:t>
      </w:r>
    </w:p>
    <w:p>
      <w:pPr>
        <w:pStyle w:val="0"/>
        <w:spacing w:before="200" w:line-rule="auto"/>
        <w:ind w:firstLine="540"/>
        <w:jc w:val="both"/>
      </w:pPr>
      <w:r>
        <w:rPr>
          <w:sz w:val="20"/>
        </w:rPr>
        <w:t xml:space="preserve">а) наличие обязательства использовать субсидию в соответствии с направлениями расходования средств, указанными в настоящем Порядке;</w:t>
      </w:r>
    </w:p>
    <w:p>
      <w:pPr>
        <w:pStyle w:val="0"/>
        <w:spacing w:before="200" w:line-rule="auto"/>
        <w:ind w:firstLine="540"/>
        <w:jc w:val="both"/>
      </w:pPr>
      <w:r>
        <w:rPr>
          <w:sz w:val="20"/>
        </w:rPr>
        <w:t xml:space="preserve">б) наличие обязательства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соглашении;</w:t>
      </w:r>
    </w:p>
    <w:p>
      <w:pPr>
        <w:pStyle w:val="0"/>
        <w:spacing w:before="200" w:line-rule="auto"/>
        <w:ind w:firstLine="540"/>
        <w:jc w:val="both"/>
      </w:pPr>
      <w:r>
        <w:rPr>
          <w:sz w:val="20"/>
        </w:rPr>
        <w:t xml:space="preserve">в) наличие обязательства получателя субсидии - юридического лица, индивидуального предпринимателя, а также иных юридических лиц, индивидуальных предпринимателей,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"в" в ред. </w:t>
      </w:r>
      <w:hyperlink w:history="0" r:id="rId5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г) согласие получателя субсидии на осуществление уполномоченным органом проверок соблюдения порядка и условий предоставления субсидий, в том числе в части достижения результатов предоставления субсидии, а также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"г" в ред. </w:t>
      </w:r>
      <w:hyperlink w:history="0" r:id="rId54"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д) обязательство получателя субсидии включать в соглашения, заключенные в целях исполнения обязательств по соглашению, условие о согласии лиц, являющихся поставщиками (подрядчиками, исполнителями) по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"д" в ред. </w:t>
      </w:r>
      <w:hyperlink w:history="0" r:id="rId57"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е) согласие получателя субсидии включать в соглашение новые условия соглашения или о расторжении соглашения при недостижении согласия по новым условиям, в случае уменьшения уполномоченной организации бюджетных средств ранее доведенных лимитов бюджетных обязательств, указанных в </w:t>
      </w:r>
      <w:hyperlink w:history="0" w:anchor="P79" w:tooltip="1.5. Критерии отбора получателей субсидии:">
        <w:r>
          <w:rPr>
            <w:sz w:val="20"/>
            <w:color w:val="0000ff"/>
          </w:rPr>
          <w:t xml:space="preserve">пункте 1.5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5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3.8. Направления расходов, источником финансирования которых являются субсидии, - оплата труда несовершеннолетних граждан в летнее время в оленеводческих хозяйствах Республики Саха (Якутия).</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на официальном сайте уполномоченного органа направляет получателям субсидии 2 экземпляра соглашения о предоставлении субсидии.</w:t>
      </w:r>
    </w:p>
    <w:bookmarkStart w:id="232" w:name="P232"/>
    <w:bookmarkEnd w:id="232"/>
    <w:p>
      <w:pPr>
        <w:pStyle w:val="0"/>
        <w:spacing w:before="200" w:line-rule="auto"/>
        <w:ind w:firstLine="540"/>
        <w:jc w:val="both"/>
      </w:pPr>
      <w:r>
        <w:rPr>
          <w:sz w:val="20"/>
        </w:rPr>
        <w:t xml:space="preserve">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w:t>
      </w:r>
    </w:p>
    <w:p>
      <w:pPr>
        <w:pStyle w:val="0"/>
        <w:jc w:val="both"/>
      </w:pPr>
      <w:r>
        <w:rPr>
          <w:sz w:val="20"/>
        </w:rPr>
        <w:t xml:space="preserve">(в ред. </w:t>
      </w:r>
      <w:hyperlink w:history="0" r:id="rId5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3.10. Уполномоченная организация представляет соглашение в Министерство финансов Республики Саха (Якутия) на санкционирование расходов по направлению расходов, источником финансового обеспечения которого является субсидия.</w:t>
      </w:r>
    </w:p>
    <w:p>
      <w:pPr>
        <w:pStyle w:val="0"/>
        <w:jc w:val="both"/>
      </w:pPr>
      <w:r>
        <w:rPr>
          <w:sz w:val="20"/>
        </w:rPr>
        <w:t xml:space="preserve">(в ред. </w:t>
      </w:r>
      <w:hyperlink w:history="0" r:id="rId6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Абзац утратил силу. - </w:t>
      </w:r>
      <w:hyperlink w:history="0" r:id="rId6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об утверждении перечня получателей субсидий на официальном сайте уполномоченного органа направляет на электронный адрес, почтовый адрес получателям субсидии 2 экземпляра проекта соглашения о предоставлении субсидии.</w:t>
      </w:r>
    </w:p>
    <w:p>
      <w:pPr>
        <w:pStyle w:val="0"/>
        <w:spacing w:before="200" w:line-rule="auto"/>
        <w:ind w:firstLine="540"/>
        <w:jc w:val="both"/>
      </w:pPr>
      <w:r>
        <w:rPr>
          <w:sz w:val="20"/>
        </w:rPr>
        <w:t xml:space="preserve">Получатель субсидии вправе лично получить проект соглашения у уполномоченной организации.</w:t>
      </w:r>
    </w:p>
    <w:p>
      <w:pPr>
        <w:pStyle w:val="0"/>
        <w:spacing w:before="200" w:line-rule="auto"/>
        <w:ind w:firstLine="540"/>
        <w:jc w:val="both"/>
      </w:pPr>
      <w:r>
        <w:rPr>
          <w:sz w:val="20"/>
        </w:rPr>
        <w:t xml:space="preserve">3.11. Получатели субсидий не позднее 5 рабочих дней со дня получения соглашений о предоставлении субсидий направляют в адрес уполномоченной организации подписанный с их стороны экземпляр соглашения о предоставлении субсидии.</w:t>
      </w:r>
    </w:p>
    <w:bookmarkStart w:id="241" w:name="P241"/>
    <w:bookmarkEnd w:id="241"/>
    <w:p>
      <w:pPr>
        <w:pStyle w:val="0"/>
        <w:spacing w:before="200" w:line-rule="auto"/>
        <w:ind w:firstLine="540"/>
        <w:jc w:val="both"/>
      </w:pPr>
      <w:r>
        <w:rPr>
          <w:sz w:val="20"/>
        </w:rPr>
        <w:t xml:space="preserve">3.12. Результатом предоставления субсидий является временное трудоустройство не менее 1 несовершеннолетнего гражданина в возрасте от 14 до 18 лет в оленеводческое хозяйство в соответствии с размером субсидии, рассчитанным на 1 несовершеннолетнего, не позднее 25 декабря текущего года согласно государственной </w:t>
      </w:r>
      <w:hyperlink w:history="0" r:id="rId62"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программе</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6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Типом результата предоставления субсидии является выплата заработной платы несовершеннолетнему гражданину в возрасте от 14 до 18 лет, в размере, не превышающем минимальный размер оплаты труда, установленный федеральным законодательством, с учетом районного коэффициента, процентной надбавки и продолжительности рабочего времени.</w:t>
      </w:r>
    </w:p>
    <w:p>
      <w:pPr>
        <w:pStyle w:val="0"/>
        <w:spacing w:before="200" w:line-rule="auto"/>
        <w:ind w:firstLine="540"/>
        <w:jc w:val="both"/>
      </w:pPr>
      <w:r>
        <w:rPr>
          <w:sz w:val="20"/>
        </w:rPr>
        <w:t xml:space="preserve">Значения результатов предоставления субсидии устанавливаются соглашением, указанным в </w:t>
      </w:r>
      <w:hyperlink w:history="0" w:anchor="P232" w:tooltip="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
        <w:r>
          <w:rPr>
            <w:sz w:val="20"/>
            <w:color w:val="0000ff"/>
          </w:rPr>
          <w:t xml:space="preserve">пункте 3.9</w:t>
        </w:r>
      </w:hyperlink>
      <w:r>
        <w:rPr>
          <w:sz w:val="20"/>
        </w:rPr>
        <w:t xml:space="preserve"> настоящего порядка.</w:t>
      </w:r>
    </w:p>
    <w:p>
      <w:pPr>
        <w:pStyle w:val="0"/>
        <w:jc w:val="both"/>
      </w:pPr>
      <w:r>
        <w:rPr>
          <w:sz w:val="20"/>
        </w:rPr>
        <w:t xml:space="preserve">(абзац введен </w:t>
      </w:r>
      <w:hyperlink w:history="0" r:id="rId64"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rPr>
        <w:t xml:space="preserve"> Правительства РС(Я) от 15.11.2022 N 673)</w:t>
      </w:r>
    </w:p>
    <w:p>
      <w:pPr>
        <w:pStyle w:val="0"/>
        <w:jc w:val="both"/>
      </w:pPr>
      <w:r>
        <w:rPr>
          <w:sz w:val="20"/>
        </w:rPr>
        <w:t xml:space="preserve">(п. 3.12 в ред. </w:t>
      </w:r>
      <w:hyperlink w:history="0" r:id="rId65"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3.13. Субсидии перечисляются уполномоченной организацией на расчетные или корреспондентские счета, открытые получателям субсидий в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течение 10 рабочих дней с даты представления юридическим лицом, индивидуальным предпринимателем в уполномоченную организацию подписанного с его стороны соглашения о предоставлении субсидии.</w:t>
      </w:r>
    </w:p>
    <w:p>
      <w:pPr>
        <w:pStyle w:val="0"/>
        <w:jc w:val="both"/>
      </w:pPr>
      <w:r>
        <w:rPr>
          <w:sz w:val="20"/>
        </w:rPr>
        <w:t xml:space="preserve">(в ред. </w:t>
      </w:r>
      <w:hyperlink w:history="0" r:id="rId6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249" w:name="P249"/>
    <w:bookmarkEnd w:id="249"/>
    <w:p>
      <w:pPr>
        <w:pStyle w:val="0"/>
        <w:spacing w:before="200" w:line-rule="auto"/>
        <w:ind w:firstLine="540"/>
        <w:jc w:val="both"/>
      </w:pPr>
      <w:r>
        <w:rPr>
          <w:sz w:val="20"/>
        </w:rPr>
        <w:t xml:space="preserve">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обязаны ежеквартально, не позднее 10 числа месяца, следующего за отчетным периодом (отчет за IV квартал предоставляется не позднее 25 декабря), представлять в уполномоченную организацию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Республики Саха (Якутия).</w:t>
      </w:r>
    </w:p>
    <w:p>
      <w:pPr>
        <w:pStyle w:val="0"/>
        <w:jc w:val="both"/>
      </w:pPr>
      <w:r>
        <w:rPr>
          <w:sz w:val="20"/>
        </w:rPr>
        <w:t xml:space="preserve">(в ред. постановлений Правительства РС(Я) от 23.03.2022 </w:t>
      </w:r>
      <w:hyperlink w:history="0" r:id="rId67"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rPr>
        <w:t xml:space="preserve">, от 16.03.2023 </w:t>
      </w:r>
      <w:hyperlink w:history="0" r:id="rId6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4.2. Оценка эффективности использования субсидии осуществляется уполномоченной организацией путем сравнения фактически достигнутых значений и установленных в соглашениях о предоставлении субсидии значений результата предоставления субсидии.</w:t>
      </w:r>
    </w:p>
    <w:p>
      <w:pPr>
        <w:pStyle w:val="0"/>
        <w:jc w:val="both"/>
      </w:pPr>
      <w:r>
        <w:rPr>
          <w:sz w:val="20"/>
        </w:rPr>
        <w:t xml:space="preserve">(в ред. </w:t>
      </w:r>
      <w:hyperlink w:history="0" r:id="rId6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устанавливает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7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jc w:val="both"/>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субсидии и ответственности</w:t>
      </w:r>
    </w:p>
    <w:p>
      <w:pPr>
        <w:pStyle w:val="2"/>
        <w:jc w:val="center"/>
      </w:pPr>
      <w:r>
        <w:rPr>
          <w:sz w:val="20"/>
        </w:rPr>
        <w:t xml:space="preserve">за их нарушение</w:t>
      </w:r>
    </w:p>
    <w:p>
      <w:pPr>
        <w:pStyle w:val="0"/>
        <w:jc w:val="center"/>
      </w:pPr>
      <w:r>
        <w:rPr>
          <w:sz w:val="20"/>
        </w:rPr>
        <w:t xml:space="preserve">(в ред. </w:t>
      </w:r>
      <w:hyperlink w:history="0" r:id="rId71"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18.07.2022 N 467)</w:t>
      </w:r>
    </w:p>
    <w:p>
      <w:pPr>
        <w:pStyle w:val="0"/>
        <w:jc w:val="both"/>
      </w:pPr>
      <w:r>
        <w:rPr>
          <w:sz w:val="20"/>
        </w:rPr>
      </w:r>
    </w:p>
    <w:p>
      <w:pPr>
        <w:pStyle w:val="0"/>
        <w:ind w:firstLine="540"/>
        <w:jc w:val="both"/>
      </w:pPr>
      <w:r>
        <w:rPr>
          <w:sz w:val="20"/>
        </w:rPr>
        <w:t xml:space="preserve">5.1. Уполномоченный орган проводит:</w:t>
      </w:r>
    </w:p>
    <w:p>
      <w:pPr>
        <w:pStyle w:val="0"/>
        <w:spacing w:before="200" w:line-rule="auto"/>
        <w:ind w:firstLine="540"/>
        <w:jc w:val="both"/>
      </w:pPr>
      <w:r>
        <w:rPr>
          <w:sz w:val="20"/>
        </w:rPr>
        <w:t xml:space="preserve">а)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органы государственного финансового контроля проводят проверки в соответствии со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мониторинг достижений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7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270" w:name="P270"/>
    <w:bookmarkEnd w:id="270"/>
    <w:p>
      <w:pPr>
        <w:pStyle w:val="0"/>
        <w:spacing w:before="200" w:line-rule="auto"/>
        <w:ind w:firstLine="540"/>
        <w:jc w:val="both"/>
      </w:pPr>
      <w:r>
        <w:rPr>
          <w:sz w:val="20"/>
        </w:rPr>
        <w:t xml:space="preserve">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уполномоченному органу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jc w:val="both"/>
      </w:pPr>
      <w:r>
        <w:rPr>
          <w:sz w:val="20"/>
        </w:rPr>
        <w:t xml:space="preserve">(в ред. </w:t>
      </w:r>
      <w:hyperlink w:history="0" r:id="rId7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Уполномоченный орган рассматривают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0"/>
        <w:spacing w:before="200" w:line-rule="auto"/>
        <w:ind w:firstLine="540"/>
        <w:jc w:val="both"/>
      </w:pPr>
      <w:r>
        <w:rPr>
          <w:sz w:val="20"/>
        </w:rPr>
        <w:t xml:space="preserve">Решение принимается на основе обязательств, источником финансового обеспечения которых являются средства субсидии, предоставленные в отчетном финансовом году.</w:t>
      </w:r>
    </w:p>
    <w:p>
      <w:pPr>
        <w:pStyle w:val="0"/>
        <w:spacing w:before="200" w:line-rule="auto"/>
        <w:ind w:firstLine="540"/>
        <w:jc w:val="both"/>
      </w:pPr>
      <w:r>
        <w:rPr>
          <w:sz w:val="20"/>
        </w:rPr>
        <w:t xml:space="preserve">Абзац утратил силу. - </w:t>
      </w:r>
      <w:hyperlink w:history="0" r:id="rId7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Остаток субсидии подлежит возврату путем перечисления платежными поручениями на счет уполномоченного органа в течение одного месяца со дня получения данного уведомления получателем субсидии.</w:t>
      </w:r>
    </w:p>
    <w:p>
      <w:pPr>
        <w:pStyle w:val="0"/>
        <w:spacing w:before="200" w:line-rule="auto"/>
        <w:ind w:firstLine="540"/>
        <w:jc w:val="both"/>
      </w:pPr>
      <w:r>
        <w:rPr>
          <w:sz w:val="20"/>
        </w:rPr>
        <w:t xml:space="preserve">Возврат остатка субсидии производится при отсутствии решения уполномоченного органа, установленного </w:t>
      </w:r>
      <w:hyperlink w:history="0" w:anchor="P249" w:tooltip="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
        <w:r>
          <w:rPr>
            <w:sz w:val="20"/>
            <w:color w:val="0000ff"/>
          </w:rPr>
          <w:t xml:space="preserve">пунктом 3.14</w:t>
        </w:r>
      </w:hyperlink>
      <w:r>
        <w:rPr>
          <w:sz w:val="20"/>
        </w:rPr>
        <w:t xml:space="preserve"> настоящего порядка.</w:t>
      </w:r>
    </w:p>
    <w:p>
      <w:pPr>
        <w:pStyle w:val="0"/>
        <w:jc w:val="both"/>
      </w:pPr>
      <w:r>
        <w:rPr>
          <w:sz w:val="20"/>
        </w:rPr>
        <w:t xml:space="preserve">(п. 5.2 в ред. </w:t>
      </w:r>
      <w:hyperlink w:history="0" r:id="rId77"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bookmarkStart w:id="278" w:name="P278"/>
    <w:bookmarkEnd w:id="278"/>
    <w:p>
      <w:pPr>
        <w:pStyle w:val="0"/>
        <w:spacing w:before="200" w:line-rule="auto"/>
        <w:ind w:firstLine="540"/>
        <w:jc w:val="both"/>
      </w:pPr>
      <w:r>
        <w:rPr>
          <w:sz w:val="20"/>
        </w:rPr>
        <w:t xml:space="preserve">5.3.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w:t>
      </w:r>
    </w:p>
    <w:bookmarkStart w:id="279" w:name="P279"/>
    <w:bookmarkEnd w:id="279"/>
    <w:p>
      <w:pPr>
        <w:pStyle w:val="0"/>
        <w:spacing w:before="200" w:line-rule="auto"/>
        <w:ind w:firstLine="540"/>
        <w:jc w:val="both"/>
      </w:pPr>
      <w:r>
        <w:rPr>
          <w:sz w:val="20"/>
        </w:rPr>
        <w:t xml:space="preserve">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w:t>
      </w:r>
    </w:p>
    <w:p>
      <w:pPr>
        <w:pStyle w:val="0"/>
        <w:jc w:val="both"/>
      </w:pPr>
      <w:r>
        <w:rPr>
          <w:sz w:val="20"/>
        </w:rPr>
      </w:r>
    </w:p>
    <w:p>
      <w:pPr>
        <w:pStyle w:val="0"/>
        <w:jc w:val="center"/>
      </w:pPr>
      <w:r>
        <w:rPr>
          <w:sz w:val="20"/>
        </w:rPr>
        <w:t xml:space="preserve">a = (S1 * (1 - d1 / N1) + (S2 * (1 - d2 / N2) + (S3 *</w:t>
      </w:r>
    </w:p>
    <w:p>
      <w:pPr>
        <w:pStyle w:val="0"/>
        <w:jc w:val="both"/>
      </w:pPr>
      <w:r>
        <w:rPr>
          <w:sz w:val="20"/>
        </w:rPr>
      </w:r>
    </w:p>
    <w:p>
      <w:pPr>
        <w:pStyle w:val="0"/>
        <w:jc w:val="center"/>
      </w:pPr>
      <w:r>
        <w:rPr>
          <w:sz w:val="20"/>
        </w:rPr>
        <w:t xml:space="preserve">* (1 - d3 / N3) + + (S4 * (1 - d4 / N4) + (S5 *</w:t>
      </w:r>
    </w:p>
    <w:p>
      <w:pPr>
        <w:pStyle w:val="0"/>
        <w:jc w:val="both"/>
      </w:pPr>
      <w:r>
        <w:rPr>
          <w:sz w:val="20"/>
        </w:rPr>
      </w:r>
    </w:p>
    <w:p>
      <w:pPr>
        <w:pStyle w:val="0"/>
        <w:jc w:val="center"/>
      </w:pPr>
      <w:r>
        <w:rPr>
          <w:sz w:val="20"/>
        </w:rPr>
        <w:t xml:space="preserve">* (1 - d5 / N5) + (S6 * (1 - d6 / N6),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подлежащий возврату;</w:t>
      </w:r>
    </w:p>
    <w:p>
      <w:pPr>
        <w:pStyle w:val="0"/>
        <w:spacing w:before="200" w:line-rule="auto"/>
        <w:ind w:firstLine="540"/>
        <w:jc w:val="both"/>
      </w:pPr>
      <w:r>
        <w:rPr>
          <w:sz w:val="20"/>
        </w:rPr>
        <w:t xml:space="preserve">S1 -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1,4;</w:t>
      </w:r>
    </w:p>
    <w:p>
      <w:pPr>
        <w:pStyle w:val="0"/>
        <w:spacing w:before="200" w:line-rule="auto"/>
        <w:ind w:firstLine="540"/>
        <w:jc w:val="both"/>
      </w:pPr>
      <w:r>
        <w:rPr>
          <w:sz w:val="20"/>
        </w:rPr>
        <w:t xml:space="preserve">S2 -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1,4;</w:t>
      </w:r>
    </w:p>
    <w:p>
      <w:pPr>
        <w:pStyle w:val="0"/>
        <w:spacing w:before="200" w:line-rule="auto"/>
        <w:ind w:firstLine="540"/>
        <w:jc w:val="both"/>
      </w:pPr>
      <w:r>
        <w:rPr>
          <w:sz w:val="20"/>
        </w:rPr>
        <w:t xml:space="preserve">S3 -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1,6;</w:t>
      </w:r>
    </w:p>
    <w:p>
      <w:pPr>
        <w:pStyle w:val="0"/>
        <w:spacing w:before="200" w:line-rule="auto"/>
        <w:ind w:firstLine="540"/>
        <w:jc w:val="both"/>
      </w:pPr>
      <w:r>
        <w:rPr>
          <w:sz w:val="20"/>
        </w:rPr>
        <w:t xml:space="preserve">S4 -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1,6;</w:t>
      </w:r>
    </w:p>
    <w:p>
      <w:pPr>
        <w:pStyle w:val="0"/>
        <w:spacing w:before="200" w:line-rule="auto"/>
        <w:ind w:firstLine="540"/>
        <w:jc w:val="both"/>
      </w:pPr>
      <w:r>
        <w:rPr>
          <w:sz w:val="20"/>
        </w:rPr>
        <w:t xml:space="preserve">S5 -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S6 - размер предоставленной субсидии юридическим лицам, индивидуальным предпринимателям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d1 -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d2 -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d3 -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d4 -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d5 -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d6 -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N1 -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N2 -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N3 -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N4 -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N5 -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N6 -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5.5. Уполномоченный орган в течение месяца со дня выявления нарушения условий предоставления субсидий, указанных в </w:t>
      </w:r>
      <w:hyperlink w:history="0" w:anchor="P278" w:tooltip="5.3.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пункте 5.3</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5.6. Возврат средств в соответствии с пунктом 5.3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пункте 5.5 настоящего Порядка.</w:t>
      </w:r>
    </w:p>
    <w:p>
      <w:pPr>
        <w:pStyle w:val="0"/>
        <w:jc w:val="both"/>
      </w:pPr>
      <w:r>
        <w:rPr>
          <w:sz w:val="20"/>
        </w:rPr>
        <w:t xml:space="preserve">(в ред. </w:t>
      </w:r>
      <w:hyperlink w:history="0" r:id="rId7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5.7. При неосуществлении получателями субсидий возврата в сроки, указанные в </w:t>
      </w:r>
      <w:hyperlink w:history="0" w:anchor="P270" w:tooltip="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уполномоченному органу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
        <w:r>
          <w:rPr>
            <w:sz w:val="20"/>
            <w:color w:val="0000ff"/>
          </w:rPr>
          <w:t xml:space="preserve">пунктах 5.2</w:t>
        </w:r>
      </w:hyperlink>
      <w:r>
        <w:rPr>
          <w:sz w:val="20"/>
        </w:rPr>
        <w:t xml:space="preserve">, </w:t>
      </w:r>
      <w:hyperlink w:history="0" w:anchor="P279" w:tooltip="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
        <w:r>
          <w:rPr>
            <w:sz w:val="20"/>
            <w:color w:val="0000ff"/>
          </w:rPr>
          <w:t xml:space="preserve">5.4</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p>
      <w:pPr>
        <w:pStyle w:val="0"/>
        <w:spacing w:before="200" w:line-rule="auto"/>
        <w:ind w:firstLine="540"/>
        <w:jc w:val="both"/>
      </w:pPr>
      <w:r>
        <w:rPr>
          <w:sz w:val="20"/>
        </w:rPr>
        <w:t xml:space="preserve">5.8. Мониторинг достижения результатов предоставления субсидии с 1 января 2023 года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введен </w:t>
      </w:r>
      <w:hyperlink w:history="0" r:id="rId79"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rPr>
        <w:t xml:space="preserve"> Правительства РС(Я) от 23.03.2022 N 159)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индивидуальным</w:t>
      </w:r>
    </w:p>
    <w:p>
      <w:pPr>
        <w:pStyle w:val="0"/>
        <w:jc w:val="right"/>
      </w:pPr>
      <w:r>
        <w:rPr>
          <w:sz w:val="20"/>
        </w:rPr>
        <w:t xml:space="preserve">предпринимателям на организацию</w:t>
      </w:r>
    </w:p>
    <w:p>
      <w:pPr>
        <w:pStyle w:val="0"/>
        <w:jc w:val="right"/>
      </w:pPr>
      <w:r>
        <w:rPr>
          <w:sz w:val="20"/>
        </w:rPr>
        <w:t xml:space="preserve">летней занятости несовершеннолетних</w:t>
      </w:r>
    </w:p>
    <w:p>
      <w:pPr>
        <w:pStyle w:val="0"/>
        <w:jc w:val="right"/>
      </w:pPr>
      <w:r>
        <w:rPr>
          <w:sz w:val="20"/>
        </w:rPr>
        <w:t xml:space="preserve">граждан в возрасте от 14 до 18 лет</w:t>
      </w:r>
    </w:p>
    <w:p>
      <w:pPr>
        <w:pStyle w:val="0"/>
        <w:jc w:val="right"/>
      </w:pPr>
      <w:r>
        <w:rPr>
          <w:sz w:val="20"/>
        </w:rPr>
        <w:t xml:space="preserve">в оленеводческих хозяйствах</w:t>
      </w:r>
    </w:p>
    <w:p>
      <w:pPr>
        <w:pStyle w:val="0"/>
        <w:jc w:val="right"/>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color w:val="392c69"/>
              </w:rPr>
              <w:t xml:space="preserve"> Правительства РС(Я) от 16.03.2023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27"/>
        <w:gridCol w:w="697"/>
        <w:gridCol w:w="4446"/>
      </w:tblGrid>
      <w:tr>
        <w:tc>
          <w:tcPr>
            <w:tcW w:w="3927" w:type="dxa"/>
            <w:tcBorders>
              <w:top w:val="nil"/>
              <w:left w:val="nil"/>
              <w:bottom w:val="nil"/>
              <w:right w:val="nil"/>
            </w:tcBorders>
          </w:tcPr>
          <w:p>
            <w:pPr>
              <w:pStyle w:val="0"/>
            </w:pPr>
            <w:r>
              <w:rPr>
                <w:sz w:val="20"/>
              </w:rPr>
            </w:r>
          </w:p>
        </w:tc>
        <w:tc>
          <w:tcPr>
            <w:gridSpan w:val="2"/>
            <w:tcW w:w="5143" w:type="dxa"/>
            <w:tcBorders>
              <w:top w:val="nil"/>
              <w:left w:val="nil"/>
              <w:bottom w:val="nil"/>
              <w:right w:val="nil"/>
            </w:tcBorders>
          </w:tcPr>
          <w:p>
            <w:pPr>
              <w:pStyle w:val="0"/>
              <w:jc w:val="both"/>
            </w:pPr>
            <w:r>
              <w:rPr>
                <w:sz w:val="20"/>
              </w:rPr>
              <w:t xml:space="preserve">Руководителю филиала (представительства)</w:t>
            </w:r>
          </w:p>
          <w:p>
            <w:pPr>
              <w:pStyle w:val="0"/>
              <w:jc w:val="both"/>
            </w:pPr>
            <w:r>
              <w:rPr>
                <w:sz w:val="20"/>
              </w:rPr>
              <w:t xml:space="preserve">ГКУ РС(Я) "Центр занятости населения"</w:t>
            </w:r>
          </w:p>
          <w:p>
            <w:pPr>
              <w:pStyle w:val="0"/>
              <w:jc w:val="both"/>
            </w:pPr>
            <w:r>
              <w:rPr>
                <w:sz w:val="20"/>
              </w:rPr>
              <w:t xml:space="preserve">__________________________ улуса (города)</w:t>
            </w:r>
          </w:p>
          <w:p>
            <w:pPr>
              <w:pStyle w:val="0"/>
              <w:jc w:val="both"/>
            </w:pPr>
            <w:r>
              <w:rPr>
                <w:sz w:val="20"/>
              </w:rPr>
              <w:t xml:space="preserve">от ____________________________________</w:t>
            </w:r>
          </w:p>
          <w:p>
            <w:pPr>
              <w:pStyle w:val="0"/>
              <w:jc w:val="both"/>
            </w:pPr>
            <w:r>
              <w:rPr>
                <w:sz w:val="20"/>
              </w:rPr>
              <w:t xml:space="preserve">______________________________________</w:t>
            </w:r>
          </w:p>
          <w:p>
            <w:pPr>
              <w:pStyle w:val="0"/>
              <w:jc w:val="both"/>
            </w:pPr>
            <w:r>
              <w:rPr>
                <w:sz w:val="20"/>
              </w:rPr>
              <w:t xml:space="preserve">(указать полное наименование организации</w:t>
            </w:r>
          </w:p>
          <w:p>
            <w:pPr>
              <w:pStyle w:val="0"/>
              <w:jc w:val="both"/>
            </w:pPr>
            <w:r>
              <w:rPr>
                <w:sz w:val="20"/>
              </w:rPr>
              <w:t xml:space="preserve">(индивидуального предпринимателя))</w:t>
            </w:r>
          </w:p>
        </w:tc>
      </w:tr>
      <w:tr>
        <w:tc>
          <w:tcPr>
            <w:gridSpan w:val="3"/>
            <w:tcW w:w="9070" w:type="dxa"/>
            <w:tcBorders>
              <w:top w:val="nil"/>
              <w:left w:val="nil"/>
              <w:bottom w:val="nil"/>
              <w:right w:val="nil"/>
            </w:tcBorders>
          </w:tcPr>
          <w:bookmarkStart w:id="341" w:name="P341"/>
          <w:bookmarkEnd w:id="341"/>
          <w:p>
            <w:pPr>
              <w:pStyle w:val="0"/>
              <w:jc w:val="center"/>
            </w:pPr>
            <w:r>
              <w:rPr>
                <w:sz w:val="20"/>
              </w:rPr>
              <w:t xml:space="preserve">ПРЕДЛОЖЕНИЕ</w:t>
            </w:r>
          </w:p>
        </w:tc>
      </w:tr>
      <w:tr>
        <w:tc>
          <w:tcPr>
            <w:gridSpan w:val="3"/>
            <w:tcW w:w="9070" w:type="dxa"/>
            <w:tcBorders>
              <w:top w:val="nil"/>
              <w:left w:val="nil"/>
              <w:bottom w:val="nil"/>
              <w:right w:val="nil"/>
            </w:tcBorders>
          </w:tcPr>
          <w:p>
            <w:pPr>
              <w:pStyle w:val="0"/>
              <w:ind w:firstLine="283"/>
              <w:jc w:val="both"/>
            </w:pPr>
            <w:r>
              <w:rPr>
                <w:sz w:val="20"/>
              </w:rPr>
              <w:t xml:space="preserve">Просим рассмотреть предложение на предоставление субсидии в ____ году на организацию летней занятости несовершеннолетних граждан от 14 до 18 лет в оленеводческих хозяйствах</w:t>
            </w:r>
          </w:p>
          <w:p>
            <w:pPr>
              <w:pStyle w:val="0"/>
              <w:jc w:val="both"/>
            </w:pPr>
            <w:r>
              <w:rPr>
                <w:sz w:val="20"/>
              </w:rPr>
              <w:t xml:space="preserve">_____________________________________________________________________</w:t>
            </w:r>
          </w:p>
          <w:p>
            <w:pPr>
              <w:pStyle w:val="0"/>
              <w:jc w:val="center"/>
            </w:pPr>
            <w:r>
              <w:rPr>
                <w:sz w:val="20"/>
              </w:rPr>
              <w:t xml:space="preserve">(полное наименование организации (индивидуального предпринимателя), ИНН)</w:t>
            </w:r>
          </w:p>
          <w:p>
            <w:pPr>
              <w:pStyle w:val="0"/>
            </w:pPr>
            <w:r>
              <w:rPr>
                <w:sz w:val="20"/>
              </w:rPr>
            </w:r>
          </w:p>
          <w:p>
            <w:pPr>
              <w:pStyle w:val="0"/>
              <w:jc w:val="both"/>
            </w:pPr>
            <w:r>
              <w:rPr>
                <w:sz w:val="20"/>
              </w:rPr>
              <w:t xml:space="preserve">_____________________________________________________________________</w:t>
            </w:r>
          </w:p>
          <w:p>
            <w:pPr>
              <w:pStyle w:val="0"/>
              <w:jc w:val="center"/>
            </w:pPr>
            <w:r>
              <w:rPr>
                <w:sz w:val="20"/>
              </w:rPr>
              <w:t xml:space="preserve">(Ф.И.О. руководителя, адрес, телефон)</w:t>
            </w:r>
          </w:p>
          <w:p>
            <w:pPr>
              <w:pStyle w:val="0"/>
            </w:pPr>
            <w:r>
              <w:rPr>
                <w:sz w:val="20"/>
              </w:rPr>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center"/>
            </w:pPr>
            <w:r>
              <w:rPr>
                <w:sz w:val="20"/>
              </w:rPr>
              <w:t xml:space="preserve">(указать профессию, количество временных рабочих мест)</w:t>
            </w:r>
          </w:p>
          <w:p>
            <w:pPr>
              <w:pStyle w:val="0"/>
            </w:pPr>
            <w:r>
              <w:rPr>
                <w:sz w:val="20"/>
              </w:rPr>
            </w:r>
          </w:p>
          <w:p>
            <w:pPr>
              <w:pStyle w:val="0"/>
              <w:jc w:val="both"/>
            </w:pPr>
            <w:r>
              <w:rPr>
                <w:sz w:val="20"/>
              </w:rPr>
              <w:t xml:space="preserve">_____________________________________________________________________</w:t>
            </w:r>
          </w:p>
          <w:p>
            <w:pPr>
              <w:pStyle w:val="0"/>
              <w:jc w:val="center"/>
            </w:pPr>
            <w:r>
              <w:rPr>
                <w:sz w:val="20"/>
              </w:rPr>
              <w:t xml:space="preserve">(полное наименование организации (индивидуального предпринимателя))</w:t>
            </w:r>
          </w:p>
        </w:tc>
      </w:tr>
      <w:tr>
        <w:tc>
          <w:tcPr>
            <w:gridSpan w:val="3"/>
            <w:tcW w:w="9070" w:type="dxa"/>
            <w:tcBorders>
              <w:top w:val="nil"/>
              <w:left w:val="nil"/>
              <w:bottom w:val="nil"/>
              <w:right w:val="nil"/>
            </w:tcBorders>
          </w:tcPr>
          <w:p>
            <w:pPr>
              <w:pStyle w:val="0"/>
              <w:ind w:firstLine="283"/>
              <w:jc w:val="both"/>
            </w:pPr>
            <w:r>
              <w:rPr>
                <w:sz w:val="20"/>
              </w:rPr>
              <w:t xml:space="preserve">имеет государственную регистрацию в качестве юридического лица или индивидуального предпринимателя в регистрирующем органе;</w:t>
            </w:r>
          </w:p>
          <w:p>
            <w:pPr>
              <w:pStyle w:val="0"/>
              <w:ind w:firstLine="283"/>
              <w:jc w:val="both"/>
            </w:pPr>
            <w:r>
              <w:rPr>
                <w:sz w:val="20"/>
              </w:rPr>
              <w:t xml:space="preserve">не находится в процессе реорганизации, ликвидации, в отношении их не введена процедура банкротства (для юридических лиц);</w:t>
            </w:r>
          </w:p>
          <w:p>
            <w:pPr>
              <w:pStyle w:val="0"/>
              <w:ind w:firstLine="283"/>
              <w:jc w:val="both"/>
            </w:pPr>
            <w:r>
              <w:rPr>
                <w:sz w:val="20"/>
              </w:rPr>
              <w:t xml:space="preserve">не прекратил деятельность в качестве индивидуального предпринимателя (для индивидуальных предпринимателей);</w:t>
            </w:r>
          </w:p>
          <w:p>
            <w:pPr>
              <w:pStyle w:val="0"/>
              <w:ind w:firstLine="283"/>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pPr>
              <w:pStyle w:val="0"/>
              <w:ind w:firstLine="283"/>
              <w:jc w:val="both"/>
            </w:pPr>
            <w:r>
              <w:rPr>
                <w:sz w:val="20"/>
              </w:rPr>
              <w:t xml:space="preserve">не имеет задолженности по заработной плате перед работниками.</w:t>
            </w:r>
          </w:p>
          <w:p>
            <w:pPr>
              <w:pStyle w:val="0"/>
              <w:jc w:val="both"/>
            </w:pPr>
            <w:r>
              <w:rPr>
                <w:sz w:val="20"/>
              </w:rPr>
              <w:t xml:space="preserve">____________________________________________________________________</w:t>
            </w:r>
          </w:p>
          <w:p>
            <w:pPr>
              <w:pStyle w:val="0"/>
              <w:jc w:val="center"/>
            </w:pPr>
            <w:r>
              <w:rPr>
                <w:sz w:val="20"/>
              </w:rPr>
              <w:t xml:space="preserve">(полное наименование юридического лица, индивидуального предпринимателя)</w:t>
            </w:r>
          </w:p>
          <w:p>
            <w:pPr>
              <w:pStyle w:val="0"/>
            </w:pPr>
            <w:r>
              <w:rPr>
                <w:sz w:val="20"/>
              </w:rPr>
            </w:r>
          </w:p>
          <w:p>
            <w:pPr>
              <w:pStyle w:val="0"/>
              <w:ind w:firstLine="283"/>
              <w:jc w:val="both"/>
            </w:pPr>
            <w:r>
              <w:rPr>
                <w:sz w:val="20"/>
              </w:rPr>
              <w:t xml:space="preserve">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pPr>
              <w:pStyle w:val="0"/>
              <w:ind w:firstLine="283"/>
              <w:jc w:val="both"/>
            </w:pPr>
            <w:r>
              <w:rPr>
                <w:sz w:val="20"/>
              </w:rPr>
              <w:t xml:space="preserve">подтверждает и гарантирует, что сведения, содержащиеся в заявлении и прилагаемых документах, достоверны.</w:t>
            </w:r>
          </w:p>
          <w:p>
            <w:pPr>
              <w:pStyle w:val="0"/>
              <w:ind w:firstLine="283"/>
              <w:jc w:val="both"/>
            </w:pPr>
            <w:r>
              <w:rPr>
                <w:sz w:val="20"/>
              </w:rPr>
              <w:t xml:space="preserve">Подтверждаю:</w:t>
            </w:r>
          </w:p>
          <w:p>
            <w:pPr>
              <w:pStyle w:val="0"/>
              <w:ind w:firstLine="283"/>
              <w:jc w:val="both"/>
            </w:pPr>
            <w:r>
              <w:rPr>
                <w:sz w:val="20"/>
              </w:rPr>
              <w:t xml:space="preserve">отнесение к категории "оленеводческое хозяйство";</w:t>
            </w:r>
          </w:p>
          <w:p>
            <w:pPr>
              <w:pStyle w:val="0"/>
              <w:ind w:firstLine="283"/>
              <w:jc w:val="both"/>
            </w:pPr>
            <w:r>
              <w:rPr>
                <w:sz w:val="20"/>
              </w:rPr>
              <w:t xml:space="preserve">соответствие виду экономической деятельности по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коду 01.49.4</w:t>
              </w:r>
            </w:hyperlink>
            <w:r>
              <w:rPr>
                <w:sz w:val="20"/>
              </w:rPr>
              <w:t xml:space="preserve"> "Разведение оленей" (ОК 029-2014 (КДЕС Ред. 2). Общероссийский классификатор видов экономической деятельности, утвержденный приказом Росстандарта от 31.01.2014 N 14-ст);</w:t>
            </w:r>
          </w:p>
          <w:p>
            <w:pPr>
              <w:pStyle w:val="0"/>
              <w:ind w:firstLine="283"/>
              <w:jc w:val="both"/>
            </w:pPr>
            <w:r>
              <w:rPr>
                <w:sz w:val="20"/>
              </w:rPr>
              <w:t xml:space="preserve">наличие оленеводческого стада (______ голов оленей);</w:t>
            </w:r>
          </w:p>
          <w:p>
            <w:pPr>
              <w:pStyle w:val="0"/>
              <w:ind w:firstLine="283"/>
              <w:jc w:val="both"/>
            </w:pPr>
            <w:r>
              <w:rPr>
                <w:sz w:val="20"/>
              </w:rPr>
              <w:t xml:space="preserve">Согласен/не согласен на размещение в информационно-телекоммуникационной сети "Интернет" информации об участии в отборе, о подаваемом участником отбора заявке, иной информации об участнике отбора, связанной с соответствующим отбором (нужное подчеркнуть).</w:t>
            </w:r>
          </w:p>
          <w:p>
            <w:pPr>
              <w:pStyle w:val="0"/>
              <w:ind w:firstLine="283"/>
              <w:jc w:val="both"/>
            </w:pPr>
            <w:r>
              <w:rPr>
                <w:sz w:val="20"/>
              </w:rPr>
              <w:t xml:space="preserve">Согласен/не согласен на обработку моих персональных данных в соответствии с Федеральным </w:t>
            </w:r>
            <w:hyperlink w:history="0" r:id="rId8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(нужное подчеркнуть) (для индивидуальных предпринимателей).</w:t>
            </w:r>
          </w:p>
        </w:tc>
      </w:tr>
      <w:tr>
        <w:tc>
          <w:tcPr>
            <w:gridSpan w:val="2"/>
            <w:tcW w:w="4624" w:type="dxa"/>
            <w:tcBorders>
              <w:top w:val="nil"/>
              <w:left w:val="nil"/>
              <w:bottom w:val="nil"/>
              <w:right w:val="nil"/>
            </w:tcBorders>
          </w:tcPr>
          <w:p>
            <w:pPr>
              <w:pStyle w:val="0"/>
              <w:jc w:val="both"/>
            </w:pPr>
            <w:r>
              <w:rPr>
                <w:sz w:val="20"/>
              </w:rPr>
              <w:t xml:space="preserve">Руководитель</w:t>
            </w:r>
          </w:p>
        </w:tc>
        <w:tc>
          <w:tcPr>
            <w:tcW w:w="4446" w:type="dxa"/>
            <w:tcBorders>
              <w:top w:val="nil"/>
              <w:left w:val="nil"/>
              <w:bottom w:val="nil"/>
              <w:right w:val="nil"/>
            </w:tcBorders>
          </w:tcPr>
          <w:p>
            <w:pPr>
              <w:pStyle w:val="0"/>
              <w:jc w:val="both"/>
            </w:pPr>
            <w:r>
              <w:rPr>
                <w:sz w:val="20"/>
              </w:rPr>
              <w:t xml:space="preserve">(Ф.И.О.)</w:t>
            </w:r>
          </w:p>
        </w:tc>
      </w:tr>
      <w:tr>
        <w:tc>
          <w:tcPr>
            <w:gridSpan w:val="2"/>
            <w:tcW w:w="4624" w:type="dxa"/>
            <w:tcBorders>
              <w:top w:val="nil"/>
              <w:left w:val="nil"/>
              <w:bottom w:val="nil"/>
              <w:right w:val="nil"/>
            </w:tcBorders>
          </w:tcPr>
          <w:p>
            <w:pPr>
              <w:pStyle w:val="0"/>
              <w:jc w:val="both"/>
            </w:pPr>
            <w:r>
              <w:rPr>
                <w:sz w:val="20"/>
              </w:rPr>
              <w:t xml:space="preserve">Главный бухгалтер (при наличии)</w:t>
            </w:r>
          </w:p>
        </w:tc>
        <w:tc>
          <w:tcPr>
            <w:tcW w:w="4446" w:type="dxa"/>
            <w:tcBorders>
              <w:top w:val="nil"/>
              <w:left w:val="nil"/>
              <w:bottom w:val="nil"/>
              <w:right w:val="nil"/>
            </w:tcBorders>
          </w:tcPr>
          <w:p>
            <w:pPr>
              <w:pStyle w:val="0"/>
              <w:jc w:val="both"/>
            </w:pPr>
            <w:r>
              <w:rPr>
                <w:sz w:val="20"/>
              </w:rPr>
              <w:t xml:space="preserve">(Ф.И.О.)</w:t>
            </w:r>
          </w:p>
        </w:tc>
      </w:tr>
      <w:tr>
        <w:tc>
          <w:tcPr>
            <w:gridSpan w:val="3"/>
            <w:tcW w:w="907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юридическим лицам, не являющимся</w:t>
      </w:r>
    </w:p>
    <w:p>
      <w:pPr>
        <w:pStyle w:val="0"/>
        <w:jc w:val="right"/>
      </w:pPr>
      <w:r>
        <w:rPr>
          <w:sz w:val="20"/>
        </w:rPr>
        <w:t xml:space="preserve">государственными (муниципальными)</w:t>
      </w:r>
    </w:p>
    <w:p>
      <w:pPr>
        <w:pStyle w:val="0"/>
        <w:jc w:val="right"/>
      </w:pPr>
      <w:r>
        <w:rPr>
          <w:sz w:val="20"/>
        </w:rPr>
        <w:t xml:space="preserve">учреждениями, индивидуальным</w:t>
      </w:r>
    </w:p>
    <w:p>
      <w:pPr>
        <w:pStyle w:val="0"/>
        <w:jc w:val="right"/>
      </w:pPr>
      <w:r>
        <w:rPr>
          <w:sz w:val="20"/>
        </w:rPr>
        <w:t xml:space="preserve">предпринимателям на организацию</w:t>
      </w:r>
    </w:p>
    <w:p>
      <w:pPr>
        <w:pStyle w:val="0"/>
        <w:jc w:val="right"/>
      </w:pPr>
      <w:r>
        <w:rPr>
          <w:sz w:val="20"/>
        </w:rPr>
        <w:t xml:space="preserve">летней занятости несовершеннолетних</w:t>
      </w:r>
    </w:p>
    <w:p>
      <w:pPr>
        <w:pStyle w:val="0"/>
        <w:jc w:val="right"/>
      </w:pPr>
      <w:r>
        <w:rPr>
          <w:sz w:val="20"/>
        </w:rPr>
        <w:t xml:space="preserve">граждан в возрасте от 14 до 18 лет</w:t>
      </w:r>
    </w:p>
    <w:p>
      <w:pPr>
        <w:pStyle w:val="0"/>
        <w:jc w:val="right"/>
      </w:pPr>
      <w:r>
        <w:rPr>
          <w:sz w:val="20"/>
        </w:rPr>
        <w:t xml:space="preserve">в оленеводческих хозяйствах</w:t>
      </w:r>
    </w:p>
    <w:p>
      <w:pPr>
        <w:pStyle w:val="0"/>
        <w:jc w:val="right"/>
      </w:pPr>
      <w:r>
        <w:rPr>
          <w:sz w:val="20"/>
        </w:rPr>
        <w:t xml:space="preserve">Республики Саха (Якутия)</w:t>
      </w:r>
    </w:p>
    <w:p>
      <w:pPr>
        <w:pStyle w:val="0"/>
        <w:jc w:val="both"/>
      </w:pPr>
      <w:r>
        <w:rPr>
          <w:sz w:val="20"/>
        </w:rPr>
      </w:r>
    </w:p>
    <w:bookmarkStart w:id="397" w:name="P397"/>
    <w:bookmarkEnd w:id="397"/>
    <w:p>
      <w:pPr>
        <w:pStyle w:val="0"/>
        <w:jc w:val="center"/>
      </w:pPr>
      <w:r>
        <w:rPr>
          <w:sz w:val="20"/>
        </w:rPr>
        <w:t xml:space="preserve">Смета расходов на финансовое обеспечение затрат юридических</w:t>
      </w:r>
    </w:p>
    <w:p>
      <w:pPr>
        <w:pStyle w:val="0"/>
        <w:jc w:val="center"/>
      </w:pPr>
      <w:r>
        <w:rPr>
          <w:sz w:val="20"/>
        </w:rPr>
        <w:t xml:space="preserve">лиц, индивидуальных предпринимателей на организацию летней</w:t>
      </w:r>
    </w:p>
    <w:p>
      <w:pPr>
        <w:pStyle w:val="0"/>
        <w:jc w:val="center"/>
      </w:pPr>
      <w:r>
        <w:rPr>
          <w:sz w:val="20"/>
        </w:rPr>
        <w:t xml:space="preserve">занятости несовершеннолетних граждан от 14 до 18 лет</w:t>
      </w:r>
    </w:p>
    <w:p>
      <w:pPr>
        <w:pStyle w:val="0"/>
        <w:jc w:val="center"/>
      </w:pPr>
      <w:r>
        <w:rPr>
          <w:sz w:val="20"/>
        </w:rPr>
        <w:t xml:space="preserve">в оленеводческих хозяйствах</w:t>
      </w:r>
    </w:p>
    <w:p>
      <w:pPr>
        <w:pStyle w:val="0"/>
        <w:jc w:val="center"/>
      </w:pPr>
      <w:r>
        <w:rPr>
          <w:sz w:val="20"/>
        </w:rPr>
        <w:t xml:space="preserve">по состоянию на 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621"/>
        <w:gridCol w:w="2439"/>
        <w:gridCol w:w="1368"/>
        <w:gridCol w:w="715"/>
        <w:gridCol w:w="1132"/>
      </w:tblGrid>
      <w:tr>
        <w:tc>
          <w:tcPr>
            <w:tcW w:w="2835" w:type="dxa"/>
            <w:vAlign w:val="center"/>
            <w:vMerge w:val="restart"/>
          </w:tcPr>
          <w:p>
            <w:pPr>
              <w:pStyle w:val="0"/>
              <w:jc w:val="center"/>
            </w:pPr>
            <w:r>
              <w:rPr>
                <w:sz w:val="20"/>
              </w:rPr>
              <w:t xml:space="preserve">Виды затрат</w:t>
            </w:r>
          </w:p>
        </w:tc>
        <w:tc>
          <w:tcPr>
            <w:tcW w:w="1621" w:type="dxa"/>
            <w:vAlign w:val="center"/>
            <w:vMerge w:val="restart"/>
          </w:tcPr>
          <w:p>
            <w:pPr>
              <w:pStyle w:val="0"/>
              <w:jc w:val="center"/>
            </w:pPr>
            <w:r>
              <w:rPr>
                <w:sz w:val="20"/>
              </w:rPr>
              <w:t xml:space="preserve">Размер затрат за месяц</w:t>
            </w:r>
          </w:p>
        </w:tc>
        <w:tc>
          <w:tcPr>
            <w:tcW w:w="2439" w:type="dxa"/>
            <w:vAlign w:val="center"/>
            <w:vMerge w:val="restart"/>
          </w:tcPr>
          <w:p>
            <w:pPr>
              <w:pStyle w:val="0"/>
              <w:jc w:val="center"/>
            </w:pPr>
            <w:r>
              <w:rPr>
                <w:sz w:val="20"/>
              </w:rPr>
              <w:t xml:space="preserve">Численность несовершеннолетних граждан</w:t>
            </w:r>
          </w:p>
        </w:tc>
        <w:tc>
          <w:tcPr>
            <w:tcW w:w="1368" w:type="dxa"/>
            <w:vAlign w:val="center"/>
            <w:vMerge w:val="restart"/>
          </w:tcPr>
          <w:p>
            <w:pPr>
              <w:pStyle w:val="0"/>
              <w:jc w:val="center"/>
            </w:pPr>
            <w:r>
              <w:rPr>
                <w:sz w:val="20"/>
              </w:rPr>
              <w:t xml:space="preserve">Период летней занятости, в месяцах</w:t>
            </w:r>
          </w:p>
        </w:tc>
        <w:tc>
          <w:tcPr>
            <w:gridSpan w:val="2"/>
            <w:tcW w:w="1847" w:type="dxa"/>
            <w:vAlign w:val="center"/>
          </w:tcPr>
          <w:p>
            <w:pPr>
              <w:pStyle w:val="0"/>
              <w:jc w:val="center"/>
            </w:pPr>
            <w:r>
              <w:rPr>
                <w:sz w:val="20"/>
              </w:rPr>
              <w:t xml:space="preserve">Сумма затрат, рублей</w:t>
            </w:r>
          </w:p>
        </w:tc>
      </w:tr>
      <w:tr>
        <w:tc>
          <w:tcPr>
            <w:vMerge w:val="continue"/>
          </w:tcPr>
          <w:p/>
        </w:tc>
        <w:tc>
          <w:tcPr>
            <w:vMerge w:val="continue"/>
          </w:tcPr>
          <w:p/>
        </w:tc>
        <w:tc>
          <w:tcPr>
            <w:vMerge w:val="continue"/>
          </w:tcPr>
          <w:p/>
        </w:tc>
        <w:tc>
          <w:tcPr>
            <w:vMerge w:val="continue"/>
          </w:tcPr>
          <w:p/>
        </w:tc>
        <w:tc>
          <w:tcPr>
            <w:tcW w:w="715" w:type="dxa"/>
            <w:vAlign w:val="center"/>
          </w:tcPr>
          <w:p>
            <w:pPr>
              <w:pStyle w:val="0"/>
              <w:jc w:val="center"/>
            </w:pPr>
            <w:r>
              <w:rPr>
                <w:sz w:val="20"/>
              </w:rPr>
              <w:t xml:space="preserve">всего</w:t>
            </w:r>
          </w:p>
        </w:tc>
        <w:tc>
          <w:tcPr>
            <w:tcW w:w="1132" w:type="dxa"/>
            <w:vAlign w:val="center"/>
          </w:tcPr>
          <w:p>
            <w:pPr>
              <w:pStyle w:val="0"/>
              <w:jc w:val="center"/>
            </w:pPr>
            <w:r>
              <w:rPr>
                <w:sz w:val="20"/>
              </w:rPr>
              <w:t xml:space="preserve">В т.ч. на средства субсидии</w:t>
            </w:r>
          </w:p>
        </w:tc>
      </w:tr>
      <w:tr>
        <w:tc>
          <w:tcPr>
            <w:tcW w:w="2835" w:type="dxa"/>
          </w:tcPr>
          <w:p>
            <w:pPr>
              <w:pStyle w:val="0"/>
            </w:pPr>
            <w:r>
              <w:rPr>
                <w:sz w:val="20"/>
              </w:rPr>
              <w:t xml:space="preserve">Месячная заработная плата</w:t>
            </w:r>
          </w:p>
        </w:tc>
        <w:tc>
          <w:tcPr>
            <w:tcW w:w="1621" w:type="dxa"/>
          </w:tcPr>
          <w:p>
            <w:pPr>
              <w:pStyle w:val="0"/>
            </w:pPr>
            <w:r>
              <w:rPr>
                <w:sz w:val="20"/>
              </w:rPr>
            </w:r>
          </w:p>
        </w:tc>
        <w:tc>
          <w:tcPr>
            <w:tcW w:w="2439" w:type="dxa"/>
          </w:tcPr>
          <w:p>
            <w:pPr>
              <w:pStyle w:val="0"/>
            </w:pPr>
            <w:r>
              <w:rPr>
                <w:sz w:val="20"/>
              </w:rPr>
            </w:r>
          </w:p>
        </w:tc>
        <w:tc>
          <w:tcPr>
            <w:tcW w:w="1368" w:type="dxa"/>
          </w:tcPr>
          <w:p>
            <w:pPr>
              <w:pStyle w:val="0"/>
            </w:pPr>
            <w:r>
              <w:rPr>
                <w:sz w:val="20"/>
              </w:rPr>
            </w:r>
          </w:p>
        </w:tc>
        <w:tc>
          <w:tcPr>
            <w:tcW w:w="715" w:type="dxa"/>
          </w:tcPr>
          <w:p>
            <w:pPr>
              <w:pStyle w:val="0"/>
            </w:pPr>
            <w:r>
              <w:rPr>
                <w:sz w:val="20"/>
              </w:rPr>
            </w:r>
          </w:p>
        </w:tc>
        <w:tc>
          <w:tcPr>
            <w:tcW w:w="1132" w:type="dxa"/>
          </w:tcPr>
          <w:p>
            <w:pPr>
              <w:pStyle w:val="0"/>
            </w:pPr>
            <w:r>
              <w:rPr>
                <w:sz w:val="20"/>
              </w:rPr>
            </w:r>
          </w:p>
        </w:tc>
      </w:tr>
      <w:tr>
        <w:tc>
          <w:tcPr>
            <w:tcW w:w="2835" w:type="dxa"/>
          </w:tcPr>
          <w:p>
            <w:pPr>
              <w:pStyle w:val="0"/>
            </w:pPr>
            <w:r>
              <w:rPr>
                <w:sz w:val="20"/>
              </w:rPr>
              <w:t xml:space="preserve">Сумма страховых взносов во внебюджетные фонды</w:t>
            </w:r>
          </w:p>
        </w:tc>
        <w:tc>
          <w:tcPr>
            <w:tcW w:w="1621" w:type="dxa"/>
          </w:tcPr>
          <w:p>
            <w:pPr>
              <w:pStyle w:val="0"/>
            </w:pPr>
            <w:r>
              <w:rPr>
                <w:sz w:val="20"/>
              </w:rPr>
            </w:r>
          </w:p>
        </w:tc>
        <w:tc>
          <w:tcPr>
            <w:tcW w:w="2439" w:type="dxa"/>
          </w:tcPr>
          <w:p>
            <w:pPr>
              <w:pStyle w:val="0"/>
            </w:pPr>
            <w:r>
              <w:rPr>
                <w:sz w:val="20"/>
              </w:rPr>
            </w:r>
          </w:p>
        </w:tc>
        <w:tc>
          <w:tcPr>
            <w:tcW w:w="1368" w:type="dxa"/>
          </w:tcPr>
          <w:p>
            <w:pPr>
              <w:pStyle w:val="0"/>
            </w:pPr>
            <w:r>
              <w:rPr>
                <w:sz w:val="20"/>
              </w:rPr>
            </w:r>
          </w:p>
        </w:tc>
        <w:tc>
          <w:tcPr>
            <w:tcW w:w="715" w:type="dxa"/>
          </w:tcPr>
          <w:p>
            <w:pPr>
              <w:pStyle w:val="0"/>
            </w:pPr>
            <w:r>
              <w:rPr>
                <w:sz w:val="20"/>
              </w:rPr>
            </w:r>
          </w:p>
        </w:tc>
        <w:tc>
          <w:tcPr>
            <w:tcW w:w="1132" w:type="dxa"/>
          </w:tcPr>
          <w:p>
            <w:pPr>
              <w:pStyle w:val="0"/>
            </w:pPr>
            <w:r>
              <w:rPr>
                <w:sz w:val="20"/>
              </w:rPr>
            </w:r>
          </w:p>
        </w:tc>
      </w:tr>
      <w:tr>
        <w:tc>
          <w:tcPr>
            <w:tcW w:w="2835" w:type="dxa"/>
          </w:tcPr>
          <w:p>
            <w:pPr>
              <w:pStyle w:val="0"/>
            </w:pPr>
            <w:r>
              <w:rPr>
                <w:sz w:val="20"/>
              </w:rPr>
              <w:t xml:space="preserve">...</w:t>
            </w:r>
          </w:p>
        </w:tc>
        <w:tc>
          <w:tcPr>
            <w:tcW w:w="1621" w:type="dxa"/>
          </w:tcPr>
          <w:p>
            <w:pPr>
              <w:pStyle w:val="0"/>
            </w:pPr>
            <w:r>
              <w:rPr>
                <w:sz w:val="20"/>
              </w:rPr>
            </w:r>
          </w:p>
        </w:tc>
        <w:tc>
          <w:tcPr>
            <w:tcW w:w="2439" w:type="dxa"/>
          </w:tcPr>
          <w:p>
            <w:pPr>
              <w:pStyle w:val="0"/>
            </w:pPr>
            <w:r>
              <w:rPr>
                <w:sz w:val="20"/>
              </w:rPr>
            </w:r>
          </w:p>
        </w:tc>
        <w:tc>
          <w:tcPr>
            <w:tcW w:w="1368" w:type="dxa"/>
          </w:tcPr>
          <w:p>
            <w:pPr>
              <w:pStyle w:val="0"/>
            </w:pPr>
            <w:r>
              <w:rPr>
                <w:sz w:val="20"/>
              </w:rPr>
            </w:r>
          </w:p>
        </w:tc>
        <w:tc>
          <w:tcPr>
            <w:tcW w:w="715" w:type="dxa"/>
          </w:tcPr>
          <w:p>
            <w:pPr>
              <w:pStyle w:val="0"/>
            </w:pPr>
            <w:r>
              <w:rPr>
                <w:sz w:val="20"/>
              </w:rPr>
            </w:r>
          </w:p>
        </w:tc>
        <w:tc>
          <w:tcPr>
            <w:tcW w:w="1132" w:type="dxa"/>
          </w:tcPr>
          <w:p>
            <w:pPr>
              <w:pStyle w:val="0"/>
            </w:pPr>
            <w:r>
              <w:rPr>
                <w:sz w:val="20"/>
              </w:rPr>
            </w:r>
          </w:p>
        </w:tc>
      </w:tr>
      <w:tr>
        <w:tc>
          <w:tcPr>
            <w:tcW w:w="2835" w:type="dxa"/>
          </w:tcPr>
          <w:p>
            <w:pPr>
              <w:pStyle w:val="0"/>
            </w:pPr>
            <w:r>
              <w:rPr>
                <w:sz w:val="20"/>
              </w:rPr>
              <w:t xml:space="preserve">Итого:</w:t>
            </w:r>
          </w:p>
        </w:tc>
        <w:tc>
          <w:tcPr>
            <w:tcW w:w="1621" w:type="dxa"/>
          </w:tcPr>
          <w:p>
            <w:pPr>
              <w:pStyle w:val="0"/>
            </w:pPr>
            <w:r>
              <w:rPr>
                <w:sz w:val="20"/>
              </w:rPr>
            </w:r>
          </w:p>
        </w:tc>
        <w:tc>
          <w:tcPr>
            <w:tcW w:w="2439" w:type="dxa"/>
          </w:tcPr>
          <w:p>
            <w:pPr>
              <w:pStyle w:val="0"/>
            </w:pPr>
            <w:r>
              <w:rPr>
                <w:sz w:val="20"/>
              </w:rPr>
            </w:r>
          </w:p>
        </w:tc>
        <w:tc>
          <w:tcPr>
            <w:tcW w:w="1368" w:type="dxa"/>
          </w:tcPr>
          <w:p>
            <w:pPr>
              <w:pStyle w:val="0"/>
            </w:pPr>
            <w:r>
              <w:rPr>
                <w:sz w:val="20"/>
              </w:rPr>
            </w:r>
          </w:p>
        </w:tc>
        <w:tc>
          <w:tcPr>
            <w:tcW w:w="715" w:type="dxa"/>
          </w:tcPr>
          <w:p>
            <w:pPr>
              <w:pStyle w:val="0"/>
            </w:pPr>
            <w:r>
              <w:rPr>
                <w:sz w:val="20"/>
              </w:rPr>
            </w:r>
          </w:p>
        </w:tc>
        <w:tc>
          <w:tcPr>
            <w:tcW w:w="113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09"/>
        <w:gridCol w:w="4561"/>
      </w:tblGrid>
      <w:tr>
        <w:tc>
          <w:tcPr>
            <w:tcW w:w="4509" w:type="dxa"/>
            <w:tcBorders>
              <w:top w:val="nil"/>
              <w:left w:val="nil"/>
              <w:bottom w:val="nil"/>
              <w:right w:val="nil"/>
            </w:tcBorders>
          </w:tcPr>
          <w:p>
            <w:pPr>
              <w:pStyle w:val="0"/>
              <w:jc w:val="both"/>
            </w:pPr>
            <w:r>
              <w:rPr>
                <w:sz w:val="20"/>
              </w:rPr>
              <w:t xml:space="preserve">Руководитель</w:t>
            </w:r>
          </w:p>
        </w:tc>
        <w:tc>
          <w:tcPr>
            <w:tcW w:w="4561" w:type="dxa"/>
            <w:tcBorders>
              <w:top w:val="nil"/>
              <w:left w:val="nil"/>
              <w:bottom w:val="nil"/>
              <w:right w:val="nil"/>
            </w:tcBorders>
          </w:tcPr>
          <w:p>
            <w:pPr>
              <w:pStyle w:val="0"/>
              <w:jc w:val="both"/>
            </w:pPr>
            <w:r>
              <w:rPr>
                <w:sz w:val="20"/>
              </w:rPr>
              <w:t xml:space="preserve">(Ф.И.О.)</w:t>
            </w:r>
          </w:p>
        </w:tc>
      </w:tr>
      <w:tr>
        <w:tc>
          <w:tcPr>
            <w:tcW w:w="4509" w:type="dxa"/>
            <w:tcBorders>
              <w:top w:val="nil"/>
              <w:left w:val="nil"/>
              <w:bottom w:val="nil"/>
              <w:right w:val="nil"/>
            </w:tcBorders>
          </w:tcPr>
          <w:p>
            <w:pPr>
              <w:pStyle w:val="0"/>
              <w:jc w:val="both"/>
            </w:pPr>
            <w:r>
              <w:rPr>
                <w:sz w:val="20"/>
              </w:rPr>
              <w:t xml:space="preserve">Главный бухгалтер (при наличии)</w:t>
            </w:r>
          </w:p>
        </w:tc>
        <w:tc>
          <w:tcPr>
            <w:tcW w:w="4561" w:type="dxa"/>
            <w:tcBorders>
              <w:top w:val="nil"/>
              <w:left w:val="nil"/>
              <w:bottom w:val="nil"/>
              <w:right w:val="nil"/>
            </w:tcBorders>
          </w:tcPr>
          <w:p>
            <w:pPr>
              <w:pStyle w:val="0"/>
              <w:jc w:val="both"/>
            </w:pPr>
            <w:r>
              <w:rPr>
                <w:sz w:val="20"/>
              </w:rPr>
              <w:t xml:space="preserve">(Ф.И.О.)</w:t>
            </w:r>
          </w:p>
        </w:tc>
      </w:tr>
      <w:tr>
        <w:tc>
          <w:tcPr>
            <w:gridSpan w:val="2"/>
            <w:tcW w:w="907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апреля 2021 г. N 110</w:t>
      </w:r>
    </w:p>
    <w:p>
      <w:pPr>
        <w:pStyle w:val="0"/>
        <w:jc w:val="both"/>
      </w:pPr>
      <w:r>
        <w:rPr>
          <w:sz w:val="20"/>
        </w:rPr>
      </w:r>
    </w:p>
    <w:bookmarkStart w:id="452" w:name="P452"/>
    <w:bookmarkEnd w:id="452"/>
    <w:p>
      <w:pPr>
        <w:pStyle w:val="2"/>
        <w:jc w:val="center"/>
      </w:pPr>
      <w:r>
        <w:rPr>
          <w:sz w:val="20"/>
        </w:rPr>
        <w:t xml:space="preserve">ПОРЯДОК</w:t>
      </w:r>
    </w:p>
    <w:p>
      <w:pPr>
        <w:pStyle w:val="2"/>
        <w:jc w:val="center"/>
      </w:pPr>
      <w:r>
        <w:rPr>
          <w:sz w:val="20"/>
        </w:rPr>
        <w:t xml:space="preserve">ПРЕДОСТАВЛЕНИЯ СУБСИДИЙ ИЗ ГОСУДАРСТВЕННОГО БЮДЖЕТА</w:t>
      </w:r>
    </w:p>
    <w:p>
      <w:pPr>
        <w:pStyle w:val="2"/>
        <w:jc w:val="center"/>
      </w:pPr>
      <w:r>
        <w:rPr>
          <w:sz w:val="20"/>
        </w:rPr>
        <w:t xml:space="preserve">РЕСПУБЛИКИ САХА (ЯКУТИЯ) НЕКОММЕРЧЕСКИМ ОРГАНИЗАЦИЯМ -</w:t>
      </w:r>
    </w:p>
    <w:p>
      <w:pPr>
        <w:pStyle w:val="2"/>
        <w:jc w:val="center"/>
      </w:pPr>
      <w:r>
        <w:rPr>
          <w:sz w:val="20"/>
        </w:rPr>
        <w:t xml:space="preserve">ОБЩИНАМ КОРЕННЫХ МАЛОЧИСЛЕННЫХ НАРОДОВ</w:t>
      </w:r>
    </w:p>
    <w:p>
      <w:pPr>
        <w:pStyle w:val="2"/>
        <w:jc w:val="center"/>
      </w:pPr>
      <w:r>
        <w:rPr>
          <w:sz w:val="20"/>
        </w:rPr>
        <w:t xml:space="preserve">РОССИЙСКОЙ ФЕДЕРАЦИИ НА ОРГАНИЗАЦИЮ ЛЕТНЕЙ ЗАНЯТОСТИ</w:t>
      </w:r>
    </w:p>
    <w:p>
      <w:pPr>
        <w:pStyle w:val="2"/>
        <w:jc w:val="center"/>
      </w:pPr>
      <w:r>
        <w:rPr>
          <w:sz w:val="20"/>
        </w:rPr>
        <w:t xml:space="preserve">НЕСОВЕРШЕННОЛЕТНИХ ГРАЖДАН В ВОЗРАСТЕ ОТ 14 ДО 18 ЛЕТ</w:t>
      </w:r>
    </w:p>
    <w:p>
      <w:pPr>
        <w:pStyle w:val="2"/>
        <w:jc w:val="center"/>
      </w:pPr>
      <w:r>
        <w:rPr>
          <w:sz w:val="20"/>
        </w:rPr>
        <w:t xml:space="preserve">В ОЛЕНЕВОДЧЕСКИХ ХОЗЯЙСТВАХ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23.03.2022 </w:t>
            </w:r>
            <w:hyperlink w:history="0" r:id="rId83"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color w:val="392c69"/>
              </w:rPr>
              <w:t xml:space="preserve">, от 18.07.2022 </w:t>
            </w:r>
            <w:hyperlink w:history="0" r:id="rId84"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467</w:t>
              </w:r>
            </w:hyperlink>
            <w:r>
              <w:rPr>
                <w:sz w:val="20"/>
                <w:color w:val="392c69"/>
              </w:rPr>
              <w:t xml:space="preserve">, от 15.11.2022 </w:t>
            </w:r>
            <w:hyperlink w:history="0" r:id="rId85"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673</w:t>
              </w:r>
            </w:hyperlink>
            <w:r>
              <w:rPr>
                <w:sz w:val="20"/>
                <w:color w:val="392c69"/>
              </w:rPr>
              <w:t xml:space="preserve">,</w:t>
            </w:r>
          </w:p>
          <w:p>
            <w:pPr>
              <w:pStyle w:val="0"/>
              <w:jc w:val="center"/>
            </w:pPr>
            <w:r>
              <w:rPr>
                <w:sz w:val="20"/>
                <w:color w:val="392c69"/>
              </w:rPr>
              <w:t xml:space="preserve">от 16.03.2023 </w:t>
            </w:r>
            <w:hyperlink w:history="0" r:id="rId86"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89"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18 июля 2022 г. N 429 "О государственной программе Республики Саха (Якутия) "Содействие занятости населения Республики Саха (Якутия)" (далее - государственная программа Республики Саха (Якутия) "Содействие занятости населения Республики Саха (Якутия)" и определяет:</w:t>
      </w:r>
    </w:p>
    <w:p>
      <w:pPr>
        <w:pStyle w:val="0"/>
        <w:jc w:val="both"/>
      </w:pPr>
      <w:r>
        <w:rPr>
          <w:sz w:val="20"/>
        </w:rPr>
        <w:t xml:space="preserve">(в ред. постановлений Правительства РС(Я) от 23.03.2022 </w:t>
      </w:r>
      <w:hyperlink w:history="0" r:id="rId90"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rPr>
        <w:t xml:space="preserve">, от 16.03.2023 </w:t>
      </w:r>
      <w:hyperlink w:history="0" r:id="rId91"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а) общие положения о предоставлении субсидий;</w:t>
      </w:r>
    </w:p>
    <w:p>
      <w:pPr>
        <w:pStyle w:val="0"/>
        <w:spacing w:before="200" w:line-rule="auto"/>
        <w:ind w:firstLine="540"/>
        <w:jc w:val="both"/>
      </w:pPr>
      <w:r>
        <w:rPr>
          <w:sz w:val="20"/>
        </w:rPr>
        <w:t xml:space="preserve">б) порядок проведения отбора получателей субсидий для предоставления субсидий;</w:t>
      </w:r>
    </w:p>
    <w:p>
      <w:pPr>
        <w:pStyle w:val="0"/>
        <w:spacing w:before="200" w:line-rule="auto"/>
        <w:ind w:firstLine="540"/>
        <w:jc w:val="both"/>
      </w:pPr>
      <w:r>
        <w:rPr>
          <w:sz w:val="20"/>
        </w:rPr>
        <w:t xml:space="preserve">в) условия и порядок предоставления субсидий;</w:t>
      </w:r>
    </w:p>
    <w:p>
      <w:pPr>
        <w:pStyle w:val="0"/>
        <w:spacing w:before="200" w:line-rule="auto"/>
        <w:ind w:firstLine="540"/>
        <w:jc w:val="both"/>
      </w:pPr>
      <w:r>
        <w:rPr>
          <w:sz w:val="20"/>
        </w:rPr>
        <w:t xml:space="preserve">г) требования к отчетности об использовании предоставленных субсидий;</w:t>
      </w:r>
    </w:p>
    <w:p>
      <w:pPr>
        <w:pStyle w:val="0"/>
        <w:spacing w:before="200" w:line-rule="auto"/>
        <w:ind w:firstLine="540"/>
        <w:jc w:val="both"/>
      </w:pPr>
      <w:r>
        <w:rPr>
          <w:sz w:val="20"/>
        </w:rPr>
        <w:t xml:space="preserve">д) требования об осуществлении контроля за соблюдением условий и порядка предоставления субсидий и ответственности за их нарушение.</w:t>
      </w:r>
    </w:p>
    <w:p>
      <w:pPr>
        <w:pStyle w:val="0"/>
        <w:jc w:val="both"/>
      </w:pPr>
      <w:r>
        <w:rPr>
          <w:sz w:val="20"/>
        </w:rPr>
        <w:t xml:space="preserve">(пп. "д" в ред. </w:t>
      </w:r>
      <w:hyperlink w:history="0" r:id="rId92"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1.2. В настоящем Порядке используются следующие основные понятия:</w:t>
      </w:r>
    </w:p>
    <w:p>
      <w:pPr>
        <w:pStyle w:val="0"/>
        <w:spacing w:before="200" w:line-rule="auto"/>
        <w:ind w:firstLine="540"/>
        <w:jc w:val="both"/>
      </w:pPr>
      <w:r>
        <w:rPr>
          <w:sz w:val="20"/>
        </w:rPr>
        <w:t xml:space="preserve">1) летняя занятость несовершеннолетних граждан в возрасте от 14 до 18 лет - организация временных работ несовершеннолетних граждан в возрасте от 14 до 18 лет в свободное от учебы время в оленеводческих хозяйствах Республики Саха (Якутия);</w:t>
      </w:r>
    </w:p>
    <w:p>
      <w:pPr>
        <w:pStyle w:val="0"/>
        <w:spacing w:before="200" w:line-rule="auto"/>
        <w:ind w:firstLine="540"/>
        <w:jc w:val="both"/>
      </w:pPr>
      <w:r>
        <w:rPr>
          <w:sz w:val="20"/>
        </w:rPr>
        <w:t xml:space="preserve">2) оленеводческое хозяйство - юридическое лицо, непосредственно осуществляющее разведение и выпас домашних северных оленей, пользующееся в установленном порядке оленьими пастбищами и производящее продукцию северного оленеводства;</w:t>
      </w:r>
    </w:p>
    <w:p>
      <w:pPr>
        <w:pStyle w:val="0"/>
        <w:spacing w:before="200" w:line-rule="auto"/>
        <w:ind w:firstLine="540"/>
        <w:jc w:val="both"/>
      </w:pPr>
      <w:r>
        <w:rPr>
          <w:sz w:val="20"/>
        </w:rPr>
        <w:t xml:space="preserve">3) общины коренных малочисленных народов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хозяйствования, промыслов и культуры;</w:t>
      </w:r>
    </w:p>
    <w:p>
      <w:pPr>
        <w:pStyle w:val="0"/>
        <w:spacing w:before="200" w:line-rule="auto"/>
        <w:ind w:firstLine="540"/>
        <w:jc w:val="both"/>
      </w:pPr>
      <w:r>
        <w:rPr>
          <w:sz w:val="20"/>
        </w:rPr>
        <w:t xml:space="preserve">4) территориально-соседские общины коренных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pPr>
        <w:pStyle w:val="0"/>
        <w:spacing w:before="200" w:line-rule="auto"/>
        <w:ind w:firstLine="540"/>
        <w:jc w:val="both"/>
      </w:pPr>
      <w:r>
        <w:rPr>
          <w:sz w:val="20"/>
        </w:rPr>
        <w:t xml:space="preserve">5) оленеводческое стадо - группа оленей различных половозрастных групп в количестве, позволяющем при их выпасе рационально использовать кормовые ресурсы отведенных пастбищ, обеспечивать сохранение полезного инстинкта стадности для их оптимального содержания и размножения.</w:t>
      </w:r>
    </w:p>
    <w:bookmarkStart w:id="480" w:name="P480"/>
    <w:bookmarkEnd w:id="480"/>
    <w:p>
      <w:pPr>
        <w:pStyle w:val="0"/>
        <w:spacing w:before="200" w:line-rule="auto"/>
        <w:ind w:firstLine="540"/>
        <w:jc w:val="both"/>
      </w:pPr>
      <w:r>
        <w:rPr>
          <w:sz w:val="20"/>
        </w:rPr>
        <w:t xml:space="preserve">1.3. Целью предоставления субсидии является финансовое обеспечение затрат некоммерческих организаций - общин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w:t>
      </w:r>
      <w:hyperlink w:history="0" r:id="rId93"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программы</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9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1.4. Главным распорядителем бюджетных средств на финансовое обеспечение затрат на организацию летней занятости несовершеннолетних граждан в возрасте от 14 до 18 лет в оленеводческих хозяйствах Республики Саха (Якутия) выступает Государственный комитет Республики Саха (Якутия) по занятости населения (далее - уполномоченный орган).</w:t>
      </w:r>
    </w:p>
    <w:p>
      <w:pPr>
        <w:pStyle w:val="0"/>
        <w:spacing w:before="200" w:line-rule="auto"/>
        <w:ind w:firstLine="540"/>
        <w:jc w:val="both"/>
      </w:pPr>
      <w:r>
        <w:rPr>
          <w:sz w:val="20"/>
        </w:rPr>
        <w:t xml:space="preserve">Уполномоченной организацией по приему предложений и документов на отбор по предоставлению субсидий, рассмотрению предложений на получение субсидии, проверке соответствия предложений участников отбора критериям, указанных в </w:t>
      </w:r>
      <w:hyperlink w:history="0" w:anchor="P485"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доведение субсидии является государственное казенное учреждение Республики Саха (Якутия) "Центр занятости населения Республики Саха (Якутия)" (далее - уполномоченная организация).</w:t>
      </w:r>
    </w:p>
    <w:p>
      <w:pPr>
        <w:pStyle w:val="0"/>
        <w:jc w:val="both"/>
      </w:pPr>
      <w:r>
        <w:rPr>
          <w:sz w:val="20"/>
        </w:rPr>
        <w:t xml:space="preserve">(в ред. </w:t>
      </w:r>
      <w:hyperlink w:history="0" r:id="rId9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485" w:name="P485"/>
    <w:bookmarkEnd w:id="485"/>
    <w:p>
      <w:pPr>
        <w:pStyle w:val="0"/>
        <w:spacing w:before="200" w:line-rule="auto"/>
        <w:ind w:firstLine="540"/>
        <w:jc w:val="both"/>
      </w:pPr>
      <w:r>
        <w:rPr>
          <w:sz w:val="20"/>
        </w:rPr>
        <w:t xml:space="preserve">1.5. Критерии отбора получателей субсидии</w:t>
      </w:r>
    </w:p>
    <w:p>
      <w:pPr>
        <w:pStyle w:val="0"/>
        <w:spacing w:before="200" w:line-rule="auto"/>
        <w:ind w:firstLine="540"/>
        <w:jc w:val="both"/>
      </w:pPr>
      <w:r>
        <w:rPr>
          <w:sz w:val="20"/>
        </w:rPr>
        <w:t xml:space="preserve">а) наличие государственной регистрации в качестве юридического лица или индивидуального предпринимателя;</w:t>
      </w:r>
    </w:p>
    <w:p>
      <w:pPr>
        <w:pStyle w:val="0"/>
        <w:spacing w:before="200" w:line-rule="auto"/>
        <w:ind w:firstLine="540"/>
        <w:jc w:val="both"/>
      </w:pPr>
      <w:r>
        <w:rPr>
          <w:sz w:val="20"/>
        </w:rPr>
        <w:t xml:space="preserve">б) отнесение получателя субсидии к категории "оленеводческое хозяйство";</w:t>
      </w:r>
    </w:p>
    <w:p>
      <w:pPr>
        <w:pStyle w:val="0"/>
        <w:spacing w:before="200" w:line-rule="auto"/>
        <w:ind w:firstLine="540"/>
        <w:jc w:val="both"/>
      </w:pPr>
      <w:r>
        <w:rPr>
          <w:sz w:val="20"/>
        </w:rPr>
        <w:t xml:space="preserve">в) вид экономической деятельности юридических лиц, индивидуальных предпринимателей относится к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коду 01.49.4</w:t>
        </w:r>
      </w:hyperlink>
      <w:r>
        <w:rPr>
          <w:sz w:val="20"/>
        </w:rPr>
        <w:t xml:space="preserve"> "Разведение оленей" (ОК 029-2014 (КДЕС Ред. 2) в соответствии с Общероссийским классификатором видов экономической деятельности, утвержденным приказом Росстандарта от 31.01.2014 N 14-ст).</w:t>
      </w:r>
    </w:p>
    <w:p>
      <w:pPr>
        <w:pStyle w:val="0"/>
        <w:spacing w:before="200" w:line-rule="auto"/>
        <w:ind w:firstLine="540"/>
        <w:jc w:val="both"/>
      </w:pPr>
      <w:r>
        <w:rPr>
          <w:sz w:val="20"/>
        </w:rPr>
        <w:t xml:space="preserve">1.6. Отбор получателей субсидии проводится на основе запроса предложений, направленных участниками отбора для участия в отборе.</w:t>
      </w:r>
    </w:p>
    <w:p>
      <w:pPr>
        <w:pStyle w:val="0"/>
        <w:spacing w:before="200" w:line-rule="auto"/>
        <w:ind w:firstLine="540"/>
        <w:jc w:val="both"/>
      </w:pPr>
      <w:r>
        <w:rPr>
          <w:sz w:val="20"/>
        </w:rPr>
        <w:t xml:space="preserve">1.7. При формировании проекта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сведения о субсидиях размещаются не позднее 15-го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(п. 1.7 в ред. </w:t>
      </w:r>
      <w:hyperlink w:history="0" r:id="rId97"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на основании запроса предложений исходя из соответствия участника отбора критериям отбора и очередности поступления предложений на участие в отборе.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 </w:t>
            </w:r>
            <w:hyperlink w:history="0" r:id="rId98"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Объявление о проведении отбора получателей субсидий утверждается приказом уполномоченного органа. Объявление о проведении отбора получателей субсидии размещается с указанием даты и времени начала (окончания) подачи предложений участников отбора, которая не может быть ранее 10-го календарного дня, следующего за днем размещения объявления о проведении отбора на едином портале (в случае проведения отбора в системе "Электронный бюджет"), официальном сайте уполномоченного органа, портале малого и среднего предпринимательства Республики Саха (Якутия).</w:t>
      </w:r>
    </w:p>
    <w:p>
      <w:pPr>
        <w:pStyle w:val="0"/>
        <w:jc w:val="both"/>
      </w:pPr>
      <w:r>
        <w:rPr>
          <w:sz w:val="20"/>
        </w:rPr>
        <w:t xml:space="preserve">(в ред. </w:t>
      </w:r>
      <w:hyperlink w:history="0" r:id="rId99"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Объявление размещается в средствах массовой информации Республики Саха (Якутия) в течение 5 рабочих дней со дня принятия приказа уполномоченного органа.</w:t>
      </w:r>
    </w:p>
    <w:p>
      <w:pPr>
        <w:pStyle w:val="0"/>
        <w:jc w:val="both"/>
      </w:pPr>
      <w:r>
        <w:rPr>
          <w:sz w:val="20"/>
        </w:rPr>
        <w:t xml:space="preserve">(п. 2.2 в ред. </w:t>
      </w:r>
      <w:hyperlink w:history="0" r:id="rId100"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bookmarkStart w:id="502" w:name="P502"/>
    <w:bookmarkEnd w:id="502"/>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а) сроки проведения отбора;</w:t>
      </w:r>
    </w:p>
    <w:p>
      <w:pPr>
        <w:pStyle w:val="0"/>
        <w:spacing w:before="200" w:line-rule="auto"/>
        <w:ind w:firstLine="540"/>
        <w:jc w:val="both"/>
      </w:pPr>
      <w:r>
        <w:rPr>
          <w:sz w:val="20"/>
        </w:rPr>
        <w:t xml:space="preserve">даты начала подачи и окончания приема предложений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(пп. "а" в ред. </w:t>
      </w:r>
      <w:hyperlink w:history="0" r:id="rId101"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б)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в) результаты предоставления субсидии, указанные в </w:t>
      </w:r>
      <w:hyperlink w:history="0" w:anchor="P648" w:tooltip="3.12. Результатом предоставления субсидий является временное трудоустройство не менее 1 несовершеннолетнего гражданина в возрасте от 14 до 18 лет в оленеводческое хозяйство в соответствии с размером субсидии, рассчитанным на 1 несовершеннолетнего, не позднее 25 декабря текущего года согласно государственной программе Республики Саха (Якутия) &quot;Содействие занятости населения Республики Саха (Якутия)&quot;.">
        <w:r>
          <w:rPr>
            <w:sz w:val="20"/>
            <w:color w:val="0000ff"/>
          </w:rPr>
          <w:t xml:space="preserve">пункте 3.12</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02"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23.03.2022 N 159 в пп. "г" п. 2.3, </w:t>
            </w:r>
            <w:hyperlink w:history="0" r:id="rId103"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(пп. "г" в ред. </w:t>
      </w:r>
      <w:hyperlink w:history="0" r:id="rId104"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д) требования к участникам отбора, указанные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а также требования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w:t>
      </w:r>
      <w:hyperlink w:history="0" w:anchor="P535" w:tooltip="2.6. Участники отбора подают предложение с приложенными документами в уполномоченную организацию на бумажном носителе по форме согласно приложению N 1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ж) порядок отзыва предложений участников отбора, порядок возврата предложений участников отбора, определяющего в том числе основания для возврата предложений участников отбора, порядок внесения изменений в предложение участников отбора;</w:t>
      </w:r>
    </w:p>
    <w:p>
      <w:pPr>
        <w:pStyle w:val="0"/>
        <w:spacing w:before="200" w:line-rule="auto"/>
        <w:ind w:firstLine="540"/>
        <w:jc w:val="both"/>
      </w:pPr>
      <w:r>
        <w:rPr>
          <w:sz w:val="20"/>
        </w:rPr>
        <w:t xml:space="preserve">з) правила рассмотрения предложений участников отбора в соответствии с </w:t>
      </w:r>
      <w:hyperlink w:history="0" w:anchor="P537" w:tooltip="2.7. Правила рассмотрения предложений участников отбор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отбора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"м" п. 2.3 </w:t>
            </w:r>
            <w:hyperlink w:history="0" r:id="rId105"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 дата размещения результатов отбора на едином портале (в случае проведения отбора в системе "Электронный бюджет"), официальном сайте уполномоченного органа в информационно-телекоммуникационной сети Интернет не позднее 14 рабочих дней, следующих за днем определения победителя отбора.</w:t>
      </w:r>
    </w:p>
    <w:p>
      <w:pPr>
        <w:pStyle w:val="0"/>
        <w:jc w:val="both"/>
      </w:pPr>
      <w:r>
        <w:rPr>
          <w:sz w:val="20"/>
        </w:rPr>
        <w:t xml:space="preserve">(пп. "м" в ред. </w:t>
      </w:r>
      <w:hyperlink w:history="0" r:id="rId106"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bookmarkStart w:id="521" w:name="P521"/>
    <w:bookmarkEnd w:id="521"/>
    <w:p>
      <w:pPr>
        <w:pStyle w:val="0"/>
        <w:spacing w:before="200" w:line-rule="auto"/>
        <w:ind w:firstLine="540"/>
        <w:jc w:val="both"/>
      </w:pPr>
      <w:r>
        <w:rPr>
          <w:sz w:val="20"/>
        </w:rPr>
        <w:t xml:space="preserve">2.4. Требования к участникам отбора на дату подачи предложений:</w:t>
      </w:r>
    </w:p>
    <w:p>
      <w:pPr>
        <w:pStyle w:val="0"/>
        <w:spacing w:before="200" w:line-rule="auto"/>
        <w:ind w:firstLine="540"/>
        <w:jc w:val="both"/>
      </w:pPr>
      <w:r>
        <w:rPr>
          <w:sz w:val="20"/>
        </w:rPr>
        <w:t xml:space="preserve">отсутствие задолженности по заработной плате перед работниками;</w:t>
      </w:r>
    </w:p>
    <w:p>
      <w:pPr>
        <w:pStyle w:val="0"/>
        <w:spacing w:before="200" w:line-rule="auto"/>
        <w:ind w:firstLine="540"/>
        <w:jc w:val="both"/>
      </w:pPr>
      <w:r>
        <w:rPr>
          <w:sz w:val="20"/>
        </w:rPr>
        <w:t xml:space="preserve">отсутствие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иной просроченной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525" w:name="P525"/>
    <w:bookmarkEnd w:id="525"/>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0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участники отбора не должны получать средства из государственного бюджета Республики Саха (Якутия) в соответствии с иными нормативными правовыми актами Республики Саха (Якутия) на цели, указанные в </w:t>
      </w:r>
      <w:hyperlink w:history="0" w:anchor="P480" w:tooltip="1.3. Целью предоставления субсидии является финансовое обеспечение затрат некоммерческих организаций - общин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bookmarkStart w:id="528" w:name="P528"/>
    <w:bookmarkEnd w:id="528"/>
    <w:p>
      <w:pPr>
        <w:pStyle w:val="0"/>
        <w:spacing w:before="200" w:line-rule="auto"/>
        <w:ind w:firstLine="540"/>
        <w:jc w:val="both"/>
      </w:pPr>
      <w:r>
        <w:rPr>
          <w:sz w:val="20"/>
        </w:rPr>
        <w:t xml:space="preserve">2.5. Перечень документов, предоставляемых участниками отбора, в уполномоченную организацию:</w:t>
      </w:r>
    </w:p>
    <w:p>
      <w:pPr>
        <w:pStyle w:val="0"/>
        <w:spacing w:before="200" w:line-rule="auto"/>
        <w:ind w:firstLine="540"/>
        <w:jc w:val="both"/>
      </w:pPr>
      <w:r>
        <w:rPr>
          <w:sz w:val="20"/>
        </w:rPr>
        <w:t xml:space="preserve">а) </w:t>
      </w:r>
      <w:hyperlink w:history="0" w:anchor="P745" w:tooltip="ПРЕДЛОЖЕНИЕ">
        <w:r>
          <w:rPr>
            <w:sz w:val="20"/>
            <w:color w:val="0000ff"/>
          </w:rPr>
          <w:t xml:space="preserve">предложение</w:t>
        </w:r>
      </w:hyperlink>
      <w:r>
        <w:rPr>
          <w:sz w:val="20"/>
        </w:rPr>
        <w:t xml:space="preserve"> на предоставление субсидии по форме согласно приложению N 1 к настоящему Порядку;</w:t>
      </w:r>
    </w:p>
    <w:p>
      <w:pPr>
        <w:pStyle w:val="0"/>
        <w:spacing w:before="200" w:line-rule="auto"/>
        <w:ind w:firstLine="540"/>
        <w:jc w:val="both"/>
      </w:pPr>
      <w:r>
        <w:rPr>
          <w:sz w:val="20"/>
        </w:rPr>
        <w:t xml:space="preserve">б) </w:t>
      </w:r>
      <w:hyperlink w:history="0" w:anchor="P796" w:tooltip="Смета расходов на финансовое обеспечение затрат юридических">
        <w:r>
          <w:rPr>
            <w:sz w:val="20"/>
            <w:color w:val="0000ff"/>
          </w:rPr>
          <w:t xml:space="preserve">смета</w:t>
        </w:r>
      </w:hyperlink>
      <w:r>
        <w:rPr>
          <w:sz w:val="20"/>
        </w:rPr>
        <w:t xml:space="preserve"> расходов на финансовое обеспечение затрат юридических лиц на организацию летней занятости несовершеннолетних граждан от 14 до 18 лет в оленеводческих хозяйствах согласно приложению N 2 к настоящему Порядку;</w:t>
      </w:r>
    </w:p>
    <w:p>
      <w:pPr>
        <w:pStyle w:val="0"/>
        <w:spacing w:before="200" w:line-rule="auto"/>
        <w:ind w:firstLine="540"/>
        <w:jc w:val="both"/>
      </w:pPr>
      <w:r>
        <w:rPr>
          <w:sz w:val="20"/>
        </w:rPr>
        <w:t xml:space="preserve">в) для юридических лиц (кроме субъектов малого предпринимательства и крестьянских (фермерских) хозяйств) - </w:t>
      </w:r>
      <w:hyperlink w:history="0" r:id="rId108" w:tooltip="Приказ Росстата от 31.12.2019 N 835 &quot;Об утверждении форм федерального статистического наблюдения с указаниями по их заполнению для организации Министерством сельского хозяйства Российской Федерации федерального статистического наблюдения за состоянием сельскохозяйственного производства&quot; {КонсультантПлюс}">
        <w:r>
          <w:rPr>
            <w:sz w:val="20"/>
            <w:color w:val="0000ff"/>
          </w:rPr>
          <w:t xml:space="preserve">N 25-СХ</w:t>
        </w:r>
      </w:hyperlink>
      <w:r>
        <w:rPr>
          <w:sz w:val="20"/>
        </w:rPr>
        <w:t xml:space="preserve"> "Сведения о состоянии оленеводства" (годовая);</w:t>
      </w:r>
    </w:p>
    <w:p>
      <w:pPr>
        <w:pStyle w:val="0"/>
        <w:jc w:val="both"/>
      </w:pPr>
      <w:r>
        <w:rPr>
          <w:sz w:val="20"/>
        </w:rPr>
        <w:t xml:space="preserve">(пп. "в" в ред. </w:t>
      </w:r>
      <w:hyperlink w:history="0" r:id="rId109"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г) справка Управления Министерства юстиции Российской Федерации по Республике Саха (Якутия) о соблюдении некоммерческой организацией требований законодательства Российской Федерации и целей, предусмотренных ее учредительными документами, в случае, если на некоммерческую организацию распространяется специальный порядок государственной регистрации некоммерческих организаций, установленный Федеральным </w:t>
      </w:r>
      <w:hyperlink w:history="0" r:id="rId11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521" w:tooltip="2.4. Требования к участникам отбора на дату подачи предложений:">
        <w:r>
          <w:rPr>
            <w:sz w:val="20"/>
            <w:color w:val="0000ff"/>
          </w:rPr>
          <w:t xml:space="preserve">подпунктом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543"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bookmarkStart w:id="535" w:name="P535"/>
    <w:bookmarkEnd w:id="535"/>
    <w:p>
      <w:pPr>
        <w:pStyle w:val="0"/>
        <w:spacing w:before="200" w:line-rule="auto"/>
        <w:ind w:firstLine="540"/>
        <w:jc w:val="both"/>
      </w:pPr>
      <w:r>
        <w:rPr>
          <w:sz w:val="20"/>
        </w:rPr>
        <w:t xml:space="preserve">2.6. Участники отбора подают </w:t>
      </w:r>
      <w:hyperlink w:history="0" w:anchor="P745" w:tooltip="ПРЕДЛОЖЕНИЕ">
        <w:r>
          <w:rPr>
            <w:sz w:val="20"/>
            <w:color w:val="0000ff"/>
          </w:rPr>
          <w:t xml:space="preserve">предложение</w:t>
        </w:r>
      </w:hyperlink>
      <w:r>
        <w:rPr>
          <w:sz w:val="20"/>
        </w:rPr>
        <w:t xml:space="preserve"> с приложенными документами в уполномоченную организацию на бумажном носителе по форме согласно приложению N 1 к настоящему Порядку.</w:t>
      </w:r>
    </w:p>
    <w:p>
      <w:pPr>
        <w:pStyle w:val="0"/>
        <w:spacing w:before="200" w:line-rule="auto"/>
        <w:ind w:firstLine="540"/>
        <w:jc w:val="both"/>
      </w:pPr>
      <w:r>
        <w:rPr>
          <w:sz w:val="20"/>
        </w:rPr>
        <w:t xml:space="preserve">Участник подает предложение в количестве не более одной единицы.</w:t>
      </w:r>
    </w:p>
    <w:bookmarkStart w:id="537" w:name="P537"/>
    <w:bookmarkEnd w:id="537"/>
    <w:p>
      <w:pPr>
        <w:pStyle w:val="0"/>
        <w:spacing w:before="200" w:line-rule="auto"/>
        <w:ind w:firstLine="540"/>
        <w:jc w:val="both"/>
      </w:pPr>
      <w:r>
        <w:rPr>
          <w:sz w:val="20"/>
        </w:rPr>
        <w:t xml:space="preserve">2.7. Правила рассмотрения предложений участников отбора:</w:t>
      </w:r>
    </w:p>
    <w:p>
      <w:pPr>
        <w:pStyle w:val="0"/>
        <w:spacing w:before="200" w:line-rule="auto"/>
        <w:ind w:firstLine="540"/>
        <w:jc w:val="both"/>
      </w:pPr>
      <w:r>
        <w:rPr>
          <w:sz w:val="20"/>
        </w:rPr>
        <w:t xml:space="preserve">2.7.1. Порядок рассмотрения предложений участников отбора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Прием документов, указанных в </w:t>
      </w:r>
      <w:hyperlink w:history="0" w:anchor="P528"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осуществляется уполномоченной организацией в течение срока, указанного в объявлении.</w:t>
      </w:r>
    </w:p>
    <w:p>
      <w:pPr>
        <w:pStyle w:val="0"/>
        <w:spacing w:before="200" w:line-rule="auto"/>
        <w:ind w:firstLine="540"/>
        <w:jc w:val="both"/>
      </w:pPr>
      <w:r>
        <w:rPr>
          <w:sz w:val="20"/>
        </w:rPr>
        <w:t xml:space="preserve">Уполномоченная организация оформляет пакет документов в день их поступления в журнале регистрации входящих документов, присваивает каждому пакету документов регистрационный номер с указанием даты и времени регистрации пакета документов.</w:t>
      </w:r>
    </w:p>
    <w:p>
      <w:pPr>
        <w:pStyle w:val="0"/>
        <w:spacing w:before="200" w:line-rule="auto"/>
        <w:ind w:firstLine="540"/>
        <w:jc w:val="both"/>
      </w:pPr>
      <w:r>
        <w:rPr>
          <w:sz w:val="20"/>
        </w:rPr>
        <w:t xml:space="preserve">В предложении участники отбора подтверждают соответствие критериям отбора, указанным в пункте 1.5 настоящего Порядка, и требованиям, указанным в пункте 2.4 настоящего Порядка.</w:t>
      </w:r>
    </w:p>
    <w:p>
      <w:pPr>
        <w:pStyle w:val="0"/>
        <w:spacing w:before="200" w:line-rule="auto"/>
        <w:ind w:firstLine="540"/>
        <w:jc w:val="both"/>
      </w:pPr>
      <w:r>
        <w:rPr>
          <w:sz w:val="20"/>
        </w:rPr>
        <w:t xml:space="preserve">Порядок рассмотрения предложений уполномоченной организацией на соответствие критериям отбора, указанным в </w:t>
      </w:r>
      <w:hyperlink w:history="0" w:anchor="P485"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предусматривается в </w:t>
      </w:r>
      <w:hyperlink w:history="0" w:anchor="P582" w:tooltip="3.1. Получатели субсидии на дату подачи заявки на участие в отборе получателей субсидий должны соответствовать критериям отбора, указанным в пункте 1.5 настоящего Порядка, и требованиям, указанным в пункте 2.4 настоящего Порядка.">
        <w:r>
          <w:rPr>
            <w:sz w:val="20"/>
            <w:color w:val="0000ff"/>
          </w:rPr>
          <w:t xml:space="preserve">пункте 3.1</w:t>
        </w:r>
      </w:hyperlink>
      <w:r>
        <w:rPr>
          <w:sz w:val="20"/>
        </w:rPr>
        <w:t xml:space="preserve"> настоящего Порядка.</w:t>
      </w:r>
    </w:p>
    <w:bookmarkStart w:id="543" w:name="P543"/>
    <w:bookmarkEnd w:id="543"/>
    <w:p>
      <w:pPr>
        <w:pStyle w:val="0"/>
        <w:spacing w:before="200" w:line-rule="auto"/>
        <w:ind w:firstLine="540"/>
        <w:jc w:val="both"/>
      </w:pPr>
      <w:r>
        <w:rPr>
          <w:sz w:val="20"/>
        </w:rPr>
        <w:t xml:space="preserve">2.7.2. Порядок отклонения предложений участников отбора, информация о причинах их отклонения.</w:t>
      </w:r>
    </w:p>
    <w:p>
      <w:pPr>
        <w:pStyle w:val="0"/>
        <w:spacing w:before="200" w:line-rule="auto"/>
        <w:ind w:firstLine="540"/>
        <w:jc w:val="both"/>
      </w:pPr>
      <w:r>
        <w:rPr>
          <w:sz w:val="20"/>
        </w:rPr>
        <w:t xml:space="preserve">В случае несоответствия предложений участников отбора критериям отбора, указанным в пункте 1.5 настоящего Порядка, и требованиям, указанным в пункте 2.4 настоящего Порядка, предложения участника отбора отклоняются на стадии рассмотрения предложений.</w:t>
      </w:r>
    </w:p>
    <w:p>
      <w:pPr>
        <w:pStyle w:val="0"/>
        <w:spacing w:before="200" w:line-rule="auto"/>
        <w:ind w:firstLine="540"/>
        <w:jc w:val="both"/>
      </w:pPr>
      <w:r>
        <w:rPr>
          <w:sz w:val="20"/>
        </w:rPr>
        <w:t xml:space="preserve">Основания для отклонения предложения участника отбора на стадии рассмотрения предложений:</w:t>
      </w:r>
    </w:p>
    <w:p>
      <w:pPr>
        <w:pStyle w:val="0"/>
        <w:spacing w:before="200" w:line-rule="auto"/>
        <w:ind w:firstLine="540"/>
        <w:jc w:val="both"/>
      </w:pPr>
      <w:r>
        <w:rPr>
          <w:sz w:val="20"/>
        </w:rPr>
        <w:t xml:space="preserve">несоответствие участника отбора требованиям, установленным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документов, указанных в </w:t>
      </w:r>
      <w:hyperlink w:history="0" w:anchor="P528" w:tooltip="2.5. Перечень документов, предоставляемых участниками отбора, в уполномоченную организацию:">
        <w:r>
          <w:rPr>
            <w:sz w:val="20"/>
            <w:color w:val="0000ff"/>
          </w:rPr>
          <w:t xml:space="preserve">пункте 2.5</w:t>
        </w:r>
      </w:hyperlink>
      <w:r>
        <w:rPr>
          <w:sz w:val="20"/>
        </w:rPr>
        <w:t xml:space="preserve"> настоящего Порядка,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пункте 2.5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предложения после даты и (или) времени, определенных для подачи предложений;</w:t>
      </w:r>
    </w:p>
    <w:p>
      <w:pPr>
        <w:pStyle w:val="0"/>
        <w:spacing w:before="200" w:line-rule="auto"/>
        <w:ind w:firstLine="540"/>
        <w:jc w:val="both"/>
      </w:pPr>
      <w:r>
        <w:rPr>
          <w:sz w:val="20"/>
        </w:rPr>
        <w:t xml:space="preserve">несоответствие участника отбора критериям, установленным в пункте 1.5 настоящего Порядка.</w:t>
      </w:r>
    </w:p>
    <w:p>
      <w:pPr>
        <w:pStyle w:val="0"/>
        <w:spacing w:before="200" w:line-rule="auto"/>
        <w:ind w:firstLine="540"/>
        <w:jc w:val="both"/>
      </w:pPr>
      <w:r>
        <w:rPr>
          <w:sz w:val="20"/>
        </w:rPr>
        <w:t xml:space="preserve">В целях проверки соответствия участников отбора критериям отбора, указанным в </w:t>
      </w:r>
      <w:hyperlink w:history="0" w:anchor="P485"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в течение 5 рабочих дней со дня регистрации заявки осуществляет проверку посредством межведомственного информационного взаимодействия:</w:t>
      </w:r>
    </w:p>
    <w:p>
      <w:pPr>
        <w:pStyle w:val="0"/>
        <w:spacing w:before="200" w:line-rule="auto"/>
        <w:ind w:firstLine="540"/>
        <w:jc w:val="both"/>
      </w:pPr>
      <w:r>
        <w:rPr>
          <w:sz w:val="20"/>
        </w:rPr>
        <w:t xml:space="preserve">сведений об отсутствии задолженности по заработной плате путем направления межведомственного запроса в уполномоченный федеральный орган и Министерство труда и социального развития Республики Саха (Якутия);</w:t>
      </w:r>
    </w:p>
    <w:p>
      <w:pPr>
        <w:pStyle w:val="0"/>
        <w:spacing w:before="200" w:line-rule="auto"/>
        <w:ind w:firstLine="540"/>
        <w:jc w:val="both"/>
      </w:pPr>
      <w:r>
        <w:rPr>
          <w:sz w:val="20"/>
        </w:rPr>
        <w:t xml:space="preserve">выписок из территориального органа Федеральной налоговой службы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сведений исполнительных органов государственной власти Республики Саха (Якутия) об отсутствии у юридических лиц просроченной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480" w:tooltip="1.3. Целью предоставления субсидии является финансовое обеспечение затрат некоммерческих организаций - общин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сведений о юридических лицах, в отношении которых не введена процедура банкротства на официальном сайте Арбитражного суда Республики Саха (Якутия) или на официальном сайте "Единый федеральный реестр сведений о банкротстве";</w:t>
      </w:r>
    </w:p>
    <w:p>
      <w:pPr>
        <w:pStyle w:val="0"/>
        <w:spacing w:before="200" w:line-rule="auto"/>
        <w:ind w:firstLine="540"/>
        <w:jc w:val="both"/>
      </w:pPr>
      <w:r>
        <w:rPr>
          <w:sz w:val="20"/>
        </w:rPr>
        <w:t xml:space="preserve">сведений о том, что юридическое лицо не находится в процессе реорганизации, ликвидации, а также информацию, указанную в </w:t>
      </w:r>
      <w:hyperlink w:history="0" w:anchor="P525"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на основании выписок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Уполномоченная организация не позднее 5 рабочих дней со дня утверждения перечня получателей субсидий в адрес участников отбора, не прошедших отбор, направляет в письменном виде уведомления с указанием причины отклонения предложения на участие в отборе. Письменное уведомление направляется почтовым отправлением или на электронную почту (в случае, если электронный адрес указан в предложении на участие в отборе получателей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11"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23.03.2022 N 159 в абз. 1 п. 2.7.3, </w:t>
            </w:r>
            <w:hyperlink w:history="0" r:id="rId112"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2.7.3. Сроки размещения информации о результатах рассмотрения предложений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w:t>
      </w:r>
    </w:p>
    <w:p>
      <w:pPr>
        <w:pStyle w:val="0"/>
        <w:jc w:val="both"/>
      </w:pPr>
      <w:r>
        <w:rPr>
          <w:sz w:val="20"/>
        </w:rPr>
        <w:t xml:space="preserve">(в ред. </w:t>
      </w:r>
      <w:hyperlink w:history="0" r:id="rId113"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Рассмотрение предложений на участие в отборе осуществляет межведомственная комиссия по координации деятельности в сфере содействия занятости (далее - межведомственная комиссия), создаваемая при уполномоченной организации, в течение 10 рабочих дней со дня окончания приема предложений. Решение межведомственной комиссии оформляется и подписывается протоколом в день заседания межведомственной комиссии.</w:t>
      </w:r>
    </w:p>
    <w:p>
      <w:pPr>
        <w:pStyle w:val="0"/>
        <w:spacing w:before="200" w:line-rule="auto"/>
        <w:ind w:firstLine="540"/>
        <w:jc w:val="both"/>
      </w:pPr>
      <w:r>
        <w:rPr>
          <w:sz w:val="20"/>
        </w:rPr>
        <w:t xml:space="preserve">Межведомственная комиссия направляет протоколы в уполномоченную организацию в течение рабочего дня со дня их подписания. Уполномоченная организация направляет уполномоченному органу протоколы в течение 2 рабочих дней с даты их получения.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абз. 4 п. 2.7.3 </w:t>
            </w:r>
            <w:hyperlink w:history="0" r:id="rId114"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color w:val="392c69"/>
              </w:rPr>
              <w:t xml:space="preserve"> Правительства РС(Я) от 15.11.2022 N 673, </w:t>
            </w:r>
            <w:hyperlink w:history="0" r:id="rId115"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применяются</w:t>
              </w:r>
            </w:hyperlink>
            <w:r>
              <w:rPr>
                <w:sz w:val="20"/>
                <w:color w:val="392c69"/>
              </w:rPr>
              <w:t xml:space="preserve"> в отношении субсидий, предоставляемых из средств государственного бюджета Республики Саха (Якутия)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результатах рассмотрения предложений размещается уполномоченным органом на едином портале (в случае проведения отбора в системе "Электронный бюджет"), а также на официальном сайте уполномоченного органа не позднее 14 календарных дней со дня принятия решения межведомственной комиссии в информационно-телекоммуникационной сети Интернет.</w:t>
      </w:r>
    </w:p>
    <w:p>
      <w:pPr>
        <w:pStyle w:val="0"/>
        <w:jc w:val="both"/>
      </w:pPr>
      <w:r>
        <w:rPr>
          <w:sz w:val="20"/>
        </w:rPr>
        <w:t xml:space="preserve">(в ред. </w:t>
      </w:r>
      <w:hyperlink w:history="0" r:id="rId116"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p>
      <w:pPr>
        <w:pStyle w:val="0"/>
        <w:spacing w:before="200" w:line-rule="auto"/>
        <w:ind w:firstLine="540"/>
        <w:jc w:val="both"/>
      </w:pPr>
      <w:r>
        <w:rPr>
          <w:sz w:val="20"/>
        </w:rPr>
        <w:t xml:space="preserve">Информация о результатах рассмотрения предложений должна включать следующие сведения:</w:t>
      </w:r>
    </w:p>
    <w:p>
      <w:pPr>
        <w:pStyle w:val="0"/>
        <w:spacing w:before="200" w:line-rule="auto"/>
        <w:ind w:firstLine="540"/>
        <w:jc w:val="both"/>
      </w:pPr>
      <w:r>
        <w:rPr>
          <w:sz w:val="20"/>
        </w:rPr>
        <w:t xml:space="preserve">а) дата, время и место проведения рассмотрения предложений;</w:t>
      </w:r>
    </w:p>
    <w:p>
      <w:pPr>
        <w:pStyle w:val="0"/>
        <w:spacing w:before="200" w:line-rule="auto"/>
        <w:ind w:firstLine="540"/>
        <w:jc w:val="both"/>
      </w:pPr>
      <w:r>
        <w:rPr>
          <w:sz w:val="20"/>
        </w:rPr>
        <w:t xml:space="preserve">б) информация об участниках отбора, предложения которых были рассмотрены;</w:t>
      </w:r>
    </w:p>
    <w:p>
      <w:pPr>
        <w:pStyle w:val="0"/>
        <w:spacing w:before="200" w:line-rule="auto"/>
        <w:ind w:firstLine="540"/>
        <w:jc w:val="both"/>
      </w:pPr>
      <w:r>
        <w:rPr>
          <w:sz w:val="20"/>
        </w:rPr>
        <w:t xml:space="preserve">в)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г) 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2.8. Перечень получателей субсидий утверждается приказом уполномоченного органа в течение 5 рабочих дней со дня поступления протоколов межведомственных комиссий. Приказ размещается на официальном сайте уполномоченного органа в течение 3 рабочих дней со дня его подписания.</w:t>
      </w:r>
    </w:p>
    <w:p>
      <w:pPr>
        <w:pStyle w:val="0"/>
        <w:spacing w:before="200" w:line-rule="auto"/>
        <w:ind w:firstLine="540"/>
        <w:jc w:val="both"/>
      </w:pPr>
      <w:r>
        <w:rPr>
          <w:sz w:val="20"/>
        </w:rPr>
        <w:t xml:space="preserve">2.9. Порядок формирования межведомственной комиссии для рассмотрения предложений участников отбора.</w:t>
      </w:r>
    </w:p>
    <w:p>
      <w:pPr>
        <w:pStyle w:val="0"/>
        <w:spacing w:before="200" w:line-rule="auto"/>
        <w:ind w:firstLine="540"/>
        <w:jc w:val="both"/>
      </w:pPr>
      <w:r>
        <w:rPr>
          <w:sz w:val="20"/>
        </w:rPr>
        <w:t xml:space="preserve">В состав межведомственных комиссий входят представители подведомственных учреждений исполнительных органов государственной власти Республики Саха (Якутия), члены Общественного совета при Государственном комитете Республики Саха (Якутия) по занятости населения, объединений юридических лиц, профессиональных союзов, представители координационных советов по предпринимательству муниципальных районов Республики Саха (Якутия), общественные помощники Уполномоченного по защите прав предпринимателей в Республике Саха (Якутия) в муниципальных районах, городских округах, индивидуальные предприниматели.</w:t>
      </w:r>
    </w:p>
    <w:p>
      <w:pPr>
        <w:pStyle w:val="0"/>
        <w:spacing w:before="200" w:line-rule="auto"/>
        <w:ind w:firstLine="540"/>
        <w:jc w:val="both"/>
      </w:pPr>
      <w:r>
        <w:rPr>
          <w:sz w:val="20"/>
        </w:rPr>
        <w:t xml:space="preserve">Регламент работы межведомственной комиссии утверждается приказом уполномоченного органа.</w:t>
      </w:r>
    </w:p>
    <w:p>
      <w:pPr>
        <w:pStyle w:val="0"/>
        <w:spacing w:before="200" w:line-rule="auto"/>
        <w:ind w:firstLine="540"/>
        <w:jc w:val="both"/>
      </w:pPr>
      <w:r>
        <w:rPr>
          <w:sz w:val="20"/>
        </w:rPr>
        <w:t xml:space="preserve">2.10. Участник отбора, являющийся некоммерческой организацией - исполнителем общественно полезных услуг, имеет право на приоритетное получение субсидии в соответствии с настоящим Порядком.</w:t>
      </w:r>
    </w:p>
    <w:p>
      <w:pPr>
        <w:pStyle w:val="0"/>
        <w:spacing w:before="200" w:line-rule="auto"/>
        <w:ind w:firstLine="540"/>
        <w:jc w:val="both"/>
      </w:pPr>
      <w:r>
        <w:rPr>
          <w:sz w:val="20"/>
        </w:rPr>
        <w:t xml:space="preserve">Право на приоритетное получение субсидии предоставляется участнику отбора, являющемуся некоммерческой организацией - исполнителем общественно полезных услуг, заявившему в предложении о желании реализовать право на приоритетное получение субсидии, при наличии на информационном ресурсе Министерства юстиции Российской Федерации, доступ к которому осуществляется через официальный сайт Министерства юстиции Российской Федерации, сведений о включении участника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2.10.1. Уполномоченная организация осуществляет проверку сведений об участнике отбора, являющемся некоммерческой организацией - исполнителем общественно полезных услуг, на официальном сайте Министерства юстиции Российской Федерации в части включения участника отбора в реестр некоммерческих организаций - исполнителей общественно полезных услуг в сроки, установленные </w:t>
      </w:r>
      <w:hyperlink w:history="0" w:anchor="P543"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582" w:name="P582"/>
    <w:bookmarkEnd w:id="582"/>
    <w:p>
      <w:pPr>
        <w:pStyle w:val="0"/>
        <w:ind w:firstLine="540"/>
        <w:jc w:val="both"/>
      </w:pPr>
      <w:r>
        <w:rPr>
          <w:sz w:val="20"/>
        </w:rPr>
        <w:t xml:space="preserve">3.1. Получатели субсидии на дату подачи заявки на участие в отборе получателей субсидий должны соответствовать критериям отбора, указанным в </w:t>
      </w:r>
      <w:hyperlink w:history="0" w:anchor="P485" w:tooltip="1.5. Критерии отбора получателей субсидии">
        <w:r>
          <w:rPr>
            <w:sz w:val="20"/>
            <w:color w:val="0000ff"/>
          </w:rPr>
          <w:t xml:space="preserve">пункте 1.5</w:t>
        </w:r>
      </w:hyperlink>
      <w:r>
        <w:rPr>
          <w:sz w:val="20"/>
        </w:rPr>
        <w:t xml:space="preserve"> настоящего Порядка, и требованиям, указанным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Уполномоченная организация осуществляет проверку соответствия участника отбора требованиям, установленным </w:t>
      </w:r>
      <w:hyperlink w:history="0" w:anchor="P521" w:tooltip="2.4. Требования к участникам отбора на дату подачи предложений:">
        <w:r>
          <w:rPr>
            <w:sz w:val="20"/>
            <w:color w:val="0000ff"/>
          </w:rPr>
          <w:t xml:space="preserve">подпунктом 2.4</w:t>
        </w:r>
      </w:hyperlink>
      <w:r>
        <w:rPr>
          <w:sz w:val="20"/>
        </w:rPr>
        <w:t xml:space="preserve"> настоящего Порядка,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 в сроки, установленные </w:t>
      </w:r>
      <w:hyperlink w:history="0" w:anchor="P543" w:tooltip="2.7.2. Порядок отклонения предложений участников отбора, информация о причинах их отклонения.">
        <w:r>
          <w:rPr>
            <w:sz w:val="20"/>
            <w:color w:val="0000ff"/>
          </w:rPr>
          <w:t xml:space="preserve">пунктом 2.7.2</w:t>
        </w:r>
      </w:hyperlink>
      <w:r>
        <w:rPr>
          <w:sz w:val="20"/>
        </w:rPr>
        <w:t xml:space="preserve"> настоящего Порядка.</w:t>
      </w:r>
    </w:p>
    <w:p>
      <w:pPr>
        <w:pStyle w:val="0"/>
        <w:spacing w:before="200" w:line-rule="auto"/>
        <w:ind w:firstLine="540"/>
        <w:jc w:val="both"/>
      </w:pPr>
      <w:r>
        <w:rPr>
          <w:sz w:val="20"/>
        </w:rPr>
        <w:t xml:space="preserve">Абзац утратил силу. - </w:t>
      </w:r>
      <w:hyperlink w:history="0" r:id="rId11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3.2. Документы, подтверждающие соответствие получателей субсидии требованиям, указанным в </w:t>
      </w:r>
      <w:hyperlink w:history="0" w:anchor="P521" w:tooltip="2.4. Требования к участникам отбора на дату подачи предложений:">
        <w:r>
          <w:rPr>
            <w:sz w:val="20"/>
            <w:color w:val="0000ff"/>
          </w:rPr>
          <w:t xml:space="preserve">пункте 2.4</w:t>
        </w:r>
      </w:hyperlink>
      <w:r>
        <w:rPr>
          <w:sz w:val="20"/>
        </w:rPr>
        <w:t xml:space="preserve"> настоящего Порядка, уполномоченная организация получает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 размещенных в официальных сервисах уполномоченных государственных органов в информационно-телекоммуникационной сети "Интернет".</w:t>
      </w:r>
    </w:p>
    <w:p>
      <w:pPr>
        <w:pStyle w:val="0"/>
        <w:spacing w:before="200" w:line-rule="auto"/>
        <w:ind w:firstLine="540"/>
        <w:jc w:val="both"/>
      </w:pPr>
      <w:r>
        <w:rPr>
          <w:sz w:val="20"/>
        </w:rPr>
        <w:t xml:space="preserve">Перечень документов и сведений, подтверждающих соответствие получателей субсидии требованиям, указанным в пункте 2.4 настоящего Порядка:</w:t>
      </w:r>
    </w:p>
    <w:p>
      <w:pPr>
        <w:pStyle w:val="0"/>
        <w:spacing w:before="200" w:line-rule="auto"/>
        <w:ind w:firstLine="540"/>
        <w:jc w:val="both"/>
      </w:pPr>
      <w:r>
        <w:rPr>
          <w:sz w:val="20"/>
        </w:rPr>
        <w:t xml:space="preserve">1) сведения уполномоченного федерального органа и Министерства труда и социального развития Республики Саха (Якутия) об отсутствии задолженности по заработной плате;</w:t>
      </w:r>
    </w:p>
    <w:p>
      <w:pPr>
        <w:pStyle w:val="0"/>
        <w:spacing w:before="200" w:line-rule="auto"/>
        <w:ind w:firstLine="540"/>
        <w:jc w:val="both"/>
      </w:pPr>
      <w:r>
        <w:rPr>
          <w:sz w:val="20"/>
        </w:rPr>
        <w:t xml:space="preserve">2) сведения исполнительных органов государственной власти Республики Саха (Якутия) об отсутствии у юридических лиц просроченной задолженности по возврату субсидий, бюджетных инвестиций и иной просроченной задолженности перед государственным бюджетом Республики Саха (Якутия), а также о неполучении юридическими лицами средств из государственного бюджета Республики Саха (Якутия) в соответствии с иными нормативными правовыми актами на цели, указанные в </w:t>
      </w:r>
      <w:hyperlink w:history="0" w:anchor="P480" w:tooltip="1.3. Целью предоставления субсидии является финансовое обеспечение затрат некоммерческих организаций - общин коренных малочисленных народов Российской Федерации на организацию летней занятости несовершеннолетних граждан в возрасте от 14 до 18 лет в оленеводческих хозяйствах Республики Саха (Якутия) в рамках реализации государственной программы Республики Саха (Якутия) &quot;Содействие занятости населения Республики Саха (Якутия)&quot;.">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выписки из территориального органа Федеральной налоговой службы в отношении юридических лиц из Единого государственного реестра юридических лиц;</w:t>
      </w:r>
    </w:p>
    <w:p>
      <w:pPr>
        <w:pStyle w:val="0"/>
        <w:spacing w:before="200" w:line-rule="auto"/>
        <w:ind w:firstLine="540"/>
        <w:jc w:val="both"/>
      </w:pPr>
      <w:r>
        <w:rPr>
          <w:sz w:val="20"/>
        </w:rPr>
        <w:t xml:space="preserve">4) сведения о юридических лицах, в отношении которых не введена процедура банкротства, Арбитражного суда Республики Саха (Якутия), Единого федерального реестра сведений о банкротстве;</w:t>
      </w:r>
    </w:p>
    <w:p>
      <w:pPr>
        <w:pStyle w:val="0"/>
        <w:spacing w:before="200" w:line-rule="auto"/>
        <w:ind w:firstLine="540"/>
        <w:jc w:val="both"/>
      </w:pPr>
      <w:r>
        <w:rPr>
          <w:sz w:val="20"/>
        </w:rPr>
        <w:t xml:space="preserve">5) сведения о том, что юридическое лицо не находится в процессе реорганизации, ликвидации, а также информация, указанная в </w:t>
      </w:r>
      <w:hyperlink w:history="0" w:anchor="P525" w:tooltip="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
        <w:r>
          <w:rPr>
            <w:sz w:val="20"/>
            <w:color w:val="0000ff"/>
          </w:rPr>
          <w:t xml:space="preserve">абзаце пятом пункта 2.4</w:t>
        </w:r>
      </w:hyperlink>
      <w:r>
        <w:rPr>
          <w:sz w:val="20"/>
        </w:rPr>
        <w:t xml:space="preserve"> настоящего Порядка, на основании выписок в отношении юридических лиц из Единого государственного реестра юридических.</w:t>
      </w:r>
    </w:p>
    <w:p>
      <w:pPr>
        <w:pStyle w:val="0"/>
        <w:spacing w:before="200" w:line-rule="auto"/>
        <w:ind w:firstLine="540"/>
        <w:jc w:val="both"/>
      </w:pPr>
      <w:r>
        <w:rPr>
          <w:sz w:val="20"/>
        </w:rPr>
        <w:t xml:space="preserve">3.3.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документов, представленных получателем субсидии требованиям, определенным в соответствии с </w:t>
      </w:r>
      <w:hyperlink w:history="0" w:anchor="P502" w:tooltip="2.3. В объявлении указываются:">
        <w:r>
          <w:rPr>
            <w:sz w:val="20"/>
            <w:color w:val="0000ff"/>
          </w:rPr>
          <w:t xml:space="preserve">пунктом 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В адрес участников отбора, не прошедших отбор, уполномоченная организация направляет почтовой связью письменные уведомления с указанием причины отказа в предоставлении субсидии не позднее 3 рабочих дней со дня утверждения перечня получателей субсидий уполномоченным органом.</w:t>
      </w:r>
    </w:p>
    <w:p>
      <w:pPr>
        <w:pStyle w:val="0"/>
        <w:spacing w:before="200" w:line-rule="auto"/>
        <w:ind w:firstLine="540"/>
        <w:jc w:val="both"/>
      </w:pPr>
      <w:r>
        <w:rPr>
          <w:sz w:val="20"/>
        </w:rPr>
        <w:t xml:space="preserve">3.4. Размер субсидии определяется по формуле:</w:t>
      </w:r>
    </w:p>
    <w:p>
      <w:pPr>
        <w:pStyle w:val="0"/>
        <w:jc w:val="both"/>
      </w:pPr>
      <w:r>
        <w:rPr>
          <w:sz w:val="20"/>
        </w:rPr>
      </w:r>
    </w:p>
    <w:p>
      <w:pPr>
        <w:pStyle w:val="0"/>
        <w:jc w:val="center"/>
      </w:pPr>
      <w:r>
        <w:rPr>
          <w:sz w:val="20"/>
        </w:rPr>
        <w:t xml:space="preserve">S = (N1 * B1 * t) + (N2 * B2 * t) + (N3 * B3 * t) +</w:t>
      </w:r>
    </w:p>
    <w:p>
      <w:pPr>
        <w:pStyle w:val="0"/>
        <w:jc w:val="both"/>
      </w:pPr>
      <w:r>
        <w:rPr>
          <w:sz w:val="20"/>
        </w:rPr>
      </w:r>
    </w:p>
    <w:p>
      <w:pPr>
        <w:pStyle w:val="0"/>
        <w:jc w:val="center"/>
      </w:pPr>
      <w:r>
        <w:rPr>
          <w:sz w:val="20"/>
        </w:rPr>
        <w:t xml:space="preserve">+ (N4 * B4 * t) + (N5 * B5 * t) + (N6 * B6 * t),</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B1 -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1,4;</w:t>
      </w:r>
    </w:p>
    <w:p>
      <w:pPr>
        <w:pStyle w:val="0"/>
        <w:spacing w:before="200" w:line-rule="auto"/>
        <w:ind w:firstLine="540"/>
        <w:jc w:val="both"/>
      </w:pPr>
      <w:r>
        <w:rPr>
          <w:sz w:val="20"/>
        </w:rPr>
        <w:t xml:space="preserve">N2 -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В2 -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1,4;</w:t>
      </w:r>
    </w:p>
    <w:p>
      <w:pPr>
        <w:pStyle w:val="0"/>
        <w:spacing w:before="200" w:line-rule="auto"/>
        <w:ind w:firstLine="540"/>
        <w:jc w:val="both"/>
      </w:pPr>
      <w:r>
        <w:rPr>
          <w:sz w:val="20"/>
        </w:rPr>
        <w:t xml:space="preserve">N3 -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В3 -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1,6;</w:t>
      </w:r>
    </w:p>
    <w:p>
      <w:pPr>
        <w:pStyle w:val="0"/>
        <w:spacing w:before="200" w:line-rule="auto"/>
        <w:ind w:firstLine="540"/>
        <w:jc w:val="both"/>
      </w:pPr>
      <w:r>
        <w:rPr>
          <w:sz w:val="20"/>
        </w:rPr>
        <w:t xml:space="preserve">N4 -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В4 -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1,6;</w:t>
      </w:r>
    </w:p>
    <w:p>
      <w:pPr>
        <w:pStyle w:val="0"/>
        <w:spacing w:before="200" w:line-rule="auto"/>
        <w:ind w:firstLine="540"/>
        <w:jc w:val="both"/>
      </w:pPr>
      <w:r>
        <w:rPr>
          <w:sz w:val="20"/>
        </w:rPr>
        <w:t xml:space="preserve">N5 -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В5 -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N6 -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В6 - размер финансовой поддержки некоммерческим организациям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2.</w:t>
      </w:r>
    </w:p>
    <w:p>
      <w:pPr>
        <w:pStyle w:val="0"/>
        <w:spacing w:before="200" w:line-rule="auto"/>
        <w:ind w:firstLine="540"/>
        <w:jc w:val="both"/>
      </w:pPr>
      <w:r>
        <w:rPr>
          <w:sz w:val="20"/>
        </w:rPr>
        <w:t xml:space="preserve">Размер финансовой поддержки рассчитывается исходя из минимального размера оплаты труда, установленного Федеральным законом на текущий финансовый год, с учетом размеров районного коэффициента, процентных надбавок и продолжительности рабочего времени. К минимальному размеру оплаты труда применяются размеры районных коэффициентов, установленные законодательными и иными нормативными правовыми актами Российской Федерации и Союза ССР;</w:t>
      </w:r>
    </w:p>
    <w:p>
      <w:pPr>
        <w:pStyle w:val="0"/>
        <w:spacing w:before="200" w:line-rule="auto"/>
        <w:ind w:firstLine="540"/>
        <w:jc w:val="both"/>
      </w:pPr>
      <w:r>
        <w:rPr>
          <w:sz w:val="20"/>
        </w:rPr>
        <w:t xml:space="preserve">t - период летней занятости в месяцах, но не более 3 месяцев.</w:t>
      </w:r>
    </w:p>
    <w:p>
      <w:pPr>
        <w:pStyle w:val="0"/>
        <w:spacing w:before="200" w:line-rule="auto"/>
        <w:ind w:firstLine="540"/>
        <w:jc w:val="both"/>
      </w:pPr>
      <w:r>
        <w:rPr>
          <w:sz w:val="20"/>
        </w:rPr>
        <w:t xml:space="preserve">3.5. Субсидии предоставляются в пределах лимитов бюджетных обязательств на соответствующий финансовый год.</w:t>
      </w:r>
    </w:p>
    <w:p>
      <w:pPr>
        <w:pStyle w:val="0"/>
        <w:spacing w:before="200" w:line-rule="auto"/>
        <w:ind w:firstLine="540"/>
        <w:jc w:val="both"/>
      </w:pPr>
      <w:r>
        <w:rPr>
          <w:sz w:val="20"/>
        </w:rPr>
        <w:t xml:space="preserve">3.6. Порядок и сроки возврата субсидий в государственный бюджет Республики Саха (Якутия) в случае нарушения условий их предоставления:</w:t>
      </w:r>
    </w:p>
    <w:p>
      <w:pPr>
        <w:pStyle w:val="0"/>
        <w:spacing w:before="200" w:line-rule="auto"/>
        <w:ind w:firstLine="540"/>
        <w:jc w:val="both"/>
      </w:pPr>
      <w:r>
        <w:rPr>
          <w:sz w:val="20"/>
        </w:rPr>
        <w:t xml:space="preserve">3.6.1. Уполномоченный орган и органы государственного финансового контроля проводят проверку соблюдения условий предоставления субсидий получателями субсидий в порядке и сроки, установленные законодательством.</w:t>
      </w:r>
    </w:p>
    <w:p>
      <w:pPr>
        <w:pStyle w:val="0"/>
        <w:jc w:val="both"/>
      </w:pPr>
      <w:r>
        <w:rPr>
          <w:sz w:val="20"/>
        </w:rPr>
        <w:t xml:space="preserve">(в ред. </w:t>
      </w:r>
      <w:hyperlink w:history="0" r:id="rId118"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3.6.2.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w:t>
      </w:r>
    </w:p>
    <w:bookmarkStart w:id="622" w:name="P622"/>
    <w:bookmarkEnd w:id="622"/>
    <w:p>
      <w:pPr>
        <w:pStyle w:val="0"/>
        <w:spacing w:before="200" w:line-rule="auto"/>
        <w:ind w:firstLine="540"/>
        <w:jc w:val="both"/>
      </w:pPr>
      <w:r>
        <w:rPr>
          <w:sz w:val="20"/>
        </w:rPr>
        <w:t xml:space="preserve">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3.6.4. Возврат средств в соответствии с пунктом 3.6.2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w:t>
      </w:r>
      <w:hyperlink w:history="0" w:anchor="P622" w:tooltip="3.6.3. Уполномоченный орган в течение месяца со дня выявления нарушения условий предоставления субсидий, указанных в пункте 3.7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
        <w:r>
          <w:rPr>
            <w:sz w:val="20"/>
            <w:color w:val="0000ff"/>
          </w:rPr>
          <w:t xml:space="preserve">пункте 3.7.3</w:t>
        </w:r>
      </w:hyperlink>
      <w:r>
        <w:rPr>
          <w:sz w:val="20"/>
        </w:rPr>
        <w:t xml:space="preserve"> настоящего Порядка.</w:t>
      </w:r>
    </w:p>
    <w:p>
      <w:pPr>
        <w:pStyle w:val="0"/>
        <w:jc w:val="both"/>
      </w:pPr>
      <w:r>
        <w:rPr>
          <w:sz w:val="20"/>
        </w:rPr>
        <w:t xml:space="preserve">(в ред. </w:t>
      </w:r>
      <w:hyperlink w:history="0" r:id="rId11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3.6.5. При неосуществлении получателями субсидий возврата в сроки, указанные в пункте 3.6.3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p>
      <w:pPr>
        <w:pStyle w:val="0"/>
        <w:spacing w:before="200" w:line-rule="auto"/>
        <w:ind w:firstLine="540"/>
        <w:jc w:val="both"/>
      </w:pPr>
      <w:r>
        <w:rPr>
          <w:sz w:val="20"/>
        </w:rPr>
        <w:t xml:space="preserve">3.7. Условиями предоставления субсидии некоммерческим организациям, социально ориентированным некоммерческим организациям, прошедшим отбор, включаемыми в соглашения о предоставлении субсидий, являются:</w:t>
      </w:r>
    </w:p>
    <w:p>
      <w:pPr>
        <w:pStyle w:val="0"/>
        <w:spacing w:before="200" w:line-rule="auto"/>
        <w:ind w:firstLine="540"/>
        <w:jc w:val="both"/>
      </w:pPr>
      <w:r>
        <w:rPr>
          <w:sz w:val="20"/>
        </w:rPr>
        <w:t xml:space="preserve">а) наличие обязательства использовать субсидию в соответствии с направлениями расходования средств, указанными в настоящем Порядке;</w:t>
      </w:r>
    </w:p>
    <w:p>
      <w:pPr>
        <w:pStyle w:val="0"/>
        <w:spacing w:before="200" w:line-rule="auto"/>
        <w:ind w:firstLine="540"/>
        <w:jc w:val="both"/>
      </w:pPr>
      <w:r>
        <w:rPr>
          <w:sz w:val="20"/>
        </w:rPr>
        <w:t xml:space="preserve">б) наличие обязательства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порядке и сроки, установленные в соглашении;</w:t>
      </w:r>
    </w:p>
    <w:p>
      <w:pPr>
        <w:pStyle w:val="0"/>
        <w:spacing w:before="200" w:line-rule="auto"/>
        <w:ind w:firstLine="540"/>
        <w:jc w:val="both"/>
      </w:pPr>
      <w:r>
        <w:rPr>
          <w:sz w:val="20"/>
        </w:rPr>
        <w:t xml:space="preserve">в) наличие обязательства получателя субсидии - юридического лица, а также иных юридических лиц,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"в" в ред. </w:t>
      </w:r>
      <w:hyperlink w:history="0" r:id="rId12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г) согласие получателя субсидии на осуществление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"г" в ред. </w:t>
      </w:r>
      <w:hyperlink w:history="0" r:id="rId123"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д) обязательство получателя субсидии включать в соглашения, заключенные в целях исполнения обязательств по соглашению, условие о согласии лиц, являющихся поставщиками (подрядчиками, исполнителями) по соглашениям, заключенным в целях исполнения обязательств по соглашению, на осуществление уполномоченным органом проверок соблюдения ими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"д" в ред. </w:t>
      </w:r>
      <w:hyperlink w:history="0" r:id="rId126"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18.07.2022 N 467)</w:t>
      </w:r>
    </w:p>
    <w:p>
      <w:pPr>
        <w:pStyle w:val="0"/>
        <w:spacing w:before="200" w:line-rule="auto"/>
        <w:ind w:firstLine="540"/>
        <w:jc w:val="both"/>
      </w:pPr>
      <w:r>
        <w:rPr>
          <w:sz w:val="20"/>
        </w:rPr>
        <w:t xml:space="preserve">е) согласие получателя субсидии включать в соглашение новые условия соглашения или о расторжении соглашения при недостижении согласия по новым условиям, в случае уменьшения уполномоченной организации бюджетных средств ранее доведенных лимитов бюджетных обязательств, указанных в </w:t>
      </w:r>
      <w:hyperlink w:history="0" w:anchor="P485" w:tooltip="1.5. Критерии отбора получателей субсидии">
        <w:r>
          <w:rPr>
            <w:sz w:val="20"/>
            <w:color w:val="0000ff"/>
          </w:rPr>
          <w:t xml:space="preserve">пункте 1.5</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(в ред. </w:t>
      </w:r>
      <w:hyperlink w:history="0" r:id="rId12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3.8. Направление расходов, источником финансирования которых является субсидия, - оплата труда несовершеннолетних граждан в оленеводческих хозяйствах Республики Саха (Якутия).</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на официальном сайте уполномоченного органа направляет получателям субсидии 2 экземпляра соглашения о предоставлении субсидии.</w:t>
      </w:r>
    </w:p>
    <w:bookmarkStart w:id="639" w:name="P639"/>
    <w:bookmarkEnd w:id="639"/>
    <w:p>
      <w:pPr>
        <w:pStyle w:val="0"/>
        <w:spacing w:before="200" w:line-rule="auto"/>
        <w:ind w:firstLine="540"/>
        <w:jc w:val="both"/>
      </w:pPr>
      <w:r>
        <w:rPr>
          <w:sz w:val="20"/>
        </w:rPr>
        <w:t xml:space="preserve">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w:t>
      </w:r>
    </w:p>
    <w:p>
      <w:pPr>
        <w:pStyle w:val="0"/>
        <w:jc w:val="both"/>
      </w:pPr>
      <w:r>
        <w:rPr>
          <w:sz w:val="20"/>
        </w:rPr>
        <w:t xml:space="preserve">(в ред. </w:t>
      </w:r>
      <w:hyperlink w:history="0" r:id="rId12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spacing w:before="200" w:line-rule="auto"/>
        <w:ind w:firstLine="540"/>
        <w:jc w:val="both"/>
      </w:pPr>
      <w:r>
        <w:rPr>
          <w:sz w:val="20"/>
        </w:rPr>
        <w:t xml:space="preserve">3.10. Уполномоченная организация представляет соглашение в Министерство финансов Республики Саха (Якутия) на санкционирование расходов по направлению расходов, источником финансового обеспечения которого является субсидия.</w:t>
      </w:r>
    </w:p>
    <w:p>
      <w:pPr>
        <w:pStyle w:val="0"/>
        <w:jc w:val="both"/>
      </w:pPr>
      <w:r>
        <w:rPr>
          <w:sz w:val="20"/>
        </w:rPr>
        <w:t xml:space="preserve">(в ред. </w:t>
      </w:r>
      <w:hyperlink w:history="0" r:id="rId12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Утратил силу. - </w:t>
      </w:r>
      <w:hyperlink w:history="0" r:id="rId130"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в течение 5 рабочих дней со дня размещения приказа об утверждении перечня получателей субсидий на официальном сайте уполномоченного органа направляет на электронный адрес, почтовый адрес получателям субсидии 2 экземпляра проекта соглашения о предоставлении субсидии.</w:t>
      </w:r>
    </w:p>
    <w:p>
      <w:pPr>
        <w:pStyle w:val="0"/>
        <w:spacing w:before="200" w:line-rule="auto"/>
        <w:ind w:firstLine="540"/>
        <w:jc w:val="both"/>
      </w:pPr>
      <w:r>
        <w:rPr>
          <w:sz w:val="20"/>
        </w:rPr>
        <w:t xml:space="preserve">Получатель субсидии вправе лично получить проект соглашения у уполномоченной организации.</w:t>
      </w:r>
    </w:p>
    <w:p>
      <w:pPr>
        <w:pStyle w:val="0"/>
        <w:spacing w:before="200" w:line-rule="auto"/>
        <w:ind w:firstLine="540"/>
        <w:jc w:val="both"/>
      </w:pPr>
      <w:r>
        <w:rPr>
          <w:sz w:val="20"/>
        </w:rPr>
        <w:t xml:space="preserve">3.11. Получатели субсидии не позднее 5 рабочих дней со дня получения соглашений о предоставлении субсидий направляют в адрес уполномоченной организации подписанный с их стороны экземпляр соглашения о предоставлении субсидии.</w:t>
      </w:r>
    </w:p>
    <w:bookmarkStart w:id="648" w:name="P648"/>
    <w:bookmarkEnd w:id="648"/>
    <w:p>
      <w:pPr>
        <w:pStyle w:val="0"/>
        <w:spacing w:before="200" w:line-rule="auto"/>
        <w:ind w:firstLine="540"/>
        <w:jc w:val="both"/>
      </w:pPr>
      <w:r>
        <w:rPr>
          <w:sz w:val="20"/>
        </w:rPr>
        <w:t xml:space="preserve">3.12. Результатом предоставления субсидий является временное трудоустройство не менее 1 несовершеннолетнего гражданина в возрасте от 14 до 18 лет в оленеводческое хозяйство в соответствии с размером субсидии, рассчитанным на 1 несовершеннолетнего, не позднее 25 декабря текущего года согласно государственной </w:t>
      </w:r>
      <w:hyperlink w:history="0" r:id="rId131" w:tooltip="Постановление Правительства РС(Я) от 18.07.2022 N 429 (ред. от 15.02.2023) &quot;О государственной программе Республики Саха (Якутия) &quot;Содействие занятости населения Республики Саха (Якутия)&quot; {КонсультантПлюс}">
        <w:r>
          <w:rPr>
            <w:sz w:val="20"/>
            <w:color w:val="0000ff"/>
          </w:rPr>
          <w:t xml:space="preserve">программе</w:t>
        </w:r>
      </w:hyperlink>
      <w:r>
        <w:rPr>
          <w:sz w:val="20"/>
        </w:rPr>
        <w:t xml:space="preserve"> Республики Саха (Якутия) "Содействие занятости населения Республики Саха (Якутия)".</w:t>
      </w:r>
    </w:p>
    <w:p>
      <w:pPr>
        <w:pStyle w:val="0"/>
        <w:jc w:val="both"/>
      </w:pPr>
      <w:r>
        <w:rPr>
          <w:sz w:val="20"/>
        </w:rPr>
        <w:t xml:space="preserve">(в ред. </w:t>
      </w:r>
      <w:hyperlink w:history="0" r:id="rId132"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Типом результата предоставления субсидии является выплата заработной платы несовершеннолетнему гражданину в возрасте от 14 до 18 лет, в размере, не превышающем минимальный размер оплаты труда, установленный федеральным законодательством, с учетом районного коэффициента, процентной надбавки и продолжительности рабочего времени.</w:t>
      </w:r>
    </w:p>
    <w:p>
      <w:pPr>
        <w:pStyle w:val="0"/>
        <w:spacing w:before="200" w:line-rule="auto"/>
        <w:ind w:firstLine="540"/>
        <w:jc w:val="both"/>
      </w:pPr>
      <w:r>
        <w:rPr>
          <w:sz w:val="20"/>
        </w:rPr>
        <w:t xml:space="preserve">Значения результатов предоставления субсидии устанавливаются соглашением, указанным в </w:t>
      </w:r>
      <w:hyperlink w:history="0" w:anchor="P639" w:tooltip="3.9. Субсидии предоставляются на основании соглашения о предоставлении субсидии, заключаемого не позднее 21 рабочего дня со дня утверждения перечня получателей субсидий между уполномоченной организацией и получателем субсидии, по типовой форме, утвержденной Министерством финансов Республики Саха (Якутия).">
        <w:r>
          <w:rPr>
            <w:sz w:val="20"/>
            <w:color w:val="0000ff"/>
          </w:rPr>
          <w:t xml:space="preserve">пункте 3.9</w:t>
        </w:r>
      </w:hyperlink>
      <w:r>
        <w:rPr>
          <w:sz w:val="20"/>
        </w:rPr>
        <w:t xml:space="preserve"> настоящего порядка.</w:t>
      </w:r>
    </w:p>
    <w:p>
      <w:pPr>
        <w:pStyle w:val="0"/>
        <w:jc w:val="both"/>
      </w:pPr>
      <w:r>
        <w:rPr>
          <w:sz w:val="20"/>
        </w:rPr>
        <w:t xml:space="preserve">(абзац введен </w:t>
      </w:r>
      <w:hyperlink w:history="0" r:id="rId133"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rPr>
        <w:t xml:space="preserve"> Правительства РС(Я) от 15.11.2022 N 673)</w:t>
      </w:r>
    </w:p>
    <w:p>
      <w:pPr>
        <w:pStyle w:val="0"/>
        <w:jc w:val="both"/>
      </w:pPr>
      <w:r>
        <w:rPr>
          <w:sz w:val="20"/>
        </w:rPr>
        <w:t xml:space="preserve">(п. 3.12 в ред. </w:t>
      </w:r>
      <w:hyperlink w:history="0" r:id="rId134"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23.03.2022 N 159)</w:t>
      </w:r>
    </w:p>
    <w:p>
      <w:pPr>
        <w:pStyle w:val="0"/>
        <w:spacing w:before="200" w:line-rule="auto"/>
        <w:ind w:firstLine="540"/>
        <w:jc w:val="both"/>
      </w:pPr>
      <w:r>
        <w:rPr>
          <w:sz w:val="20"/>
        </w:rPr>
        <w:t xml:space="preserve">3.13. Субсидии перечисляются уполномоченной организацией на расчетные или корреспондентские счета, открытые получателям субсидий в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течение 10 рабочих дней с даты представления юридическим лицом в уполномоченную организацию подписанного с его стороны соглашения о предоставлении субсидии.</w:t>
      </w:r>
    </w:p>
    <w:p>
      <w:pPr>
        <w:pStyle w:val="0"/>
        <w:jc w:val="both"/>
      </w:pPr>
      <w:r>
        <w:rPr>
          <w:sz w:val="20"/>
        </w:rPr>
        <w:t xml:space="preserve">(в ред. </w:t>
      </w:r>
      <w:hyperlink w:history="0" r:id="rId13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656" w:name="P656"/>
    <w:bookmarkEnd w:id="656"/>
    <w:p>
      <w:pPr>
        <w:pStyle w:val="0"/>
        <w:spacing w:before="200" w:line-rule="auto"/>
        <w:ind w:firstLine="540"/>
        <w:jc w:val="both"/>
      </w:pPr>
      <w:r>
        <w:rPr>
          <w:sz w:val="20"/>
        </w:rPr>
        <w:t xml:space="preserve">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обязаны ежеквартально, не позднее 10 числа месяца, следующего за отчетным периодом (отчет за IV квартал предоставляется не позднее 25 декабря), представлять в уполномоченную организацию отчет о достижении значений результата предоставления субсидии,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Республики Саха (Якутия).</w:t>
      </w:r>
    </w:p>
    <w:p>
      <w:pPr>
        <w:pStyle w:val="0"/>
        <w:jc w:val="both"/>
      </w:pPr>
      <w:r>
        <w:rPr>
          <w:sz w:val="20"/>
        </w:rPr>
        <w:t xml:space="preserve">(в ред. постановлений Правительства РС(Я) от 23.03.2022 </w:t>
      </w:r>
      <w:hyperlink w:history="0" r:id="rId136"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N 159</w:t>
        </w:r>
      </w:hyperlink>
      <w:r>
        <w:rPr>
          <w:sz w:val="20"/>
        </w:rPr>
        <w:t xml:space="preserve">, от 16.03.2023 </w:t>
      </w:r>
      <w:hyperlink w:history="0" r:id="rId13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N 111</w:t>
        </w:r>
      </w:hyperlink>
      <w:r>
        <w:rPr>
          <w:sz w:val="20"/>
        </w:rPr>
        <w:t xml:space="preserve">)</w:t>
      </w:r>
    </w:p>
    <w:p>
      <w:pPr>
        <w:pStyle w:val="0"/>
        <w:spacing w:before="200" w:line-rule="auto"/>
        <w:ind w:firstLine="540"/>
        <w:jc w:val="both"/>
      </w:pPr>
      <w:r>
        <w:rPr>
          <w:sz w:val="20"/>
        </w:rPr>
        <w:t xml:space="preserve">4.2. Оценка эффективности использования субсидии осуществляется уполномоченной организацией путем сравнения фактически достигнутых значений и установленных в соглашениях о предоставлении субсидии значений результата предоставления субсидии.</w:t>
      </w:r>
    </w:p>
    <w:p>
      <w:pPr>
        <w:pStyle w:val="0"/>
        <w:jc w:val="both"/>
      </w:pPr>
      <w:r>
        <w:rPr>
          <w:sz w:val="20"/>
        </w:rPr>
        <w:t xml:space="preserve">(в ред. </w:t>
      </w:r>
      <w:hyperlink w:history="0" r:id="rId138"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Уполномоченная организация устанавливает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13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jc w:val="both"/>
      </w:pPr>
      <w:r>
        <w:rPr>
          <w:sz w:val="20"/>
        </w:rPr>
      </w:r>
    </w:p>
    <w:p>
      <w:pPr>
        <w:pStyle w:val="2"/>
        <w:outlineLvl w:val="1"/>
        <w:jc w:val="center"/>
      </w:pPr>
      <w:r>
        <w:rPr>
          <w:sz w:val="20"/>
        </w:rPr>
        <w:t xml:space="preserve">5. Требования об осуществлении контроля за соблюдением</w:t>
      </w:r>
    </w:p>
    <w:p>
      <w:pPr>
        <w:pStyle w:val="2"/>
        <w:jc w:val="center"/>
      </w:pPr>
      <w:r>
        <w:rPr>
          <w:sz w:val="20"/>
        </w:rPr>
        <w:t xml:space="preserve">условий и порядка предоставления субсидии и ответственности</w:t>
      </w:r>
    </w:p>
    <w:p>
      <w:pPr>
        <w:pStyle w:val="2"/>
        <w:jc w:val="center"/>
      </w:pPr>
      <w:r>
        <w:rPr>
          <w:sz w:val="20"/>
        </w:rPr>
        <w:t xml:space="preserve">за их нарушение</w:t>
      </w:r>
    </w:p>
    <w:p>
      <w:pPr>
        <w:pStyle w:val="0"/>
        <w:jc w:val="center"/>
      </w:pPr>
      <w:r>
        <w:rPr>
          <w:sz w:val="20"/>
        </w:rPr>
        <w:t xml:space="preserve">(в ред. </w:t>
      </w:r>
      <w:hyperlink w:history="0" r:id="rId140" w:tooltip="Постановление Правительства РС(Я) от 18.07.2022 N 467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18.07.2022 N 467)</w:t>
      </w:r>
    </w:p>
    <w:p>
      <w:pPr>
        <w:pStyle w:val="0"/>
        <w:jc w:val="both"/>
      </w:pPr>
      <w:r>
        <w:rPr>
          <w:sz w:val="20"/>
        </w:rPr>
      </w:r>
    </w:p>
    <w:p>
      <w:pPr>
        <w:pStyle w:val="0"/>
        <w:ind w:firstLine="540"/>
        <w:jc w:val="both"/>
      </w:pPr>
      <w:r>
        <w:rPr>
          <w:sz w:val="20"/>
        </w:rPr>
        <w:t xml:space="preserve">5.1. Уполномоченный орган проводит:</w:t>
      </w:r>
    </w:p>
    <w:p>
      <w:pPr>
        <w:pStyle w:val="0"/>
        <w:spacing w:before="200" w:line-rule="auto"/>
        <w:ind w:firstLine="540"/>
        <w:jc w:val="both"/>
      </w:pPr>
      <w:r>
        <w:rPr>
          <w:sz w:val="20"/>
        </w:rPr>
        <w:t xml:space="preserve">а)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органы государственного финансового контроля проводят проверки в соответствии со </w:t>
      </w:r>
      <w:hyperlink w:history="0" r:id="rId1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мониторинг достижений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43"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bookmarkStart w:id="677" w:name="P677"/>
    <w:bookmarkEnd w:id="677"/>
    <w:p>
      <w:pPr>
        <w:pStyle w:val="0"/>
        <w:spacing w:before="200" w:line-rule="auto"/>
        <w:ind w:firstLine="540"/>
        <w:jc w:val="both"/>
      </w:pPr>
      <w:r>
        <w:rPr>
          <w:sz w:val="20"/>
        </w:rPr>
        <w:t xml:space="preserve">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уполномоченному органу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w:t>
      </w:r>
    </w:p>
    <w:p>
      <w:pPr>
        <w:pStyle w:val="0"/>
        <w:jc w:val="both"/>
      </w:pPr>
      <w:r>
        <w:rPr>
          <w:sz w:val="20"/>
        </w:rPr>
        <w:t xml:space="preserve">(в ред. </w:t>
      </w:r>
      <w:hyperlink w:history="0" r:id="rId144"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Уполномоченный орган рассматривают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 не использованных по состоянию на 1 января текущего финансового года, и возврате указанных средств.</w:t>
      </w:r>
    </w:p>
    <w:p>
      <w:pPr>
        <w:pStyle w:val="0"/>
        <w:spacing w:before="200" w:line-rule="auto"/>
        <w:ind w:firstLine="540"/>
        <w:jc w:val="both"/>
      </w:pPr>
      <w:r>
        <w:rPr>
          <w:sz w:val="20"/>
        </w:rPr>
        <w:t xml:space="preserve">Решение принимается на основе обязательств, источником финансового обеспечения которых являются средства субсидии, предоставленные в отчетном финансовом году.</w:t>
      </w:r>
    </w:p>
    <w:p>
      <w:pPr>
        <w:pStyle w:val="0"/>
        <w:spacing w:before="200" w:line-rule="auto"/>
        <w:ind w:firstLine="540"/>
        <w:jc w:val="both"/>
      </w:pPr>
      <w:r>
        <w:rPr>
          <w:sz w:val="20"/>
        </w:rPr>
        <w:t xml:space="preserve">Абзац утратил силу. - </w:t>
      </w:r>
      <w:hyperlink w:history="0" r:id="rId145"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Правительства РС(Я) от 16.03.2023 N 111.</w:t>
      </w:r>
    </w:p>
    <w:p>
      <w:pPr>
        <w:pStyle w:val="0"/>
        <w:spacing w:before="200" w:line-rule="auto"/>
        <w:ind w:firstLine="540"/>
        <w:jc w:val="both"/>
      </w:pPr>
      <w:r>
        <w:rPr>
          <w:sz w:val="20"/>
        </w:rPr>
        <w:t xml:space="preserve">Остаток субсидии подлежит возврату путем перечисления платежными поручениями на счет уполномоченного органа в течение одного месяца со дня получения данного уведомления получателем субсидии.</w:t>
      </w:r>
    </w:p>
    <w:p>
      <w:pPr>
        <w:pStyle w:val="0"/>
        <w:spacing w:before="200" w:line-rule="auto"/>
        <w:ind w:firstLine="540"/>
        <w:jc w:val="both"/>
      </w:pPr>
      <w:r>
        <w:rPr>
          <w:sz w:val="20"/>
        </w:rPr>
        <w:t xml:space="preserve">Возврат остатка субсидии производится при отсутствии решения уполномоченного органа, установленного </w:t>
      </w:r>
      <w:hyperlink w:history="0" w:anchor="P656" w:tooltip="3.14. При принятии уполномоченным органом по согласованию с Министерством финансов Республики Саха (Якутия) решения о наличии потребности в средствах, не использованных в отчетном финансовом году, остатки средств, источником финансового обеспечения которых являются субсидии, направляются на осуществление расходов в текущем финансовом году на те же цели.">
        <w:r>
          <w:rPr>
            <w:sz w:val="20"/>
            <w:color w:val="0000ff"/>
          </w:rPr>
          <w:t xml:space="preserve">пунктом 3.14</w:t>
        </w:r>
      </w:hyperlink>
      <w:r>
        <w:rPr>
          <w:sz w:val="20"/>
        </w:rPr>
        <w:t xml:space="preserve"> настоящего порядка.</w:t>
      </w:r>
    </w:p>
    <w:p>
      <w:pPr>
        <w:pStyle w:val="0"/>
        <w:jc w:val="both"/>
      </w:pPr>
      <w:r>
        <w:rPr>
          <w:sz w:val="20"/>
        </w:rPr>
        <w:t xml:space="preserve">(п. 5.2 в ред. </w:t>
      </w:r>
      <w:hyperlink w:history="0" r:id="rId146" w:tooltip="Постановление Правительства РС(Я) от 15.11.2022 N 673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постановления</w:t>
        </w:r>
      </w:hyperlink>
      <w:r>
        <w:rPr>
          <w:sz w:val="20"/>
        </w:rPr>
        <w:t xml:space="preserve"> Правительства РС(Я) от 15.11.2022 N 673)</w:t>
      </w:r>
    </w:p>
    <w:bookmarkStart w:id="685" w:name="P685"/>
    <w:bookmarkEnd w:id="685"/>
    <w:p>
      <w:pPr>
        <w:pStyle w:val="0"/>
        <w:spacing w:before="200" w:line-rule="auto"/>
        <w:ind w:firstLine="540"/>
        <w:jc w:val="both"/>
      </w:pPr>
      <w:r>
        <w:rPr>
          <w:sz w:val="20"/>
        </w:rPr>
        <w:t xml:space="preserve">5.3.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w:t>
      </w:r>
    </w:p>
    <w:bookmarkStart w:id="686" w:name="P686"/>
    <w:bookmarkEnd w:id="686"/>
    <w:p>
      <w:pPr>
        <w:pStyle w:val="0"/>
        <w:spacing w:before="200" w:line-rule="auto"/>
        <w:ind w:firstLine="540"/>
        <w:jc w:val="both"/>
      </w:pPr>
      <w:r>
        <w:rPr>
          <w:sz w:val="20"/>
        </w:rPr>
        <w:t xml:space="preserve">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w:t>
      </w:r>
    </w:p>
    <w:p>
      <w:pPr>
        <w:pStyle w:val="0"/>
        <w:jc w:val="both"/>
      </w:pPr>
      <w:r>
        <w:rPr>
          <w:sz w:val="20"/>
        </w:rPr>
      </w:r>
    </w:p>
    <w:p>
      <w:pPr>
        <w:pStyle w:val="0"/>
        <w:jc w:val="center"/>
      </w:pPr>
      <w:r>
        <w:rPr>
          <w:sz w:val="20"/>
        </w:rPr>
        <w:t xml:space="preserve">a = (S1 * (1 - d1 / N1) + (S2 * (1 - d2 / N2) + (S3 *</w:t>
      </w:r>
    </w:p>
    <w:p>
      <w:pPr>
        <w:pStyle w:val="0"/>
        <w:jc w:val="both"/>
      </w:pPr>
      <w:r>
        <w:rPr>
          <w:sz w:val="20"/>
        </w:rPr>
      </w:r>
    </w:p>
    <w:p>
      <w:pPr>
        <w:pStyle w:val="0"/>
        <w:jc w:val="center"/>
      </w:pPr>
      <w:r>
        <w:rPr>
          <w:sz w:val="20"/>
        </w:rPr>
        <w:t xml:space="preserve">* (1 - d3 / N3) + (S4 * (1 - d4 / N4)+ (S5 * (1 - d5 / N5) +</w:t>
      </w:r>
    </w:p>
    <w:p>
      <w:pPr>
        <w:pStyle w:val="0"/>
        <w:jc w:val="both"/>
      </w:pPr>
      <w:r>
        <w:rPr>
          <w:sz w:val="20"/>
        </w:rPr>
      </w:r>
    </w:p>
    <w:p>
      <w:pPr>
        <w:pStyle w:val="0"/>
        <w:jc w:val="center"/>
      </w:pPr>
      <w:r>
        <w:rPr>
          <w:sz w:val="20"/>
        </w:rPr>
        <w:t xml:space="preserve">+ (S6 * (1 - d6 / N6),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размер субсидии, подлежащий возврату;</w:t>
      </w:r>
    </w:p>
    <w:p>
      <w:pPr>
        <w:pStyle w:val="0"/>
        <w:spacing w:before="200" w:line-rule="auto"/>
        <w:ind w:firstLine="540"/>
        <w:jc w:val="both"/>
      </w:pPr>
      <w:r>
        <w:rPr>
          <w:sz w:val="20"/>
        </w:rPr>
        <w:t xml:space="preserve">S1 - размер предоставленной субсидии юридическим лицам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1,4;</w:t>
      </w:r>
    </w:p>
    <w:p>
      <w:pPr>
        <w:pStyle w:val="0"/>
        <w:spacing w:before="200" w:line-rule="auto"/>
        <w:ind w:firstLine="540"/>
        <w:jc w:val="both"/>
      </w:pPr>
      <w:r>
        <w:rPr>
          <w:sz w:val="20"/>
        </w:rPr>
        <w:t xml:space="preserve">S2 - размер предоставленной субсидии юридическим лицам на финансовое обеспечение затрат на организацию летней занятости несовершеннолетних граждан от 16 до 18 лет в оленеводческих хозяйствах при размере районного коэффициента 1,4;</w:t>
      </w:r>
    </w:p>
    <w:p>
      <w:pPr>
        <w:pStyle w:val="0"/>
        <w:spacing w:before="200" w:line-rule="auto"/>
        <w:ind w:firstLine="540"/>
        <w:jc w:val="both"/>
      </w:pPr>
      <w:r>
        <w:rPr>
          <w:sz w:val="20"/>
        </w:rPr>
        <w:t xml:space="preserve">S3 - размер предоставленной субсидии юридическим лицам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1,6;</w:t>
      </w:r>
    </w:p>
    <w:p>
      <w:pPr>
        <w:pStyle w:val="0"/>
        <w:spacing w:before="200" w:line-rule="auto"/>
        <w:ind w:firstLine="540"/>
        <w:jc w:val="both"/>
      </w:pPr>
      <w:r>
        <w:rPr>
          <w:sz w:val="20"/>
        </w:rPr>
        <w:t xml:space="preserve">S4 - размер предоставленной субсидии юридическим лицам на финансовое обеспечение затрат на организацию летней занятости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S5 - размер предоставленной субсидии юридическим лицам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S6 - размер предоставленной субсидии юридическим лицам на финансовое обеспечение затрат на организацию летней занятости несовершеннолетних граждан от 14 до 16 лет в оленеводческих хозяйствах при размере районного коэффициента 2;</w:t>
      </w:r>
    </w:p>
    <w:p>
      <w:pPr>
        <w:pStyle w:val="0"/>
        <w:spacing w:before="200" w:line-rule="auto"/>
        <w:ind w:firstLine="540"/>
        <w:jc w:val="both"/>
      </w:pPr>
      <w:r>
        <w:rPr>
          <w:sz w:val="20"/>
        </w:rPr>
        <w:t xml:space="preserve">d1 -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d2 -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d3 -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d4 -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d5 - фактическая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d6 - фактическая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N1 -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N2 -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1,4;</w:t>
      </w:r>
    </w:p>
    <w:p>
      <w:pPr>
        <w:pStyle w:val="0"/>
        <w:spacing w:before="200" w:line-rule="auto"/>
        <w:ind w:firstLine="540"/>
        <w:jc w:val="both"/>
      </w:pPr>
      <w:r>
        <w:rPr>
          <w:sz w:val="20"/>
        </w:rPr>
        <w:t xml:space="preserve">N3 -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N4 -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1,6;</w:t>
      </w:r>
    </w:p>
    <w:p>
      <w:pPr>
        <w:pStyle w:val="0"/>
        <w:spacing w:before="200" w:line-rule="auto"/>
        <w:ind w:firstLine="540"/>
        <w:jc w:val="both"/>
      </w:pPr>
      <w:r>
        <w:rPr>
          <w:sz w:val="20"/>
        </w:rPr>
        <w:t xml:space="preserve">N5 - запланированная численность несовершеннолетних граждан от 14 до 16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N6 - запланированная численность несовершеннолетних граждан от 16 до 18 лет, охваченных летней занятостью в оленеводческих хозяйствах, при размере районного коэффициента 2.</w:t>
      </w:r>
    </w:p>
    <w:p>
      <w:pPr>
        <w:pStyle w:val="0"/>
        <w:spacing w:before="200" w:line-rule="auto"/>
        <w:ind w:firstLine="540"/>
        <w:jc w:val="both"/>
      </w:pPr>
      <w:r>
        <w:rPr>
          <w:sz w:val="20"/>
        </w:rPr>
        <w:t xml:space="preserve">5.5. Уполномоченный орган в течение месяца со дня выявления нарушения условий предоставления субсидий, указанных в </w:t>
      </w:r>
      <w:hyperlink w:history="0" w:anchor="P685" w:tooltip="5.3. В случае выявления по фактам проверок, проведенных уполномоченным органом и органами государственного финансового контроля, нарушения условий предоставления субсидий, получатели субсидий производят возврат субсидии в полном объеме.">
        <w:r>
          <w:rPr>
            <w:sz w:val="20"/>
            <w:color w:val="0000ff"/>
          </w:rPr>
          <w:t xml:space="preserve">пункте 5.3</w:t>
        </w:r>
      </w:hyperlink>
      <w:r>
        <w:rPr>
          <w:sz w:val="20"/>
        </w:rPr>
        <w:t xml:space="preserve"> настоящего Порядка, направляет в адрес получателей субсидий уведомление с предложением о добровольном возврате средств, при этом срок для возврата составляет один месяц со дня получения уведомления получателями субсидий.</w:t>
      </w:r>
    </w:p>
    <w:p>
      <w:pPr>
        <w:pStyle w:val="0"/>
        <w:spacing w:before="200" w:line-rule="auto"/>
        <w:ind w:firstLine="540"/>
        <w:jc w:val="both"/>
      </w:pPr>
      <w:r>
        <w:rPr>
          <w:sz w:val="20"/>
        </w:rPr>
        <w:t xml:space="preserve">5.6. Возврат средств в соответствии с пунктом 5.3 настоящего Порядка получателями субсидий осуществляется путем перечисления платежными поручениями на счет уполномоченной организации в течение одного месяца со дня получения уведомления, указанного в пункте 5.5 настоящего Порядка.</w:t>
      </w:r>
    </w:p>
    <w:p>
      <w:pPr>
        <w:pStyle w:val="0"/>
        <w:jc w:val="both"/>
      </w:pPr>
      <w:r>
        <w:rPr>
          <w:sz w:val="20"/>
        </w:rPr>
        <w:t xml:space="preserve">(в ред. </w:t>
      </w:r>
      <w:hyperlink w:history="0" r:id="rId147"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rPr>
        <w:t xml:space="preserve"> Правительства РС(Я) от 16.03.2023 N 111)</w:t>
      </w:r>
    </w:p>
    <w:p>
      <w:pPr>
        <w:pStyle w:val="0"/>
        <w:spacing w:before="200" w:line-rule="auto"/>
        <w:ind w:firstLine="540"/>
        <w:jc w:val="both"/>
      </w:pPr>
      <w:r>
        <w:rPr>
          <w:sz w:val="20"/>
        </w:rPr>
        <w:t xml:space="preserve">5.7. При неосуществлении получателями субсидий возврата в сроки, указанные в </w:t>
      </w:r>
      <w:hyperlink w:history="0" w:anchor="P677" w:tooltip="5.2. Получатели субсидий в случае, если возможность осуществления ими расходов, источником финансового обеспечения которых являются не использованные в отчетном финансовом году остатки субсидий, установлена порядком предоставления указанных субсидий, направляют не позднее 10 февраля текущего финансового года уполномоченному органу документы, подтверждающие наличие принятых до начала текущего финансового года обязательств, подлежащих оплате за счет субсидий, предоставленных в отчетном году.">
        <w:r>
          <w:rPr>
            <w:sz w:val="20"/>
            <w:color w:val="0000ff"/>
          </w:rPr>
          <w:t xml:space="preserve">пунктах 5.2</w:t>
        </w:r>
      </w:hyperlink>
      <w:r>
        <w:rPr>
          <w:sz w:val="20"/>
        </w:rPr>
        <w:t xml:space="preserve">, </w:t>
      </w:r>
      <w:hyperlink w:history="0" w:anchor="P686" w:tooltip="5.4. Если получателями субсидий по состоянию на 31 декабря текущего финансового года результаты предоставления субсидии не достигнуты и составляют менее 100 процентов от результатов, установленных в соглашении о предоставлении субсидии, объем средств, подлежащий возврату в государственный бюджет Республики Саха (Якутия) до 15 января года, следующего за отчетным периодом, рассчитывается по формуле:">
        <w:r>
          <w:rPr>
            <w:sz w:val="20"/>
            <w:color w:val="0000ff"/>
          </w:rPr>
          <w:t xml:space="preserve">5.4</w:t>
        </w:r>
      </w:hyperlink>
      <w:r>
        <w:rPr>
          <w:sz w:val="20"/>
        </w:rPr>
        <w:t xml:space="preserve"> настоящего Порядка, уполномоченный орган в течение трех месяцев принимает меры по взысканию сумм субсидий в государственный бюджет Республики Саха (Якутия) с получателей субсидий в судебном порядке.</w:t>
      </w:r>
    </w:p>
    <w:p>
      <w:pPr>
        <w:pStyle w:val="0"/>
        <w:spacing w:before="200" w:line-rule="auto"/>
        <w:ind w:firstLine="540"/>
        <w:jc w:val="both"/>
      </w:pPr>
      <w:r>
        <w:rPr>
          <w:sz w:val="20"/>
        </w:rPr>
        <w:t xml:space="preserve">5.8. Мониторинг достижения результатов предоставления субсидии с 1 января 2023 года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введен </w:t>
      </w:r>
      <w:hyperlink w:history="0" r:id="rId148" w:tooltip="Постановление Правительства РС(Я) от 23.03.2022 N 159 &quot;О внесении изменений в постановление Правительства Республики Саха (Якутия) от 22 апреля 2021 г. N 110 &quot;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КонсультантПлюс}">
        <w:r>
          <w:rPr>
            <w:sz w:val="20"/>
            <w:color w:val="0000ff"/>
          </w:rPr>
          <w:t xml:space="preserve">постановлением</w:t>
        </w:r>
      </w:hyperlink>
      <w:r>
        <w:rPr>
          <w:sz w:val="20"/>
        </w:rPr>
        <w:t xml:space="preserve"> Правительства РС(Я) от 23.03.2022 N 159)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 некоммерческим</w:t>
      </w:r>
    </w:p>
    <w:p>
      <w:pPr>
        <w:pStyle w:val="0"/>
        <w:jc w:val="right"/>
      </w:pPr>
      <w:r>
        <w:rPr>
          <w:sz w:val="20"/>
        </w:rPr>
        <w:t xml:space="preserve">организациям - общинам коренных малочисленных</w:t>
      </w:r>
    </w:p>
    <w:p>
      <w:pPr>
        <w:pStyle w:val="0"/>
        <w:jc w:val="right"/>
      </w:pPr>
      <w:r>
        <w:rPr>
          <w:sz w:val="20"/>
        </w:rPr>
        <w:t xml:space="preserve">народов Российской Федерации на организацию</w:t>
      </w:r>
    </w:p>
    <w:p>
      <w:pPr>
        <w:pStyle w:val="0"/>
        <w:jc w:val="right"/>
      </w:pPr>
      <w:r>
        <w:rPr>
          <w:sz w:val="20"/>
        </w:rPr>
        <w:t xml:space="preserve">летней занятости несовершеннолетних граждан</w:t>
      </w:r>
    </w:p>
    <w:p>
      <w:pPr>
        <w:pStyle w:val="0"/>
        <w:jc w:val="right"/>
      </w:pPr>
      <w:r>
        <w:rPr>
          <w:sz w:val="20"/>
        </w:rPr>
        <w:t xml:space="preserve">в возрасте от 14 до 18 лет в оленеводческих</w:t>
      </w:r>
    </w:p>
    <w:p>
      <w:pPr>
        <w:pStyle w:val="0"/>
        <w:jc w:val="right"/>
      </w:pPr>
      <w:r>
        <w:rPr>
          <w:sz w:val="20"/>
        </w:rPr>
        <w:t xml:space="preserve">хозяйствах 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9" w:tooltip="Постановление Правительства РС(Я) от 16.03.2023 N 111 &quot;О внесении изменений в отдельные нормативные правовые акты Правительства Республики Саха (Якутия), предусматривающие реализацию мероприятий по содействию занятости населения&quot; {КонсультантПлюс}">
              <w:r>
                <w:rPr>
                  <w:sz w:val="20"/>
                  <w:color w:val="0000ff"/>
                </w:rPr>
                <w:t xml:space="preserve">постановления</w:t>
              </w:r>
            </w:hyperlink>
            <w:r>
              <w:rPr>
                <w:sz w:val="20"/>
                <w:color w:val="392c69"/>
              </w:rPr>
              <w:t xml:space="preserve"> Правительства РС(Я) от 16.03.2023 N 111)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5"/>
        <w:gridCol w:w="671"/>
        <w:gridCol w:w="4394"/>
      </w:tblGrid>
      <w:tr>
        <w:tc>
          <w:tcPr>
            <w:tcW w:w="4005" w:type="dxa"/>
            <w:tcBorders>
              <w:top w:val="nil"/>
              <w:left w:val="nil"/>
              <w:bottom w:val="nil"/>
              <w:right w:val="nil"/>
            </w:tcBorders>
          </w:tcPr>
          <w:p>
            <w:pPr>
              <w:pStyle w:val="0"/>
            </w:pPr>
            <w:r>
              <w:rPr>
                <w:sz w:val="20"/>
              </w:rPr>
            </w:r>
          </w:p>
        </w:tc>
        <w:tc>
          <w:tcPr>
            <w:gridSpan w:val="2"/>
            <w:tcW w:w="5065" w:type="dxa"/>
            <w:tcBorders>
              <w:top w:val="nil"/>
              <w:left w:val="nil"/>
              <w:bottom w:val="nil"/>
              <w:right w:val="nil"/>
            </w:tcBorders>
          </w:tcPr>
          <w:p>
            <w:pPr>
              <w:pStyle w:val="0"/>
              <w:jc w:val="right"/>
            </w:pPr>
            <w:r>
              <w:rPr>
                <w:sz w:val="20"/>
              </w:rPr>
              <w:t xml:space="preserve">Руководителю филиала (представительства)</w:t>
            </w:r>
          </w:p>
          <w:p>
            <w:pPr>
              <w:pStyle w:val="0"/>
              <w:jc w:val="right"/>
            </w:pPr>
            <w:r>
              <w:rPr>
                <w:sz w:val="20"/>
              </w:rPr>
              <w:t xml:space="preserve">ГКУ РС(Я) "Центр занятости населения"</w:t>
            </w:r>
          </w:p>
          <w:p>
            <w:pPr>
              <w:pStyle w:val="0"/>
              <w:jc w:val="right"/>
            </w:pPr>
            <w:r>
              <w:rPr>
                <w:sz w:val="20"/>
              </w:rPr>
              <w:t xml:space="preserve">_________________________ улуса (города)</w:t>
            </w:r>
          </w:p>
          <w:p>
            <w:pPr>
              <w:pStyle w:val="0"/>
              <w:jc w:val="right"/>
            </w:pPr>
            <w:r>
              <w:rPr>
                <w:sz w:val="20"/>
              </w:rPr>
              <w:t xml:space="preserve">от ___________________________________</w:t>
            </w:r>
          </w:p>
          <w:p>
            <w:pPr>
              <w:pStyle w:val="0"/>
              <w:jc w:val="right"/>
            </w:pPr>
            <w:r>
              <w:rPr>
                <w:sz w:val="20"/>
              </w:rPr>
              <w:t xml:space="preserve">______________________________________</w:t>
            </w:r>
          </w:p>
          <w:p>
            <w:pPr>
              <w:pStyle w:val="0"/>
              <w:jc w:val="right"/>
            </w:pPr>
            <w:r>
              <w:rPr>
                <w:sz w:val="20"/>
              </w:rPr>
              <w:t xml:space="preserve">(указать полное наименование организации</w:t>
            </w:r>
          </w:p>
          <w:p>
            <w:pPr>
              <w:pStyle w:val="0"/>
              <w:jc w:val="both"/>
            </w:pPr>
            <w:r>
              <w:rPr>
                <w:sz w:val="20"/>
              </w:rPr>
              <w:t xml:space="preserve">(индивидуального предпринимателя))</w:t>
            </w:r>
          </w:p>
        </w:tc>
      </w:tr>
      <w:tr>
        <w:tc>
          <w:tcPr>
            <w:gridSpan w:val="3"/>
            <w:tcW w:w="9070" w:type="dxa"/>
            <w:tcBorders>
              <w:top w:val="nil"/>
              <w:left w:val="nil"/>
              <w:bottom w:val="nil"/>
              <w:right w:val="nil"/>
            </w:tcBorders>
          </w:tcPr>
          <w:bookmarkStart w:id="745" w:name="P745"/>
          <w:bookmarkEnd w:id="745"/>
          <w:p>
            <w:pPr>
              <w:pStyle w:val="0"/>
              <w:jc w:val="center"/>
            </w:pPr>
            <w:r>
              <w:rPr>
                <w:sz w:val="20"/>
              </w:rPr>
              <w:t xml:space="preserve">ПРЕДЛОЖЕНИЕ</w:t>
            </w:r>
          </w:p>
        </w:tc>
      </w:tr>
      <w:tr>
        <w:tc>
          <w:tcPr>
            <w:gridSpan w:val="3"/>
            <w:tcW w:w="9070" w:type="dxa"/>
            <w:tcBorders>
              <w:top w:val="nil"/>
              <w:left w:val="nil"/>
              <w:bottom w:val="nil"/>
              <w:right w:val="nil"/>
            </w:tcBorders>
          </w:tcPr>
          <w:p>
            <w:pPr>
              <w:pStyle w:val="0"/>
              <w:ind w:firstLine="283"/>
              <w:jc w:val="both"/>
            </w:pPr>
            <w:r>
              <w:rPr>
                <w:sz w:val="20"/>
              </w:rPr>
              <w:t xml:space="preserve">Просим рассмотреть предложение на предоставление субсидии в ____ году на организацию летней занятости несовершеннолетних граждан от 14 до 18 лет в оленеводческих хозяйствах</w:t>
            </w:r>
          </w:p>
          <w:p>
            <w:pPr>
              <w:pStyle w:val="0"/>
              <w:jc w:val="both"/>
            </w:pPr>
            <w:r>
              <w:rPr>
                <w:sz w:val="20"/>
              </w:rPr>
              <w:t xml:space="preserve">_____________________________________________________________________</w:t>
            </w:r>
          </w:p>
          <w:p>
            <w:pPr>
              <w:pStyle w:val="0"/>
              <w:jc w:val="center"/>
            </w:pPr>
            <w:r>
              <w:rPr>
                <w:sz w:val="20"/>
              </w:rPr>
              <w:t xml:space="preserve">(полное наименование организации, ИНН)</w:t>
            </w:r>
          </w:p>
          <w:p>
            <w:pPr>
              <w:pStyle w:val="0"/>
            </w:pPr>
            <w:r>
              <w:rPr>
                <w:sz w:val="20"/>
              </w:rPr>
            </w:r>
          </w:p>
          <w:p>
            <w:pPr>
              <w:pStyle w:val="0"/>
              <w:jc w:val="both"/>
            </w:pPr>
            <w:r>
              <w:rPr>
                <w:sz w:val="20"/>
              </w:rPr>
              <w:t xml:space="preserve">_____________________________________________________________________</w:t>
            </w:r>
          </w:p>
          <w:p>
            <w:pPr>
              <w:pStyle w:val="0"/>
              <w:jc w:val="center"/>
            </w:pPr>
            <w:r>
              <w:rPr>
                <w:sz w:val="20"/>
              </w:rPr>
              <w:t xml:space="preserve">(Ф.И.О. руководителя, адрес, телефон)</w:t>
            </w:r>
          </w:p>
          <w:p>
            <w:pPr>
              <w:pStyle w:val="0"/>
            </w:pPr>
            <w:r>
              <w:rPr>
                <w:sz w:val="20"/>
              </w:rPr>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center"/>
            </w:pPr>
            <w:r>
              <w:rPr>
                <w:sz w:val="20"/>
              </w:rPr>
              <w:t xml:space="preserve">(указать профессию, количество временных рабочих мест)</w:t>
            </w:r>
          </w:p>
          <w:p>
            <w:pPr>
              <w:pStyle w:val="0"/>
            </w:pPr>
            <w:r>
              <w:rPr>
                <w:sz w:val="20"/>
              </w:rPr>
            </w:r>
          </w:p>
          <w:p>
            <w:pPr>
              <w:pStyle w:val="0"/>
              <w:jc w:val="both"/>
            </w:pPr>
            <w:r>
              <w:rPr>
                <w:sz w:val="20"/>
              </w:rPr>
              <w:t xml:space="preserve">_____________________________________________________________________</w:t>
            </w:r>
          </w:p>
          <w:p>
            <w:pPr>
              <w:pStyle w:val="0"/>
              <w:jc w:val="center"/>
            </w:pPr>
            <w:r>
              <w:rPr>
                <w:sz w:val="20"/>
              </w:rPr>
              <w:t xml:space="preserve">(полное наименование организации)</w:t>
            </w:r>
          </w:p>
        </w:tc>
      </w:tr>
      <w:tr>
        <w:tc>
          <w:tcPr>
            <w:gridSpan w:val="3"/>
            <w:tcW w:w="9070" w:type="dxa"/>
            <w:tcBorders>
              <w:top w:val="nil"/>
              <w:left w:val="nil"/>
              <w:bottom w:val="nil"/>
              <w:right w:val="nil"/>
            </w:tcBorders>
          </w:tcPr>
          <w:p>
            <w:pPr>
              <w:pStyle w:val="0"/>
              <w:ind w:firstLine="283"/>
              <w:jc w:val="both"/>
            </w:pPr>
            <w:r>
              <w:rPr>
                <w:sz w:val="20"/>
              </w:rPr>
              <w:t xml:space="preserve">имеет государственную регистрацию в качестве юридического лица в регистрирующем органе;</w:t>
            </w:r>
          </w:p>
          <w:p>
            <w:pPr>
              <w:pStyle w:val="0"/>
              <w:ind w:firstLine="283"/>
              <w:jc w:val="both"/>
            </w:pPr>
            <w:r>
              <w:rPr>
                <w:sz w:val="20"/>
              </w:rPr>
              <w:t xml:space="preserve">не находится в процессе реорганизации, ликвидации, в отношении их не введена процедура банкротства (для юридических лиц);</w:t>
            </w:r>
          </w:p>
          <w:p>
            <w:pPr>
              <w:pStyle w:val="0"/>
              <w:ind w:firstLine="283"/>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ind w:firstLine="283"/>
              <w:jc w:val="both"/>
            </w:pPr>
            <w:r>
              <w:rPr>
                <w:sz w:val="20"/>
              </w:rPr>
              <w:t xml:space="preserve">не получал средства из государственного бюджета Республики Саха (Якутия) в соответствии с нормативными правовыми актами Республики Саха (Якутия) на аналогичные цели;</w:t>
            </w:r>
          </w:p>
          <w:p>
            <w:pPr>
              <w:pStyle w:val="0"/>
              <w:ind w:firstLine="283"/>
              <w:jc w:val="both"/>
            </w:pPr>
            <w:r>
              <w:rPr>
                <w:sz w:val="20"/>
              </w:rPr>
              <w:t xml:space="preserve">не имеет задолженности по заработной плате перед работниками.</w:t>
            </w:r>
          </w:p>
          <w:p>
            <w:pPr>
              <w:pStyle w:val="0"/>
            </w:pPr>
            <w:r>
              <w:rPr>
                <w:sz w:val="20"/>
              </w:rPr>
            </w:r>
          </w:p>
          <w:p>
            <w:pPr>
              <w:pStyle w:val="0"/>
              <w:jc w:val="both"/>
            </w:pPr>
            <w:r>
              <w:rPr>
                <w:sz w:val="20"/>
              </w:rPr>
              <w:t xml:space="preserve">_____________________________________________________________________</w:t>
            </w:r>
          </w:p>
          <w:p>
            <w:pPr>
              <w:pStyle w:val="0"/>
              <w:jc w:val="center"/>
            </w:pPr>
            <w:r>
              <w:rPr>
                <w:sz w:val="20"/>
              </w:rPr>
              <w:t xml:space="preserve">(полное наименование юридического лица)</w:t>
            </w:r>
          </w:p>
        </w:tc>
      </w:tr>
      <w:tr>
        <w:tc>
          <w:tcPr>
            <w:gridSpan w:val="3"/>
            <w:tcW w:w="9070" w:type="dxa"/>
            <w:tcBorders>
              <w:top w:val="nil"/>
              <w:left w:val="nil"/>
              <w:bottom w:val="nil"/>
              <w:right w:val="nil"/>
            </w:tcBorders>
          </w:tcPr>
          <w:p>
            <w:pPr>
              <w:pStyle w:val="0"/>
              <w:ind w:firstLine="283"/>
              <w:jc w:val="both"/>
            </w:pPr>
            <w:r>
              <w:rPr>
                <w:sz w:val="20"/>
              </w:rPr>
              <w:t xml:space="preserve">гарантирует оплату труда работникам в соответствии с трудовым законодательством, создание условий труда, соответствующих санитарным нормам и технике безопасности;</w:t>
            </w:r>
          </w:p>
          <w:p>
            <w:pPr>
              <w:pStyle w:val="0"/>
              <w:ind w:firstLine="283"/>
              <w:jc w:val="both"/>
            </w:pPr>
            <w:r>
              <w:rPr>
                <w:sz w:val="20"/>
              </w:rPr>
              <w:t xml:space="preserve">подтверждает и гарантирует, что сведения, содержащиеся в заявлении и прилагаемых документах, достоверны.</w:t>
            </w:r>
          </w:p>
          <w:p>
            <w:pPr>
              <w:pStyle w:val="0"/>
              <w:ind w:firstLine="283"/>
              <w:jc w:val="both"/>
            </w:pPr>
            <w:r>
              <w:rPr>
                <w:sz w:val="20"/>
              </w:rPr>
              <w:t xml:space="preserve">Подтверждаю:</w:t>
            </w:r>
          </w:p>
          <w:p>
            <w:pPr>
              <w:pStyle w:val="0"/>
              <w:ind w:firstLine="283"/>
              <w:jc w:val="both"/>
            </w:pPr>
            <w:r>
              <w:rPr>
                <w:sz w:val="20"/>
              </w:rPr>
              <w:t xml:space="preserve">отнесение к категории "оленеводческое хозяйство";</w:t>
            </w:r>
          </w:p>
          <w:p>
            <w:pPr>
              <w:pStyle w:val="0"/>
              <w:ind w:firstLine="283"/>
              <w:jc w:val="both"/>
            </w:pPr>
            <w:r>
              <w:rPr>
                <w:sz w:val="20"/>
              </w:rPr>
              <w:t xml:space="preserve">соответствие виду экономической деятельности по </w:t>
            </w:r>
            <w:hyperlink w:history="0" r:id="rId15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коду 01.49.4</w:t>
              </w:r>
            </w:hyperlink>
            <w:r>
              <w:rPr>
                <w:sz w:val="20"/>
              </w:rPr>
              <w:t xml:space="preserve"> "Разведение оленей" (ОК 029-2014 (КДЕС Ред. 2). Общероссийский классификатор видов экономической деятельности, утвержденный приказом Росстандарта от 31.01.2014 N 14-ст);</w:t>
            </w:r>
          </w:p>
          <w:p>
            <w:pPr>
              <w:pStyle w:val="0"/>
              <w:ind w:firstLine="283"/>
              <w:jc w:val="both"/>
            </w:pPr>
            <w:r>
              <w:rPr>
                <w:sz w:val="20"/>
              </w:rPr>
              <w:t xml:space="preserve">наличие оленеводческого стада (______ голов оленей);</w:t>
            </w:r>
          </w:p>
          <w:p>
            <w:pPr>
              <w:pStyle w:val="0"/>
              <w:ind w:firstLine="283"/>
              <w:jc w:val="both"/>
            </w:pPr>
            <w:r>
              <w:rPr>
                <w:sz w:val="20"/>
              </w:rPr>
              <w:t xml:space="preserve">Согласен/не согласен на размещение в информационно-телекоммуникационной сети "Интернет" информации об участии в отборе, о подаваемом участником отбора заявке, иной информации об участнике отбора, связанной с соответствующим отбором (нужное подчеркнуть).</w:t>
            </w:r>
          </w:p>
        </w:tc>
      </w:tr>
      <w:tr>
        <w:tc>
          <w:tcPr>
            <w:gridSpan w:val="2"/>
            <w:tcW w:w="4676" w:type="dxa"/>
            <w:tcBorders>
              <w:top w:val="nil"/>
              <w:left w:val="nil"/>
              <w:bottom w:val="nil"/>
              <w:right w:val="nil"/>
            </w:tcBorders>
          </w:tcPr>
          <w:p>
            <w:pPr>
              <w:pStyle w:val="0"/>
              <w:jc w:val="both"/>
            </w:pPr>
            <w:r>
              <w:rPr>
                <w:sz w:val="20"/>
              </w:rPr>
              <w:t xml:space="preserve">Руководитель</w:t>
            </w:r>
          </w:p>
        </w:tc>
        <w:tc>
          <w:tcPr>
            <w:tcW w:w="4394" w:type="dxa"/>
            <w:tcBorders>
              <w:top w:val="nil"/>
              <w:left w:val="nil"/>
              <w:bottom w:val="nil"/>
              <w:right w:val="nil"/>
            </w:tcBorders>
          </w:tcPr>
          <w:p>
            <w:pPr>
              <w:pStyle w:val="0"/>
              <w:jc w:val="both"/>
            </w:pPr>
            <w:r>
              <w:rPr>
                <w:sz w:val="20"/>
              </w:rPr>
              <w:t xml:space="preserve">(Ф.И.О.)</w:t>
            </w:r>
          </w:p>
        </w:tc>
      </w:tr>
      <w:tr>
        <w:tc>
          <w:tcPr>
            <w:gridSpan w:val="2"/>
            <w:tcW w:w="4676" w:type="dxa"/>
            <w:tcBorders>
              <w:top w:val="nil"/>
              <w:left w:val="nil"/>
              <w:bottom w:val="nil"/>
              <w:right w:val="nil"/>
            </w:tcBorders>
          </w:tcPr>
          <w:p>
            <w:pPr>
              <w:pStyle w:val="0"/>
              <w:jc w:val="both"/>
            </w:pPr>
            <w:r>
              <w:rPr>
                <w:sz w:val="20"/>
              </w:rPr>
              <w:t xml:space="preserve">Главный бухгалтер (при наличии)</w:t>
            </w:r>
          </w:p>
        </w:tc>
        <w:tc>
          <w:tcPr>
            <w:tcW w:w="4394" w:type="dxa"/>
            <w:tcBorders>
              <w:top w:val="nil"/>
              <w:left w:val="nil"/>
              <w:bottom w:val="nil"/>
              <w:right w:val="nil"/>
            </w:tcBorders>
          </w:tcPr>
          <w:p>
            <w:pPr>
              <w:pStyle w:val="0"/>
              <w:jc w:val="both"/>
            </w:pPr>
            <w:r>
              <w:rPr>
                <w:sz w:val="20"/>
              </w:rPr>
              <w:t xml:space="preserve">(Ф.И.О.)</w:t>
            </w:r>
          </w:p>
        </w:tc>
      </w:tr>
      <w:tr>
        <w:tc>
          <w:tcPr>
            <w:gridSpan w:val="3"/>
            <w:tcW w:w="907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 некоммерческим</w:t>
      </w:r>
    </w:p>
    <w:p>
      <w:pPr>
        <w:pStyle w:val="0"/>
        <w:jc w:val="right"/>
      </w:pPr>
      <w:r>
        <w:rPr>
          <w:sz w:val="20"/>
        </w:rPr>
        <w:t xml:space="preserve">организациям - общинам коренных малочисленных</w:t>
      </w:r>
    </w:p>
    <w:p>
      <w:pPr>
        <w:pStyle w:val="0"/>
        <w:jc w:val="right"/>
      </w:pPr>
      <w:r>
        <w:rPr>
          <w:sz w:val="20"/>
        </w:rPr>
        <w:t xml:space="preserve">народов Российской Федерации на организацию</w:t>
      </w:r>
    </w:p>
    <w:p>
      <w:pPr>
        <w:pStyle w:val="0"/>
        <w:jc w:val="right"/>
      </w:pPr>
      <w:r>
        <w:rPr>
          <w:sz w:val="20"/>
        </w:rPr>
        <w:t xml:space="preserve">летней занятости несовершеннолетних граждан</w:t>
      </w:r>
    </w:p>
    <w:p>
      <w:pPr>
        <w:pStyle w:val="0"/>
        <w:jc w:val="right"/>
      </w:pPr>
      <w:r>
        <w:rPr>
          <w:sz w:val="20"/>
        </w:rPr>
        <w:t xml:space="preserve">в возрасте от 14 до 18 лет в оленеводческих</w:t>
      </w:r>
    </w:p>
    <w:p>
      <w:pPr>
        <w:pStyle w:val="0"/>
        <w:jc w:val="right"/>
      </w:pPr>
      <w:r>
        <w:rPr>
          <w:sz w:val="20"/>
        </w:rPr>
        <w:t xml:space="preserve">хозяйствах Республики Саха (Якутия)</w:t>
      </w:r>
    </w:p>
    <w:p>
      <w:pPr>
        <w:pStyle w:val="0"/>
        <w:jc w:val="both"/>
      </w:pPr>
      <w:r>
        <w:rPr>
          <w:sz w:val="20"/>
        </w:rPr>
      </w:r>
    </w:p>
    <w:bookmarkStart w:id="796" w:name="P796"/>
    <w:bookmarkEnd w:id="796"/>
    <w:p>
      <w:pPr>
        <w:pStyle w:val="0"/>
        <w:jc w:val="center"/>
      </w:pPr>
      <w:r>
        <w:rPr>
          <w:sz w:val="20"/>
        </w:rPr>
        <w:t xml:space="preserve">Смета расходов на финансовое обеспечение затрат юридических</w:t>
      </w:r>
    </w:p>
    <w:p>
      <w:pPr>
        <w:pStyle w:val="0"/>
        <w:jc w:val="center"/>
      </w:pPr>
      <w:r>
        <w:rPr>
          <w:sz w:val="20"/>
        </w:rPr>
        <w:t xml:space="preserve">лиц на организацию летней занятости несовершеннолетних</w:t>
      </w:r>
    </w:p>
    <w:p>
      <w:pPr>
        <w:pStyle w:val="0"/>
        <w:jc w:val="center"/>
      </w:pPr>
      <w:r>
        <w:rPr>
          <w:sz w:val="20"/>
        </w:rPr>
        <w:t xml:space="preserve">граждан от 14 до 18 лет в оленеводческих хозяйствах</w:t>
      </w:r>
    </w:p>
    <w:p>
      <w:pPr>
        <w:pStyle w:val="0"/>
        <w:jc w:val="center"/>
      </w:pPr>
      <w:r>
        <w:rPr>
          <w:sz w:val="20"/>
        </w:rPr>
        <w:t xml:space="preserve">по состоянию на 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247"/>
        <w:gridCol w:w="1814"/>
        <w:gridCol w:w="1361"/>
        <w:gridCol w:w="789"/>
        <w:gridCol w:w="1191"/>
      </w:tblGrid>
      <w:tr>
        <w:tc>
          <w:tcPr>
            <w:tcW w:w="2665" w:type="dxa"/>
            <w:vAlign w:val="center"/>
            <w:vMerge w:val="restart"/>
          </w:tcPr>
          <w:p>
            <w:pPr>
              <w:pStyle w:val="0"/>
              <w:jc w:val="center"/>
            </w:pPr>
            <w:r>
              <w:rPr>
                <w:sz w:val="20"/>
              </w:rPr>
              <w:t xml:space="preserve">Виды затрат</w:t>
            </w:r>
          </w:p>
        </w:tc>
        <w:tc>
          <w:tcPr>
            <w:tcW w:w="1247" w:type="dxa"/>
            <w:vAlign w:val="center"/>
            <w:vMerge w:val="restart"/>
          </w:tcPr>
          <w:p>
            <w:pPr>
              <w:pStyle w:val="0"/>
              <w:jc w:val="center"/>
            </w:pPr>
            <w:r>
              <w:rPr>
                <w:sz w:val="20"/>
              </w:rPr>
              <w:t xml:space="preserve">Размер затрат за месяц</w:t>
            </w:r>
          </w:p>
        </w:tc>
        <w:tc>
          <w:tcPr>
            <w:tcW w:w="1814" w:type="dxa"/>
            <w:vAlign w:val="center"/>
            <w:vMerge w:val="restart"/>
          </w:tcPr>
          <w:p>
            <w:pPr>
              <w:pStyle w:val="0"/>
              <w:jc w:val="center"/>
            </w:pPr>
            <w:r>
              <w:rPr>
                <w:sz w:val="20"/>
              </w:rPr>
              <w:t xml:space="preserve">Численность несовершеннолетних граждан</w:t>
            </w:r>
          </w:p>
        </w:tc>
        <w:tc>
          <w:tcPr>
            <w:tcW w:w="1361" w:type="dxa"/>
            <w:vAlign w:val="center"/>
            <w:vMerge w:val="restart"/>
          </w:tcPr>
          <w:p>
            <w:pPr>
              <w:pStyle w:val="0"/>
              <w:jc w:val="center"/>
            </w:pPr>
            <w:r>
              <w:rPr>
                <w:sz w:val="20"/>
              </w:rPr>
              <w:t xml:space="preserve">Период летней занятости, в месяцах</w:t>
            </w:r>
          </w:p>
        </w:tc>
        <w:tc>
          <w:tcPr>
            <w:gridSpan w:val="2"/>
            <w:tcW w:w="1980" w:type="dxa"/>
            <w:vAlign w:val="center"/>
          </w:tcPr>
          <w:p>
            <w:pPr>
              <w:pStyle w:val="0"/>
              <w:jc w:val="center"/>
            </w:pPr>
            <w:r>
              <w:rPr>
                <w:sz w:val="20"/>
              </w:rPr>
              <w:t xml:space="preserve">Сумма затрат, рублей</w:t>
            </w:r>
          </w:p>
        </w:tc>
      </w:tr>
      <w:tr>
        <w:tc>
          <w:tcPr>
            <w:vMerge w:val="continue"/>
          </w:tcPr>
          <w:p/>
        </w:tc>
        <w:tc>
          <w:tcPr>
            <w:vMerge w:val="continue"/>
          </w:tcPr>
          <w:p/>
        </w:tc>
        <w:tc>
          <w:tcPr>
            <w:vMerge w:val="continue"/>
          </w:tcPr>
          <w:p/>
        </w:tc>
        <w:tc>
          <w:tcPr>
            <w:vMerge w:val="continue"/>
          </w:tcPr>
          <w:p/>
        </w:tc>
        <w:tc>
          <w:tcPr>
            <w:tcW w:w="789" w:type="dxa"/>
            <w:vAlign w:val="center"/>
          </w:tcPr>
          <w:p>
            <w:pPr>
              <w:pStyle w:val="0"/>
              <w:jc w:val="center"/>
            </w:pPr>
            <w:r>
              <w:rPr>
                <w:sz w:val="20"/>
              </w:rPr>
              <w:t xml:space="preserve">всего</w:t>
            </w:r>
          </w:p>
        </w:tc>
        <w:tc>
          <w:tcPr>
            <w:tcW w:w="1191" w:type="dxa"/>
            <w:vAlign w:val="center"/>
          </w:tcPr>
          <w:p>
            <w:pPr>
              <w:pStyle w:val="0"/>
              <w:jc w:val="center"/>
            </w:pPr>
            <w:r>
              <w:rPr>
                <w:sz w:val="20"/>
              </w:rPr>
              <w:t xml:space="preserve">В т. ч. на средства субсидии</w:t>
            </w:r>
          </w:p>
        </w:tc>
      </w:tr>
      <w:tr>
        <w:tc>
          <w:tcPr>
            <w:tcW w:w="2665" w:type="dxa"/>
          </w:tcPr>
          <w:p>
            <w:pPr>
              <w:pStyle w:val="0"/>
              <w:jc w:val="both"/>
            </w:pPr>
            <w:r>
              <w:rPr>
                <w:sz w:val="20"/>
              </w:rPr>
              <w:t xml:space="preserve">Месячная заработная плата</w:t>
            </w:r>
          </w:p>
        </w:tc>
        <w:tc>
          <w:tcPr>
            <w:tcW w:w="124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789" w:type="dxa"/>
          </w:tcPr>
          <w:p>
            <w:pPr>
              <w:pStyle w:val="0"/>
            </w:pPr>
            <w:r>
              <w:rPr>
                <w:sz w:val="20"/>
              </w:rPr>
            </w:r>
          </w:p>
        </w:tc>
        <w:tc>
          <w:tcPr>
            <w:tcW w:w="1191" w:type="dxa"/>
          </w:tcPr>
          <w:p>
            <w:pPr>
              <w:pStyle w:val="0"/>
            </w:pPr>
            <w:r>
              <w:rPr>
                <w:sz w:val="20"/>
              </w:rPr>
            </w:r>
          </w:p>
        </w:tc>
      </w:tr>
      <w:tr>
        <w:tc>
          <w:tcPr>
            <w:tcW w:w="2665" w:type="dxa"/>
          </w:tcPr>
          <w:p>
            <w:pPr>
              <w:pStyle w:val="0"/>
              <w:jc w:val="both"/>
            </w:pPr>
            <w:r>
              <w:rPr>
                <w:sz w:val="20"/>
              </w:rPr>
              <w:t xml:space="preserve">Сумма страховых взносов во внебюджетные фонды</w:t>
            </w:r>
          </w:p>
        </w:tc>
        <w:tc>
          <w:tcPr>
            <w:tcW w:w="124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789" w:type="dxa"/>
          </w:tcPr>
          <w:p>
            <w:pPr>
              <w:pStyle w:val="0"/>
            </w:pPr>
            <w:r>
              <w:rPr>
                <w:sz w:val="20"/>
              </w:rPr>
            </w:r>
          </w:p>
        </w:tc>
        <w:tc>
          <w:tcPr>
            <w:tcW w:w="1191" w:type="dxa"/>
          </w:tcPr>
          <w:p>
            <w:pPr>
              <w:pStyle w:val="0"/>
            </w:pPr>
            <w:r>
              <w:rPr>
                <w:sz w:val="20"/>
              </w:rPr>
            </w:r>
          </w:p>
        </w:tc>
      </w:tr>
      <w:tr>
        <w:tc>
          <w:tcPr>
            <w:tcW w:w="2665" w:type="dxa"/>
          </w:tcPr>
          <w:p>
            <w:pPr>
              <w:pStyle w:val="0"/>
              <w:jc w:val="both"/>
            </w:pPr>
            <w:r>
              <w:rPr>
                <w:sz w:val="20"/>
              </w:rPr>
              <w:t xml:space="preserve">...</w:t>
            </w:r>
          </w:p>
        </w:tc>
        <w:tc>
          <w:tcPr>
            <w:tcW w:w="124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789" w:type="dxa"/>
          </w:tcPr>
          <w:p>
            <w:pPr>
              <w:pStyle w:val="0"/>
            </w:pPr>
            <w:r>
              <w:rPr>
                <w:sz w:val="20"/>
              </w:rPr>
            </w:r>
          </w:p>
        </w:tc>
        <w:tc>
          <w:tcPr>
            <w:tcW w:w="1191" w:type="dxa"/>
          </w:tcPr>
          <w:p>
            <w:pPr>
              <w:pStyle w:val="0"/>
            </w:pPr>
            <w:r>
              <w:rPr>
                <w:sz w:val="20"/>
              </w:rPr>
            </w:r>
          </w:p>
        </w:tc>
      </w:tr>
      <w:tr>
        <w:tc>
          <w:tcPr>
            <w:tcW w:w="2665" w:type="dxa"/>
          </w:tcPr>
          <w:p>
            <w:pPr>
              <w:pStyle w:val="0"/>
            </w:pPr>
            <w:r>
              <w:rPr>
                <w:sz w:val="20"/>
              </w:rPr>
              <w:t xml:space="preserve">Итого</w:t>
            </w:r>
          </w:p>
        </w:tc>
        <w:tc>
          <w:tcPr>
            <w:tcW w:w="1247"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789" w:type="dxa"/>
          </w:tcPr>
          <w:p>
            <w:pPr>
              <w:pStyle w:val="0"/>
            </w:pPr>
            <w:r>
              <w:rPr>
                <w:sz w:val="20"/>
              </w:rPr>
            </w:r>
          </w:p>
        </w:tc>
        <w:tc>
          <w:tcPr>
            <w:tcW w:w="11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44"/>
        <w:gridCol w:w="5026"/>
      </w:tblGrid>
      <w:tr>
        <w:tc>
          <w:tcPr>
            <w:tcW w:w="4044" w:type="dxa"/>
            <w:tcBorders>
              <w:top w:val="nil"/>
              <w:left w:val="nil"/>
              <w:bottom w:val="nil"/>
              <w:right w:val="nil"/>
            </w:tcBorders>
          </w:tcPr>
          <w:p>
            <w:pPr>
              <w:pStyle w:val="0"/>
              <w:jc w:val="both"/>
            </w:pPr>
            <w:r>
              <w:rPr>
                <w:sz w:val="20"/>
              </w:rPr>
              <w:t xml:space="preserve">Руководитель</w:t>
            </w:r>
          </w:p>
        </w:tc>
        <w:tc>
          <w:tcPr>
            <w:tcW w:w="5026" w:type="dxa"/>
            <w:tcBorders>
              <w:top w:val="nil"/>
              <w:left w:val="nil"/>
              <w:bottom w:val="nil"/>
              <w:right w:val="nil"/>
            </w:tcBorders>
          </w:tcPr>
          <w:p>
            <w:pPr>
              <w:pStyle w:val="0"/>
              <w:jc w:val="both"/>
            </w:pPr>
            <w:r>
              <w:rPr>
                <w:sz w:val="20"/>
              </w:rPr>
              <w:t xml:space="preserve">(Ф.И.О.)</w:t>
            </w:r>
          </w:p>
        </w:tc>
      </w:tr>
      <w:tr>
        <w:tc>
          <w:tcPr>
            <w:tcW w:w="4044" w:type="dxa"/>
            <w:tcBorders>
              <w:top w:val="nil"/>
              <w:left w:val="nil"/>
              <w:bottom w:val="nil"/>
              <w:right w:val="nil"/>
            </w:tcBorders>
          </w:tcPr>
          <w:p>
            <w:pPr>
              <w:pStyle w:val="0"/>
              <w:jc w:val="both"/>
            </w:pPr>
            <w:r>
              <w:rPr>
                <w:sz w:val="20"/>
              </w:rPr>
              <w:t xml:space="preserve">Главный бухгалтер (при наличии)</w:t>
            </w:r>
          </w:p>
        </w:tc>
        <w:tc>
          <w:tcPr>
            <w:tcW w:w="5026" w:type="dxa"/>
            <w:tcBorders>
              <w:top w:val="nil"/>
              <w:left w:val="nil"/>
              <w:bottom w:val="nil"/>
              <w:right w:val="nil"/>
            </w:tcBorders>
          </w:tcPr>
          <w:p>
            <w:pPr>
              <w:pStyle w:val="0"/>
              <w:jc w:val="both"/>
            </w:pPr>
            <w:r>
              <w:rPr>
                <w:sz w:val="20"/>
              </w:rPr>
              <w:t xml:space="preserve">(Ф.И.О.)</w:t>
            </w:r>
          </w:p>
        </w:tc>
      </w:tr>
      <w:tr>
        <w:tc>
          <w:tcPr>
            <w:gridSpan w:val="2"/>
            <w:tcW w:w="907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22.04.2021 N 110</w:t>
            <w:br/>
            <w:t>(ред. от 16.03.2023)</w:t>
            <w:br/>
            <w:t>"Об утверждении Порядка предоставления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620959D05E50204B9D24881206ED6ADC83CC9542D46DE35929A304C42E3E11A99DACB7BBC2BC7EF8EA433F4CFFCB7BB4C90EF69871A5A56D9444tA4FQ" TargetMode = "External"/>
	<Relationship Id="rId8" Type="http://schemas.openxmlformats.org/officeDocument/2006/relationships/hyperlink" Target="consultantplus://offline/ref=B1620959D05E50204B9D24881206ED6ADC83CC9543DC6FEF5C29A304C42E3E11A99DACB7BBC2BC7EF8EA433F4CFFCB7BB4C90EF69871A5A56D9444tA4FQ" TargetMode = "External"/>
	<Relationship Id="rId9" Type="http://schemas.openxmlformats.org/officeDocument/2006/relationships/hyperlink" Target="consultantplus://offline/ref=B1620959D05E50204B9D24881206ED6ADC83CC9543DE6EE05129A304C42E3E11A99DACB7BBC2BC7EF8EA433F4CFFCB7BB4C90EF69871A5A56D9444tA4FQ" TargetMode = "External"/>
	<Relationship Id="rId10" Type="http://schemas.openxmlformats.org/officeDocument/2006/relationships/hyperlink" Target="consultantplus://offline/ref=B1620959D05E50204B9D24881206ED6ADC83CC9543D868E65C29A304C42E3E11A99DACB7BBC2BC7EF8EA40324CFFCB7BB4C90EF69871A5A56D9444tA4FQ" TargetMode = "External"/>
	<Relationship Id="rId11" Type="http://schemas.openxmlformats.org/officeDocument/2006/relationships/hyperlink" Target="consultantplus://offline/ref=B1620959D05E50204B9D3A85046AB163D18A909849D467B00576F85993273446EED2F5F7FCCCB62AA9AE163745AB843FE7DA0EF684t742Q" TargetMode = "External"/>
	<Relationship Id="rId12" Type="http://schemas.openxmlformats.org/officeDocument/2006/relationships/hyperlink" Target="consultantplus://offline/ref=B1620959D05E50204B9D24881206ED6ADC83CC954DD56DEE5B29A304C42E3E11A99DACA5BB9AB07CF8F4433C59A99A3DtE42Q" TargetMode = "External"/>
	<Relationship Id="rId13" Type="http://schemas.openxmlformats.org/officeDocument/2006/relationships/hyperlink" Target="consultantplus://offline/ref=BADB210C5B2A0BB8D09E86B242BFA8A0635FCDCDB087146D2F8AB385AE179CD913D5F83838FB0C3B875F9B3184E841AF2616DEBC0A30F4D700D084u24AQ" TargetMode = "External"/>
	<Relationship Id="rId14" Type="http://schemas.openxmlformats.org/officeDocument/2006/relationships/hyperlink" Target="consultantplus://offline/ref=BADB210C5B2A0BB8D09E86B242BFA8A0635FCDCDB18B11682A8AB385AE179CD913D5F83838FB0C3B875F983E84E841AF2616DEBC0A30F4D700D084u24AQ" TargetMode = "External"/>
	<Relationship Id="rId15" Type="http://schemas.openxmlformats.org/officeDocument/2006/relationships/hyperlink" Target="consultantplus://offline/ref=BADB210C5B2A0BB8D09E86B242BFA8A0635FCDCDB08313642F8AB385AE179CD913D5F83838FB0C3B875F983E84E841AF2616DEBC0A30F4D700D084u24AQ" TargetMode = "External"/>
	<Relationship Id="rId16" Type="http://schemas.openxmlformats.org/officeDocument/2006/relationships/hyperlink" Target="consultantplus://offline/ref=BADB210C5B2A0BB8D09E86B242BFA8A0635FCDCDB081126B228AB385AE179CD913D5F83838FB0C3B875F983E84E841AF2616DEBC0A30F4D700D084u24AQ" TargetMode = "External"/>
	<Relationship Id="rId17" Type="http://schemas.openxmlformats.org/officeDocument/2006/relationships/hyperlink" Target="consultantplus://offline/ref=BADB210C5B2A0BB8D09E86B242BFA8A0635FCDCDB087146D2F8AB385AE179CD913D5F83838FB0C3B875F9C3984E841AF2616DEBC0A30F4D700D084u24AQ" TargetMode = "External"/>
	<Relationship Id="rId18" Type="http://schemas.openxmlformats.org/officeDocument/2006/relationships/hyperlink" Target="consultantplus://offline/ref=BADB210C5B2A0BB8D09E98BF54D3F4A96E5791C2BA831B3B76D5E8D8F91E968E549AA17A7CF50E328E54CC69CBE91DE97305DCBA0A32F2CBu041Q" TargetMode = "External"/>
	<Relationship Id="rId19" Type="http://schemas.openxmlformats.org/officeDocument/2006/relationships/hyperlink" Target="consultantplus://offline/ref=BADB210C5B2A0BB8D09E98BF54D3F4A96E5796C3B1821B3B76D5E8D8F91E968E469AF9767EF6133B81419A388DuB4FQ" TargetMode = "External"/>
	<Relationship Id="rId20" Type="http://schemas.openxmlformats.org/officeDocument/2006/relationships/hyperlink" Target="consultantplus://offline/ref=BADB210C5B2A0BB8D09E86B242BFA8A0635FCDCDB08019682A8AB385AE179CD913D5F82A38A300398741983E91BE10E9u740Q" TargetMode = "External"/>
	<Relationship Id="rId21" Type="http://schemas.openxmlformats.org/officeDocument/2006/relationships/hyperlink" Target="consultantplus://offline/ref=BADB210C5B2A0BB8D09E86B242BFA8A0635FCDCDB18B11682A8AB385AE179CD913D5F83838FB0C3B875F983F84E841AF2616DEBC0A30F4D700D084u24AQ" TargetMode = "External"/>
	<Relationship Id="rId22" Type="http://schemas.openxmlformats.org/officeDocument/2006/relationships/hyperlink" Target="consultantplus://offline/ref=BADB210C5B2A0BB8D09E86B242BFA8A0635FCDCDB087146D2F8AB385AE179CD913D5F83838FB0C3B875F9C3A84E841AF2616DEBC0A30F4D700D084u24AQ" TargetMode = "External"/>
	<Relationship Id="rId23" Type="http://schemas.openxmlformats.org/officeDocument/2006/relationships/hyperlink" Target="consultantplus://offline/ref=BADB210C5B2A0BB8D09E86B242BFA8A0635FCDCDB08313642F8AB385AE179CD913D5F83838FB0C3B875F983F84E841AF2616DEBC0A30F4D700D084u24AQ" TargetMode = "External"/>
	<Relationship Id="rId24" Type="http://schemas.openxmlformats.org/officeDocument/2006/relationships/hyperlink" Target="consultantplus://offline/ref=BADB210C5B2A0BB8D09E86B242BFA8A0635FCDCDB08019682A8AB385AE179CD913D5F83838FB0C3B875F993D84E841AF2616DEBC0A30F4D700D084u24AQ" TargetMode = "External"/>
	<Relationship Id="rId25" Type="http://schemas.openxmlformats.org/officeDocument/2006/relationships/hyperlink" Target="consultantplus://offline/ref=BADB210C5B2A0BB8D09E86B242BFA8A0635FCDCDB087146D2F8AB385AE179CD913D5F83838FB0C3B875F9C3B84E841AF2616DEBC0A30F4D700D084u24AQ" TargetMode = "External"/>
	<Relationship Id="rId26" Type="http://schemas.openxmlformats.org/officeDocument/2006/relationships/hyperlink" Target="consultantplus://offline/ref=BADB210C5B2A0BB8D09E86B242BFA8A0635FCDCDB087146D2F8AB385AE179CD913D5F83838FB0C3B875F9C3C84E841AF2616DEBC0A30F4D700D084u24AQ" TargetMode = "External"/>
	<Relationship Id="rId27" Type="http://schemas.openxmlformats.org/officeDocument/2006/relationships/hyperlink" Target="consultantplus://offline/ref=BADB210C5B2A0BB8D09E98BF54D3F4A96E5094C3B98A1B3B76D5E8D8F91E968E549AA17A7CF60E3E8E54CC69CBE91DE97305DCBA0A32F2CBu041Q" TargetMode = "External"/>
	<Relationship Id="rId28" Type="http://schemas.openxmlformats.org/officeDocument/2006/relationships/hyperlink" Target="consultantplus://offline/ref=BADB210C5B2A0BB8D09E86B242BFA8A0635FCDCDB081126B228AB385AE179CD913D5F83838FB0C3B875F983F84E841AF2616DEBC0A30F4D700D084u24AQ" TargetMode = "External"/>
	<Relationship Id="rId29" Type="http://schemas.openxmlformats.org/officeDocument/2006/relationships/hyperlink" Target="consultantplus://offline/ref=BADB210C5B2A0BB8D09E86B242BFA8A0635FCDCDB08313642F8AB385AE179CD913D5F83838FB0C3B875F9C3C84E841AF2616DEBC0A30F4D700D084u24AQ" TargetMode = "External"/>
	<Relationship Id="rId30" Type="http://schemas.openxmlformats.org/officeDocument/2006/relationships/hyperlink" Target="consultantplus://offline/ref=BADB210C5B2A0BB8D09E86B242BFA8A0635FCDCDB081126B228AB385AE179CD913D5F83838FB0C3B875F983184E841AF2616DEBC0A30F4D700D084u24AQ" TargetMode = "External"/>
	<Relationship Id="rId31" Type="http://schemas.openxmlformats.org/officeDocument/2006/relationships/hyperlink" Target="consultantplus://offline/ref=BADB210C5B2A0BB8D09E86B242BFA8A0635FCDCDB08313642F8AB385AE179CD913D5F83838FB0C3B875F983184E841AF2616DEBC0A30F4D700D084u24AQ" TargetMode = "External"/>
	<Relationship Id="rId32" Type="http://schemas.openxmlformats.org/officeDocument/2006/relationships/hyperlink" Target="consultantplus://offline/ref=BADB210C5B2A0BB8D09E86B242BFA8A0635FCDCDB081126B228AB385AE179CD913D5F83838FB0C3B875F993884E841AF2616DEBC0A30F4D700D084u24AQ" TargetMode = "External"/>
	<Relationship Id="rId33" Type="http://schemas.openxmlformats.org/officeDocument/2006/relationships/hyperlink" Target="consultantplus://offline/ref=BADB210C5B2A0BB8D09E86B242BFA8A0635FCDCDB18B11682A8AB385AE179CD913D5F83838FB0C3B875F993E84E841AF2616DEBC0A30F4D700D084u24AQ" TargetMode = "External"/>
	<Relationship Id="rId34" Type="http://schemas.openxmlformats.org/officeDocument/2006/relationships/hyperlink" Target="consultantplus://offline/ref=BADB210C5B2A0BB8D09E86B242BFA8A0635FCDCDB18B11682A8AB385AE179CD913D5F83838FB0C3B875F9E3F84E841AF2616DEBC0A30F4D700D084u24AQ" TargetMode = "External"/>
	<Relationship Id="rId35" Type="http://schemas.openxmlformats.org/officeDocument/2006/relationships/hyperlink" Target="consultantplus://offline/ref=BADB210C5B2A0BB8D09E86B242BFA8A0635FCDCDB18B11682A8AB385AE179CD913D5F83838FB0C3B875F993D84E841AF2616DEBC0A30F4D700D084u24AQ" TargetMode = "External"/>
	<Relationship Id="rId36" Type="http://schemas.openxmlformats.org/officeDocument/2006/relationships/hyperlink" Target="consultantplus://offline/ref=BADB210C5B2A0BB8D09E86B242BFA8A0635FCDCDB08313642F8AB385AE179CD913D5F83838FB0C3B875F9C3C84E841AF2616DEBC0A30F4D700D084u24AQ" TargetMode = "External"/>
	<Relationship Id="rId37" Type="http://schemas.openxmlformats.org/officeDocument/2006/relationships/hyperlink" Target="consultantplus://offline/ref=BADB210C5B2A0BB8D09E86B242BFA8A0635FCDCDB08313642F8AB385AE179CD913D5F83838FB0C3B875F993A84E841AF2616DEBC0A30F4D700D084u24AQ" TargetMode = "External"/>
	<Relationship Id="rId38" Type="http://schemas.openxmlformats.org/officeDocument/2006/relationships/hyperlink" Target="consultantplus://offline/ref=BADB210C5B2A0BB8D09E86B242BFA8A0635FCDCDB087146D2F8AB385AE179CD913D5F83838FB0C3B875F9C3D84E841AF2616DEBC0A30F4D700D084u24AQ" TargetMode = "External"/>
	<Relationship Id="rId39" Type="http://schemas.openxmlformats.org/officeDocument/2006/relationships/hyperlink" Target="consultantplus://offline/ref=BADB210C5B2A0BB8D09E98BF54D3F4A9695091C8BC8A1B3B76D5E8D8F91E968E549AA17A7CF60D398554CC69CBE91DE97305DCBA0A32F2CBu041Q" TargetMode = "External"/>
	<Relationship Id="rId40" Type="http://schemas.openxmlformats.org/officeDocument/2006/relationships/hyperlink" Target="consultantplus://offline/ref=BADB210C5B2A0BB8D09E86B242BFA8A0635FCDCDB18B11682A8AB385AE179CD913D5F83838FB0C3B875F993184E841AF2616DEBC0A30F4D700D084u24AQ" TargetMode = "External"/>
	<Relationship Id="rId41" Type="http://schemas.openxmlformats.org/officeDocument/2006/relationships/hyperlink" Target="consultantplus://offline/ref=BADB210C5B2A0BB8D09E98BF54D3F4A96E5695C1BE851B3B76D5E8D8F91E968E549AA17A7CF50D388254CC69CBE91DE97305DCBA0A32F2CBu041Q" TargetMode = "External"/>
	<Relationship Id="rId42" Type="http://schemas.openxmlformats.org/officeDocument/2006/relationships/hyperlink" Target="consultantplus://offline/ref=BADB210C5B2A0BB8D09E86B242BFA8A0635FCDCDB18B11682A8AB385AE179CD913D5F83838FB0C3B875F9A3A84E841AF2616DEBC0A30F4D700D084u24AQ" TargetMode = "External"/>
	<Relationship Id="rId43" Type="http://schemas.openxmlformats.org/officeDocument/2006/relationships/hyperlink" Target="consultantplus://offline/ref=BADB210C5B2A0BB8D09E86B242BFA8A0635FCDCDB18B11682A8AB385AE179CD913D5F83838FB0C3B875F9E3184E841AF2616DEBC0A30F4D700D084u24AQ" TargetMode = "External"/>
	<Relationship Id="rId44" Type="http://schemas.openxmlformats.org/officeDocument/2006/relationships/hyperlink" Target="consultantplus://offline/ref=BADB210C5B2A0BB8D09E86B242BFA8A0635FCDCDB18B11682A8AB385AE179CD913D5F83838FB0C3B875F9A3984E841AF2616DEBC0A30F4D700D084u24AQ" TargetMode = "External"/>
	<Relationship Id="rId45" Type="http://schemas.openxmlformats.org/officeDocument/2006/relationships/hyperlink" Target="consultantplus://offline/ref=BADB210C5B2A0BB8D09E86B242BFA8A0635FCDCDB081126B228AB385AE179CD913D5F83838FB0C3B875F993B84E841AF2616DEBC0A30F4D700D084u24AQ" TargetMode = "External"/>
	<Relationship Id="rId46" Type="http://schemas.openxmlformats.org/officeDocument/2006/relationships/hyperlink" Target="consultantplus://offline/ref=BADB210C5B2A0BB8D09E86B242BFA8A0635FCDCDB081126B228AB385AE179CD913D5F83838FB0C3B875F9C3A84E841AF2616DEBC0A30F4D700D084u24AQ" TargetMode = "External"/>
	<Relationship Id="rId47" Type="http://schemas.openxmlformats.org/officeDocument/2006/relationships/hyperlink" Target="consultantplus://offline/ref=BADB210C5B2A0BB8D09E86B242BFA8A0635FCDCDB081126B228AB385AE179CD913D5F83838FB0C3B875F993B84E841AF2616DEBC0A30F4D700D084u24AQ" TargetMode = "External"/>
	<Relationship Id="rId48" Type="http://schemas.openxmlformats.org/officeDocument/2006/relationships/hyperlink" Target="consultantplus://offline/ref=BADB210C5B2A0BB8D09E86B242BFA8A0635FCDCDB087146D2F8AB385AE179CD913D5F83838FB0C3B875F9C3F84E841AF2616DEBC0A30F4D700D084u24AQ" TargetMode = "External"/>
	<Relationship Id="rId49" Type="http://schemas.openxmlformats.org/officeDocument/2006/relationships/hyperlink" Target="consultantplus://offline/ref=BADB210C5B2A0BB8D09E86B242BFA8A0635FCDCDB18B11682A8AB385AE179CD913D5F83838FB0C3B875F9A3B84E841AF2616DEBC0A30F4D700D084u24AQ" TargetMode = "External"/>
	<Relationship Id="rId50" Type="http://schemas.openxmlformats.org/officeDocument/2006/relationships/hyperlink" Target="consultantplus://offline/ref=BADB210C5B2A0BB8D09E86B242BFA8A0635FCDCDB087146D2F8AB385AE179CD913D5F83838FB0C3B875F9C3084E841AF2616DEBC0A30F4D700D084u24AQ" TargetMode = "External"/>
	<Relationship Id="rId51" Type="http://schemas.openxmlformats.org/officeDocument/2006/relationships/hyperlink" Target="consultantplus://offline/ref=BADB210C5B2A0BB8D09E86B242BFA8A0635FCDCDB087146D2F8AB385AE179CD913D5F83838FB0C3B875F9D3884E841AF2616DEBC0A30F4D700D084u24AQ" TargetMode = "External"/>
	<Relationship Id="rId52" Type="http://schemas.openxmlformats.org/officeDocument/2006/relationships/hyperlink" Target="consultantplus://offline/ref=BADB210C5B2A0BB8D09E98BF54D3F4A96E5791C2BA831B3B76D5E8D8F91E968E549AA1787BF60930D30EDC6D82BE10F5731DC2BE1432uF41Q" TargetMode = "External"/>
	<Relationship Id="rId53" Type="http://schemas.openxmlformats.org/officeDocument/2006/relationships/hyperlink" Target="consultantplus://offline/ref=BADB210C5B2A0BB8D09E98BF54D3F4A96E5791C2BA831B3B76D5E8D8F91E968E549AA1787BF40F30D30EDC6D82BE10F5731DC2BE1432uF41Q" TargetMode = "External"/>
	<Relationship Id="rId54" Type="http://schemas.openxmlformats.org/officeDocument/2006/relationships/hyperlink" Target="consultantplus://offline/ref=BADB210C5B2A0BB8D09E86B242BFA8A0635FCDCDB08313642F8AB385AE179CD913D5F83838FB0C3B875F993F84E841AF2616DEBC0A30F4D700D084u24AQ" TargetMode = "External"/>
	<Relationship Id="rId55" Type="http://schemas.openxmlformats.org/officeDocument/2006/relationships/hyperlink" Target="consultantplus://offline/ref=BADB210C5B2A0BB8D09E98BF54D3F4A96E5791C2BA831B3B76D5E8D8F91E968E549AA1787BF60930D30EDC6D82BE10F5731DC2BE1432uF41Q" TargetMode = "External"/>
	<Relationship Id="rId56" Type="http://schemas.openxmlformats.org/officeDocument/2006/relationships/hyperlink" Target="consultantplus://offline/ref=BADB210C5B2A0BB8D09E98BF54D3F4A96E5791C2BA831B3B76D5E8D8F91E968E549AA1787BF40F30D30EDC6D82BE10F5731DC2BE1432uF41Q" TargetMode = "External"/>
	<Relationship Id="rId57" Type="http://schemas.openxmlformats.org/officeDocument/2006/relationships/hyperlink" Target="consultantplus://offline/ref=BADB210C5B2A0BB8D09E86B242BFA8A0635FCDCDB08313642F8AB385AE179CD913D5F83838FB0C3B875F993184E841AF2616DEBC0A30F4D700D084u24AQ" TargetMode = "External"/>
	<Relationship Id="rId58" Type="http://schemas.openxmlformats.org/officeDocument/2006/relationships/hyperlink" Target="consultantplus://offline/ref=BADB210C5B2A0BB8D09E86B242BFA8A0635FCDCDB087146D2F8AB385AE179CD913D5F83838FB0C3B875F9C3184E841AF2616DEBC0A30F4D700D084u24AQ" TargetMode = "External"/>
	<Relationship Id="rId59" Type="http://schemas.openxmlformats.org/officeDocument/2006/relationships/hyperlink" Target="consultantplus://offline/ref=BADB210C5B2A0BB8D09E86B242BFA8A0635FCDCDB087146D2F8AB385AE179CD913D5F83838FB0C3B875F9D3A84E841AF2616DEBC0A30F4D700D084u24AQ" TargetMode = "External"/>
	<Relationship Id="rId60" Type="http://schemas.openxmlformats.org/officeDocument/2006/relationships/hyperlink" Target="consultantplus://offline/ref=BADB210C5B2A0BB8D09E86B242BFA8A0635FCDCDB087146D2F8AB385AE179CD913D5F83838FB0C3B875F9D3C84E841AF2616DEBC0A30F4D700D084u24AQ" TargetMode = "External"/>
	<Relationship Id="rId61" Type="http://schemas.openxmlformats.org/officeDocument/2006/relationships/hyperlink" Target="consultantplus://offline/ref=BADB210C5B2A0BB8D09E86B242BFA8A0635FCDCDB087146D2F8AB385AE179CD913D5F83838FB0C3B875F9D3D84E841AF2616DEBC0A30F4D700D084u24AQ" TargetMode = "External"/>
	<Relationship Id="rId62" Type="http://schemas.openxmlformats.org/officeDocument/2006/relationships/hyperlink" Target="consultantplus://offline/ref=BADB210C5B2A0BB8D09E86B242BFA8A0635FCDCDB08019682A8AB385AE179CD913D5F83838FB0C3B875F993D84E841AF2616DEBC0A30F4D700D084u24AQ" TargetMode = "External"/>
	<Relationship Id="rId63" Type="http://schemas.openxmlformats.org/officeDocument/2006/relationships/hyperlink" Target="consultantplus://offline/ref=BADB210C5B2A0BB8D09E86B242BFA8A0635FCDCDB087146D2F8AB385AE179CD913D5F83838FB0C3B875F9D3E84E841AF2616DEBC0A30F4D700D084u24AQ" TargetMode = "External"/>
	<Relationship Id="rId64" Type="http://schemas.openxmlformats.org/officeDocument/2006/relationships/hyperlink" Target="consultantplus://offline/ref=BADB210C5B2A0BB8D09E86B242BFA8A0635FCDCDB081126B228AB385AE179CD913D5F83838FB0C3B875F993D84E841AF2616DEBC0A30F4D700D084u24AQ" TargetMode = "External"/>
	<Relationship Id="rId65" Type="http://schemas.openxmlformats.org/officeDocument/2006/relationships/hyperlink" Target="consultantplus://offline/ref=BADB210C5B2A0BB8D09E86B242BFA8A0635FCDCDB18B11682A8AB385AE179CD913D5F83838FB0C3B875F9A3D84E841AF2616DEBC0A30F4D700D084u24AQ" TargetMode = "External"/>
	<Relationship Id="rId66" Type="http://schemas.openxmlformats.org/officeDocument/2006/relationships/hyperlink" Target="consultantplus://offline/ref=BADB210C5B2A0BB8D09E86B242BFA8A0635FCDCDB087146D2F8AB385AE179CD913D5F83838FB0C3B875F9D3F84E841AF2616DEBC0A30F4D700D084u24AQ" TargetMode = "External"/>
	<Relationship Id="rId67" Type="http://schemas.openxmlformats.org/officeDocument/2006/relationships/hyperlink" Target="consultantplus://offline/ref=BADB210C5B2A0BB8D09E86B242BFA8A0635FCDCDB18B11682A8AB385AE179CD913D5F83838FB0C3B875F9A3084E841AF2616DEBC0A30F4D700D084u24AQ" TargetMode = "External"/>
	<Relationship Id="rId68" Type="http://schemas.openxmlformats.org/officeDocument/2006/relationships/hyperlink" Target="consultantplus://offline/ref=BADB210C5B2A0BB8D09E86B242BFA8A0635FCDCDB087146D2F8AB385AE179CD913D5F83838FB0C3B875F9D3084E841AF2616DEBC0A30F4D700D084u24AQ" TargetMode = "External"/>
	<Relationship Id="rId69" Type="http://schemas.openxmlformats.org/officeDocument/2006/relationships/hyperlink" Target="consultantplus://offline/ref=BADB210C5B2A0BB8D09E86B242BFA8A0635FCDCDB087146D2F8AB385AE179CD913D5F83838FB0C3B875F9E3884E841AF2616DEBC0A30F4D700D084u24AQ" TargetMode = "External"/>
	<Relationship Id="rId70" Type="http://schemas.openxmlformats.org/officeDocument/2006/relationships/hyperlink" Target="consultantplus://offline/ref=BADB210C5B2A0BB8D09E86B242BFA8A0635FCDCDB087146D2F8AB385AE179CD913D5F83838FB0C3B875F9E3984E841AF2616DEBC0A30F4D700D084u24AQ" TargetMode = "External"/>
	<Relationship Id="rId71" Type="http://schemas.openxmlformats.org/officeDocument/2006/relationships/hyperlink" Target="consultantplus://offline/ref=BADB210C5B2A0BB8D09E86B242BFA8A0635FCDCDB08313642F8AB385AE179CD913D5F83838FB0C3B875F9A3984E841AF2616DEBC0A30F4D700D084u24AQ" TargetMode = "External"/>
	<Relationship Id="rId72" Type="http://schemas.openxmlformats.org/officeDocument/2006/relationships/hyperlink" Target="consultantplus://offline/ref=BADB210C5B2A0BB8D09E98BF54D3F4A96E5791C2BA831B3B76D5E8D8F91E968E549AA1787BF60930D30EDC6D82BE10F5731DC2BE1432uF41Q" TargetMode = "External"/>
	<Relationship Id="rId73" Type="http://schemas.openxmlformats.org/officeDocument/2006/relationships/hyperlink" Target="consultantplus://offline/ref=BADB210C5B2A0BB8D09E98BF54D3F4A96E5791C2BA831B3B76D5E8D8F91E968E549AA1787BF40F30D30EDC6D82BE10F5731DC2BE1432uF41Q" TargetMode = "External"/>
	<Relationship Id="rId74" Type="http://schemas.openxmlformats.org/officeDocument/2006/relationships/hyperlink" Target="consultantplus://offline/ref=BADB210C5B2A0BB8D09E86B242BFA8A0635FCDCDB087146D2F8AB385AE179CD913D5F83838FB0C3B875F9E3A84E841AF2616DEBC0A30F4D700D084u24AQ" TargetMode = "External"/>
	<Relationship Id="rId75" Type="http://schemas.openxmlformats.org/officeDocument/2006/relationships/hyperlink" Target="consultantplus://offline/ref=BADB210C5B2A0BB8D09E86B242BFA8A0635FCDCDB087146D2F8AB385AE179CD913D5F83838FB0C3B875F9E3F84E841AF2616DEBC0A30F4D700D084u24AQ" TargetMode = "External"/>
	<Relationship Id="rId76" Type="http://schemas.openxmlformats.org/officeDocument/2006/relationships/hyperlink" Target="consultantplus://offline/ref=BADB210C5B2A0BB8D09E86B242BFA8A0635FCDCDB087146D2F8AB385AE179CD913D5F83838FB0C3B875F9E3084E841AF2616DEBC0A30F4D700D084u24AQ" TargetMode = "External"/>
	<Relationship Id="rId77" Type="http://schemas.openxmlformats.org/officeDocument/2006/relationships/hyperlink" Target="consultantplus://offline/ref=BADB210C5B2A0BB8D09E86B242BFA8A0635FCDCDB081126B228AB385AE179CD913D5F83838FB0C3B875F993F84E841AF2616DEBC0A30F4D700D084u24AQ" TargetMode = "External"/>
	<Relationship Id="rId78" Type="http://schemas.openxmlformats.org/officeDocument/2006/relationships/hyperlink" Target="consultantplus://offline/ref=BADB210C5B2A0BB8D09E86B242BFA8A0635FCDCDB087146D2F8AB385AE179CD913D5F83838FB0C3B875F9E3184E841AF2616DEBC0A30F4D700D084u24AQ" TargetMode = "External"/>
	<Relationship Id="rId79" Type="http://schemas.openxmlformats.org/officeDocument/2006/relationships/hyperlink" Target="consultantplus://offline/ref=BADB210C5B2A0BB8D09E86B242BFA8A0635FCDCDB18B11682A8AB385AE179CD913D5F83838FB0C3B875F9B3C84E841AF2616DEBC0A30F4D700D084u24AQ" TargetMode = "External"/>
	<Relationship Id="rId80" Type="http://schemas.openxmlformats.org/officeDocument/2006/relationships/hyperlink" Target="consultantplus://offline/ref=BADB210C5B2A0BB8D09E86B242BFA8A0635FCDCDB087146D2F8AB385AE179CD913D5F83838FB0C3B875F9F3884E841AF2616DEBC0A30F4D700D084u24AQ" TargetMode = "External"/>
	<Relationship Id="rId81" Type="http://schemas.openxmlformats.org/officeDocument/2006/relationships/hyperlink" Target="consultantplus://offline/ref=BADB210C5B2A0BB8D09E98BF54D3F4A96E5094C3B98A1B3B76D5E8D8F91E968E549AA17A7CF60E3E8E54CC69CBE91DE97305DCBA0A32F2CBu041Q" TargetMode = "External"/>
	<Relationship Id="rId82" Type="http://schemas.openxmlformats.org/officeDocument/2006/relationships/hyperlink" Target="consultantplus://offline/ref=BADB210C5B2A0BB8D09E98BF54D3F4A96E579AC2B9821B3B76D5E8D8F91E968E469AF9767EF6133B81419A388DuB4FQ" TargetMode = "External"/>
	<Relationship Id="rId83" Type="http://schemas.openxmlformats.org/officeDocument/2006/relationships/hyperlink" Target="consultantplus://offline/ref=BADB210C5B2A0BB8D09E86B242BFA8A0635FCDCDB18B11682A8AB385AE179CD913D5F83838FB0C3B875F9B3E84E841AF2616DEBC0A30F4D700D084u24AQ" TargetMode = "External"/>
	<Relationship Id="rId84" Type="http://schemas.openxmlformats.org/officeDocument/2006/relationships/hyperlink" Target="consultantplus://offline/ref=BADB210C5B2A0BB8D09E86B242BFA8A0635FCDCDB08313642F8AB385AE179CD913D5F83838FB0C3B875F9A3D84E841AF2616DEBC0A30F4D700D084u24AQ" TargetMode = "External"/>
	<Relationship Id="rId85" Type="http://schemas.openxmlformats.org/officeDocument/2006/relationships/hyperlink" Target="consultantplus://offline/ref=BADB210C5B2A0BB8D09E86B242BFA8A0635FCDCDB081126B228AB385AE179CD913D5F83838FB0C3B875F9A3C84E841AF2616DEBC0A30F4D700D084u24AQ" TargetMode = "External"/>
	<Relationship Id="rId86" Type="http://schemas.openxmlformats.org/officeDocument/2006/relationships/hyperlink" Target="consultantplus://offline/ref=BADB210C5B2A0BB8D09E86B242BFA8A0635FCDCDB087146D2F8AB385AE179CD913D5F83838FB0C3B875F9F3A84E841AF2616DEBC0A30F4D700D084u24AQ" TargetMode = "External"/>
	<Relationship Id="rId87" Type="http://schemas.openxmlformats.org/officeDocument/2006/relationships/hyperlink" Target="consultantplus://offline/ref=BADB210C5B2A0BB8D09E98BF54D3F4A96E5791C2BA831B3B76D5E8D8F91E968E549AA17D7AF40430D30EDC6D82BE10F5731DC2BE1432uF41Q" TargetMode = "External"/>
	<Relationship Id="rId88" Type="http://schemas.openxmlformats.org/officeDocument/2006/relationships/hyperlink" Target="consultantplus://offline/ref=BADB210C5B2A0BB8D09E98BF54D3F4A96E5796C3B1821B3B76D5E8D8F91E968E469AF9767EF6133B81419A388DuB4FQ" TargetMode = "External"/>
	<Relationship Id="rId89" Type="http://schemas.openxmlformats.org/officeDocument/2006/relationships/hyperlink" Target="consultantplus://offline/ref=BADB210C5B2A0BB8D09E86B242BFA8A0635FCDCDB08019682A8AB385AE179CD913D5F82A38A300398741983E91BE10E9u740Q" TargetMode = "External"/>
	<Relationship Id="rId90" Type="http://schemas.openxmlformats.org/officeDocument/2006/relationships/hyperlink" Target="consultantplus://offline/ref=BADB210C5B2A0BB8D09E86B242BFA8A0635FCDCDB18B11682A8AB385AE179CD913D5F83838FB0C3B875F9B3F84E841AF2616DEBC0A30F4D700D084u24AQ" TargetMode = "External"/>
	<Relationship Id="rId91" Type="http://schemas.openxmlformats.org/officeDocument/2006/relationships/hyperlink" Target="consultantplus://offline/ref=BADB210C5B2A0BB8D09E86B242BFA8A0635FCDCDB087146D2F8AB385AE179CD913D5F83838FB0C3B875F9F3B84E841AF2616DEBC0A30F4D700D084u24AQ" TargetMode = "External"/>
	<Relationship Id="rId92" Type="http://schemas.openxmlformats.org/officeDocument/2006/relationships/hyperlink" Target="consultantplus://offline/ref=BADB210C5B2A0BB8D09E86B242BFA8A0635FCDCDB08313642F8AB385AE179CD913D5F83838FB0C3B875F9A3E84E841AF2616DEBC0A30F4D700D084u24AQ" TargetMode = "External"/>
	<Relationship Id="rId93" Type="http://schemas.openxmlformats.org/officeDocument/2006/relationships/hyperlink" Target="consultantplus://offline/ref=BADB210C5B2A0BB8D09E86B242BFA8A0635FCDCDB08019682A8AB385AE179CD913D5F83838FB0C3B875F993D84E841AF2616DEBC0A30F4D700D084u24AQ" TargetMode = "External"/>
	<Relationship Id="rId94" Type="http://schemas.openxmlformats.org/officeDocument/2006/relationships/hyperlink" Target="consultantplus://offline/ref=BADB210C5B2A0BB8D09E86B242BFA8A0635FCDCDB087146D2F8AB385AE179CD913D5F83838FB0C3B875F9F3D84E841AF2616DEBC0A30F4D700D084u24AQ" TargetMode = "External"/>
	<Relationship Id="rId95" Type="http://schemas.openxmlformats.org/officeDocument/2006/relationships/hyperlink" Target="consultantplus://offline/ref=BADB210C5B2A0BB8D09E86B242BFA8A0635FCDCDB087146D2F8AB385AE179CD913D5F83838FB0C3B875F9F3E84E841AF2616DEBC0A30F4D700D084u24AQ" TargetMode = "External"/>
	<Relationship Id="rId96" Type="http://schemas.openxmlformats.org/officeDocument/2006/relationships/hyperlink" Target="consultantplus://offline/ref=BADB210C5B2A0BB8D09E98BF54D3F4A96E5094C3B98A1B3B76D5E8D8F91E968E549AA17A7CF60E3E8E54CC69CBE91DE97305DCBA0A32F2CBu041Q" TargetMode = "External"/>
	<Relationship Id="rId97" Type="http://schemas.openxmlformats.org/officeDocument/2006/relationships/hyperlink" Target="consultantplus://offline/ref=BADB210C5B2A0BB8D09E86B242BFA8A0635FCDCDB081126B228AB385AE179CD913D5F83838FB0C3B875F9A3D84E841AF2616DEBC0A30F4D700D084u24AQ" TargetMode = "External"/>
	<Relationship Id="rId98" Type="http://schemas.openxmlformats.org/officeDocument/2006/relationships/hyperlink" Target="consultantplus://offline/ref=BADB210C5B2A0BB8D09E86B242BFA8A0635FCDCDB08313642F8AB385AE179CD913D5F83838FB0C3B875F9C3C84E841AF2616DEBC0A30F4D700D084u24AQ" TargetMode = "External"/>
	<Relationship Id="rId99" Type="http://schemas.openxmlformats.org/officeDocument/2006/relationships/hyperlink" Target="consultantplus://offline/ref=BADB210C5B2A0BB8D09E86B242BFA8A0635FCDCDB081126B228AB385AE179CD913D5F83838FB0C3B875F9A3F84E841AF2616DEBC0A30F4D700D084u24AQ" TargetMode = "External"/>
	<Relationship Id="rId100" Type="http://schemas.openxmlformats.org/officeDocument/2006/relationships/hyperlink" Target="consultantplus://offline/ref=BADB210C5B2A0BB8D09E86B242BFA8A0635FCDCDB08313642F8AB385AE179CD913D5F83838FB0C3B875F9A3084E841AF2616DEBC0A30F4D700D084u24AQ" TargetMode = "External"/>
	<Relationship Id="rId101" Type="http://schemas.openxmlformats.org/officeDocument/2006/relationships/hyperlink" Target="consultantplus://offline/ref=BADB210C5B2A0BB8D09E86B242BFA8A0635FCDCDB081126B228AB385AE179CD913D5F83838FB0C3B875F9A3084E841AF2616DEBC0A30F4D700D084u24AQ" TargetMode = "External"/>
	<Relationship Id="rId102" Type="http://schemas.openxmlformats.org/officeDocument/2006/relationships/hyperlink" Target="consultantplus://offline/ref=BADB210C5B2A0BB8D09E86B242BFA8A0635FCDCDB18B11682A8AB385AE179CD913D5F83838FB0C3B875F9C3E84E841AF2616DEBC0A30F4D700D084u24AQ" TargetMode = "External"/>
	<Relationship Id="rId103" Type="http://schemas.openxmlformats.org/officeDocument/2006/relationships/hyperlink" Target="consultantplus://offline/ref=BADB210C5B2A0BB8D09E86B242BFA8A0635FCDCDB18B11682A8AB385AE179CD913D5F83838FB0C3B875F9E3084E841AF2616DEBC0A30F4D700D084u24AQ" TargetMode = "External"/>
	<Relationship Id="rId104" Type="http://schemas.openxmlformats.org/officeDocument/2006/relationships/hyperlink" Target="consultantplus://offline/ref=BADB210C5B2A0BB8D09E86B242BFA8A0635FCDCDB18B11682A8AB385AE179CD913D5F83838FB0C3B875F9C3D84E841AF2616DEBC0A30F4D700D084u24AQ" TargetMode = "External"/>
	<Relationship Id="rId105" Type="http://schemas.openxmlformats.org/officeDocument/2006/relationships/hyperlink" Target="consultantplus://offline/ref=BADB210C5B2A0BB8D09E86B242BFA8A0635FCDCDB08313642F8AB385AE179CD913D5F83838FB0C3B875F9C3C84E841AF2616DEBC0A30F4D700D084u24AQ" TargetMode = "External"/>
	<Relationship Id="rId106" Type="http://schemas.openxmlformats.org/officeDocument/2006/relationships/hyperlink" Target="consultantplus://offline/ref=BADB210C5B2A0BB8D09E86B242BFA8A0635FCDCDB08313642F8AB385AE179CD913D5F83838FB0C3B875F9B3984E841AF2616DEBC0A30F4D700D084u24AQ" TargetMode = "External"/>
	<Relationship Id="rId107" Type="http://schemas.openxmlformats.org/officeDocument/2006/relationships/hyperlink" Target="consultantplus://offline/ref=BADB210C5B2A0BB8D09E86B242BFA8A0635FCDCDB087146D2F8AB385AE179CD913D5F83838FB0C3B875F9F3F84E841AF2616DEBC0A30F4D700D084u24AQ" TargetMode = "External"/>
	<Relationship Id="rId108" Type="http://schemas.openxmlformats.org/officeDocument/2006/relationships/hyperlink" Target="consultantplus://offline/ref=BADB210C5B2A0BB8D09E98BF54D3F4A9695091C8BC8A1B3B76D5E8D8F91E968E549AA17A7CF60D398554CC69CBE91DE97305DCBA0A32F2CBu041Q" TargetMode = "External"/>
	<Relationship Id="rId109" Type="http://schemas.openxmlformats.org/officeDocument/2006/relationships/hyperlink" Target="consultantplus://offline/ref=BADB210C5B2A0BB8D09E86B242BFA8A0635FCDCDB18B11682A8AB385AE179CD913D5F83838FB0C3B875F9C3184E841AF2616DEBC0A30F4D700D084u24AQ" TargetMode = "External"/>
	<Relationship Id="rId110" Type="http://schemas.openxmlformats.org/officeDocument/2006/relationships/hyperlink" Target="consultantplus://offline/ref=BADB210C5B2A0BB8D09E98BF54D3F4A96E5797C8B88B1B3B76D5E8D8F91E968E469AF9767EF6133B81419A388DuB4FQ" TargetMode = "External"/>
	<Relationship Id="rId111" Type="http://schemas.openxmlformats.org/officeDocument/2006/relationships/hyperlink" Target="consultantplus://offline/ref=BADB210C5B2A0BB8D09E86B242BFA8A0635FCDCDB18B11682A8AB385AE179CD913D5F83838FB0C3B875F9D3A84E841AF2616DEBC0A30F4D700D084u24AQ" TargetMode = "External"/>
	<Relationship Id="rId112" Type="http://schemas.openxmlformats.org/officeDocument/2006/relationships/hyperlink" Target="consultantplus://offline/ref=BADB210C5B2A0BB8D09E86B242BFA8A0635FCDCDB18B11682A8AB385AE179CD913D5F83838FB0C3B875F9F3884E841AF2616DEBC0A30F4D700D084u24AQ" TargetMode = "External"/>
	<Relationship Id="rId113" Type="http://schemas.openxmlformats.org/officeDocument/2006/relationships/hyperlink" Target="consultantplus://offline/ref=BADB210C5B2A0BB8D09E86B242BFA8A0635FCDCDB18B11682A8AB385AE179CD913D5F83838FB0C3B875F9D3984E841AF2616DEBC0A30F4D700D084u24AQ" TargetMode = "External"/>
	<Relationship Id="rId114" Type="http://schemas.openxmlformats.org/officeDocument/2006/relationships/hyperlink" Target="consultantplus://offline/ref=BADB210C5B2A0BB8D09E86B242BFA8A0635FCDCDB081126B228AB385AE179CD913D5F83838FB0C3B875F9B3984E841AF2616DEBC0A30F4D700D084u24AQ" TargetMode = "External"/>
	<Relationship Id="rId115" Type="http://schemas.openxmlformats.org/officeDocument/2006/relationships/hyperlink" Target="consultantplus://offline/ref=BADB210C5B2A0BB8D09E86B242BFA8A0635FCDCDB081126B228AB385AE179CD913D5F83838FB0C3B875F9C3A84E841AF2616DEBC0A30F4D700D084u24AQ" TargetMode = "External"/>
	<Relationship Id="rId116" Type="http://schemas.openxmlformats.org/officeDocument/2006/relationships/hyperlink" Target="consultantplus://offline/ref=BADB210C5B2A0BB8D09E86B242BFA8A0635FCDCDB081126B228AB385AE179CD913D5F83838FB0C3B875F9B3984E841AF2616DEBC0A30F4D700D084u24AQ" TargetMode = "External"/>
	<Relationship Id="rId117" Type="http://schemas.openxmlformats.org/officeDocument/2006/relationships/hyperlink" Target="consultantplus://offline/ref=BADB210C5B2A0BB8D09E86B242BFA8A0635FCDCDB087146D2F8AB385AE179CD913D5F83838FB0C3B875F9F3184E841AF2616DEBC0A30F4D700D084u24AQ" TargetMode = "External"/>
	<Relationship Id="rId118" Type="http://schemas.openxmlformats.org/officeDocument/2006/relationships/hyperlink" Target="consultantplus://offline/ref=BADB210C5B2A0BB8D09E86B242BFA8A0635FCDCDB18B11682A8AB385AE179CD913D5F83838FB0C3B875F9D3B84E841AF2616DEBC0A30F4D700D084u24AQ" TargetMode = "External"/>
	<Relationship Id="rId119" Type="http://schemas.openxmlformats.org/officeDocument/2006/relationships/hyperlink" Target="consultantplus://offline/ref=BADB210C5B2A0BB8D09E86B242BFA8A0635FCDCDB087146D2F8AB385AE179CD913D5F83838FB0C3B875F903884E841AF2616DEBC0A30F4D700D084u24AQ" TargetMode = "External"/>
	<Relationship Id="rId120" Type="http://schemas.openxmlformats.org/officeDocument/2006/relationships/hyperlink" Target="consultantplus://offline/ref=BADB210C5B2A0BB8D09E86B242BFA8A0635FCDCDB087146D2F8AB385AE179CD913D5F83838FB0C3B875F903984E841AF2616DEBC0A30F4D700D084u24AQ" TargetMode = "External"/>
	<Relationship Id="rId121" Type="http://schemas.openxmlformats.org/officeDocument/2006/relationships/hyperlink" Target="consultantplus://offline/ref=BADB210C5B2A0BB8D09E98BF54D3F4A96E5791C2BA831B3B76D5E8D8F91E968E549AA1787BF60930D30EDC6D82BE10F5731DC2BE1432uF41Q" TargetMode = "External"/>
	<Relationship Id="rId122" Type="http://schemas.openxmlformats.org/officeDocument/2006/relationships/hyperlink" Target="consultantplus://offline/ref=BADB210C5B2A0BB8D09E98BF54D3F4A96E5791C2BA831B3B76D5E8D8F91E968E549AA1787BF40F30D30EDC6D82BE10F5731DC2BE1432uF41Q" TargetMode = "External"/>
	<Relationship Id="rId123" Type="http://schemas.openxmlformats.org/officeDocument/2006/relationships/hyperlink" Target="consultantplus://offline/ref=BADB210C5B2A0BB8D09E86B242BFA8A0635FCDCDB08313642F8AB385AE179CD913D5F83838FB0C3B875F9B3E84E841AF2616DEBC0A30F4D700D084u24AQ" TargetMode = "External"/>
	<Relationship Id="rId124" Type="http://schemas.openxmlformats.org/officeDocument/2006/relationships/hyperlink" Target="consultantplus://offline/ref=BADB210C5B2A0BB8D09E98BF54D3F4A96E5791C2BA831B3B76D5E8D8F91E968E549AA1787BF60930D30EDC6D82BE10F5731DC2BE1432uF41Q" TargetMode = "External"/>
	<Relationship Id="rId125" Type="http://schemas.openxmlformats.org/officeDocument/2006/relationships/hyperlink" Target="consultantplus://offline/ref=BADB210C5B2A0BB8D09E98BF54D3F4A96E5791C2BA831B3B76D5E8D8F91E968E549AA1787BF40F30D30EDC6D82BE10F5731DC2BE1432uF41Q" TargetMode = "External"/>
	<Relationship Id="rId126" Type="http://schemas.openxmlformats.org/officeDocument/2006/relationships/hyperlink" Target="consultantplus://offline/ref=BADB210C5B2A0BB8D09E86B242BFA8A0635FCDCDB08313642F8AB385AE179CD913D5F83838FB0C3B875F9B3084E841AF2616DEBC0A30F4D700D084u24AQ" TargetMode = "External"/>
	<Relationship Id="rId127" Type="http://schemas.openxmlformats.org/officeDocument/2006/relationships/hyperlink" Target="consultantplus://offline/ref=BADB210C5B2A0BB8D09E86B242BFA8A0635FCDCDB087146D2F8AB385AE179CD913D5F83838FB0C3B875F903B84E841AF2616DEBC0A30F4D700D084u24AQ" TargetMode = "External"/>
	<Relationship Id="rId128" Type="http://schemas.openxmlformats.org/officeDocument/2006/relationships/hyperlink" Target="consultantplus://offline/ref=BADB210C5B2A0BB8D09E86B242BFA8A0635FCDCDB087146D2F8AB385AE179CD913D5F83838FB0C3B875F903C84E841AF2616DEBC0A30F4D700D084u24AQ" TargetMode = "External"/>
	<Relationship Id="rId129" Type="http://schemas.openxmlformats.org/officeDocument/2006/relationships/hyperlink" Target="consultantplus://offline/ref=BADB210C5B2A0BB8D09E86B242BFA8A0635FCDCDB087146D2F8AB385AE179CD913D5F83838FB0C3B875F903E84E841AF2616DEBC0A30F4D700D084u24AQ" TargetMode = "External"/>
	<Relationship Id="rId130" Type="http://schemas.openxmlformats.org/officeDocument/2006/relationships/hyperlink" Target="consultantplus://offline/ref=BADB210C5B2A0BB8D09E86B242BFA8A0635FCDCDB087146D2F8AB385AE179CD913D5F83838FB0C3B875F903F84E841AF2616DEBC0A30F4D700D084u24AQ" TargetMode = "External"/>
	<Relationship Id="rId131" Type="http://schemas.openxmlformats.org/officeDocument/2006/relationships/hyperlink" Target="consultantplus://offline/ref=BADB210C5B2A0BB8D09E86B242BFA8A0635FCDCDB08019682A8AB385AE179CD913D5F83838FB0C3B875F993D84E841AF2616DEBC0A30F4D700D084u24AQ" TargetMode = "External"/>
	<Relationship Id="rId132" Type="http://schemas.openxmlformats.org/officeDocument/2006/relationships/hyperlink" Target="consultantplus://offline/ref=BADB210C5B2A0BB8D09E86B242BFA8A0635FCDCDB087146D2F8AB385AE179CD913D5F83838FB0C3B875F903084E841AF2616DEBC0A30F4D700D084u24AQ" TargetMode = "External"/>
	<Relationship Id="rId133" Type="http://schemas.openxmlformats.org/officeDocument/2006/relationships/hyperlink" Target="consultantplus://offline/ref=BADB210C5B2A0BB8D09E86B242BFA8A0635FCDCDB081126B228AB385AE179CD913D5F83838FB0C3B875F9B3B84E841AF2616DEBC0A30F4D700D084u24AQ" TargetMode = "External"/>
	<Relationship Id="rId134" Type="http://schemas.openxmlformats.org/officeDocument/2006/relationships/hyperlink" Target="consultantplus://offline/ref=BADB210C5B2A0BB8D09E86B242BFA8A0635FCDCDB18B11682A8AB385AE179CD913D5F83838FB0C3B875F9D3D84E841AF2616DEBC0A30F4D700D084u24AQ" TargetMode = "External"/>
	<Relationship Id="rId135" Type="http://schemas.openxmlformats.org/officeDocument/2006/relationships/hyperlink" Target="consultantplus://offline/ref=BADB210C5B2A0BB8D09E86B242BFA8A0635FCDCDB087146D2F8AB385AE179CD913D5F83838FB0C3B875F903184E841AF2616DEBC0A30F4D700D084u24AQ" TargetMode = "External"/>
	<Relationship Id="rId136" Type="http://schemas.openxmlformats.org/officeDocument/2006/relationships/hyperlink" Target="consultantplus://offline/ref=BADB210C5B2A0BB8D09E86B242BFA8A0635FCDCDB18B11682A8AB385AE179CD913D5F83838FB0C3B875F9D3084E841AF2616DEBC0A30F4D700D084u24AQ" TargetMode = "External"/>
	<Relationship Id="rId137" Type="http://schemas.openxmlformats.org/officeDocument/2006/relationships/hyperlink" Target="consultantplus://offline/ref=BADB210C5B2A0BB8D09E86B242BFA8A0635FCDCDB087146D2F8AB385AE179CD913D5F83838FB0C3B875F913884E841AF2616DEBC0A30F4D700D084u24AQ" TargetMode = "External"/>
	<Relationship Id="rId138" Type="http://schemas.openxmlformats.org/officeDocument/2006/relationships/hyperlink" Target="consultantplus://offline/ref=BADB210C5B2A0BB8D09E86B242BFA8A0635FCDCDB087146D2F8AB385AE179CD913D5F83838FB0C3B875F913A84E841AF2616DEBC0A30F4D700D084u24AQ" TargetMode = "External"/>
	<Relationship Id="rId139" Type="http://schemas.openxmlformats.org/officeDocument/2006/relationships/hyperlink" Target="consultantplus://offline/ref=BADB210C5B2A0BB8D09E86B242BFA8A0635FCDCDB087146D2F8AB385AE179CD913D5F83838FB0C3B875F913B84E841AF2616DEBC0A30F4D700D084u24AQ" TargetMode = "External"/>
	<Relationship Id="rId140" Type="http://schemas.openxmlformats.org/officeDocument/2006/relationships/hyperlink" Target="consultantplus://offline/ref=BADB210C5B2A0BB8D09E86B242BFA8A0635FCDCDB08313642F8AB385AE179CD913D5F83838FB0C3B875F9C3884E841AF2616DEBC0A30F4D700D084u24AQ" TargetMode = "External"/>
	<Relationship Id="rId141" Type="http://schemas.openxmlformats.org/officeDocument/2006/relationships/hyperlink" Target="consultantplus://offline/ref=BADB210C5B2A0BB8D09E98BF54D3F4A96E5791C2BA831B3B76D5E8D8F91E968E549AA1787BF60930D30EDC6D82BE10F5731DC2BE1432uF41Q" TargetMode = "External"/>
	<Relationship Id="rId142" Type="http://schemas.openxmlformats.org/officeDocument/2006/relationships/hyperlink" Target="consultantplus://offline/ref=BADB210C5B2A0BB8D09E98BF54D3F4A96E5791C2BA831B3B76D5E8D8F91E968E549AA1787BF40F30D30EDC6D82BE10F5731DC2BE1432uF41Q" TargetMode = "External"/>
	<Relationship Id="rId143" Type="http://schemas.openxmlformats.org/officeDocument/2006/relationships/hyperlink" Target="consultantplus://offline/ref=BADB210C5B2A0BB8D09E86B242BFA8A0635FCDCDB087146D2F8AB385AE179CD913D5F83838FB0C3B875F913C84E841AF2616DEBC0A30F4D700D084u24AQ" TargetMode = "External"/>
	<Relationship Id="rId144" Type="http://schemas.openxmlformats.org/officeDocument/2006/relationships/hyperlink" Target="consultantplus://offline/ref=BADB210C5B2A0BB8D09E86B242BFA8A0635FCDCDB087146D2F8AB385AE179CD913D5F83838FB0C3B875F913084E841AF2616DEBC0A30F4D700D084u24AQ" TargetMode = "External"/>
	<Relationship Id="rId145" Type="http://schemas.openxmlformats.org/officeDocument/2006/relationships/hyperlink" Target="consultantplus://offline/ref=BADB210C5B2A0BB8D09E86B242BFA8A0635FCDCDB087146D2F8AB385AE179CD913D5F83838FB0C3B875E983884E841AF2616DEBC0A30F4D700D084u24AQ" TargetMode = "External"/>
	<Relationship Id="rId146" Type="http://schemas.openxmlformats.org/officeDocument/2006/relationships/hyperlink" Target="consultantplus://offline/ref=BADB210C5B2A0BB8D09E86B242BFA8A0635FCDCDB081126B228AB385AE179CD913D5F83838FB0C3B875F9B3D84E841AF2616DEBC0A30F4D700D084u24AQ" TargetMode = "External"/>
	<Relationship Id="rId147" Type="http://schemas.openxmlformats.org/officeDocument/2006/relationships/hyperlink" Target="consultantplus://offline/ref=BADB210C5B2A0BB8D09E86B242BFA8A0635FCDCDB087146D2F8AB385AE179CD913D5F83838FB0C3B875E983984E841AF2616DEBC0A30F4D700D084u24AQ" TargetMode = "External"/>
	<Relationship Id="rId148" Type="http://schemas.openxmlformats.org/officeDocument/2006/relationships/hyperlink" Target="consultantplus://offline/ref=BADB210C5B2A0BB8D09E86B242BFA8A0635FCDCDB18B11682A8AB385AE179CD913D5F83838FB0C3B875F9E3C84E841AF2616DEBC0A30F4D700D084u24AQ" TargetMode = "External"/>
	<Relationship Id="rId149" Type="http://schemas.openxmlformats.org/officeDocument/2006/relationships/hyperlink" Target="consultantplus://offline/ref=BADB210C5B2A0BB8D09E86B242BFA8A0635FCDCDB087146D2F8AB385AE179CD913D5F83838FB0C3B875E983A84E841AF2616DEBC0A30F4D700D084u24AQ" TargetMode = "External"/>
	<Relationship Id="rId150" Type="http://schemas.openxmlformats.org/officeDocument/2006/relationships/hyperlink" Target="consultantplus://offline/ref=BADB210C5B2A0BB8D09E98BF54D3F4A96E5094C3B98A1B3B76D5E8D8F91E968E549AA17A7CF60E3E8E54CC69CBE91DE97305DCBA0A32F2CBu04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22.04.2021 N 110
(ред. от 16.03.2023)
"Об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Республики Саха (Якутия) и Порядка предоставления субсидий из государственного бюджета Республики Саха (Якути</dc:title>
  <dcterms:created xsi:type="dcterms:W3CDTF">2023-06-20T16:56:45Z</dcterms:created>
</cp:coreProperties>
</file>