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13.07.2017 N 485</w:t>
              <w:br/>
              <w:t xml:space="preserve">(ред. от 10.04.2024)</w:t>
              <w:br/>
              <w:t xml:space="preserve">"Об оценке эффективности деятельности социально ориентированных некоммерческих организаций, осуществляющих деятельность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июля 2017 г. N 485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ОЦЕНКЕ ЭФФЕКТИВНОСТИ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13.12.2018 </w:t>
            </w:r>
            <w:hyperlink w:history="0" r:id="rId7" w:tooltip="Постановление КМ РТ от 13.12.2018 N 1128 (ред. от 25.09.2020)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 от 05.09.2023 </w:t>
            </w:r>
            <w:hyperlink w:history="0" r:id="rId8" w:tooltip="Постановление КМ РТ от 05.09.2023 N 1076 &quot;О внесении изменений в отдельн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1076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10.04.2024 </w:t>
            </w:r>
            <w:hyperlink w:history="0" r:id="rId9" w:tooltip="Постановление КМ РТ от 10.04.2024 N 246 &quot;О внесении изменения в Порядок оценки эффективности деятельности социально ориентированных некоммерческих организаций, осуществляющих деятельность в социальной сфере, утвержденный постановлением Кабинета Министров Республики Татарстан от 13.07.2017 N 485 &quot;Об оценке эффективности деятельности социально ориентированных некоммерческих организаций, осуществляющих деятельность в социальной сфере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реализацию соответствующих государственных программ Республики Татарстан, направленных на предоставление социальных услуг населению, а также повышения качества оказываемых социальных услуг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05.09.2023 N 1076)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оценки эффективности деятельности социально ориентированных некоммерческих организаций, осуществляющих деятельность в социальной сфере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Республиканским органам исполнительной власти, привлекающим в рамках реализации государственных программ Республики Татарстан социально ориентированные некоммерческие организации для осуществления деятельности в социальной сфере, выполнять оценку эффективности их деятельности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05.09.2023 N 1076)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органам местного самоуправления муниципальных образований Республики Татарстан разработать и утвердить порядки оценки эффективности деятельности социально ориентированных некоммерческих организаций, осуществляющих деятельность в социальной сфере в соответствующих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Министерство экономики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13 июля 2017 г. N 485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ДЕЯТЕЛЬНОСТИ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13.12.2018 </w:t>
            </w:r>
            <w:hyperlink w:history="0" r:id="rId12" w:tooltip="Постановление КМ РТ от 13.12.2018 N 1128 (ред. от 25.09.2020)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 от 05.09.2023 </w:t>
            </w:r>
            <w:hyperlink w:history="0" r:id="rId13" w:tooltip="Постановление КМ РТ от 05.09.2023 N 1076 &quot;О внесении изменений в отдельные акты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1076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10.04.2024 </w:t>
            </w:r>
            <w:hyperlink w:history="0" r:id="rId14" w:tooltip="Постановление КМ РТ от 10.04.2024 N 246 &quot;О внесении изменения в Порядок оценки эффективности деятельности социально ориентированных некоммерческих организаций, осуществляющих деятельность в социальной сфере, утвержденный постановлением Кабинета Министров Республики Татарстан от 13.07.2017 N 485 &quot;Об оценке эффективности деятельности социально ориентированных некоммерческих организаций, осуществляющих деятельность в социальной сфере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оценки эффективности деятельности социально ориентированных некоммерческих организаций, осуществляющих деятельность в социальной сфере (далее - Порядок), определяет правила оценки эффективности деятельности социально ориентированных некоммерческих организаций, осуществляющих деятельность за счет бюджетных средств, в рамках государственных программ Республики Татарстан, направленных на предоставление социальных услуг населению.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05.09.2023 N 1076)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некоммерческие организации, созданные в формах (за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учреждений), предусмотренных Федеральным </w:t>
      </w:r>
      <w:hyperlink w:history="0" r:id="rId16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указанным федеральным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М РТ от 10.04.2024 N 246 &quot;О внесении изменения в Порядок оценки эффективности деятельности социально ориентированных некоммерческих организаций, осуществляющих деятельность в социальной сфере, утвержденный постановлением Кабинета Министров Республики Татарстан от 13.07.2017 N 485 &quot;Об оценке эффективности деятельности социально ориентированных некоммерческих организаций, осуществляющих деятельность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10.04.2024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услуга - услуга, предоставляемая за счет бюджетных средств в рамках государственных программ Республики Татарстан, направленных на предоставление социальных услуг населению, в том числе включенная в общероссийские базовые (отраслевые) перечни (классификаторы) государственных и муниципальных услуг, оказываемых физическим лицам,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Татарстан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Татарстан (далее - услуга).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13.12.2018 </w:t>
      </w:r>
      <w:hyperlink w:history="0" r:id="rId18" w:tooltip="Постановление КМ РТ от 13.12.2018 N 1128 (ред. от 25.09.2020) &quot;О внесении изменений в отдельные нормативные правов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N 1128</w:t>
        </w:r>
      </w:hyperlink>
      <w:r>
        <w:rPr>
          <w:sz w:val="20"/>
        </w:rPr>
        <w:t xml:space="preserve">, от 05.09.2023 </w:t>
      </w:r>
      <w:hyperlink w:history="0" r:id="rId19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N 1076</w:t>
        </w:r>
      </w:hyperlink>
      <w:r>
        <w:rPr>
          <w:sz w:val="20"/>
        </w:rPr>
        <w:t xml:space="preserve">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Эффективность деятельности социально ориентированных некоммерческих организаций при предоставлении услуг за счет бюджетных средств оценивается следующими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плановых значений показателей объема услуг, оказываемых за счет бюджетных средств, с учетом допустимых возможных отклонений от показателей объема, установленных при формировании их плановых значений;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качества фактически предоставленных услуг утвержденным стандартам качества (в отношении услуг, для которых утверждены стандарты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эффективности деятельности социально ориентированных некоммерческих организаций, предоставляющих услуги за счет бюджетных средств, с использованием критериев оценки качества их предоставления осуществляется в </w:t>
      </w:r>
      <w:hyperlink w:history="0" r:id="rId20" w:tooltip="Постановление КМ РТ от 30.06.2009 N 446 (ред. от 05.09.2023) &quot;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, оказываемых государственными учреждениями Республики Татарстан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Кабинета Министров Республики Татарстан от 30.06.2009 N 446 "О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услуг, оказываемых государственными учреждениями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Плановые значения критериев оценки эффективности деятельности социально ориентированных некоммерческих организаций устанавливаются республиканскими органами исполнительной власти, которые передают социально ориентированным некоммерческим организациям осуществление деятельности в социальной сфере за счет бюджетных средств в рамках государственных программ Республики Татарстан в составе договора (соглашения) на предоставление услуг, реализуемых в рамках указанных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05.09.2023 N 1076)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итогам отчетного года социально ориентированные некоммерческие организации направляют в республиканский орган исполнительной власти отчет о достижении плановых значений критериев оценки деятельности, указанных в </w:t>
      </w:r>
      <w:hyperlink w:history="0" w:anchor="P51" w:tooltip="3. Эффективность деятельности социально ориентированных некоммерческих организаций при предоставлении услуг за счет бюджетных средств оценивается следующими критериям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с указанием плановых и фактических расходов в разрезе оказываемых услуг до 20 января года, следующего за отчетным, по форме, утвержденной Министерством экономики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13.12.2018 </w:t>
      </w:r>
      <w:hyperlink w:history="0" r:id="rId22" w:tooltip="Постановление КМ РТ от 13.12.2018 N 1128 (ред. от 25.09.2020) &quot;О внесении изменений в отдельные нормативные правов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N 1128</w:t>
        </w:r>
      </w:hyperlink>
      <w:r>
        <w:rPr>
          <w:sz w:val="20"/>
        </w:rPr>
        <w:t xml:space="preserve">, от 05.09.2023 </w:t>
      </w:r>
      <w:hyperlink w:history="0" r:id="rId23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N 1076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Республиканские органы исполнительной власти направляют в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сводный отчет о достижении плановых значений критериев оценки деятельности социально ориентированных некоммерческих организаций, указанных в </w:t>
      </w:r>
      <w:hyperlink w:history="0" w:anchor="P51" w:tooltip="3. Эффективность деятельности социально ориентированных некоммерческих организаций при предоставлении услуг за счет бюджетных средств оценивается следующими критериям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до 1 февраля года, следующего за отчетным, по форме, утвержденной Министерством экономики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М РТ от 05.09.2023 N 1076 &quot;О внесении изменений в отдельные акты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05.09.2023 N 1076)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выполнения объема услуг социально ориентированными некоммерческими организациями в составе формируемой и направляемой в Кабинет Министров Республики Татарстан аналитической информации о результатах выполнения объемов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соответствия качества фактически предоставляемых социально ориентированными некоммерческими организациями услуг установленным стандартам качества в составе годовой информации о результатах оценки соответствия качества фактически предоставляемых услуг установленным стандартам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сводную оценку эффективности деятельности социально ориентированных некоммерческих организаций, предоставляющих услуги за счет бюджетных средств, направляемую ежегодно, до 25 апреля, в Кабинет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13.07.2017 N 485</w:t>
            <w:br/>
            <w:t>(ред. от 10.04.2024)</w:t>
            <w:br/>
            <w:t>"Об оценке эффективности деятельности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50510&amp;dst=100053" TargetMode = "External"/>
	<Relationship Id="rId8" Type="http://schemas.openxmlformats.org/officeDocument/2006/relationships/hyperlink" Target="https://login.consultant.ru/link/?req=doc&amp;base=RLAW363&amp;n=177181&amp;dst=100056" TargetMode = "External"/>
	<Relationship Id="rId9" Type="http://schemas.openxmlformats.org/officeDocument/2006/relationships/hyperlink" Target="https://login.consultant.ru/link/?req=doc&amp;base=RLAW363&amp;n=182782&amp;dst=100005" TargetMode = "External"/>
	<Relationship Id="rId10" Type="http://schemas.openxmlformats.org/officeDocument/2006/relationships/hyperlink" Target="https://login.consultant.ru/link/?req=doc&amp;base=RLAW363&amp;n=177181&amp;dst=100057" TargetMode = "External"/>
	<Relationship Id="rId11" Type="http://schemas.openxmlformats.org/officeDocument/2006/relationships/hyperlink" Target="https://login.consultant.ru/link/?req=doc&amp;base=RLAW363&amp;n=177181&amp;dst=100058" TargetMode = "External"/>
	<Relationship Id="rId12" Type="http://schemas.openxmlformats.org/officeDocument/2006/relationships/hyperlink" Target="https://login.consultant.ru/link/?req=doc&amp;base=RLAW363&amp;n=150510&amp;dst=100053" TargetMode = "External"/>
	<Relationship Id="rId13" Type="http://schemas.openxmlformats.org/officeDocument/2006/relationships/hyperlink" Target="https://login.consultant.ru/link/?req=doc&amp;base=RLAW363&amp;n=177181&amp;dst=100059" TargetMode = "External"/>
	<Relationship Id="rId14" Type="http://schemas.openxmlformats.org/officeDocument/2006/relationships/hyperlink" Target="https://login.consultant.ru/link/?req=doc&amp;base=RLAW363&amp;n=182782&amp;dst=100005" TargetMode = "External"/>
	<Relationship Id="rId15" Type="http://schemas.openxmlformats.org/officeDocument/2006/relationships/hyperlink" Target="https://login.consultant.ru/link/?req=doc&amp;base=RLAW363&amp;n=177181&amp;dst=100060" TargetMode = "External"/>
	<Relationship Id="rId16" Type="http://schemas.openxmlformats.org/officeDocument/2006/relationships/hyperlink" Target="https://login.consultant.ru/link/?req=doc&amp;base=LAW&amp;n=470718" TargetMode = "External"/>
	<Relationship Id="rId17" Type="http://schemas.openxmlformats.org/officeDocument/2006/relationships/hyperlink" Target="https://login.consultant.ru/link/?req=doc&amp;base=RLAW363&amp;n=182782&amp;dst=100005" TargetMode = "External"/>
	<Relationship Id="rId18" Type="http://schemas.openxmlformats.org/officeDocument/2006/relationships/hyperlink" Target="https://login.consultant.ru/link/?req=doc&amp;base=RLAW363&amp;n=150510&amp;dst=100054" TargetMode = "External"/>
	<Relationship Id="rId19" Type="http://schemas.openxmlformats.org/officeDocument/2006/relationships/hyperlink" Target="https://login.consultant.ru/link/?req=doc&amp;base=RLAW363&amp;n=177181&amp;dst=100061" TargetMode = "External"/>
	<Relationship Id="rId20" Type="http://schemas.openxmlformats.org/officeDocument/2006/relationships/hyperlink" Target="https://login.consultant.ru/link/?req=doc&amp;base=RLAW363&amp;n=177257&amp;dst=100141" TargetMode = "External"/>
	<Relationship Id="rId21" Type="http://schemas.openxmlformats.org/officeDocument/2006/relationships/hyperlink" Target="https://login.consultant.ru/link/?req=doc&amp;base=RLAW363&amp;n=177181&amp;dst=100062" TargetMode = "External"/>
	<Relationship Id="rId22" Type="http://schemas.openxmlformats.org/officeDocument/2006/relationships/hyperlink" Target="https://login.consultant.ru/link/?req=doc&amp;base=RLAW363&amp;n=150510&amp;dst=100055" TargetMode = "External"/>
	<Relationship Id="rId23" Type="http://schemas.openxmlformats.org/officeDocument/2006/relationships/hyperlink" Target="https://login.consultant.ru/link/?req=doc&amp;base=RLAW363&amp;n=177181&amp;dst=100063" TargetMode = "External"/>
	<Relationship Id="rId24" Type="http://schemas.openxmlformats.org/officeDocument/2006/relationships/hyperlink" Target="https://login.consultant.ru/link/?req=doc&amp;base=RLAW363&amp;n=177181&amp;dst=10006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13.07.2017 N 485
(ред. от 10.04.2024)
"Об оценке эффективности деятельности социально ориентированных некоммерческих организаций, осуществляющих деятельность в социальной сфере"</dc:title>
  <dcterms:created xsi:type="dcterms:W3CDTF">2024-06-02T09:21:23Z</dcterms:created>
</cp:coreProperties>
</file>