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КМ РТ от 19.06.2023 N 727</w:t>
              <w:br/>
              <w:t xml:space="preserve">"О реализации пилотного проекта "Организация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 в 2023 - 2026 годах"</w:t>
              <w:br/>
              <w:t xml:space="preserve">(вместе с "Порядком и условиями реализации пилотного проекта "Организация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 в 2023 - 2026 годах", "Порядком предоставления в 2023 - 2026 годах гранта в форме субсидии из бюджета Республики Татарстан на финансовое обеспечение затрат некоммерческих организаций,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19 июня 2023 г. N 727</w:t>
      </w:r>
    </w:p>
    <w:p>
      <w:pPr>
        <w:pStyle w:val="2"/>
        <w:jc w:val="both"/>
      </w:pPr>
      <w:r>
        <w:rPr>
          <w:sz w:val="20"/>
        </w:rPr>
      </w:r>
    </w:p>
    <w:p>
      <w:pPr>
        <w:pStyle w:val="2"/>
        <w:jc w:val="center"/>
      </w:pPr>
      <w:r>
        <w:rPr>
          <w:sz w:val="20"/>
        </w:rPr>
        <w:t xml:space="preserve">О РЕАЛИЗАЦИИ ПИЛОТНОГО ПРОЕКТА "ОРГАНИЗАЦИЯ СОДЕЙСТВИЯ</w:t>
      </w:r>
    </w:p>
    <w:p>
      <w:pPr>
        <w:pStyle w:val="2"/>
        <w:jc w:val="center"/>
      </w:pPr>
      <w:r>
        <w:rPr>
          <w:sz w:val="20"/>
        </w:rPr>
        <w:t xml:space="preserve">В ТРУДОУСТРОЙСТВЕ И СОПРОВОЖДЕНИИ ЛИЦ С РАССТРОЙСТВАМИ</w:t>
      </w:r>
    </w:p>
    <w:p>
      <w:pPr>
        <w:pStyle w:val="2"/>
        <w:jc w:val="center"/>
      </w:pPr>
      <w:r>
        <w:rPr>
          <w:sz w:val="20"/>
        </w:rPr>
        <w:t xml:space="preserve">АУТИСТИЧЕСКОГО СПЕКТРА И ДРУГИМИ МЕНТАЛЬНЫМИ НАРУШЕНИЯМИ</w:t>
      </w:r>
    </w:p>
    <w:p>
      <w:pPr>
        <w:pStyle w:val="2"/>
        <w:jc w:val="center"/>
      </w:pPr>
      <w:r>
        <w:rPr>
          <w:sz w:val="20"/>
        </w:rPr>
        <w:t xml:space="preserve">В ПЕРИОД ТРУДОУСТРОЙСТВА" В 2023 - 2026 ГОДАХ</w:t>
      </w:r>
    </w:p>
    <w:p>
      <w:pPr>
        <w:pStyle w:val="0"/>
        <w:jc w:val="both"/>
      </w:pPr>
      <w:r>
        <w:rPr>
          <w:sz w:val="20"/>
        </w:rPr>
      </w:r>
    </w:p>
    <w:p>
      <w:pPr>
        <w:pStyle w:val="0"/>
        <w:ind w:firstLine="540"/>
        <w:jc w:val="both"/>
      </w:pPr>
      <w:r>
        <w:rPr>
          <w:sz w:val="20"/>
        </w:rPr>
        <w:t xml:space="preserve">В целях реализации </w:t>
      </w:r>
      <w:hyperlink w:history="0" r:id="rId7" w:tooltip="Постановление КМ РТ от 14.11.2022 N 1208 (ред. от 14.06.2023) &quot;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quot; (вместе с &quot;Планом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quot;) {КонсультантПлюс}">
        <w:r>
          <w:rPr>
            <w:sz w:val="20"/>
            <w:color w:val="0000ff"/>
          </w:rPr>
          <w:t xml:space="preserve">Концепции</w:t>
        </w:r>
      </w:hyperlink>
      <w:r>
        <w:rPr>
          <w:sz w:val="20"/>
        </w:rPr>
        <w:t xml:space="preserve"> комплексного сопровождения людей с расстройствами аутистического спектра и другими ментальными нарушениями в Республике Татарстан на 2022 - 2026 годы Кабинет Министров Республики Татарстан постановляет:</w:t>
      </w:r>
    </w:p>
    <w:p>
      <w:pPr>
        <w:pStyle w:val="0"/>
        <w:jc w:val="both"/>
      </w:pPr>
      <w:r>
        <w:rPr>
          <w:sz w:val="20"/>
        </w:rPr>
      </w:r>
    </w:p>
    <w:p>
      <w:pPr>
        <w:pStyle w:val="0"/>
        <w:ind w:firstLine="540"/>
        <w:jc w:val="both"/>
      </w:pPr>
      <w:r>
        <w:rPr>
          <w:sz w:val="20"/>
        </w:rPr>
        <w:t xml:space="preserve">1. Принять предложение Министерства труда, занятости и социальной защиты Республики Татарстан о реализации в 2023 - 2026 годах пилотного проекта "Организация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38" w:tooltip="ПОРЯДОК И УСЛОВИЯ">
        <w:r>
          <w:rPr>
            <w:sz w:val="20"/>
            <w:color w:val="0000ff"/>
          </w:rPr>
          <w:t xml:space="preserve">Порядок</w:t>
        </w:r>
      </w:hyperlink>
      <w:r>
        <w:rPr>
          <w:sz w:val="20"/>
        </w:rPr>
        <w:t xml:space="preserve"> и условия реализации пилотного проекта "Организация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 в 2023 - 2026 годах (далее - Порядок);</w:t>
      </w:r>
    </w:p>
    <w:p>
      <w:pPr>
        <w:pStyle w:val="0"/>
        <w:spacing w:before="200" w:line-rule="auto"/>
        <w:ind w:firstLine="540"/>
        <w:jc w:val="both"/>
      </w:pPr>
      <w:hyperlink w:history="0" w:anchor="P257" w:tooltip="ПОРЯДОК">
        <w:r>
          <w:rPr>
            <w:sz w:val="20"/>
            <w:color w:val="0000ff"/>
          </w:rPr>
          <w:t xml:space="preserve">Порядок</w:t>
        </w:r>
      </w:hyperlink>
      <w:r>
        <w:rPr>
          <w:sz w:val="20"/>
        </w:rPr>
        <w:t xml:space="preserve"> предоставления в 2023 - 2026 годах гранта в форме субсидии из бюджета Республики Татарстан на финансовое обеспечение затрат некоммерческих организаций,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w:t>
      </w:r>
    </w:p>
    <w:p>
      <w:pPr>
        <w:pStyle w:val="0"/>
        <w:spacing w:before="200" w:line-rule="auto"/>
        <w:ind w:firstLine="540"/>
        <w:jc w:val="both"/>
      </w:pPr>
      <w:r>
        <w:rPr>
          <w:sz w:val="20"/>
        </w:rPr>
        <w:t xml:space="preserve">3. Государственному бюджетному учреждению "Центр экономических и социальных исследований Республики Татарстан при Кабинете Министров Республики Татарстан" разработать и внести в установленном порядке в Кабинет Министров Республики Татарстан проект постановления Кабинета Министров Республики Татарстан "О нормативных затратах на предоставление услуги "Оказание помощи в трудоустройстве".</w:t>
      </w:r>
    </w:p>
    <w:p>
      <w:pPr>
        <w:pStyle w:val="0"/>
        <w:spacing w:before="200" w:line-rule="auto"/>
        <w:ind w:firstLine="540"/>
        <w:jc w:val="both"/>
      </w:pPr>
      <w:r>
        <w:rPr>
          <w:sz w:val="20"/>
        </w:rPr>
        <w:t xml:space="preserve">4. Министерству труда, занятости и социальной защиты Республики Татарстан:</w:t>
      </w:r>
    </w:p>
    <w:p>
      <w:pPr>
        <w:pStyle w:val="0"/>
        <w:spacing w:before="200" w:line-rule="auto"/>
        <w:ind w:firstLine="540"/>
        <w:jc w:val="both"/>
      </w:pPr>
      <w:r>
        <w:rPr>
          <w:sz w:val="20"/>
        </w:rPr>
        <w:t xml:space="preserve">организовать реализацию пилотного проекта "Организация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 в 2023 - 2026 годах в соответствии с Порядком;</w:t>
      </w:r>
    </w:p>
    <w:p>
      <w:pPr>
        <w:pStyle w:val="0"/>
        <w:spacing w:before="200" w:line-rule="auto"/>
        <w:ind w:firstLine="540"/>
        <w:jc w:val="both"/>
      </w:pPr>
      <w:r>
        <w:rPr>
          <w:sz w:val="20"/>
        </w:rPr>
        <w:t xml:space="preserve">обеспечить методическое сопровождение реализации проекта "Организация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w:t>
      </w:r>
    </w:p>
    <w:p>
      <w:pPr>
        <w:pStyle w:val="0"/>
        <w:spacing w:before="200" w:line-rule="auto"/>
        <w:ind w:firstLine="540"/>
        <w:jc w:val="both"/>
      </w:pPr>
      <w:r>
        <w:rPr>
          <w:sz w:val="20"/>
        </w:rPr>
        <w:t xml:space="preserve">5. Установить, что финансовое обеспечение расходных обязательств на реализацию проекта "Организация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 в 2023 - 2026 годах осуществляется за счет средств, предусмотренных законом Республики Татарстан о бюджете Республики Татарстан на соответствующий финансовый год и на плановый период на указанную цель Министерству труда, занятости и социальной защиты Республики Татарстан.</w:t>
      </w:r>
    </w:p>
    <w:p>
      <w:pPr>
        <w:pStyle w:val="0"/>
        <w:spacing w:before="200" w:line-rule="auto"/>
        <w:ind w:firstLine="540"/>
        <w:jc w:val="both"/>
      </w:pPr>
      <w:r>
        <w:rPr>
          <w:sz w:val="20"/>
        </w:rPr>
        <w:t xml:space="preserve">6. Контроль за исполнением настоящего постановления возложить на Министерство труда, занятости и социальной защиты Республики Татарстан.</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А.В.ПЕСОШИН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19 июня 2023 г. N 727</w:t>
      </w:r>
    </w:p>
    <w:p>
      <w:pPr>
        <w:pStyle w:val="0"/>
        <w:jc w:val="both"/>
      </w:pPr>
      <w:r>
        <w:rPr>
          <w:sz w:val="20"/>
        </w:rPr>
      </w:r>
    </w:p>
    <w:bookmarkStart w:id="38" w:name="P38"/>
    <w:bookmarkEnd w:id="38"/>
    <w:p>
      <w:pPr>
        <w:pStyle w:val="2"/>
        <w:jc w:val="center"/>
      </w:pPr>
      <w:r>
        <w:rPr>
          <w:sz w:val="20"/>
        </w:rPr>
        <w:t xml:space="preserve">ПОРЯДОК И УСЛОВИЯ</w:t>
      </w:r>
    </w:p>
    <w:p>
      <w:pPr>
        <w:pStyle w:val="2"/>
        <w:jc w:val="center"/>
      </w:pPr>
      <w:r>
        <w:rPr>
          <w:sz w:val="20"/>
        </w:rPr>
        <w:t xml:space="preserve">РЕАЛИЗАЦИИ ПИЛОТНОГО ПРОЕКТА "ОРГАНИЗАЦИЯ СОДЕЙСТВИЯ</w:t>
      </w:r>
    </w:p>
    <w:p>
      <w:pPr>
        <w:pStyle w:val="2"/>
        <w:jc w:val="center"/>
      </w:pPr>
      <w:r>
        <w:rPr>
          <w:sz w:val="20"/>
        </w:rPr>
        <w:t xml:space="preserve">В ТРУДОУСТРОЙСТВЕ И СОПРОВОЖДЕНИИ ЛИЦ С РАССТРОЙСТВАМИ</w:t>
      </w:r>
    </w:p>
    <w:p>
      <w:pPr>
        <w:pStyle w:val="2"/>
        <w:jc w:val="center"/>
      </w:pPr>
      <w:r>
        <w:rPr>
          <w:sz w:val="20"/>
        </w:rPr>
        <w:t xml:space="preserve">АУТИСТИЧЕСКОГО СПЕКТРА И ДРУГИМИ МЕНТАЛЬНЫМИ НАРУШЕНИЯМИ</w:t>
      </w:r>
    </w:p>
    <w:p>
      <w:pPr>
        <w:pStyle w:val="2"/>
        <w:jc w:val="center"/>
      </w:pPr>
      <w:r>
        <w:rPr>
          <w:sz w:val="20"/>
        </w:rPr>
        <w:t xml:space="preserve">В ПЕРИОД ТРУДОУСТРОЙСТВА" В 2023 - 2026 ГОДАХ</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Порядок и условия определяют механизм реализации пилотного проекта "Организация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 в Республике Татарстан в 2023 - 2026 годах (далее - Порядок).</w:t>
      </w:r>
    </w:p>
    <w:p>
      <w:pPr>
        <w:pStyle w:val="0"/>
        <w:spacing w:before="200" w:line-rule="auto"/>
        <w:ind w:firstLine="540"/>
        <w:jc w:val="both"/>
      </w:pPr>
      <w:r>
        <w:rPr>
          <w:sz w:val="20"/>
        </w:rPr>
        <w:t xml:space="preserve">1.2. В целях реализации пилотного проекта "Организация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 в 2023 - 2026 годах под организацией содействия в трудоустройстве и сопровождении лиц с расстройствами аутистического спектра и другими ментальными нарушениями в период трудоустройства понимается комплекс мероприятий, производимых некоммерческими организациями при предоставлении услуги "Оказание помощи в трудоустройстве" в целях обеспечения трудоустройства незанятых инвалидов с расстройствами аутистического спектра и другими ментальными нарушениями, согласно </w:t>
      </w:r>
      <w:hyperlink w:history="0" w:anchor="P176" w:tooltip="ПЕРЕЧЕНЬ">
        <w:r>
          <w:rPr>
            <w:sz w:val="20"/>
            <w:color w:val="0000ff"/>
          </w:rPr>
          <w:t xml:space="preserve">приложению</w:t>
        </w:r>
      </w:hyperlink>
      <w:r>
        <w:rPr>
          <w:sz w:val="20"/>
        </w:rPr>
        <w:t xml:space="preserve"> к Порядку.</w:t>
      </w:r>
    </w:p>
    <w:p>
      <w:pPr>
        <w:pStyle w:val="0"/>
        <w:spacing w:before="200" w:line-rule="auto"/>
        <w:ind w:firstLine="540"/>
        <w:jc w:val="both"/>
      </w:pPr>
      <w:r>
        <w:rPr>
          <w:sz w:val="20"/>
        </w:rPr>
        <w:t xml:space="preserve">Иные основные понятия, используемые в Порядке, применяются в том же значении, в каком они определены в Федеральном </w:t>
      </w:r>
      <w:hyperlink w:history="0" r:id="rId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законе</w:t>
        </w:r>
      </w:hyperlink>
      <w:r>
        <w:rPr>
          <w:sz w:val="20"/>
        </w:rPr>
        <w:t xml:space="preserve"> от 28 декабря 2013 года N 442-ФЗ "Об основах социального обслуживания граждан в Российской Федерации" и в </w:t>
      </w:r>
      <w:hyperlink w:history="0" r:id="rId9" w:tooltip="Постановление КМ РТ от 14.11.2022 N 1208 (ред. от 14.06.2023) &quot;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quot; (вместе с &quot;Планом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quot;) {КонсультантПлюс}">
        <w:r>
          <w:rPr>
            <w:sz w:val="20"/>
            <w:color w:val="0000ff"/>
          </w:rPr>
          <w:t xml:space="preserve">Концепции</w:t>
        </w:r>
      </w:hyperlink>
      <w:r>
        <w:rPr>
          <w:sz w:val="20"/>
        </w:rPr>
        <w:t xml:space="preserve"> комплексного сопровождения людей с расстройствами аутистического спектра и другими ментальными нарушениями в Республике Татарстан на 2022 - 2026 годы, утвержденной постановлением Кабинета Министров Республики Татарстан от 14.11.2022 N 1208 "Об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w:t>
      </w:r>
    </w:p>
    <w:p>
      <w:pPr>
        <w:pStyle w:val="0"/>
        <w:spacing w:before="200" w:line-rule="auto"/>
        <w:ind w:firstLine="540"/>
        <w:jc w:val="both"/>
      </w:pPr>
      <w:r>
        <w:rPr>
          <w:sz w:val="20"/>
        </w:rPr>
        <w:t xml:space="preserve">1.3. Предоставление услуги "Оказание помощи в трудоустройстве" осуществляется некоммерческими организациями, предоставляющими социальные услуги в полустационарной форме социального обслуживания, которые включены в реестр поставщиков социальных услуг, но не участвуют в выполнении государственного задания (заказа) (далее - некоммерческая организация).</w:t>
      </w:r>
    </w:p>
    <w:p>
      <w:pPr>
        <w:pStyle w:val="0"/>
        <w:jc w:val="both"/>
      </w:pPr>
      <w:r>
        <w:rPr>
          <w:sz w:val="20"/>
        </w:rPr>
      </w:r>
    </w:p>
    <w:p>
      <w:pPr>
        <w:pStyle w:val="2"/>
        <w:outlineLvl w:val="1"/>
        <w:jc w:val="center"/>
      </w:pPr>
      <w:r>
        <w:rPr>
          <w:sz w:val="20"/>
        </w:rPr>
        <w:t xml:space="preserve">II. Получатели услуги "Оказание помощи в трудоустройстве"</w:t>
      </w:r>
    </w:p>
    <w:p>
      <w:pPr>
        <w:pStyle w:val="2"/>
        <w:jc w:val="center"/>
      </w:pPr>
      <w:r>
        <w:rPr>
          <w:sz w:val="20"/>
        </w:rPr>
        <w:t xml:space="preserve">и условия ее предоставления</w:t>
      </w:r>
    </w:p>
    <w:p>
      <w:pPr>
        <w:pStyle w:val="0"/>
        <w:jc w:val="both"/>
      </w:pPr>
      <w:r>
        <w:rPr>
          <w:sz w:val="20"/>
        </w:rPr>
      </w:r>
    </w:p>
    <w:p>
      <w:pPr>
        <w:pStyle w:val="0"/>
        <w:ind w:firstLine="540"/>
        <w:jc w:val="both"/>
      </w:pPr>
      <w:r>
        <w:rPr>
          <w:sz w:val="20"/>
        </w:rPr>
        <w:t xml:space="preserve">2.1. Оказание помощи в трудоустройстве предоставляется инвалидам с расстройствами аутистического спектра и другими ментальными нарушениями, достигшим трудоспособного возраста, проживающим на территории Республики Татарстан, не имеющим медицинских противопоказаний, указанных в </w:t>
      </w:r>
      <w:hyperlink w:history="0" w:anchor="P55" w:tooltip="2.2. Медицинскими противопоказаниями к предоставлению услуги &quot;Оказание помощи в трудоустройстве&quot; являются тяжелые психические расстройства, тяжелая форма эпилепсии, карантинные инфекционные заболевания, хронический алкоголизм, венерические, хронические кожные заболевания, активные формы туберкулеза, гангрена конечностей, заболевания, вызываемые вирусом иммунодефицита человека (ВИЧ-инфекция).">
        <w:r>
          <w:rPr>
            <w:sz w:val="20"/>
            <w:color w:val="0000ff"/>
          </w:rPr>
          <w:t xml:space="preserve">пункте 2.2</w:t>
        </w:r>
      </w:hyperlink>
      <w:r>
        <w:rPr>
          <w:sz w:val="20"/>
        </w:rPr>
        <w:t xml:space="preserve"> Порядка, признанным нуждающимися в социальном обслуживании и которым в индивидуальной программе реабилитации или абилитации инвалида, выданной федеральным государственным учреждением медико-социальной экспертизы, рекомендованы мероприятия по профессиональной реабилитации или абилитации и не состоящим в трудовых отношениях.</w:t>
      </w:r>
    </w:p>
    <w:bookmarkStart w:id="55" w:name="P55"/>
    <w:bookmarkEnd w:id="55"/>
    <w:p>
      <w:pPr>
        <w:pStyle w:val="0"/>
        <w:spacing w:before="200" w:line-rule="auto"/>
        <w:ind w:firstLine="540"/>
        <w:jc w:val="both"/>
      </w:pPr>
      <w:r>
        <w:rPr>
          <w:sz w:val="20"/>
        </w:rPr>
        <w:t xml:space="preserve">2.2. Медицинскими противопоказаниями к предоставлению услуги "Оказание помощи в трудоустройстве" являются тяжелые психические расстройства, тяжелая форма эпилепсии, карантинные инфекционные заболевания, хронический алкоголизм, венерические, хронические кожные заболевания, активные формы туберкулеза, гангрена конечностей, заболевания, вызываемые вирусом иммунодефицита человека (ВИЧ-инфекция).</w:t>
      </w:r>
    </w:p>
    <w:p>
      <w:pPr>
        <w:pStyle w:val="0"/>
        <w:spacing w:before="200" w:line-rule="auto"/>
        <w:ind w:firstLine="540"/>
        <w:jc w:val="both"/>
      </w:pPr>
      <w:r>
        <w:rPr>
          <w:sz w:val="20"/>
        </w:rPr>
        <w:t xml:space="preserve">2.3. Услуга "Оказание помощи в трудоустройстве" предоставляется бесплатно.</w:t>
      </w:r>
    </w:p>
    <w:p>
      <w:pPr>
        <w:pStyle w:val="0"/>
        <w:jc w:val="both"/>
      </w:pPr>
      <w:r>
        <w:rPr>
          <w:sz w:val="20"/>
        </w:rPr>
      </w:r>
    </w:p>
    <w:p>
      <w:pPr>
        <w:pStyle w:val="2"/>
        <w:outlineLvl w:val="1"/>
        <w:jc w:val="center"/>
      </w:pPr>
      <w:r>
        <w:rPr>
          <w:sz w:val="20"/>
        </w:rPr>
        <w:t xml:space="preserve">III. Порядок принятия решения о признании гражданина</w:t>
      </w:r>
    </w:p>
    <w:p>
      <w:pPr>
        <w:pStyle w:val="2"/>
        <w:jc w:val="center"/>
      </w:pPr>
      <w:r>
        <w:rPr>
          <w:sz w:val="20"/>
        </w:rPr>
        <w:t xml:space="preserve">нуждающимся в предоставлении услуги "Оказание помощи</w:t>
      </w:r>
    </w:p>
    <w:p>
      <w:pPr>
        <w:pStyle w:val="2"/>
        <w:jc w:val="center"/>
      </w:pPr>
      <w:r>
        <w:rPr>
          <w:sz w:val="20"/>
        </w:rPr>
        <w:t xml:space="preserve">в трудоустройстве"</w:t>
      </w:r>
    </w:p>
    <w:p>
      <w:pPr>
        <w:pStyle w:val="0"/>
        <w:jc w:val="both"/>
      </w:pPr>
      <w:r>
        <w:rPr>
          <w:sz w:val="20"/>
        </w:rPr>
      </w:r>
    </w:p>
    <w:p>
      <w:pPr>
        <w:pStyle w:val="0"/>
        <w:ind w:firstLine="540"/>
        <w:jc w:val="both"/>
      </w:pPr>
      <w:r>
        <w:rPr>
          <w:sz w:val="20"/>
        </w:rPr>
        <w:t xml:space="preserve">3.1. Решение о признании инвалида с расстройствами аутистического спектра и другими ментальными нарушениями нуждающимся в предоставлении услуги "Оказание помощи в трудоустройстве" принимает управление (отдел) социальной защиты Министерства труда, занятости и социальной защиты Республики Татарстан по месту жительства (нахождения) гражданина (далее - территориальный орган социальной защиты) при обращении инвалида с расстройствами аутистического спектра и другими ментальными нарушениями с заявлением о предоставлении услуги "Оказание помощи в трудоустройстве" (далее - заявление) по форме, утвержденной Министерством труда, занятости и социальной защиты Республики Татарстан (далее - Министерство).</w:t>
      </w:r>
    </w:p>
    <w:p>
      <w:pPr>
        <w:pStyle w:val="0"/>
        <w:spacing w:before="200" w:line-rule="auto"/>
        <w:ind w:firstLine="540"/>
        <w:jc w:val="both"/>
      </w:pPr>
      <w:r>
        <w:rPr>
          <w:sz w:val="20"/>
        </w:rPr>
        <w:t xml:space="preserve">При подаче заявления к нему прилагаются следующие документы:</w:t>
      </w:r>
    </w:p>
    <w:p>
      <w:pPr>
        <w:pStyle w:val="0"/>
        <w:spacing w:before="200" w:line-rule="auto"/>
        <w:ind w:firstLine="540"/>
        <w:jc w:val="both"/>
      </w:pPr>
      <w:r>
        <w:rPr>
          <w:sz w:val="20"/>
        </w:rPr>
        <w:t xml:space="preserve">заключение медицинской организации об отсутствии у инвалида с расстройствами аутистического спектра и другими ментальными нарушениями медицинских противопоказаний к предоставлению услуги "Оказание помощи в трудоустройстве", предусмотренных </w:t>
      </w:r>
      <w:hyperlink w:history="0" w:anchor="P55" w:tooltip="2.2. Медицинскими противопоказаниями к предоставлению услуги &quot;Оказание помощи в трудоустройстве&quot; являются тяжелые психические расстройства, тяжелая форма эпилепсии, карантинные инфекционные заболевания, хронический алкоголизм, венерические, хронические кожные заболевания, активные формы туберкулеза, гангрена конечностей, заболевания, вызываемые вирусом иммунодефицита человека (ВИЧ-инфекция).">
        <w:r>
          <w:rPr>
            <w:sz w:val="20"/>
            <w:color w:val="0000ff"/>
          </w:rPr>
          <w:t xml:space="preserve">пунктом 2.2</w:t>
        </w:r>
      </w:hyperlink>
      <w:r>
        <w:rPr>
          <w:sz w:val="20"/>
        </w:rPr>
        <w:t xml:space="preserve"> Порядка (далее - заключение медицинской организации);</w:t>
      </w:r>
    </w:p>
    <w:p>
      <w:pPr>
        <w:pStyle w:val="0"/>
        <w:spacing w:before="200" w:line-rule="auto"/>
        <w:ind w:firstLine="540"/>
        <w:jc w:val="both"/>
      </w:pPr>
      <w:r>
        <w:rPr>
          <w:sz w:val="20"/>
        </w:rPr>
        <w:t xml:space="preserve">медицинское заключение, выданное врачом-психиатром.</w:t>
      </w:r>
    </w:p>
    <w:p>
      <w:pPr>
        <w:pStyle w:val="0"/>
        <w:spacing w:before="200" w:line-rule="auto"/>
        <w:ind w:firstLine="540"/>
        <w:jc w:val="both"/>
      </w:pPr>
      <w:r>
        <w:rPr>
          <w:sz w:val="20"/>
        </w:rPr>
        <w:t xml:space="preserve">Территориальный орган социальной защиты принимает решение о признании инвалида с расстройствами аутистического спектра и другими ментальными нарушениями нуждающимся в предоставлении услуги "Оказание помощи в трудоустройстве" в течение трех дней со дня предоставления заявления инвалидом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3.2. Территориальный орган социальной защиты получает на основании межведомственных запросов, в том числе в электронной форме с использованием системы межведомственного информационного взаимодействия, сведения об отсутствии трудовых отношений у инвалида с расстройствами аутистического спектра и другими ментальными нарушениями на момент подачи заявления на получение услуги "Оказание помощи в трудоустройстве".</w:t>
      </w:r>
    </w:p>
    <w:p>
      <w:pPr>
        <w:pStyle w:val="0"/>
        <w:spacing w:before="200" w:line-rule="auto"/>
        <w:ind w:firstLine="540"/>
        <w:jc w:val="both"/>
      </w:pPr>
      <w:r>
        <w:rPr>
          <w:sz w:val="20"/>
        </w:rPr>
        <w:t xml:space="preserve">3.3. В течение 10 рабочих дней со дня принятия решения о признании инвалида с расстройствами аутистического спектра и другими ментальными нарушениями нуждающимся в предоставлении услуги "Оказание помощи в трудоустройстве" территориальный орган социальной защиты в индивидуальной программе предоставления социальных услуг, составляемой инвалиду с расстройствами аутистического спектра и другими ментальными нарушениями, вносит запись об оказании услуги "Оказание помощи в трудоустройстве":</w:t>
      </w:r>
    </w:p>
    <w:p>
      <w:pPr>
        <w:pStyle w:val="0"/>
        <w:spacing w:before="200" w:line-rule="auto"/>
        <w:ind w:firstLine="540"/>
        <w:jc w:val="both"/>
      </w:pPr>
      <w:r>
        <w:rPr>
          <w:sz w:val="20"/>
        </w:rPr>
        <w:t xml:space="preserve">в подразделе V раздела 10 со сроком исполнения не позднее 15 декабря текущего года;</w:t>
      </w:r>
    </w:p>
    <w:p>
      <w:pPr>
        <w:pStyle w:val="0"/>
        <w:spacing w:before="200" w:line-rule="auto"/>
        <w:ind w:firstLine="540"/>
        <w:jc w:val="both"/>
      </w:pPr>
      <w:r>
        <w:rPr>
          <w:sz w:val="20"/>
        </w:rPr>
        <w:t xml:space="preserve">в разделе 12 указывает наименования, адреса мест нахождения, контактную информацию (телефоны, адреса электронной почты) о некоммерческой организации.</w:t>
      </w:r>
    </w:p>
    <w:p>
      <w:pPr>
        <w:pStyle w:val="0"/>
        <w:spacing w:before="200" w:line-rule="auto"/>
        <w:ind w:firstLine="540"/>
        <w:jc w:val="both"/>
      </w:pPr>
      <w:r>
        <w:rPr>
          <w:sz w:val="20"/>
        </w:rPr>
        <w:t xml:space="preserve">3.4. Решение об отказе в признании инвалида с расстройствами аутистического спектра и другими ментальными нарушениями нуждающимся в предоставлении услуги "Оказание помощи в трудоустройстве" принимает территориальный орган социальной защиты. В случае принятия решения об отказе в признании инвалида с расстройствами аутистического спектра и другими ментальными нарушениями нуждающимся в предоставлении услуги "Оказание помощи в трудоустройстве" территориальный орган социальной защиты в течение одного рабочего дня, следующего за днем принятия такого решения, направляет инвалиду с расстройствами аутистического спектра и другими ментальными нарушениями письменное уведомление о принятом решении.</w:t>
      </w:r>
    </w:p>
    <w:p>
      <w:pPr>
        <w:pStyle w:val="0"/>
        <w:spacing w:before="200" w:line-rule="auto"/>
        <w:ind w:firstLine="540"/>
        <w:jc w:val="both"/>
      </w:pPr>
      <w:r>
        <w:rPr>
          <w:sz w:val="20"/>
        </w:rPr>
        <w:t xml:space="preserve">Основаниями для принятия решения об отказе в признании нуждающимся в предоставлении услуги "Оказание помощи в трудоустройстве" являются:</w:t>
      </w:r>
    </w:p>
    <w:p>
      <w:pPr>
        <w:pStyle w:val="0"/>
        <w:spacing w:before="200" w:line-rule="auto"/>
        <w:ind w:firstLine="540"/>
        <w:jc w:val="both"/>
      </w:pPr>
      <w:r>
        <w:rPr>
          <w:sz w:val="20"/>
        </w:rPr>
        <w:t xml:space="preserve">осуществление трудовой деятельности в соответствии с трудовым законодательством;</w:t>
      </w:r>
    </w:p>
    <w:p>
      <w:pPr>
        <w:pStyle w:val="0"/>
        <w:spacing w:before="200" w:line-rule="auto"/>
        <w:ind w:firstLine="540"/>
        <w:jc w:val="both"/>
      </w:pPr>
      <w:r>
        <w:rPr>
          <w:sz w:val="20"/>
        </w:rPr>
        <w:t xml:space="preserve">наличие медицинских противопоказаний к предоставлению услуги "Оказание помощи в трудоустройстве", указанных в </w:t>
      </w:r>
      <w:hyperlink w:history="0" w:anchor="P55" w:tooltip="2.2. Медицинскими противопоказаниями к предоставлению услуги &quot;Оказание помощи в трудоустройстве&quot; являются тяжелые психические расстройства, тяжелая форма эпилепсии, карантинные инфекционные заболевания, хронический алкоголизм, венерические, хронические кожные заболевания, активные формы туберкулеза, гангрена конечностей, заболевания, вызываемые вирусом иммунодефицита человека (ВИЧ-инфекция).">
        <w:r>
          <w:rPr>
            <w:sz w:val="20"/>
            <w:color w:val="0000ff"/>
          </w:rPr>
          <w:t xml:space="preserve">пункте 2.2</w:t>
        </w:r>
      </w:hyperlink>
      <w:r>
        <w:rPr>
          <w:sz w:val="20"/>
        </w:rPr>
        <w:t xml:space="preserve"> Порядка;</w:t>
      </w:r>
    </w:p>
    <w:p>
      <w:pPr>
        <w:pStyle w:val="0"/>
        <w:spacing w:before="200" w:line-rule="auto"/>
        <w:ind w:firstLine="540"/>
        <w:jc w:val="both"/>
      </w:pPr>
      <w:r>
        <w:rPr>
          <w:sz w:val="20"/>
        </w:rPr>
        <w:t xml:space="preserve">отсутствие отметки в индивидуальной программе реабилитации или абилитации инвалида о нуждаемости в содействии в трудоустройстве;</w:t>
      </w:r>
    </w:p>
    <w:p>
      <w:pPr>
        <w:pStyle w:val="0"/>
        <w:spacing w:before="200" w:line-rule="auto"/>
        <w:ind w:firstLine="540"/>
        <w:jc w:val="both"/>
      </w:pPr>
      <w:r>
        <w:rPr>
          <w:sz w:val="20"/>
        </w:rPr>
        <w:t xml:space="preserve">истечение срока действия медицинского заключения, выданного врачом-психиатром.</w:t>
      </w:r>
    </w:p>
    <w:p>
      <w:pPr>
        <w:pStyle w:val="0"/>
        <w:spacing w:before="200" w:line-rule="auto"/>
        <w:ind w:firstLine="540"/>
        <w:jc w:val="both"/>
      </w:pPr>
      <w:r>
        <w:rPr>
          <w:sz w:val="20"/>
        </w:rPr>
        <w:t xml:space="preserve">3.5. В случае принятия решения об отказе в признании нуждающимся в предоставлении услуги "Оказание помощи в трудоустройстве" инвалиду с расстройствами аутистического спектра и другими ментальными нарушениями в течение одного рабочего дня, следующего за днем принятия такого решения, территориальный орган социальной защиты направляет инвалиду с расстройствами аутистического спектра и другими ментальными нарушениями письменное уведомление о принятом решении.</w:t>
      </w:r>
    </w:p>
    <w:p>
      <w:pPr>
        <w:pStyle w:val="0"/>
        <w:spacing w:before="200" w:line-rule="auto"/>
        <w:ind w:firstLine="540"/>
        <w:jc w:val="both"/>
      </w:pPr>
      <w:r>
        <w:rPr>
          <w:sz w:val="20"/>
        </w:rPr>
        <w:t xml:space="preserve">3.6. Территориальный орган социальной защиты формирует:</w:t>
      </w:r>
    </w:p>
    <w:p>
      <w:pPr>
        <w:pStyle w:val="0"/>
        <w:spacing w:before="200" w:line-rule="auto"/>
        <w:ind w:firstLine="540"/>
        <w:jc w:val="both"/>
      </w:pPr>
      <w:r>
        <w:rPr>
          <w:sz w:val="20"/>
        </w:rPr>
        <w:t xml:space="preserve">список инвалидов с расстройствами аутистического спектра и другими ментальными нарушениями, в индивидуальную программу реабилитации или абилитации которых включена услуга "Оказание помощи в трудоустройстве";</w:t>
      </w:r>
    </w:p>
    <w:p>
      <w:pPr>
        <w:pStyle w:val="0"/>
        <w:spacing w:before="200" w:line-rule="auto"/>
        <w:ind w:firstLine="540"/>
        <w:jc w:val="both"/>
      </w:pPr>
      <w:r>
        <w:rPr>
          <w:sz w:val="20"/>
        </w:rPr>
        <w:t xml:space="preserve">личные дела инвалидов с расстройствами аутистического спектра и другими ментальными нарушениями, в которые приобщаются:</w:t>
      </w:r>
    </w:p>
    <w:p>
      <w:pPr>
        <w:pStyle w:val="0"/>
        <w:spacing w:before="200" w:line-rule="auto"/>
        <w:ind w:firstLine="540"/>
        <w:jc w:val="both"/>
      </w:pPr>
      <w:r>
        <w:rPr>
          <w:sz w:val="20"/>
        </w:rPr>
        <w:t xml:space="preserve">заявление о предоставлении услуги "Оказание помощи в трудоустройстве";</w:t>
      </w:r>
    </w:p>
    <w:p>
      <w:pPr>
        <w:pStyle w:val="0"/>
        <w:spacing w:before="200" w:line-rule="auto"/>
        <w:ind w:firstLine="540"/>
        <w:jc w:val="both"/>
      </w:pPr>
      <w:r>
        <w:rPr>
          <w:sz w:val="20"/>
        </w:rPr>
        <w:t xml:space="preserve">заключение об отсутствии медицинских противопоказаний к предоставлению услуги "Оказание помощи в трудоустройстве", предусмотренных </w:t>
      </w:r>
      <w:hyperlink w:history="0" w:anchor="P55" w:tooltip="2.2. Медицинскими противопоказаниями к предоставлению услуги &quot;Оказание помощи в трудоустройстве&quot; являются тяжелые психические расстройства, тяжелая форма эпилепсии, карантинные инфекционные заболевания, хронический алкоголизм, венерические, хронические кожные заболевания, активные формы туберкулеза, гангрена конечностей, заболевания, вызываемые вирусом иммунодефицита человека (ВИЧ-инфекция).">
        <w:r>
          <w:rPr>
            <w:sz w:val="20"/>
            <w:color w:val="0000ff"/>
          </w:rPr>
          <w:t xml:space="preserve">пунктом 2.2</w:t>
        </w:r>
      </w:hyperlink>
      <w:r>
        <w:rPr>
          <w:sz w:val="20"/>
        </w:rPr>
        <w:t xml:space="preserve"> Порядка;</w:t>
      </w:r>
    </w:p>
    <w:p>
      <w:pPr>
        <w:pStyle w:val="0"/>
        <w:spacing w:before="200" w:line-rule="auto"/>
        <w:ind w:firstLine="540"/>
        <w:jc w:val="both"/>
      </w:pPr>
      <w:r>
        <w:rPr>
          <w:sz w:val="20"/>
        </w:rPr>
        <w:t xml:space="preserve">копия индивидуальной программы предоставления социальных услуг;</w:t>
      </w:r>
    </w:p>
    <w:p>
      <w:pPr>
        <w:pStyle w:val="0"/>
        <w:spacing w:before="200" w:line-rule="auto"/>
        <w:ind w:firstLine="540"/>
        <w:jc w:val="both"/>
      </w:pPr>
      <w:r>
        <w:rPr>
          <w:sz w:val="20"/>
        </w:rPr>
        <w:t xml:space="preserve">копия индивидуальной программы реабилитации или абилитации инвалида;</w:t>
      </w:r>
    </w:p>
    <w:p>
      <w:pPr>
        <w:pStyle w:val="0"/>
        <w:spacing w:before="200" w:line-rule="auto"/>
        <w:ind w:firstLine="540"/>
        <w:jc w:val="both"/>
      </w:pPr>
      <w:r>
        <w:rPr>
          <w:sz w:val="20"/>
        </w:rPr>
        <w:t xml:space="preserve">сведения из Фонда пенсионного и социального страхования Российской Федерации о трудовой деятельности инвалида с расстройствами аутистического спектра и другими ментальными нарушениями.</w:t>
      </w:r>
    </w:p>
    <w:p>
      <w:pPr>
        <w:pStyle w:val="0"/>
        <w:jc w:val="both"/>
      </w:pPr>
      <w:r>
        <w:rPr>
          <w:sz w:val="20"/>
        </w:rPr>
      </w:r>
    </w:p>
    <w:p>
      <w:pPr>
        <w:pStyle w:val="2"/>
        <w:outlineLvl w:val="1"/>
        <w:jc w:val="center"/>
      </w:pPr>
      <w:r>
        <w:rPr>
          <w:sz w:val="20"/>
        </w:rPr>
        <w:t xml:space="preserve">IV. Порядок заключения и расторжения договора</w:t>
      </w:r>
    </w:p>
    <w:p>
      <w:pPr>
        <w:pStyle w:val="2"/>
        <w:jc w:val="center"/>
      </w:pPr>
      <w:r>
        <w:rPr>
          <w:sz w:val="20"/>
        </w:rPr>
        <w:t xml:space="preserve">о предоставлении услуги "Оказание помощи в трудоустройстве"</w:t>
      </w:r>
    </w:p>
    <w:p>
      <w:pPr>
        <w:pStyle w:val="0"/>
        <w:jc w:val="both"/>
      </w:pPr>
      <w:r>
        <w:rPr>
          <w:sz w:val="20"/>
        </w:rPr>
      </w:r>
    </w:p>
    <w:p>
      <w:pPr>
        <w:pStyle w:val="0"/>
        <w:ind w:firstLine="540"/>
        <w:jc w:val="both"/>
      </w:pPr>
      <w:r>
        <w:rPr>
          <w:sz w:val="20"/>
        </w:rPr>
        <w:t xml:space="preserve">4.1. Услуга "Оказание помощи в трудоустройстве" предоставляется инвалиду с расстройствами аутистического спектра и другими ментальными нарушениями на основании договора о предоставлении услуги "Оказание помощи в трудоустройстве" (далее - договор о предоставлении услуги), заключаемого между некоммерческой организацией, предоставляющей услугу "Оказание помощи в трудоустройстве", и гражданином, по форме, утвержденной Министерством.</w:t>
      </w:r>
    </w:p>
    <w:p>
      <w:pPr>
        <w:pStyle w:val="0"/>
        <w:spacing w:before="200" w:line-rule="auto"/>
        <w:ind w:firstLine="540"/>
        <w:jc w:val="both"/>
      </w:pPr>
      <w:r>
        <w:rPr>
          <w:sz w:val="20"/>
        </w:rPr>
        <w:t xml:space="preserve">Инвалид с расстройствами аутистического спектра и другими ментальными нарушениями подает в некоммерческую организацию заявление по форме, утвержденной Министерством, с приложением копий следующих документов:</w:t>
      </w:r>
    </w:p>
    <w:p>
      <w:pPr>
        <w:pStyle w:val="0"/>
        <w:spacing w:before="200" w:line-rule="auto"/>
        <w:ind w:firstLine="540"/>
        <w:jc w:val="both"/>
      </w:pPr>
      <w:r>
        <w:rPr>
          <w:sz w:val="20"/>
        </w:rPr>
        <w:t xml:space="preserve">документа, удостоверяющего личность инвалида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документа, удостоверяющего личность, и документа, подтверждающего полномочия лица, уполномоченного инвалидом с расстройствами аутистического спектра и другими ментальными нарушениями (предъявляются в случае подачи заявления и документов лицом, уполномоченным инвалидом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индивидуальной программы предоставления социальных услуг, в которой указана услуга "Оказание помощи в трудоустройстве";</w:t>
      </w:r>
    </w:p>
    <w:p>
      <w:pPr>
        <w:pStyle w:val="0"/>
        <w:spacing w:before="200" w:line-rule="auto"/>
        <w:ind w:firstLine="540"/>
        <w:jc w:val="both"/>
      </w:pPr>
      <w:r>
        <w:rPr>
          <w:sz w:val="20"/>
        </w:rPr>
        <w:t xml:space="preserve">индивидуальной программы реабилитации или абилитации инвалида;</w:t>
      </w:r>
    </w:p>
    <w:p>
      <w:pPr>
        <w:pStyle w:val="0"/>
        <w:spacing w:before="200" w:line-rule="auto"/>
        <w:ind w:firstLine="540"/>
        <w:jc w:val="both"/>
      </w:pPr>
      <w:r>
        <w:rPr>
          <w:sz w:val="20"/>
        </w:rPr>
        <w:t xml:space="preserve">заключения об отсутствии медицинских противопоказаний, указанных в </w:t>
      </w:r>
      <w:hyperlink w:history="0" w:anchor="P55" w:tooltip="2.2. Медицинскими противопоказаниями к предоставлению услуги &quot;Оказание помощи в трудоустройстве&quot; являются тяжелые психические расстройства, тяжелая форма эпилепсии, карантинные инфекционные заболевания, хронический алкоголизм, венерические, хронические кожные заболевания, активные формы туберкулеза, гангрена конечностей, заболевания, вызываемые вирусом иммунодефицита человека (ВИЧ-инфекция).">
        <w:r>
          <w:rPr>
            <w:sz w:val="20"/>
            <w:color w:val="0000ff"/>
          </w:rPr>
          <w:t xml:space="preserve">пункте 2.2</w:t>
        </w:r>
      </w:hyperlink>
      <w:r>
        <w:rPr>
          <w:sz w:val="20"/>
        </w:rPr>
        <w:t xml:space="preserve"> Порядка.</w:t>
      </w:r>
    </w:p>
    <w:p>
      <w:pPr>
        <w:pStyle w:val="0"/>
        <w:spacing w:before="200" w:line-rule="auto"/>
        <w:ind w:firstLine="540"/>
        <w:jc w:val="both"/>
      </w:pPr>
      <w:r>
        <w:rPr>
          <w:sz w:val="20"/>
        </w:rPr>
        <w:t xml:space="preserve">Копии документов предоставляются некоммерческой организации.</w:t>
      </w:r>
    </w:p>
    <w:p>
      <w:pPr>
        <w:pStyle w:val="0"/>
        <w:spacing w:before="200" w:line-rule="auto"/>
        <w:ind w:firstLine="540"/>
        <w:jc w:val="both"/>
      </w:pPr>
      <w:r>
        <w:rPr>
          <w:sz w:val="20"/>
        </w:rPr>
        <w:t xml:space="preserve">В случае если копии документов не заверены нотариусом или органом (учреждением), выдавшим оригинал документа, они представляются с предъявлением оригиналов и заверяются специалистом некоммерческой организации.</w:t>
      </w:r>
    </w:p>
    <w:p>
      <w:pPr>
        <w:pStyle w:val="0"/>
        <w:spacing w:before="200" w:line-rule="auto"/>
        <w:ind w:firstLine="540"/>
        <w:jc w:val="both"/>
      </w:pPr>
      <w:r>
        <w:rPr>
          <w:sz w:val="20"/>
        </w:rPr>
        <w:t xml:space="preserve">4.2. Договор о предоставлении услуги между некоммерческой организацией и инвалидом с расстройствами аутистического спектра и другими ментальными нарушениями заключается в течение трех рабочих дней, следующих за днем подачи заявления с приложением копии документов, указанных в </w:t>
      </w:r>
      <w:hyperlink w:history="0" w:anchor="P139" w:tooltip="5.1. Некоммерческая организация при предоставлении инвалидам с расстройствами аутистического спектра и другими ментальными нарушениями услуги &quot;Оказание помощи в трудоустройстве&quot; обязана:">
        <w:r>
          <w:rPr>
            <w:sz w:val="20"/>
            <w:color w:val="0000ff"/>
          </w:rPr>
          <w:t xml:space="preserve">пункте 5.1</w:t>
        </w:r>
      </w:hyperlink>
      <w:r>
        <w:rPr>
          <w:sz w:val="20"/>
        </w:rPr>
        <w:t xml:space="preserve"> Порядка.</w:t>
      </w:r>
    </w:p>
    <w:p>
      <w:pPr>
        <w:pStyle w:val="0"/>
        <w:spacing w:before="200" w:line-rule="auto"/>
        <w:ind w:firstLine="540"/>
        <w:jc w:val="both"/>
      </w:pPr>
      <w:r>
        <w:rPr>
          <w:sz w:val="20"/>
        </w:rPr>
        <w:t xml:space="preserve">Договор о предоставлении услуги заключается сроком действия не позднее чем до 15 декабря текущего календарного года.</w:t>
      </w:r>
    </w:p>
    <w:p>
      <w:pPr>
        <w:pStyle w:val="0"/>
        <w:spacing w:before="200" w:line-rule="auto"/>
        <w:ind w:firstLine="540"/>
        <w:jc w:val="both"/>
      </w:pPr>
      <w:r>
        <w:rPr>
          <w:sz w:val="20"/>
        </w:rPr>
        <w:t xml:space="preserve">4.3. В договоре о предоставлении услуги предусматриваются:</w:t>
      </w:r>
    </w:p>
    <w:bookmarkStart w:id="102" w:name="P102"/>
    <w:bookmarkEnd w:id="102"/>
    <w:p>
      <w:pPr>
        <w:pStyle w:val="0"/>
        <w:spacing w:before="200" w:line-rule="auto"/>
        <w:ind w:firstLine="540"/>
        <w:jc w:val="both"/>
      </w:pPr>
      <w:r>
        <w:rPr>
          <w:sz w:val="20"/>
        </w:rPr>
        <w:t xml:space="preserve">а) перечень мероприятий, осуществляемых некоммерческой организацией, предоставляющей услугу "Оказание помощи в трудоустройстве", включающих в себя:</w:t>
      </w:r>
    </w:p>
    <w:p>
      <w:pPr>
        <w:pStyle w:val="0"/>
        <w:spacing w:before="200" w:line-rule="auto"/>
        <w:ind w:firstLine="540"/>
        <w:jc w:val="both"/>
      </w:pPr>
      <w:r>
        <w:rPr>
          <w:sz w:val="20"/>
        </w:rPr>
        <w:t xml:space="preserve">разработку индивидуальных планов сопровождения при организации занятости инвалидов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регистрацию инвалида с расстройствами аутистического спектра и другими ментальными нарушениями на портале "Работа в России";</w:t>
      </w:r>
    </w:p>
    <w:p>
      <w:pPr>
        <w:pStyle w:val="0"/>
        <w:spacing w:before="200" w:line-rule="auto"/>
        <w:ind w:firstLine="540"/>
        <w:jc w:val="both"/>
      </w:pPr>
      <w:r>
        <w:rPr>
          <w:sz w:val="20"/>
        </w:rPr>
        <w:t xml:space="preserve">осуществление профессиональной диагностики (организация тестирования, подбор возможных видов деятельности, проведение не менее двух экскурсий на предприятия и организации);</w:t>
      </w:r>
    </w:p>
    <w:p>
      <w:pPr>
        <w:pStyle w:val="0"/>
        <w:spacing w:before="200" w:line-rule="auto"/>
        <w:ind w:firstLine="540"/>
        <w:jc w:val="both"/>
      </w:pPr>
      <w:r>
        <w:rPr>
          <w:sz w:val="20"/>
        </w:rPr>
        <w:t xml:space="preserve">организацию взаимодействия с государственным учреждением службы занятости Республики Татарстан (далее - центр занятости населения) в целях поиска вариантов подходящей работы для инвалидов с расстройствами аутистического спектра и другими ментальными нарушениями в соответствии с рекомендациями в индивидуальной программе реабилитации или абилитации инвалида;</w:t>
      </w:r>
    </w:p>
    <w:p>
      <w:pPr>
        <w:pStyle w:val="0"/>
        <w:spacing w:before="200" w:line-rule="auto"/>
        <w:ind w:firstLine="540"/>
        <w:jc w:val="both"/>
      </w:pPr>
      <w:r>
        <w:rPr>
          <w:sz w:val="20"/>
        </w:rPr>
        <w:t xml:space="preserve">подготовку резюме инвалида с расстройствами аутистического спектра и другими ментальными нарушениями и оказание содействия при проведении собеседования с работодателями;</w:t>
      </w:r>
    </w:p>
    <w:p>
      <w:pPr>
        <w:pStyle w:val="0"/>
        <w:spacing w:before="200" w:line-rule="auto"/>
        <w:ind w:firstLine="540"/>
        <w:jc w:val="both"/>
      </w:pPr>
      <w:r>
        <w:rPr>
          <w:sz w:val="20"/>
        </w:rPr>
        <w:t xml:space="preserve">поиск работодателя, встречи с представителями работодателя (определение особенностей условий труда и распорядка рабочего дня инвалида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помощь в сборе документов для прохождения медицинской комиссии, сопровождение до места работы;</w:t>
      </w:r>
    </w:p>
    <w:p>
      <w:pPr>
        <w:pStyle w:val="0"/>
        <w:spacing w:before="200" w:line-rule="auto"/>
        <w:ind w:firstLine="540"/>
        <w:jc w:val="both"/>
      </w:pPr>
      <w:r>
        <w:rPr>
          <w:sz w:val="20"/>
        </w:rPr>
        <w:t xml:space="preserve">сопровождение при заключении трудового договора;</w:t>
      </w:r>
    </w:p>
    <w:p>
      <w:pPr>
        <w:pStyle w:val="0"/>
        <w:spacing w:before="200" w:line-rule="auto"/>
        <w:ind w:firstLine="540"/>
        <w:jc w:val="both"/>
      </w:pPr>
      <w:r>
        <w:rPr>
          <w:sz w:val="20"/>
        </w:rPr>
        <w:t xml:space="preserve">осуществление сопровождения на рабочем месте (не менее чем 14 рабочих дней) в течение двух месяцев;</w:t>
      </w:r>
    </w:p>
    <w:p>
      <w:pPr>
        <w:pStyle w:val="0"/>
        <w:spacing w:before="200" w:line-rule="auto"/>
        <w:ind w:firstLine="540"/>
        <w:jc w:val="both"/>
      </w:pPr>
      <w:r>
        <w:rPr>
          <w:sz w:val="20"/>
        </w:rPr>
        <w:t xml:space="preserve">подписание сторонами договора о предоставлении услуги акта сдачи-приемки оказанной услуги в отчетном месяце;</w:t>
      </w:r>
    </w:p>
    <w:p>
      <w:pPr>
        <w:pStyle w:val="0"/>
        <w:spacing w:before="200" w:line-rule="auto"/>
        <w:ind w:firstLine="540"/>
        <w:jc w:val="both"/>
      </w:pPr>
      <w:r>
        <w:rPr>
          <w:sz w:val="20"/>
        </w:rPr>
        <w:t xml:space="preserve">б) сроки предоставления услуги "Оказание помощи в трудоустройстве", в том числе сроки исполнения мероприятий, предусмотренных </w:t>
      </w:r>
      <w:hyperlink w:history="0" w:anchor="P102" w:tooltip="а) перечень мероприятий, осуществляемых некоммерческой организацией, предоставляющей услугу &quot;Оказание помощи в трудоустройстве&quot;, включающих в себя:">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в) права и обязанности сторон договора о предоставлении услуги;</w:t>
      </w:r>
    </w:p>
    <w:p>
      <w:pPr>
        <w:pStyle w:val="0"/>
        <w:spacing w:before="200" w:line-rule="auto"/>
        <w:ind w:firstLine="540"/>
        <w:jc w:val="both"/>
      </w:pPr>
      <w:r>
        <w:rPr>
          <w:sz w:val="20"/>
        </w:rPr>
        <w:t xml:space="preserve">г) основания приостановления и расторжения договора о предоставлении услуги, в том числе с учетом положений, изложенных в пунктах 5.6 и 5.7 Порядка;</w:t>
      </w:r>
    </w:p>
    <w:p>
      <w:pPr>
        <w:pStyle w:val="0"/>
        <w:spacing w:before="200" w:line-rule="auto"/>
        <w:ind w:firstLine="540"/>
        <w:jc w:val="both"/>
      </w:pPr>
      <w:r>
        <w:rPr>
          <w:sz w:val="20"/>
        </w:rPr>
        <w:t xml:space="preserve">д) согласие инвалида с расстройствами аутистического спектра и другими ментальными нарушениями на предоставление некоммерческой организацией его персональных данных территориальному органу социальной защиты, необходимых для осуществления им контроля за исполнением некоммерческой организацией своих обязанностей, предусмотренных договором о предоставлении услуги и соглашением о предоставлении гранта в форме субсидии из бюджета Республики Татарстан некоммерческой организации на финансовое обеспечение ее затрат,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 заключенным между Министерством и некоммерческой организацией;</w:t>
      </w:r>
    </w:p>
    <w:p>
      <w:pPr>
        <w:pStyle w:val="0"/>
        <w:spacing w:before="200" w:line-rule="auto"/>
        <w:ind w:firstLine="540"/>
        <w:jc w:val="both"/>
      </w:pPr>
      <w:r>
        <w:rPr>
          <w:sz w:val="20"/>
        </w:rPr>
        <w:t xml:space="preserve">е) обязанность предоставления инвалидом с расстройствами аутистического спектра и другими ментальными нарушениями некоммерческой организации копии приказа работодателя о приеме на работу инвалида с расстройствами аутистического спектра и другими ментальными нарушениями в 10-дневный срок, исчисляемый в рабочих днях, со дня заключения договора о предоставлении услуги;</w:t>
      </w:r>
    </w:p>
    <w:p>
      <w:pPr>
        <w:pStyle w:val="0"/>
        <w:spacing w:before="200" w:line-rule="auto"/>
        <w:ind w:firstLine="540"/>
        <w:jc w:val="both"/>
      </w:pPr>
      <w:r>
        <w:rPr>
          <w:sz w:val="20"/>
        </w:rPr>
        <w:t xml:space="preserve">ж) обязанность предоставления инвалидом с расстройствами аутистического спектра и другими ментальными нарушениями некоммерческой организации в течение четырех месяцев со дня заключения договора о предоставлении услуги ежемесячно, до 10 числа месяца, следующего за отчетным, справки от работодателя, содержащей сведения (информацию) о фактически отработанном времени в отчетном периоде и размере заработной платы, начисленной и выплаченной ему за отчетный период;</w:t>
      </w:r>
    </w:p>
    <w:p>
      <w:pPr>
        <w:pStyle w:val="0"/>
        <w:spacing w:before="200" w:line-rule="auto"/>
        <w:ind w:firstLine="540"/>
        <w:jc w:val="both"/>
      </w:pPr>
      <w:r>
        <w:rPr>
          <w:sz w:val="20"/>
        </w:rPr>
        <w:t xml:space="preserve">з) иные условия по соглашению сторон по договору о предоставлении услуги "Оказание помощи в трудоустройстве".</w:t>
      </w:r>
    </w:p>
    <w:p>
      <w:pPr>
        <w:pStyle w:val="0"/>
        <w:spacing w:before="200" w:line-rule="auto"/>
        <w:ind w:firstLine="540"/>
        <w:jc w:val="both"/>
      </w:pPr>
      <w:r>
        <w:rPr>
          <w:sz w:val="20"/>
        </w:rPr>
        <w:t xml:space="preserve">Срок оказания услуги "Оказание помощи в трудоустройстве" инвалиду с расстройствами аутистического спектра и другими ментальными нарушениями не может составлять более четырех месяцев. В указанный срок не включается время приостановления предоставления услуги "Оказание помощи в трудоустройстве" в соответствии с пунктом 5.7 Порядка.</w:t>
      </w:r>
    </w:p>
    <w:p>
      <w:pPr>
        <w:pStyle w:val="0"/>
        <w:spacing w:before="200" w:line-rule="auto"/>
        <w:ind w:firstLine="540"/>
        <w:jc w:val="both"/>
      </w:pPr>
      <w:r>
        <w:rPr>
          <w:sz w:val="20"/>
        </w:rPr>
        <w:t xml:space="preserve">4.4. Некоммерческая организация обязана письменно информировать территориальный орган социальной защиты о заключении договора о предоставлении услуги с инвалидом с расстройствами аутистического спектра и другими ментальными нарушениями с указанием фамилии, имени, отчества, контактных данных (рабочий номер телефона, мобильный номер телефона, адрес электронной почты) сотрудника некоммерческой организации, ответственного за предоставление услуги "Оказание помощи в трудоустройстве", в течение трех рабочих дней, следующих за днем заключения договора о предоставлении услуги.</w:t>
      </w:r>
    </w:p>
    <w:p>
      <w:pPr>
        <w:pStyle w:val="0"/>
        <w:spacing w:before="200" w:line-rule="auto"/>
        <w:ind w:firstLine="540"/>
        <w:jc w:val="both"/>
      </w:pPr>
      <w:r>
        <w:rPr>
          <w:sz w:val="20"/>
        </w:rPr>
        <w:t xml:space="preserve">4.5. Действие договора о предоставлении услуги прекращается досрочно по основаниям, предусмотренным законодательством Российской Федерации, пунктом 5.6 Порядка и договором о предоставлении услуги.</w:t>
      </w:r>
    </w:p>
    <w:p>
      <w:pPr>
        <w:pStyle w:val="0"/>
        <w:spacing w:before="200" w:line-rule="auto"/>
        <w:ind w:firstLine="540"/>
        <w:jc w:val="both"/>
      </w:pPr>
      <w:r>
        <w:rPr>
          <w:sz w:val="20"/>
        </w:rPr>
        <w:t xml:space="preserve">4.6. Договор о предоставлении услуги прекращается досрочно при наступлении следующих обстоятельств:</w:t>
      </w:r>
    </w:p>
    <w:bookmarkStart w:id="124" w:name="P124"/>
    <w:bookmarkEnd w:id="124"/>
    <w:p>
      <w:pPr>
        <w:pStyle w:val="0"/>
        <w:spacing w:before="200" w:line-rule="auto"/>
        <w:ind w:firstLine="540"/>
        <w:jc w:val="both"/>
      </w:pPr>
      <w:r>
        <w:rPr>
          <w:sz w:val="20"/>
        </w:rPr>
        <w:t xml:space="preserve">смерть инвалида с расстройствами аутистического спектра и другими ментальными нарушениями;</w:t>
      </w:r>
    </w:p>
    <w:bookmarkStart w:id="125" w:name="P125"/>
    <w:bookmarkEnd w:id="125"/>
    <w:p>
      <w:pPr>
        <w:pStyle w:val="0"/>
        <w:spacing w:before="200" w:line-rule="auto"/>
        <w:ind w:firstLine="540"/>
        <w:jc w:val="both"/>
      </w:pPr>
      <w:r>
        <w:rPr>
          <w:sz w:val="20"/>
        </w:rPr>
        <w:t xml:space="preserve">выезд инвалида с расстройствами аутистического спектра и другими ментальными нарушениями на постоянное место жительства за пределы Республики Татарстан;</w:t>
      </w:r>
    </w:p>
    <w:bookmarkStart w:id="126" w:name="P126"/>
    <w:bookmarkEnd w:id="126"/>
    <w:p>
      <w:pPr>
        <w:pStyle w:val="0"/>
        <w:spacing w:before="200" w:line-rule="auto"/>
        <w:ind w:firstLine="540"/>
        <w:jc w:val="both"/>
      </w:pPr>
      <w:r>
        <w:rPr>
          <w:sz w:val="20"/>
        </w:rPr>
        <w:t xml:space="preserve">отказ инвалида от услуги "Оказание помощи в трудоустройстве";</w:t>
      </w:r>
    </w:p>
    <w:bookmarkStart w:id="127" w:name="P127"/>
    <w:bookmarkEnd w:id="127"/>
    <w:p>
      <w:pPr>
        <w:pStyle w:val="0"/>
        <w:spacing w:before="200" w:line-rule="auto"/>
        <w:ind w:firstLine="540"/>
        <w:jc w:val="both"/>
      </w:pPr>
      <w:r>
        <w:rPr>
          <w:sz w:val="20"/>
        </w:rPr>
        <w:t xml:space="preserve">нарушение некоммерческой организацией срока предоставления услуги "Оказание помощи в трудоустройстве", в том числе сроков исполнения мероприятий, предусмотренных подпунктом "а" пункта 5.3 Порядка;</w:t>
      </w:r>
    </w:p>
    <w:bookmarkStart w:id="128" w:name="P128"/>
    <w:bookmarkEnd w:id="128"/>
    <w:p>
      <w:pPr>
        <w:pStyle w:val="0"/>
        <w:spacing w:before="200" w:line-rule="auto"/>
        <w:ind w:firstLine="540"/>
        <w:jc w:val="both"/>
      </w:pPr>
      <w:r>
        <w:rPr>
          <w:sz w:val="20"/>
        </w:rPr>
        <w:t xml:space="preserve">прекращение работодателем трудового договора, заключенного с инвалидом с расстройствами аутистического спектра и другими ментальными нарушениями;</w:t>
      </w:r>
    </w:p>
    <w:bookmarkStart w:id="129" w:name="P129"/>
    <w:bookmarkEnd w:id="129"/>
    <w:p>
      <w:pPr>
        <w:pStyle w:val="0"/>
        <w:spacing w:before="200" w:line-rule="auto"/>
        <w:ind w:firstLine="540"/>
        <w:jc w:val="both"/>
      </w:pPr>
      <w:r>
        <w:rPr>
          <w:sz w:val="20"/>
        </w:rPr>
        <w:t xml:space="preserve">возникновение у инвалида с расстройствами аутистического спектра и другими ментальными нарушениями одного из медицинских противопоказаний, приведенных в </w:t>
      </w:r>
      <w:hyperlink w:history="0" w:anchor="P55" w:tooltip="2.2. Медицинскими противопоказаниями к предоставлению услуги &quot;Оказание помощи в трудоустройстве&quot; являются тяжелые психические расстройства, тяжелая форма эпилепсии, карантинные инфекционные заболевания, хронический алкоголизм, венерические, хронические кожные заболевания, активные формы туберкулеза, гангрена конечностей, заболевания, вызываемые вирусом иммунодефицита человека (ВИЧ-инфекция).">
        <w:r>
          <w:rPr>
            <w:sz w:val="20"/>
            <w:color w:val="0000ff"/>
          </w:rPr>
          <w:t xml:space="preserve">пункте 2.2</w:t>
        </w:r>
      </w:hyperlink>
      <w:r>
        <w:rPr>
          <w:sz w:val="20"/>
        </w:rPr>
        <w:t xml:space="preserve"> Порядка.</w:t>
      </w:r>
    </w:p>
    <w:p>
      <w:pPr>
        <w:pStyle w:val="0"/>
        <w:spacing w:before="200" w:line-rule="auto"/>
        <w:ind w:firstLine="540"/>
        <w:jc w:val="both"/>
      </w:pPr>
      <w:r>
        <w:rPr>
          <w:sz w:val="20"/>
        </w:rPr>
        <w:t xml:space="preserve">Договор о предоставлении услуги считается расторгнутым:</w:t>
      </w:r>
    </w:p>
    <w:p>
      <w:pPr>
        <w:pStyle w:val="0"/>
        <w:spacing w:before="200" w:line-rule="auto"/>
        <w:ind w:firstLine="540"/>
        <w:jc w:val="both"/>
      </w:pPr>
      <w:r>
        <w:rPr>
          <w:sz w:val="20"/>
        </w:rPr>
        <w:t xml:space="preserve">в случаях, предусмотренных </w:t>
      </w:r>
      <w:hyperlink w:history="0" w:anchor="P124" w:tooltip="смерть инвалида с расстройствами аутистического спектра и другими ментальными нарушениями;">
        <w:r>
          <w:rPr>
            <w:sz w:val="20"/>
            <w:color w:val="0000ff"/>
          </w:rPr>
          <w:t xml:space="preserve">абзацами вторым</w:t>
        </w:r>
      </w:hyperlink>
      <w:r>
        <w:rPr>
          <w:sz w:val="20"/>
        </w:rPr>
        <w:t xml:space="preserve">, </w:t>
      </w:r>
      <w:hyperlink w:history="0" w:anchor="P125" w:tooltip="выезд инвалида с расстройствами аутистического спектра и другими ментальными нарушениями на постоянное место жительства за пределы Республики Татарстан;">
        <w:r>
          <w:rPr>
            <w:sz w:val="20"/>
            <w:color w:val="0000ff"/>
          </w:rPr>
          <w:t xml:space="preserve">третьим</w:t>
        </w:r>
      </w:hyperlink>
      <w:r>
        <w:rPr>
          <w:sz w:val="20"/>
        </w:rPr>
        <w:t xml:space="preserve"> и </w:t>
      </w:r>
      <w:hyperlink w:history="0" w:anchor="P128" w:tooltip="прекращение работодателем трудового договора, заключенного с инвалидом с расстройствами аутистического спектра и другими ментальными нарушениями;">
        <w:r>
          <w:rPr>
            <w:sz w:val="20"/>
            <w:color w:val="0000ff"/>
          </w:rPr>
          <w:t xml:space="preserve">шестым</w:t>
        </w:r>
      </w:hyperlink>
      <w:r>
        <w:rPr>
          <w:sz w:val="20"/>
        </w:rPr>
        <w:t xml:space="preserve"> настоящего пункта, - в день наступления обстоятельств, явившихся основаниями для расторжения договора о предоставлении услуги;</w:t>
      </w:r>
    </w:p>
    <w:p>
      <w:pPr>
        <w:pStyle w:val="0"/>
        <w:spacing w:before="200" w:line-rule="auto"/>
        <w:ind w:firstLine="540"/>
        <w:jc w:val="both"/>
      </w:pPr>
      <w:r>
        <w:rPr>
          <w:sz w:val="20"/>
        </w:rPr>
        <w:t xml:space="preserve">в случаях, предусмотренных </w:t>
      </w:r>
      <w:hyperlink w:history="0" w:anchor="P126" w:tooltip="отказ инвалида от услуги &quot;Оказание помощи в трудоустройстве&quot;;">
        <w:r>
          <w:rPr>
            <w:sz w:val="20"/>
            <w:color w:val="0000ff"/>
          </w:rPr>
          <w:t xml:space="preserve">абзацами четвертым</w:t>
        </w:r>
      </w:hyperlink>
      <w:r>
        <w:rPr>
          <w:sz w:val="20"/>
        </w:rPr>
        <w:t xml:space="preserve"> и </w:t>
      </w:r>
      <w:hyperlink w:history="0" w:anchor="P127" w:tooltip="нарушение некоммерческой организацией срока предоставления услуги &quot;Оказание помощи в трудоустройстве&quot;, в том числе сроков исполнения мероприятий, предусмотренных подпунктом &quot;а&quot; пункта 5.3 Порядка;">
        <w:r>
          <w:rPr>
            <w:sz w:val="20"/>
            <w:color w:val="0000ff"/>
          </w:rPr>
          <w:t xml:space="preserve">пятым</w:t>
        </w:r>
      </w:hyperlink>
      <w:r>
        <w:rPr>
          <w:sz w:val="20"/>
        </w:rPr>
        <w:t xml:space="preserve"> настоящего пункта, - по истечении 12 календарных дней со дня направления инвалидом с расстройствами аутистического спектра и другими ментальными нарушениями уведомления о расторжении договора о предоставлении услуги в некоммерческую организацию;</w:t>
      </w:r>
    </w:p>
    <w:p>
      <w:pPr>
        <w:pStyle w:val="0"/>
        <w:spacing w:before="200" w:line-rule="auto"/>
        <w:ind w:firstLine="540"/>
        <w:jc w:val="both"/>
      </w:pPr>
      <w:r>
        <w:rPr>
          <w:sz w:val="20"/>
        </w:rPr>
        <w:t xml:space="preserve">в случае, предусмотренном </w:t>
      </w:r>
      <w:hyperlink w:history="0" w:anchor="P129" w:tooltip="возникновение у инвалида с расстройствами аутистического спектра и другими ментальными нарушениями одного из медицинских противопоказаний, приведенных в пункте 2.2 Порядка.">
        <w:r>
          <w:rPr>
            <w:sz w:val="20"/>
            <w:color w:val="0000ff"/>
          </w:rPr>
          <w:t xml:space="preserve">абзацем седьмым</w:t>
        </w:r>
      </w:hyperlink>
      <w:r>
        <w:rPr>
          <w:sz w:val="20"/>
        </w:rPr>
        <w:t xml:space="preserve"> настоящего пункта, - в день уведомления инвалидом с расстройствами аутистического спектра и другими ментальными нарушениями некоммерческой организации о возникновении у него одного из медицинских противопоказаний, приведенных в </w:t>
      </w:r>
      <w:hyperlink w:history="0" w:anchor="P55" w:tooltip="2.2. Медицинскими противопоказаниями к предоставлению услуги &quot;Оказание помощи в трудоустройстве&quot; являются тяжелые психические расстройства, тяжелая форма эпилепсии, карантинные инфекционные заболевания, хронический алкоголизм, венерические, хронические кожные заболевания, активные формы туберкулеза, гангрена конечностей, заболевания, вызываемые вирусом иммунодефицита человека (ВИЧ-инфекция).">
        <w:r>
          <w:rPr>
            <w:sz w:val="20"/>
            <w:color w:val="0000ff"/>
          </w:rPr>
          <w:t xml:space="preserve">пункте 2.2</w:t>
        </w:r>
      </w:hyperlink>
      <w:r>
        <w:rPr>
          <w:sz w:val="20"/>
        </w:rPr>
        <w:t xml:space="preserve"> Порядка.</w:t>
      </w:r>
    </w:p>
    <w:p>
      <w:pPr>
        <w:pStyle w:val="0"/>
        <w:spacing w:before="200" w:line-rule="auto"/>
        <w:ind w:firstLine="540"/>
        <w:jc w:val="both"/>
      </w:pPr>
      <w:r>
        <w:rPr>
          <w:sz w:val="20"/>
        </w:rPr>
        <w:t xml:space="preserve">4.7. Действие договора о предоставлении услуги приостанавливается в связи с временной нетрудоспособностью, в том числе при госпитализации инвалида с расстройствами аутистического спектра и другими ментальными нарушениями в медицинскую организацию, оказывающую стационарную помощь взрослому населению, со дня наступления указанных обстоятельств и возобновляется со дня восстановления трудоспособности или выписки инвалида с расстройствами аутистического спектра и другими ментальными нарушениями из медицинской организации, оказывающей стационарную помощь взрослому населению.</w:t>
      </w:r>
    </w:p>
    <w:p>
      <w:pPr>
        <w:pStyle w:val="0"/>
        <w:spacing w:before="200" w:line-rule="auto"/>
        <w:ind w:firstLine="540"/>
        <w:jc w:val="both"/>
      </w:pPr>
      <w:r>
        <w:rPr>
          <w:sz w:val="20"/>
        </w:rPr>
        <w:t xml:space="preserve">4.8. Некоммерческая организация обязана информировать территориальный орган социальной защиты обо всех случаях приостановления и расторжения договора о предоставлении услуги до истечения одного рабочего дня, следующего за днем приостановления (расторжения) договора о предоставлении услуги.</w:t>
      </w:r>
    </w:p>
    <w:p>
      <w:pPr>
        <w:pStyle w:val="0"/>
        <w:jc w:val="both"/>
      </w:pPr>
      <w:r>
        <w:rPr>
          <w:sz w:val="20"/>
        </w:rPr>
      </w:r>
    </w:p>
    <w:p>
      <w:pPr>
        <w:pStyle w:val="2"/>
        <w:outlineLvl w:val="1"/>
        <w:jc w:val="center"/>
      </w:pPr>
      <w:r>
        <w:rPr>
          <w:sz w:val="20"/>
        </w:rPr>
        <w:t xml:space="preserve">V. Требования к некоммерческой организации</w:t>
      </w:r>
    </w:p>
    <w:p>
      <w:pPr>
        <w:pStyle w:val="0"/>
        <w:jc w:val="both"/>
      </w:pPr>
      <w:r>
        <w:rPr>
          <w:sz w:val="20"/>
        </w:rPr>
      </w:r>
    </w:p>
    <w:bookmarkStart w:id="139" w:name="P139"/>
    <w:bookmarkEnd w:id="139"/>
    <w:p>
      <w:pPr>
        <w:pStyle w:val="0"/>
        <w:ind w:firstLine="540"/>
        <w:jc w:val="both"/>
      </w:pPr>
      <w:r>
        <w:rPr>
          <w:sz w:val="20"/>
        </w:rPr>
        <w:t xml:space="preserve">5.1. Некоммерческая организация при предоставлении инвалидам с расстройствами аутистического спектра и другими ментальными нарушениями услуги "Оказание помощи в трудоустройстве" обязана:</w:t>
      </w:r>
    </w:p>
    <w:p>
      <w:pPr>
        <w:pStyle w:val="0"/>
        <w:spacing w:before="200" w:line-rule="auto"/>
        <w:ind w:firstLine="540"/>
        <w:jc w:val="both"/>
      </w:pPr>
      <w:r>
        <w:rPr>
          <w:sz w:val="20"/>
        </w:rPr>
        <w:t xml:space="preserve">обеспечить предоставление услуги "Оказание помощи в трудоустройстве" надлежащего качества в соответствии с договором о предоставлении услуги;</w:t>
      </w:r>
    </w:p>
    <w:p>
      <w:pPr>
        <w:pStyle w:val="0"/>
        <w:spacing w:before="200" w:line-rule="auto"/>
        <w:ind w:firstLine="540"/>
        <w:jc w:val="both"/>
      </w:pPr>
      <w:r>
        <w:rPr>
          <w:sz w:val="20"/>
        </w:rPr>
        <w:t xml:space="preserve">обеспечить ознакомление инвалида с расстройствами аутистического спектра и другими ментальными нарушениями по его просьбе с документами, на основании которых некоммерческая организация осуществляет свою деятельность;</w:t>
      </w:r>
    </w:p>
    <w:p>
      <w:pPr>
        <w:pStyle w:val="0"/>
        <w:spacing w:before="200" w:line-rule="auto"/>
        <w:ind w:firstLine="540"/>
        <w:jc w:val="both"/>
      </w:pPr>
      <w:r>
        <w:rPr>
          <w:sz w:val="20"/>
        </w:rPr>
        <w:t xml:space="preserve">осуществлять внутренний контроль за качеством предоставления услуг в рамках оказания услуги "Оказание помощи в трудоустройстве", а также обеспечить возможность Министерству и уполномоченным Министерством учреждениям осуществлять контроль за ее предоставлением;</w:t>
      </w:r>
    </w:p>
    <w:p>
      <w:pPr>
        <w:pStyle w:val="0"/>
        <w:spacing w:before="200" w:line-rule="auto"/>
        <w:ind w:firstLine="540"/>
        <w:jc w:val="both"/>
      </w:pPr>
      <w:r>
        <w:rPr>
          <w:sz w:val="20"/>
        </w:rPr>
        <w:t xml:space="preserve">производить в течение трех рабочих дней со дня поступления мотивированного требования инвалида с расстройствами аутистического спектра и другими ментальными нарушениями замену персонала, осуществляющего предоставление услуги "Оказание помощи в трудоустройстве";</w:t>
      </w:r>
    </w:p>
    <w:p>
      <w:pPr>
        <w:pStyle w:val="0"/>
        <w:spacing w:before="200" w:line-rule="auto"/>
        <w:ind w:firstLine="540"/>
        <w:jc w:val="both"/>
      </w:pPr>
      <w:r>
        <w:rPr>
          <w:sz w:val="20"/>
        </w:rPr>
        <w:t xml:space="preserve">соблюдать требования Федерального </w:t>
      </w:r>
      <w:hyperlink w:history="0" r:id="rId10"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обеспечить неразглашение информации, отнесенной законодательством Российской Федерации к информации конфиденциального характера или служебной информации, об инвалидах с расстройствами аутистического спектра и другими ментальными нарушениями, которая стала известна в связи с исполнением профессиональных, служебных и (или) иных обязанностей;</w:t>
      </w:r>
    </w:p>
    <w:p>
      <w:pPr>
        <w:pStyle w:val="0"/>
        <w:spacing w:before="200" w:line-rule="auto"/>
        <w:ind w:firstLine="540"/>
        <w:jc w:val="both"/>
      </w:pPr>
      <w:r>
        <w:rPr>
          <w:sz w:val="20"/>
        </w:rPr>
        <w:t xml:space="preserve">не допускать к предоставлению услуги "Оказание помощи в трудоустройстве" работников (персонал), имеющих неснятую или непогашенную судимость;</w:t>
      </w:r>
    </w:p>
    <w:p>
      <w:pPr>
        <w:pStyle w:val="0"/>
        <w:spacing w:before="200" w:line-rule="auto"/>
        <w:ind w:firstLine="540"/>
        <w:jc w:val="both"/>
      </w:pPr>
      <w:r>
        <w:rPr>
          <w:sz w:val="20"/>
        </w:rPr>
        <w:t xml:space="preserve">предоставлять в территориальный орган социальной защиты отчетную информацию по итогам проведенных мероприятий, указанных в подпункте "а" пункта 5.3 Порядка, а также документы, предусмотренные подпунктами "д" и "е" пункта 5.3 Порядка;</w:t>
      </w:r>
    </w:p>
    <w:p>
      <w:pPr>
        <w:pStyle w:val="0"/>
        <w:spacing w:before="200" w:line-rule="auto"/>
        <w:ind w:firstLine="540"/>
        <w:jc w:val="both"/>
      </w:pPr>
      <w:r>
        <w:rPr>
          <w:sz w:val="20"/>
        </w:rPr>
        <w:t xml:space="preserve">исполнять иные обязанности, связанные с реализацией прав инвалидов с расстройствами аутистического спектра и другими ментальными нарушениями на получение услуги "Оказание помощи в трудоустройстве", установленных договором о предоставлении услуги.</w:t>
      </w:r>
    </w:p>
    <w:p>
      <w:pPr>
        <w:pStyle w:val="0"/>
        <w:spacing w:before="200" w:line-rule="auto"/>
        <w:ind w:firstLine="540"/>
        <w:jc w:val="both"/>
      </w:pPr>
      <w:r>
        <w:rPr>
          <w:sz w:val="20"/>
        </w:rPr>
        <w:t xml:space="preserve">5.2. Некоммерческая организация должна иметь персонал, необходимый для качественного предоставления социальных услуг в рамках услуги "Оказание помощи в трудоустройстве", соответствующий требованиям, предусмотренным пунктом 6.4 Порядка.</w:t>
      </w:r>
    </w:p>
    <w:p>
      <w:pPr>
        <w:pStyle w:val="0"/>
        <w:spacing w:before="200" w:line-rule="auto"/>
        <w:ind w:firstLine="540"/>
        <w:jc w:val="both"/>
      </w:pPr>
      <w:r>
        <w:rPr>
          <w:sz w:val="20"/>
        </w:rPr>
        <w:t xml:space="preserve">5.3. При предоставлении услуги "Оказание помощи в трудоустройстве" некоммерческая организация обязана обеспечить:</w:t>
      </w:r>
    </w:p>
    <w:p>
      <w:pPr>
        <w:pStyle w:val="0"/>
        <w:spacing w:before="200" w:line-rule="auto"/>
        <w:ind w:firstLine="540"/>
        <w:jc w:val="both"/>
      </w:pPr>
      <w:r>
        <w:rPr>
          <w:sz w:val="20"/>
        </w:rPr>
        <w:t xml:space="preserve">уважительное и гуманное отношение к инвалидам с расстройствами аутистического спектра и другими ментальными нарушениями, соблюдение их прав, свобод и законных интересов;</w:t>
      </w:r>
    </w:p>
    <w:p>
      <w:pPr>
        <w:pStyle w:val="0"/>
        <w:spacing w:before="200" w:line-rule="auto"/>
        <w:ind w:firstLine="540"/>
        <w:jc w:val="both"/>
      </w:pPr>
      <w:r>
        <w:rPr>
          <w:sz w:val="20"/>
        </w:rPr>
        <w:t xml:space="preserve">недопущение применения в отношении инвалидов с расстройствами аутистического спектра и другими ментальными нарушениями насилия, в том числе физического или психологического, их оскорбления, грубого обращения с ними;</w:t>
      </w:r>
    </w:p>
    <w:p>
      <w:pPr>
        <w:pStyle w:val="0"/>
        <w:spacing w:before="200" w:line-rule="auto"/>
        <w:ind w:firstLine="540"/>
        <w:jc w:val="both"/>
      </w:pPr>
      <w:r>
        <w:rPr>
          <w:sz w:val="20"/>
        </w:rPr>
        <w:t xml:space="preserve">исполнение иных обязанностей, связанных с реализацией прав инвалидов на получение услуги "Оказание помощи в трудоустройстве", установленных договором.</w:t>
      </w:r>
    </w:p>
    <w:p>
      <w:pPr>
        <w:pStyle w:val="0"/>
        <w:spacing w:before="200" w:line-rule="auto"/>
        <w:ind w:firstLine="540"/>
        <w:jc w:val="both"/>
      </w:pPr>
      <w:r>
        <w:rPr>
          <w:sz w:val="20"/>
        </w:rPr>
        <w:t xml:space="preserve">5.4. Персонал некоммерческой организации, осуществляющий предоставление услуги "Оказание помощи в трудоустройстве" инвалидам с расстройствами аутистического спектра и другими ментальными нарушениями, должен:</w:t>
      </w:r>
    </w:p>
    <w:p>
      <w:pPr>
        <w:pStyle w:val="0"/>
        <w:spacing w:before="200" w:line-rule="auto"/>
        <w:ind w:firstLine="540"/>
        <w:jc w:val="both"/>
      </w:pPr>
      <w:r>
        <w:rPr>
          <w:sz w:val="20"/>
        </w:rPr>
        <w:t xml:space="preserve">иметь опыт оказания помощи в трудоустройстве или оказания социальных услуг инвалидам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соблюдать требования, предусмотренные учредительными документами, соблюдать распорядок, принятый в учреждении, качественно выполнять возложенные на него функциональные обязанности.</w:t>
      </w:r>
    </w:p>
    <w:p>
      <w:pPr>
        <w:pStyle w:val="0"/>
        <w:jc w:val="both"/>
      </w:pPr>
      <w:r>
        <w:rPr>
          <w:sz w:val="20"/>
        </w:rPr>
      </w:r>
    </w:p>
    <w:p>
      <w:pPr>
        <w:pStyle w:val="2"/>
        <w:outlineLvl w:val="1"/>
        <w:jc w:val="center"/>
      </w:pPr>
      <w:r>
        <w:rPr>
          <w:sz w:val="20"/>
        </w:rPr>
        <w:t xml:space="preserve">VI. Порядок предоставления услуги</w:t>
      </w:r>
    </w:p>
    <w:p>
      <w:pPr>
        <w:pStyle w:val="2"/>
        <w:jc w:val="center"/>
      </w:pPr>
      <w:r>
        <w:rPr>
          <w:sz w:val="20"/>
        </w:rPr>
        <w:t xml:space="preserve">"Оказание помощи в трудоустройстве"</w:t>
      </w:r>
    </w:p>
    <w:p>
      <w:pPr>
        <w:pStyle w:val="0"/>
        <w:jc w:val="both"/>
      </w:pPr>
      <w:r>
        <w:rPr>
          <w:sz w:val="20"/>
        </w:rPr>
      </w:r>
    </w:p>
    <w:p>
      <w:pPr>
        <w:pStyle w:val="0"/>
        <w:ind w:firstLine="540"/>
        <w:jc w:val="both"/>
      </w:pPr>
      <w:r>
        <w:rPr>
          <w:sz w:val="20"/>
        </w:rPr>
        <w:t xml:space="preserve">6.1. В рамках предоставления услуги "Оказание помощи в трудоустройстве" работники (персонал) некоммерческой организации предоставляют услуги согласно </w:t>
      </w:r>
      <w:hyperlink w:history="0" w:anchor="P176" w:tooltip="ПЕРЕЧЕНЬ">
        <w:r>
          <w:rPr>
            <w:sz w:val="20"/>
            <w:color w:val="0000ff"/>
          </w:rPr>
          <w:t xml:space="preserve">приложению</w:t>
        </w:r>
      </w:hyperlink>
      <w:r>
        <w:rPr>
          <w:sz w:val="20"/>
        </w:rPr>
        <w:t xml:space="preserve"> к Порядку.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и условиям</w:t>
      </w:r>
    </w:p>
    <w:p>
      <w:pPr>
        <w:pStyle w:val="0"/>
        <w:jc w:val="right"/>
      </w:pPr>
      <w:r>
        <w:rPr>
          <w:sz w:val="20"/>
        </w:rPr>
        <w:t xml:space="preserve">реализации пилотного проекта</w:t>
      </w:r>
    </w:p>
    <w:p>
      <w:pPr>
        <w:pStyle w:val="0"/>
        <w:jc w:val="right"/>
      </w:pPr>
      <w:r>
        <w:rPr>
          <w:sz w:val="20"/>
        </w:rPr>
        <w:t xml:space="preserve">"Организация содействия</w:t>
      </w:r>
    </w:p>
    <w:p>
      <w:pPr>
        <w:pStyle w:val="0"/>
        <w:jc w:val="right"/>
      </w:pPr>
      <w:r>
        <w:rPr>
          <w:sz w:val="20"/>
        </w:rPr>
        <w:t xml:space="preserve">в трудоустройстве и сопровождении</w:t>
      </w:r>
    </w:p>
    <w:p>
      <w:pPr>
        <w:pStyle w:val="0"/>
        <w:jc w:val="right"/>
      </w:pPr>
      <w:r>
        <w:rPr>
          <w:sz w:val="20"/>
        </w:rPr>
        <w:t xml:space="preserve">лиц с расстройствами аутистического</w:t>
      </w:r>
    </w:p>
    <w:p>
      <w:pPr>
        <w:pStyle w:val="0"/>
        <w:jc w:val="right"/>
      </w:pPr>
      <w:r>
        <w:rPr>
          <w:sz w:val="20"/>
        </w:rPr>
        <w:t xml:space="preserve">спектра и другими ментальными</w:t>
      </w:r>
    </w:p>
    <w:p>
      <w:pPr>
        <w:pStyle w:val="0"/>
        <w:jc w:val="right"/>
      </w:pPr>
      <w:r>
        <w:rPr>
          <w:sz w:val="20"/>
        </w:rPr>
        <w:t xml:space="preserve">нарушениями в период трудоустройства"</w:t>
      </w:r>
    </w:p>
    <w:p>
      <w:pPr>
        <w:pStyle w:val="0"/>
        <w:jc w:val="right"/>
      </w:pPr>
      <w:r>
        <w:rPr>
          <w:sz w:val="20"/>
        </w:rPr>
        <w:t xml:space="preserve">в 2023 - 2026 годах</w:t>
      </w:r>
    </w:p>
    <w:p>
      <w:pPr>
        <w:pStyle w:val="0"/>
        <w:jc w:val="both"/>
      </w:pPr>
      <w:r>
        <w:rPr>
          <w:sz w:val="20"/>
        </w:rPr>
      </w:r>
    </w:p>
    <w:bookmarkStart w:id="176" w:name="P176"/>
    <w:bookmarkEnd w:id="176"/>
    <w:p>
      <w:pPr>
        <w:pStyle w:val="2"/>
        <w:jc w:val="center"/>
      </w:pPr>
      <w:r>
        <w:rPr>
          <w:sz w:val="20"/>
        </w:rPr>
        <w:t xml:space="preserve">ПЕРЕЧЕНЬ</w:t>
      </w:r>
    </w:p>
    <w:p>
      <w:pPr>
        <w:pStyle w:val="2"/>
        <w:jc w:val="center"/>
      </w:pPr>
      <w:r>
        <w:rPr>
          <w:sz w:val="20"/>
        </w:rPr>
        <w:t xml:space="preserve">МЕРОПРИЯТИЙ, РЕАЛИЗУЕМЫХ В РАМКАХ СОЦИАЛЬНО-ТРУДОВЫХ УСЛУГ</w:t>
      </w:r>
    </w:p>
    <w:p>
      <w:pPr>
        <w:pStyle w:val="2"/>
        <w:jc w:val="center"/>
      </w:pPr>
      <w:r>
        <w:rPr>
          <w:sz w:val="20"/>
        </w:rPr>
        <w:t xml:space="preserve">ПРИ ПРЕДОСТАВЛЕНИИ УСЛУГИ "ОКАЗАНИЕ ПОМОЩИ</w:t>
      </w:r>
    </w:p>
    <w:p>
      <w:pPr>
        <w:pStyle w:val="2"/>
        <w:jc w:val="center"/>
      </w:pPr>
      <w:r>
        <w:rPr>
          <w:sz w:val="20"/>
        </w:rPr>
        <w:t xml:space="preserve">В ТРУДОУСТРОЙСТВЕ"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989"/>
        <w:gridCol w:w="1474"/>
        <w:gridCol w:w="1984"/>
      </w:tblGrid>
      <w:tr>
        <w:tc>
          <w:tcPr>
            <w:tcW w:w="567" w:type="dxa"/>
            <w:vMerge w:val="restart"/>
          </w:tcPr>
          <w:p>
            <w:pPr>
              <w:pStyle w:val="0"/>
              <w:jc w:val="center"/>
            </w:pPr>
            <w:r>
              <w:rPr>
                <w:sz w:val="20"/>
              </w:rPr>
              <w:t xml:space="preserve">N п/п</w:t>
            </w:r>
          </w:p>
        </w:tc>
        <w:tc>
          <w:tcPr>
            <w:tcW w:w="4989" w:type="dxa"/>
            <w:vMerge w:val="restart"/>
          </w:tcPr>
          <w:p>
            <w:pPr>
              <w:pStyle w:val="0"/>
              <w:jc w:val="center"/>
            </w:pPr>
            <w:r>
              <w:rPr>
                <w:sz w:val="20"/>
              </w:rPr>
              <w:t xml:space="preserve">Наименование мероприятия</w:t>
            </w:r>
          </w:p>
        </w:tc>
        <w:tc>
          <w:tcPr>
            <w:gridSpan w:val="2"/>
            <w:tcW w:w="3458" w:type="dxa"/>
          </w:tcPr>
          <w:p>
            <w:pPr>
              <w:pStyle w:val="0"/>
              <w:jc w:val="center"/>
            </w:pPr>
            <w:r>
              <w:rPr>
                <w:sz w:val="20"/>
              </w:rPr>
              <w:t xml:space="preserve">Объем услуги</w:t>
            </w:r>
          </w:p>
        </w:tc>
      </w:tr>
      <w:tr>
        <w:tc>
          <w:tcPr>
            <w:vMerge w:val="continue"/>
          </w:tcPr>
          <w:p/>
        </w:tc>
        <w:tc>
          <w:tcPr>
            <w:vMerge w:val="continue"/>
          </w:tcPr>
          <w:p/>
        </w:tc>
        <w:tc>
          <w:tcPr>
            <w:tcW w:w="1474" w:type="dxa"/>
          </w:tcPr>
          <w:p>
            <w:pPr>
              <w:pStyle w:val="0"/>
              <w:jc w:val="center"/>
            </w:pPr>
            <w:r>
              <w:rPr>
                <w:sz w:val="20"/>
              </w:rPr>
              <w:t xml:space="preserve">единица измерения</w:t>
            </w:r>
          </w:p>
        </w:tc>
        <w:tc>
          <w:tcPr>
            <w:tcW w:w="1984" w:type="dxa"/>
          </w:tcPr>
          <w:p>
            <w:pPr>
              <w:pStyle w:val="0"/>
              <w:jc w:val="center"/>
            </w:pPr>
            <w:r>
              <w:rPr>
                <w:sz w:val="20"/>
              </w:rPr>
              <w:t xml:space="preserve">количество</w:t>
            </w:r>
          </w:p>
        </w:tc>
      </w:tr>
      <w:tr>
        <w:tc>
          <w:tcPr>
            <w:tcW w:w="567" w:type="dxa"/>
          </w:tcPr>
          <w:p>
            <w:pPr>
              <w:pStyle w:val="0"/>
              <w:jc w:val="center"/>
            </w:pPr>
            <w:r>
              <w:rPr>
                <w:sz w:val="20"/>
              </w:rPr>
              <w:t xml:space="preserve">1</w:t>
            </w:r>
          </w:p>
        </w:tc>
        <w:tc>
          <w:tcPr>
            <w:tcW w:w="4989" w:type="dxa"/>
          </w:tcPr>
          <w:p>
            <w:pPr>
              <w:pStyle w:val="0"/>
              <w:jc w:val="center"/>
            </w:pPr>
            <w:r>
              <w:rPr>
                <w:sz w:val="20"/>
              </w:rPr>
              <w:t xml:space="preserve">2</w:t>
            </w:r>
          </w:p>
        </w:tc>
        <w:tc>
          <w:tcPr>
            <w:tcW w:w="1474" w:type="dxa"/>
          </w:tcPr>
          <w:p>
            <w:pPr>
              <w:pStyle w:val="0"/>
              <w:jc w:val="center"/>
            </w:pPr>
            <w:r>
              <w:rPr>
                <w:sz w:val="20"/>
              </w:rPr>
              <w:t xml:space="preserve">3</w:t>
            </w:r>
          </w:p>
        </w:tc>
        <w:tc>
          <w:tcPr>
            <w:tcW w:w="1984" w:type="dxa"/>
          </w:tcPr>
          <w:p>
            <w:pPr>
              <w:pStyle w:val="0"/>
              <w:jc w:val="center"/>
            </w:pPr>
            <w:r>
              <w:rPr>
                <w:sz w:val="20"/>
              </w:rPr>
              <w:t xml:space="preserve">4</w:t>
            </w:r>
          </w:p>
        </w:tc>
      </w:tr>
      <w:tr>
        <w:tc>
          <w:tcPr>
            <w:tcW w:w="567" w:type="dxa"/>
          </w:tcPr>
          <w:p>
            <w:pPr>
              <w:pStyle w:val="0"/>
              <w:jc w:val="center"/>
            </w:pPr>
            <w:r>
              <w:rPr>
                <w:sz w:val="20"/>
              </w:rPr>
              <w:t xml:space="preserve">1.</w:t>
            </w:r>
          </w:p>
        </w:tc>
        <w:tc>
          <w:tcPr>
            <w:tcW w:w="4989" w:type="dxa"/>
          </w:tcPr>
          <w:p>
            <w:pPr>
              <w:pStyle w:val="0"/>
              <w:jc w:val="both"/>
            </w:pPr>
            <w:r>
              <w:rPr>
                <w:sz w:val="20"/>
              </w:rPr>
              <w:t xml:space="preserve">Разработка индивидуального плана сопровождения при организации занятости инвалидов с расстройствами аутистического спектра и другими ментальными нарушениями</w:t>
            </w:r>
          </w:p>
        </w:tc>
        <w:tc>
          <w:tcPr>
            <w:tcW w:w="1474" w:type="dxa"/>
          </w:tcPr>
          <w:p>
            <w:pPr>
              <w:pStyle w:val="0"/>
              <w:jc w:val="center"/>
            </w:pPr>
            <w:r>
              <w:rPr>
                <w:sz w:val="20"/>
              </w:rPr>
              <w:t xml:space="preserve">услуга</w:t>
            </w:r>
          </w:p>
        </w:tc>
        <w:tc>
          <w:tcPr>
            <w:tcW w:w="1984" w:type="dxa"/>
          </w:tcPr>
          <w:p>
            <w:pPr>
              <w:pStyle w:val="0"/>
              <w:jc w:val="center"/>
            </w:pPr>
            <w:r>
              <w:rPr>
                <w:sz w:val="20"/>
              </w:rPr>
              <w:t xml:space="preserve">1 раз в период оказания услуги</w:t>
            </w:r>
          </w:p>
        </w:tc>
      </w:tr>
      <w:tr>
        <w:tc>
          <w:tcPr>
            <w:tcW w:w="567" w:type="dxa"/>
          </w:tcPr>
          <w:p>
            <w:pPr>
              <w:pStyle w:val="0"/>
              <w:jc w:val="center"/>
            </w:pPr>
            <w:r>
              <w:rPr>
                <w:sz w:val="20"/>
              </w:rPr>
              <w:t xml:space="preserve">2.</w:t>
            </w:r>
          </w:p>
        </w:tc>
        <w:tc>
          <w:tcPr>
            <w:tcW w:w="4989" w:type="dxa"/>
          </w:tcPr>
          <w:p>
            <w:pPr>
              <w:pStyle w:val="0"/>
              <w:jc w:val="both"/>
            </w:pPr>
            <w:r>
              <w:rPr>
                <w:sz w:val="20"/>
              </w:rPr>
              <w:t xml:space="preserve">Регистрация инвалида с расстройствами аутистического спектра и другими ментальными нарушениями на портале "Работа в России"</w:t>
            </w:r>
          </w:p>
        </w:tc>
        <w:tc>
          <w:tcPr>
            <w:tcW w:w="1474" w:type="dxa"/>
          </w:tcPr>
          <w:p>
            <w:pPr>
              <w:pStyle w:val="0"/>
              <w:jc w:val="center"/>
            </w:pPr>
            <w:r>
              <w:rPr>
                <w:sz w:val="20"/>
              </w:rPr>
              <w:t xml:space="preserve">услуга</w:t>
            </w:r>
          </w:p>
        </w:tc>
        <w:tc>
          <w:tcPr>
            <w:tcW w:w="1984" w:type="dxa"/>
          </w:tcPr>
          <w:p>
            <w:pPr>
              <w:pStyle w:val="0"/>
              <w:jc w:val="center"/>
            </w:pPr>
            <w:r>
              <w:rPr>
                <w:sz w:val="20"/>
              </w:rPr>
              <w:t xml:space="preserve">1 раз в период оказания услуги</w:t>
            </w:r>
          </w:p>
        </w:tc>
      </w:tr>
      <w:tr>
        <w:tc>
          <w:tcPr>
            <w:tcW w:w="567" w:type="dxa"/>
          </w:tcPr>
          <w:p>
            <w:pPr>
              <w:pStyle w:val="0"/>
              <w:jc w:val="center"/>
            </w:pPr>
            <w:r>
              <w:rPr>
                <w:sz w:val="20"/>
              </w:rPr>
              <w:t xml:space="preserve">3.</w:t>
            </w:r>
          </w:p>
        </w:tc>
        <w:tc>
          <w:tcPr>
            <w:tcW w:w="4989" w:type="dxa"/>
          </w:tcPr>
          <w:p>
            <w:pPr>
              <w:pStyle w:val="0"/>
              <w:jc w:val="both"/>
            </w:pPr>
            <w:r>
              <w:rPr>
                <w:sz w:val="20"/>
              </w:rPr>
              <w:t xml:space="preserve">Осуществление профессиональной диагностики:</w:t>
            </w:r>
          </w:p>
        </w:tc>
        <w:tc>
          <w:tcPr>
            <w:tcW w:w="1474" w:type="dxa"/>
          </w:tcPr>
          <w:p>
            <w:pPr>
              <w:pStyle w:val="0"/>
            </w:pPr>
            <w:r>
              <w:rPr>
                <w:sz w:val="20"/>
              </w:rPr>
            </w:r>
          </w:p>
        </w:tc>
        <w:tc>
          <w:tcPr>
            <w:tcW w:w="1984" w:type="dxa"/>
          </w:tcPr>
          <w:p>
            <w:pPr>
              <w:pStyle w:val="0"/>
            </w:pPr>
            <w:r>
              <w:rPr>
                <w:sz w:val="20"/>
              </w:rPr>
            </w:r>
          </w:p>
        </w:tc>
      </w:tr>
      <w:tr>
        <w:tc>
          <w:tcPr>
            <w:tcW w:w="567" w:type="dxa"/>
          </w:tcPr>
          <w:p>
            <w:pPr>
              <w:pStyle w:val="0"/>
              <w:jc w:val="center"/>
            </w:pPr>
            <w:r>
              <w:rPr>
                <w:sz w:val="20"/>
              </w:rPr>
              <w:t xml:space="preserve">3.1.</w:t>
            </w:r>
          </w:p>
        </w:tc>
        <w:tc>
          <w:tcPr>
            <w:tcW w:w="4989" w:type="dxa"/>
          </w:tcPr>
          <w:p>
            <w:pPr>
              <w:pStyle w:val="0"/>
              <w:jc w:val="both"/>
            </w:pPr>
            <w:r>
              <w:rPr>
                <w:sz w:val="20"/>
              </w:rPr>
              <w:t xml:space="preserve">организация тестирования</w:t>
            </w:r>
          </w:p>
        </w:tc>
        <w:tc>
          <w:tcPr>
            <w:tcW w:w="1474" w:type="dxa"/>
          </w:tcPr>
          <w:p>
            <w:pPr>
              <w:pStyle w:val="0"/>
              <w:jc w:val="center"/>
            </w:pPr>
            <w:r>
              <w:rPr>
                <w:sz w:val="20"/>
              </w:rPr>
              <w:t xml:space="preserve">услуга</w:t>
            </w:r>
          </w:p>
        </w:tc>
        <w:tc>
          <w:tcPr>
            <w:tcW w:w="1984" w:type="dxa"/>
          </w:tcPr>
          <w:p>
            <w:pPr>
              <w:pStyle w:val="0"/>
              <w:jc w:val="center"/>
            </w:pPr>
            <w:r>
              <w:rPr>
                <w:sz w:val="20"/>
              </w:rPr>
              <w:t xml:space="preserve">3 раза в период оказания услуги</w:t>
            </w:r>
          </w:p>
        </w:tc>
      </w:tr>
      <w:tr>
        <w:tc>
          <w:tcPr>
            <w:tcW w:w="567" w:type="dxa"/>
          </w:tcPr>
          <w:p>
            <w:pPr>
              <w:pStyle w:val="0"/>
              <w:jc w:val="center"/>
            </w:pPr>
            <w:r>
              <w:rPr>
                <w:sz w:val="20"/>
              </w:rPr>
              <w:t xml:space="preserve">3.2.</w:t>
            </w:r>
          </w:p>
        </w:tc>
        <w:tc>
          <w:tcPr>
            <w:tcW w:w="4989" w:type="dxa"/>
          </w:tcPr>
          <w:p>
            <w:pPr>
              <w:pStyle w:val="0"/>
              <w:jc w:val="both"/>
            </w:pPr>
            <w:r>
              <w:rPr>
                <w:sz w:val="20"/>
              </w:rPr>
              <w:t xml:space="preserve">подбор возможных видов деятельности</w:t>
            </w:r>
          </w:p>
        </w:tc>
        <w:tc>
          <w:tcPr>
            <w:tcW w:w="1474" w:type="dxa"/>
          </w:tcPr>
          <w:p>
            <w:pPr>
              <w:pStyle w:val="0"/>
              <w:jc w:val="center"/>
            </w:pPr>
            <w:r>
              <w:rPr>
                <w:sz w:val="20"/>
              </w:rPr>
              <w:t xml:space="preserve">услуга</w:t>
            </w:r>
          </w:p>
        </w:tc>
        <w:tc>
          <w:tcPr>
            <w:tcW w:w="1984" w:type="dxa"/>
          </w:tcPr>
          <w:p>
            <w:pPr>
              <w:pStyle w:val="0"/>
              <w:jc w:val="center"/>
            </w:pPr>
            <w:r>
              <w:rPr>
                <w:sz w:val="20"/>
              </w:rPr>
              <w:t xml:space="preserve">1 раз в период оказания услуги</w:t>
            </w:r>
          </w:p>
        </w:tc>
      </w:tr>
      <w:tr>
        <w:tc>
          <w:tcPr>
            <w:tcW w:w="567" w:type="dxa"/>
          </w:tcPr>
          <w:p>
            <w:pPr>
              <w:pStyle w:val="0"/>
              <w:jc w:val="center"/>
            </w:pPr>
            <w:r>
              <w:rPr>
                <w:sz w:val="20"/>
              </w:rPr>
              <w:t xml:space="preserve">3.3.</w:t>
            </w:r>
          </w:p>
        </w:tc>
        <w:tc>
          <w:tcPr>
            <w:tcW w:w="4989" w:type="dxa"/>
          </w:tcPr>
          <w:p>
            <w:pPr>
              <w:pStyle w:val="0"/>
              <w:jc w:val="both"/>
            </w:pPr>
            <w:r>
              <w:rPr>
                <w:sz w:val="20"/>
              </w:rPr>
              <w:t xml:space="preserve">проведение экскурсий на предприятия и в организации</w:t>
            </w:r>
          </w:p>
        </w:tc>
        <w:tc>
          <w:tcPr>
            <w:tcW w:w="1474" w:type="dxa"/>
          </w:tcPr>
          <w:p>
            <w:pPr>
              <w:pStyle w:val="0"/>
              <w:jc w:val="center"/>
            </w:pPr>
            <w:r>
              <w:rPr>
                <w:sz w:val="20"/>
              </w:rPr>
              <w:t xml:space="preserve">услуга</w:t>
            </w:r>
          </w:p>
        </w:tc>
        <w:tc>
          <w:tcPr>
            <w:tcW w:w="1984" w:type="dxa"/>
          </w:tcPr>
          <w:p>
            <w:pPr>
              <w:pStyle w:val="0"/>
              <w:jc w:val="center"/>
            </w:pPr>
            <w:r>
              <w:rPr>
                <w:sz w:val="20"/>
              </w:rPr>
              <w:t xml:space="preserve">не менее двух экскурсий</w:t>
            </w:r>
          </w:p>
        </w:tc>
      </w:tr>
      <w:tr>
        <w:tc>
          <w:tcPr>
            <w:tcW w:w="567" w:type="dxa"/>
          </w:tcPr>
          <w:p>
            <w:pPr>
              <w:pStyle w:val="0"/>
              <w:jc w:val="center"/>
            </w:pPr>
            <w:r>
              <w:rPr>
                <w:sz w:val="20"/>
              </w:rPr>
              <w:t xml:space="preserve">4.</w:t>
            </w:r>
          </w:p>
        </w:tc>
        <w:tc>
          <w:tcPr>
            <w:tcW w:w="4989" w:type="dxa"/>
          </w:tcPr>
          <w:p>
            <w:pPr>
              <w:pStyle w:val="0"/>
              <w:jc w:val="both"/>
            </w:pPr>
            <w:r>
              <w:rPr>
                <w:sz w:val="20"/>
              </w:rPr>
              <w:t xml:space="preserve">Организация взаимодействия с центром занятости населения в целях поиска вариантов подходящей работы для инвалидов с расстройствами аутистического спектра и другими ментальными нарушениями в соответствии с рекомендациями в индивидуальной программе реабилитации или абилитации инвалида</w:t>
            </w:r>
          </w:p>
        </w:tc>
        <w:tc>
          <w:tcPr>
            <w:tcW w:w="1474" w:type="dxa"/>
          </w:tcPr>
          <w:p>
            <w:pPr>
              <w:pStyle w:val="0"/>
              <w:jc w:val="center"/>
            </w:pPr>
            <w:r>
              <w:rPr>
                <w:sz w:val="20"/>
              </w:rPr>
              <w:t xml:space="preserve">услуга</w:t>
            </w:r>
          </w:p>
        </w:tc>
        <w:tc>
          <w:tcPr>
            <w:tcW w:w="1984" w:type="dxa"/>
          </w:tcPr>
          <w:p>
            <w:pPr>
              <w:pStyle w:val="0"/>
              <w:jc w:val="center"/>
            </w:pPr>
            <w:r>
              <w:rPr>
                <w:sz w:val="20"/>
              </w:rPr>
              <w:t xml:space="preserve">не менее 4 раз в период оказания услуги</w:t>
            </w:r>
          </w:p>
        </w:tc>
      </w:tr>
      <w:tr>
        <w:tc>
          <w:tcPr>
            <w:tcW w:w="567" w:type="dxa"/>
          </w:tcPr>
          <w:p>
            <w:pPr>
              <w:pStyle w:val="0"/>
              <w:jc w:val="center"/>
            </w:pPr>
            <w:r>
              <w:rPr>
                <w:sz w:val="20"/>
              </w:rPr>
              <w:t xml:space="preserve">5.</w:t>
            </w:r>
          </w:p>
        </w:tc>
        <w:tc>
          <w:tcPr>
            <w:tcW w:w="4989" w:type="dxa"/>
          </w:tcPr>
          <w:p>
            <w:pPr>
              <w:pStyle w:val="0"/>
              <w:jc w:val="both"/>
            </w:pPr>
            <w:r>
              <w:rPr>
                <w:sz w:val="20"/>
              </w:rPr>
              <w:t xml:space="preserve">Подготовка резюме инвалида с расстройствами аутистического спектра и другими ментальными нарушениями и оказание содействия при проведении собеседования с работодателями</w:t>
            </w:r>
          </w:p>
        </w:tc>
        <w:tc>
          <w:tcPr>
            <w:tcW w:w="1474" w:type="dxa"/>
          </w:tcPr>
          <w:p>
            <w:pPr>
              <w:pStyle w:val="0"/>
              <w:jc w:val="center"/>
            </w:pPr>
            <w:r>
              <w:rPr>
                <w:sz w:val="20"/>
              </w:rPr>
              <w:t xml:space="preserve">услуга</w:t>
            </w:r>
          </w:p>
        </w:tc>
        <w:tc>
          <w:tcPr>
            <w:tcW w:w="1984" w:type="dxa"/>
          </w:tcPr>
          <w:p>
            <w:pPr>
              <w:pStyle w:val="0"/>
              <w:jc w:val="center"/>
            </w:pPr>
            <w:r>
              <w:rPr>
                <w:sz w:val="20"/>
              </w:rPr>
              <w:t xml:space="preserve">1 раз в период оказания услуги</w:t>
            </w:r>
          </w:p>
        </w:tc>
      </w:tr>
      <w:tr>
        <w:tc>
          <w:tcPr>
            <w:tcW w:w="567" w:type="dxa"/>
          </w:tcPr>
          <w:p>
            <w:pPr>
              <w:pStyle w:val="0"/>
              <w:jc w:val="center"/>
            </w:pPr>
            <w:r>
              <w:rPr>
                <w:sz w:val="20"/>
              </w:rPr>
              <w:t xml:space="preserve">6.</w:t>
            </w:r>
          </w:p>
        </w:tc>
        <w:tc>
          <w:tcPr>
            <w:tcW w:w="4989" w:type="dxa"/>
          </w:tcPr>
          <w:p>
            <w:pPr>
              <w:pStyle w:val="0"/>
              <w:jc w:val="both"/>
            </w:pPr>
            <w:r>
              <w:rPr>
                <w:sz w:val="20"/>
              </w:rPr>
              <w:t xml:space="preserve">Поиск работодателя:</w:t>
            </w:r>
          </w:p>
        </w:tc>
        <w:tc>
          <w:tcPr>
            <w:tcW w:w="1474" w:type="dxa"/>
          </w:tcPr>
          <w:p>
            <w:pPr>
              <w:pStyle w:val="0"/>
            </w:pPr>
            <w:r>
              <w:rPr>
                <w:sz w:val="20"/>
              </w:rPr>
            </w:r>
          </w:p>
        </w:tc>
        <w:tc>
          <w:tcPr>
            <w:tcW w:w="1984" w:type="dxa"/>
          </w:tcPr>
          <w:p>
            <w:pPr>
              <w:pStyle w:val="0"/>
            </w:pPr>
            <w:r>
              <w:rPr>
                <w:sz w:val="20"/>
              </w:rPr>
            </w:r>
          </w:p>
        </w:tc>
      </w:tr>
      <w:tr>
        <w:tc>
          <w:tcPr>
            <w:tcW w:w="567" w:type="dxa"/>
          </w:tcPr>
          <w:p>
            <w:pPr>
              <w:pStyle w:val="0"/>
              <w:jc w:val="center"/>
            </w:pPr>
            <w:r>
              <w:rPr>
                <w:sz w:val="20"/>
              </w:rPr>
              <w:t xml:space="preserve">6.1.</w:t>
            </w:r>
          </w:p>
        </w:tc>
        <w:tc>
          <w:tcPr>
            <w:tcW w:w="4989" w:type="dxa"/>
          </w:tcPr>
          <w:p>
            <w:pPr>
              <w:pStyle w:val="0"/>
              <w:jc w:val="both"/>
            </w:pPr>
            <w:r>
              <w:rPr>
                <w:sz w:val="20"/>
              </w:rPr>
              <w:t xml:space="preserve">встреча с работодателем по вопросу содействия в трудоустройстве инвалида с расстройствами аутистического спектра и другими ментальными нарушениями</w:t>
            </w:r>
          </w:p>
        </w:tc>
        <w:tc>
          <w:tcPr>
            <w:tcW w:w="1474" w:type="dxa"/>
          </w:tcPr>
          <w:p>
            <w:pPr>
              <w:pStyle w:val="0"/>
              <w:jc w:val="center"/>
            </w:pPr>
            <w:r>
              <w:rPr>
                <w:sz w:val="20"/>
              </w:rPr>
              <w:t xml:space="preserve">услуга</w:t>
            </w:r>
          </w:p>
        </w:tc>
        <w:tc>
          <w:tcPr>
            <w:tcW w:w="1984" w:type="dxa"/>
          </w:tcPr>
          <w:p>
            <w:pPr>
              <w:pStyle w:val="0"/>
              <w:jc w:val="center"/>
            </w:pPr>
            <w:r>
              <w:rPr>
                <w:sz w:val="20"/>
              </w:rPr>
              <w:t xml:space="preserve">не менее 2 раз в период оказания услуги</w:t>
            </w:r>
          </w:p>
        </w:tc>
      </w:tr>
      <w:tr>
        <w:tc>
          <w:tcPr>
            <w:tcW w:w="567" w:type="dxa"/>
          </w:tcPr>
          <w:p>
            <w:pPr>
              <w:pStyle w:val="0"/>
              <w:jc w:val="center"/>
            </w:pPr>
            <w:r>
              <w:rPr>
                <w:sz w:val="20"/>
              </w:rPr>
              <w:t xml:space="preserve">6.2.</w:t>
            </w:r>
          </w:p>
        </w:tc>
        <w:tc>
          <w:tcPr>
            <w:tcW w:w="4989" w:type="dxa"/>
          </w:tcPr>
          <w:p>
            <w:pPr>
              <w:pStyle w:val="0"/>
              <w:jc w:val="both"/>
            </w:pPr>
            <w:r>
              <w:rPr>
                <w:sz w:val="20"/>
              </w:rPr>
              <w:t xml:space="preserve">заседание круглого стола с представителями работодателя, в том числе определение особенностей условий труда и распорядка рабочего дня инвалида с расстройствами аутистического спектра и другими ментальными нарушениями</w:t>
            </w:r>
          </w:p>
        </w:tc>
        <w:tc>
          <w:tcPr>
            <w:tcW w:w="1474" w:type="dxa"/>
          </w:tcPr>
          <w:p>
            <w:pPr>
              <w:pStyle w:val="0"/>
              <w:jc w:val="center"/>
            </w:pPr>
            <w:r>
              <w:rPr>
                <w:sz w:val="20"/>
              </w:rPr>
              <w:t xml:space="preserve">услуга</w:t>
            </w:r>
          </w:p>
        </w:tc>
        <w:tc>
          <w:tcPr>
            <w:tcW w:w="1984" w:type="dxa"/>
          </w:tcPr>
          <w:p>
            <w:pPr>
              <w:pStyle w:val="0"/>
              <w:jc w:val="center"/>
            </w:pPr>
            <w:r>
              <w:rPr>
                <w:sz w:val="20"/>
              </w:rPr>
              <w:t xml:space="preserve">1 раз в период оказания услуги</w:t>
            </w:r>
          </w:p>
        </w:tc>
      </w:tr>
      <w:tr>
        <w:tc>
          <w:tcPr>
            <w:tcW w:w="567" w:type="dxa"/>
          </w:tcPr>
          <w:p>
            <w:pPr>
              <w:pStyle w:val="0"/>
              <w:jc w:val="center"/>
            </w:pPr>
            <w:r>
              <w:rPr>
                <w:sz w:val="20"/>
              </w:rPr>
              <w:t xml:space="preserve">7.</w:t>
            </w:r>
          </w:p>
        </w:tc>
        <w:tc>
          <w:tcPr>
            <w:tcW w:w="4989" w:type="dxa"/>
          </w:tcPr>
          <w:p>
            <w:pPr>
              <w:pStyle w:val="0"/>
              <w:jc w:val="both"/>
            </w:pPr>
            <w:r>
              <w:rPr>
                <w:sz w:val="20"/>
              </w:rPr>
              <w:t xml:space="preserve">Помощь в сборе документов для прохождения медицинской комиссии</w:t>
            </w:r>
          </w:p>
        </w:tc>
        <w:tc>
          <w:tcPr>
            <w:tcW w:w="1474" w:type="dxa"/>
          </w:tcPr>
          <w:p>
            <w:pPr>
              <w:pStyle w:val="0"/>
              <w:jc w:val="center"/>
            </w:pPr>
            <w:r>
              <w:rPr>
                <w:sz w:val="20"/>
              </w:rPr>
              <w:t xml:space="preserve">услуга</w:t>
            </w:r>
          </w:p>
        </w:tc>
        <w:tc>
          <w:tcPr>
            <w:tcW w:w="1984" w:type="dxa"/>
          </w:tcPr>
          <w:p>
            <w:pPr>
              <w:pStyle w:val="0"/>
              <w:jc w:val="center"/>
            </w:pPr>
            <w:r>
              <w:rPr>
                <w:sz w:val="20"/>
              </w:rPr>
              <w:t xml:space="preserve">1 раз в период оказания услуги</w:t>
            </w:r>
          </w:p>
        </w:tc>
      </w:tr>
      <w:tr>
        <w:tc>
          <w:tcPr>
            <w:tcW w:w="567" w:type="dxa"/>
          </w:tcPr>
          <w:p>
            <w:pPr>
              <w:pStyle w:val="0"/>
              <w:jc w:val="center"/>
            </w:pPr>
            <w:r>
              <w:rPr>
                <w:sz w:val="20"/>
              </w:rPr>
              <w:t xml:space="preserve">8.</w:t>
            </w:r>
          </w:p>
        </w:tc>
        <w:tc>
          <w:tcPr>
            <w:tcW w:w="4989" w:type="dxa"/>
          </w:tcPr>
          <w:p>
            <w:pPr>
              <w:pStyle w:val="0"/>
              <w:jc w:val="both"/>
            </w:pPr>
            <w:r>
              <w:rPr>
                <w:sz w:val="20"/>
              </w:rPr>
              <w:t xml:space="preserve">Сопровождение при заключении трудового договора</w:t>
            </w:r>
          </w:p>
        </w:tc>
        <w:tc>
          <w:tcPr>
            <w:tcW w:w="1474" w:type="dxa"/>
          </w:tcPr>
          <w:p>
            <w:pPr>
              <w:pStyle w:val="0"/>
              <w:jc w:val="center"/>
            </w:pPr>
            <w:r>
              <w:rPr>
                <w:sz w:val="20"/>
              </w:rPr>
              <w:t xml:space="preserve">услуга</w:t>
            </w:r>
          </w:p>
        </w:tc>
        <w:tc>
          <w:tcPr>
            <w:tcW w:w="1984" w:type="dxa"/>
          </w:tcPr>
          <w:p>
            <w:pPr>
              <w:pStyle w:val="0"/>
              <w:jc w:val="center"/>
            </w:pPr>
            <w:r>
              <w:rPr>
                <w:sz w:val="20"/>
              </w:rPr>
              <w:t xml:space="preserve">1 раз в период оказания услуги</w:t>
            </w:r>
          </w:p>
        </w:tc>
      </w:tr>
      <w:tr>
        <w:tc>
          <w:tcPr>
            <w:tcW w:w="567" w:type="dxa"/>
          </w:tcPr>
          <w:p>
            <w:pPr>
              <w:pStyle w:val="0"/>
              <w:jc w:val="center"/>
            </w:pPr>
            <w:r>
              <w:rPr>
                <w:sz w:val="20"/>
              </w:rPr>
              <w:t xml:space="preserve">9.</w:t>
            </w:r>
          </w:p>
        </w:tc>
        <w:tc>
          <w:tcPr>
            <w:tcW w:w="4989" w:type="dxa"/>
          </w:tcPr>
          <w:p>
            <w:pPr>
              <w:pStyle w:val="0"/>
              <w:jc w:val="both"/>
            </w:pPr>
            <w:r>
              <w:rPr>
                <w:sz w:val="20"/>
              </w:rPr>
              <w:t xml:space="preserve">Сопровождение на рабочем месте (не менее чем 14 рабочих дней)</w:t>
            </w:r>
          </w:p>
        </w:tc>
        <w:tc>
          <w:tcPr>
            <w:tcW w:w="1474" w:type="dxa"/>
          </w:tcPr>
          <w:p>
            <w:pPr>
              <w:pStyle w:val="0"/>
              <w:jc w:val="center"/>
            </w:pPr>
            <w:r>
              <w:rPr>
                <w:sz w:val="20"/>
              </w:rPr>
              <w:t xml:space="preserve">услуга</w:t>
            </w:r>
          </w:p>
        </w:tc>
        <w:tc>
          <w:tcPr>
            <w:tcW w:w="1984" w:type="dxa"/>
          </w:tcPr>
          <w:p>
            <w:pPr>
              <w:pStyle w:val="0"/>
              <w:jc w:val="center"/>
            </w:pPr>
            <w:r>
              <w:rPr>
                <w:sz w:val="20"/>
              </w:rPr>
              <w:t xml:space="preserve">14 раз в течение двух месяцев по месту трудоустройства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19 июня 2023 г. N 727</w:t>
      </w:r>
    </w:p>
    <w:p>
      <w:pPr>
        <w:pStyle w:val="0"/>
        <w:jc w:val="both"/>
      </w:pPr>
      <w:r>
        <w:rPr>
          <w:sz w:val="20"/>
        </w:rPr>
      </w:r>
    </w:p>
    <w:bookmarkStart w:id="257" w:name="P257"/>
    <w:bookmarkEnd w:id="257"/>
    <w:p>
      <w:pPr>
        <w:pStyle w:val="2"/>
        <w:jc w:val="center"/>
      </w:pPr>
      <w:r>
        <w:rPr>
          <w:sz w:val="20"/>
        </w:rPr>
        <w:t xml:space="preserve">ПОРЯДОК</w:t>
      </w:r>
    </w:p>
    <w:p>
      <w:pPr>
        <w:pStyle w:val="2"/>
        <w:jc w:val="center"/>
      </w:pPr>
      <w:r>
        <w:rPr>
          <w:sz w:val="20"/>
        </w:rPr>
        <w:t xml:space="preserve">ПРЕДОСТАВЛЕНИЯ В 2023 - 2026 ГОДАХ ГРАНТА В ФОРМЕ СУБСИДИИ</w:t>
      </w:r>
    </w:p>
    <w:p>
      <w:pPr>
        <w:pStyle w:val="2"/>
        <w:jc w:val="center"/>
      </w:pPr>
      <w:r>
        <w:rPr>
          <w:sz w:val="20"/>
        </w:rPr>
        <w:t xml:space="preserve">ИЗ БЮДЖЕТА РЕСПУБЛИКИ ТАТАРСТАН НА ФИНАНСОВОЕ ОБЕСПЕЧЕНИЕ</w:t>
      </w:r>
    </w:p>
    <w:p>
      <w:pPr>
        <w:pStyle w:val="2"/>
        <w:jc w:val="center"/>
      </w:pPr>
      <w:r>
        <w:rPr>
          <w:sz w:val="20"/>
        </w:rPr>
        <w:t xml:space="preserve">ЗАТРАТ НЕКОММЕРЧЕСКИХ ОРГАНИЗАЦИЙ, СВЯЗАННЫХ С ОКАЗАНИЕМ</w:t>
      </w:r>
    </w:p>
    <w:p>
      <w:pPr>
        <w:pStyle w:val="2"/>
        <w:jc w:val="center"/>
      </w:pPr>
      <w:r>
        <w:rPr>
          <w:sz w:val="20"/>
        </w:rPr>
        <w:t xml:space="preserve">ПОМОЩИ В ТРУДОУСТРОЙСТВЕ И СОПРОВОЖДЕНИЕМ ЛИЦ</w:t>
      </w:r>
    </w:p>
    <w:p>
      <w:pPr>
        <w:pStyle w:val="2"/>
        <w:jc w:val="center"/>
      </w:pPr>
      <w:r>
        <w:rPr>
          <w:sz w:val="20"/>
        </w:rPr>
        <w:t xml:space="preserve">С РАССТРОЙСТВАМИ АУТИСТИЧЕСКОГО СПЕКТРА И ДРУГИМИ</w:t>
      </w:r>
    </w:p>
    <w:p>
      <w:pPr>
        <w:pStyle w:val="2"/>
        <w:jc w:val="center"/>
      </w:pPr>
      <w:r>
        <w:rPr>
          <w:sz w:val="20"/>
        </w:rPr>
        <w:t xml:space="preserve">МЕНТАЛЬНЫМИ НАРУШЕНИЯМИ В ПЕРИОД ИХ ТРУДОУСТРОЙСТВА</w:t>
      </w:r>
    </w:p>
    <w:p>
      <w:pPr>
        <w:pStyle w:val="0"/>
        <w:jc w:val="both"/>
      </w:pPr>
      <w:r>
        <w:rPr>
          <w:sz w:val="20"/>
        </w:rPr>
      </w:r>
    </w:p>
    <w:p>
      <w:pPr>
        <w:pStyle w:val="2"/>
        <w:outlineLvl w:val="1"/>
        <w:jc w:val="center"/>
      </w:pPr>
      <w:r>
        <w:rPr>
          <w:sz w:val="20"/>
        </w:rPr>
        <w:t xml:space="preserve">I. Общие положения о предоставлении гранта в форме субсидии</w:t>
      </w:r>
    </w:p>
    <w:p>
      <w:pPr>
        <w:pStyle w:val="0"/>
        <w:jc w:val="both"/>
      </w:pPr>
      <w:r>
        <w:rPr>
          <w:sz w:val="20"/>
        </w:rPr>
      </w:r>
    </w:p>
    <w:p>
      <w:pPr>
        <w:pStyle w:val="0"/>
        <w:ind w:firstLine="540"/>
        <w:jc w:val="both"/>
      </w:pPr>
      <w:r>
        <w:rPr>
          <w:sz w:val="20"/>
        </w:rPr>
        <w:t xml:space="preserve">1.1. Настоящий Порядок разработан в целях исполнения мероприятий по реализации </w:t>
      </w:r>
      <w:hyperlink w:history="0" r:id="rId11" w:tooltip="Постановление КМ РТ от 14.11.2022 N 1208 (ред. от 14.06.2023) &quot;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quot; (вместе с &quot;Планом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quot;) {КонсультантПлюс}">
        <w:r>
          <w:rPr>
            <w:sz w:val="20"/>
            <w:color w:val="0000ff"/>
          </w:rPr>
          <w:t xml:space="preserve">Концепции</w:t>
        </w:r>
      </w:hyperlink>
      <w:r>
        <w:rPr>
          <w:sz w:val="20"/>
        </w:rPr>
        <w:t xml:space="preserve"> комплексного сопровождения людей с расстройствами аутистического спектра и другими ментальными нарушениями в Республике Татарстан на 2022 - 2026 годы, утвержденной постановлением Кабинета Министров Республики Татарстан от 14.11.2022 N 1208 "Об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 и определяет цель, условия и механизм предоставления гранта в форме субсидии некоммерческим организациям (не являющимся государственными (муниципальными) учреждениями) (далее - некоммерческая организация) в 2023 - 2026 годах из бюджета Республики Татарстан на финансовое обеспечение их затрат, связанных с предоставлением услуги "Оказание помощи в трудоустройстве" (далее - субсидия).</w:t>
      </w:r>
    </w:p>
    <w:bookmarkStart w:id="268" w:name="P268"/>
    <w:bookmarkEnd w:id="268"/>
    <w:p>
      <w:pPr>
        <w:pStyle w:val="0"/>
        <w:spacing w:before="200" w:line-rule="auto"/>
        <w:ind w:firstLine="540"/>
        <w:jc w:val="both"/>
      </w:pPr>
      <w:r>
        <w:rPr>
          <w:sz w:val="20"/>
        </w:rPr>
        <w:t xml:space="preserve">1.2. Целью предоставления субсидии является оказание инвалидам с расстройствами аутистического спектра и другими ментальными нарушениями, проживающим на территории Республики Татарстан, помощи при трудоустройстве и их сопровождение в период их трудоустройства в соответствии с </w:t>
      </w:r>
      <w:hyperlink w:history="0" w:anchor="P38" w:tooltip="ПОРЯДОК И УСЛОВИЯ">
        <w:r>
          <w:rPr>
            <w:sz w:val="20"/>
            <w:color w:val="0000ff"/>
          </w:rPr>
          <w:t xml:space="preserve">Порядком</w:t>
        </w:r>
      </w:hyperlink>
      <w:r>
        <w:rPr>
          <w:sz w:val="20"/>
        </w:rPr>
        <w:t xml:space="preserve"> и условиями реализации пилотного проекта "Организация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 в 2023 - 2026 годах, утвержденными постановлением Кабинета Министров Республики Татарстан от 19.06.2023 N 727 "О реализации пилотного проекта "Организация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 в 2023 - 2026 годах" (далее - Порядок и условия реализации пилотного проекта).</w:t>
      </w:r>
    </w:p>
    <w:p>
      <w:pPr>
        <w:pStyle w:val="0"/>
        <w:spacing w:before="200" w:line-rule="auto"/>
        <w:ind w:firstLine="540"/>
        <w:jc w:val="both"/>
      </w:pPr>
      <w:r>
        <w:rPr>
          <w:sz w:val="20"/>
        </w:rPr>
        <w:t xml:space="preserve">1.3. Главным распорядителем средств бюджета Республики Татарстан, предусмотренных на цель, указанную в </w:t>
      </w:r>
      <w:hyperlink w:history="0" w:anchor="P268" w:tooltip="1.2. Целью предоставления субсидии является оказание инвалидам с расстройствами аутистического спектра и другими ментальными нарушениями, проживающим на территории Республики Татарстан, помощи при трудоустройстве и их сопровождение в период их трудоустройства в соответствии с Порядком и условиями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
        <w:r>
          <w:rPr>
            <w:sz w:val="20"/>
            <w:color w:val="0000ff"/>
          </w:rPr>
          <w:t xml:space="preserve">пункте 1.2</w:t>
        </w:r>
      </w:hyperlink>
      <w:r>
        <w:rPr>
          <w:sz w:val="20"/>
        </w:rPr>
        <w:t xml:space="preserve"> настоящего Порядка, является Министерство труда, занятости и социальной защиты Республики Татарстан (далее - Министерство),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pPr>
        <w:pStyle w:val="0"/>
        <w:spacing w:before="200" w:line-rule="auto"/>
        <w:ind w:firstLine="540"/>
        <w:jc w:val="both"/>
      </w:pPr>
      <w:r>
        <w:rPr>
          <w:sz w:val="20"/>
        </w:rPr>
        <w:t xml:space="preserve">1.4.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Республики Татарстан о бюджете Республики Татарстан на соответствующий финансовый год и на плановый период (закона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 в порядке, установленном Министерством финансов Российской Федерации.</w:t>
      </w:r>
    </w:p>
    <w:p>
      <w:pPr>
        <w:pStyle w:val="0"/>
        <w:spacing w:before="200" w:line-rule="auto"/>
        <w:ind w:firstLine="540"/>
        <w:jc w:val="both"/>
      </w:pPr>
      <w:r>
        <w:rPr>
          <w:sz w:val="20"/>
        </w:rPr>
        <w:t xml:space="preserve">1.5. Субсидия предоставляется Министерством некоммерческим организациям по результатам отбора, проводимого путем запроса предложений (заявок), на основании предложений (заявок), направленных некоммерческими организациями для участия в отборе (далее соответственно - заявка, отбор) исходя из соответствия некоммерческих организаций критериям отбора и очередности поступления заявок.</w:t>
      </w:r>
    </w:p>
    <w:p>
      <w:pPr>
        <w:pStyle w:val="0"/>
        <w:spacing w:before="200" w:line-rule="auto"/>
        <w:ind w:firstLine="540"/>
        <w:jc w:val="both"/>
      </w:pPr>
      <w:r>
        <w:rPr>
          <w:sz w:val="20"/>
        </w:rPr>
        <w:t xml:space="preserve">1.6. К направлениям расходов, источником финансового обеспечения которых является субсидия, относятся расходы:</w:t>
      </w:r>
    </w:p>
    <w:p>
      <w:pPr>
        <w:pStyle w:val="0"/>
        <w:spacing w:before="200" w:line-rule="auto"/>
        <w:ind w:firstLine="540"/>
        <w:jc w:val="both"/>
      </w:pPr>
      <w:r>
        <w:rPr>
          <w:sz w:val="20"/>
        </w:rPr>
        <w:t xml:space="preserve">на оплату труда сотрудников, непосредственно связанных с организацией и оказанием услуги "Оказание помощи в трудоустройстве", в том числе оплату налогов, сборов, страховых взносов и иных обязательных платежей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на транспортные услуги, услуги связи;</w:t>
      </w:r>
    </w:p>
    <w:p>
      <w:pPr>
        <w:pStyle w:val="0"/>
        <w:spacing w:before="200" w:line-rule="auto"/>
        <w:ind w:firstLine="540"/>
        <w:jc w:val="both"/>
      </w:pPr>
      <w:r>
        <w:rPr>
          <w:sz w:val="20"/>
        </w:rPr>
        <w:t xml:space="preserve">предусмотренные договорами со сторонними организациями и гражданско-правовыми договорами со специалистами, привлеченными для оказания услуги "Оказание помощи в трудоустройстве".</w:t>
      </w:r>
    </w:p>
    <w:bookmarkStart w:id="276" w:name="P276"/>
    <w:bookmarkEnd w:id="276"/>
    <w:p>
      <w:pPr>
        <w:pStyle w:val="0"/>
        <w:spacing w:before="200" w:line-rule="auto"/>
        <w:ind w:firstLine="540"/>
        <w:jc w:val="both"/>
      </w:pPr>
      <w:r>
        <w:rPr>
          <w:sz w:val="20"/>
        </w:rPr>
        <w:t xml:space="preserve">1.7. Некоммерческие организации на дату не ранее первого числа месяца, в котором планируется прием заявок, должны соответствовать следующим требованиям:</w:t>
      </w:r>
    </w:p>
    <w:p>
      <w:pPr>
        <w:pStyle w:val="0"/>
        <w:spacing w:before="200" w:line-rule="auto"/>
        <w:ind w:firstLine="540"/>
        <w:jc w:val="both"/>
      </w:pPr>
      <w:r>
        <w:rPr>
          <w:sz w:val="20"/>
        </w:rPr>
        <w:t xml:space="preserve">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имеют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Республикой Татарстан;</w:t>
      </w:r>
    </w:p>
    <w:p>
      <w:pPr>
        <w:pStyle w:val="0"/>
        <w:spacing w:before="200" w:line-rule="auto"/>
        <w:ind w:firstLine="540"/>
        <w:jc w:val="both"/>
      </w:pPr>
      <w:r>
        <w:rPr>
          <w:sz w:val="20"/>
        </w:rPr>
        <w:t xml:space="preserve">не находятся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них не введена процедура банкротства, их деятельность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главных бухгалтерах (при наличии главных бухгалтеров) некоммерческих организаций;</w:t>
      </w:r>
    </w:p>
    <w:p>
      <w:pPr>
        <w:pStyle w:val="0"/>
        <w:spacing w:before="200" w:line-rule="auto"/>
        <w:ind w:firstLine="540"/>
        <w:jc w:val="both"/>
      </w:pPr>
      <w:r>
        <w:rPr>
          <w:sz w:val="20"/>
        </w:rPr>
        <w:t xml:space="preserve">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не являются получателями средств из бюджета Республики Татарстан на основании иных нормативных правовых актов Республики Татарстан на цель, указанную в </w:t>
      </w:r>
      <w:hyperlink w:history="0" w:anchor="P268" w:tooltip="1.2. Целью предоставления субсидии является оказание инвалидам с расстройствами аутистического спектра и другими ментальными нарушениями, проживающим на территории Республики Татарстан, помощи при трудоустройстве и их сопровождение в период их трудоустройства в соответствии с Порядком и условиями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284" w:name="P284"/>
    <w:bookmarkEnd w:id="284"/>
    <w:p>
      <w:pPr>
        <w:pStyle w:val="0"/>
        <w:spacing w:before="200" w:line-rule="auto"/>
        <w:ind w:firstLine="540"/>
        <w:jc w:val="both"/>
      </w:pPr>
      <w:r>
        <w:rPr>
          <w:sz w:val="20"/>
        </w:rPr>
        <w:t xml:space="preserve">1.8. Некоммерческие организации должны соответствовать следующим критериям:</w:t>
      </w:r>
    </w:p>
    <w:p>
      <w:pPr>
        <w:pStyle w:val="0"/>
        <w:spacing w:before="200" w:line-rule="auto"/>
        <w:ind w:firstLine="540"/>
        <w:jc w:val="both"/>
      </w:pPr>
      <w:r>
        <w:rPr>
          <w:sz w:val="20"/>
        </w:rPr>
        <w:t xml:space="preserve">имеют опыт оказания помощи в трудоустройстве или оказания социальных услуг инвалидам с расстройствами аутистического спектра и другими ментальными нарушениями не менее одного года;</w:t>
      </w:r>
    </w:p>
    <w:p>
      <w:pPr>
        <w:pStyle w:val="0"/>
        <w:spacing w:before="200" w:line-rule="auto"/>
        <w:ind w:firstLine="540"/>
        <w:jc w:val="both"/>
      </w:pPr>
      <w:r>
        <w:rPr>
          <w:sz w:val="20"/>
        </w:rPr>
        <w:t xml:space="preserve">имеют необходимый для оказания услуги "Оказание помощи в трудоустройстве" квалифицированный персонал, соответствующий требованиям, предусмотренным пунктом 6.4 Порядка и условий реализации пилотного проекта;</w:t>
      </w:r>
    </w:p>
    <w:p>
      <w:pPr>
        <w:pStyle w:val="0"/>
        <w:spacing w:before="200" w:line-rule="auto"/>
        <w:ind w:firstLine="540"/>
        <w:jc w:val="both"/>
      </w:pPr>
      <w:r>
        <w:rPr>
          <w:sz w:val="20"/>
        </w:rPr>
        <w:t xml:space="preserve">не имеют в течение года, предшествующего месяцу, в котором проводится отбор, пять и более жалоб инвалидов с расстройствами аутистического спектра и другими ментальными нарушениями на качество оказания услуг некоммерческой организацией, которые Министерством признаны обоснованными;</w:t>
      </w:r>
    </w:p>
    <w:p>
      <w:pPr>
        <w:pStyle w:val="0"/>
        <w:spacing w:before="200" w:line-rule="auto"/>
        <w:ind w:firstLine="540"/>
        <w:jc w:val="both"/>
      </w:pPr>
      <w:r>
        <w:rPr>
          <w:sz w:val="20"/>
        </w:rPr>
        <w:t xml:space="preserve">включены в реестр поставщиков социальных услуг в Республике Татарстан в порядке, установленном Кабинетом Министров Республики Татарстан.</w:t>
      </w:r>
    </w:p>
    <w:p>
      <w:pPr>
        <w:pStyle w:val="0"/>
        <w:jc w:val="both"/>
      </w:pPr>
      <w:r>
        <w:rPr>
          <w:sz w:val="20"/>
        </w:rPr>
      </w:r>
    </w:p>
    <w:p>
      <w:pPr>
        <w:pStyle w:val="2"/>
        <w:outlineLvl w:val="1"/>
        <w:jc w:val="center"/>
      </w:pPr>
      <w:r>
        <w:rPr>
          <w:sz w:val="20"/>
        </w:rPr>
        <w:t xml:space="preserve">II. Условия и порядок проведения отбора</w:t>
      </w:r>
    </w:p>
    <w:p>
      <w:pPr>
        <w:pStyle w:val="0"/>
        <w:jc w:val="both"/>
      </w:pPr>
      <w:r>
        <w:rPr>
          <w:sz w:val="20"/>
        </w:rPr>
      </w:r>
    </w:p>
    <w:p>
      <w:pPr>
        <w:pStyle w:val="0"/>
        <w:ind w:firstLine="540"/>
        <w:jc w:val="both"/>
      </w:pPr>
      <w:r>
        <w:rPr>
          <w:sz w:val="20"/>
        </w:rPr>
        <w:t xml:space="preserve">2.1. Объявление о проведении отбора Министерством размещается на едином портале, а также на официальном сайте Министерства в информационно-телекоммуникационной сети "Интернет" (далее - официальный сайт Министерства) в течение пяти дней, исчисляемых в рабочих днях, со дня принятия Министерством решения о проведении отбора.</w:t>
      </w:r>
    </w:p>
    <w:p>
      <w:pPr>
        <w:pStyle w:val="0"/>
        <w:spacing w:before="200" w:line-rule="auto"/>
        <w:ind w:firstLine="540"/>
        <w:jc w:val="both"/>
      </w:pPr>
      <w:r>
        <w:rPr>
          <w:sz w:val="20"/>
        </w:rPr>
        <w:t xml:space="preserve">В объявлении о проведении отбора указываются: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дата начала подачи или окончания приема заявок, которая не может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результат предоставления субсидии в соответствии с </w:t>
      </w:r>
      <w:hyperlink w:history="0" w:anchor="P387" w:tooltip="4.1. Результатом предоставления субсидии является количество инвалидов с расстройствами аутистического спектра и другими ментальными нарушениями, которым предоставлена услуга &quot;Оказание помощи в трудоустройстве&quot;, проработавших не менее двух месяцев по месту трудоустройства, до 15 декабря текущего календарного года.">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и критерии к некоммерческим организациям в соответствии с </w:t>
      </w:r>
      <w:hyperlink w:history="0" w:anchor="P276" w:tooltip="1.7. Некоммерческие организации на дату не ранее первого числа месяца, в котором планируется прием заявок, должны соответствовать следующим требованиям:">
        <w:r>
          <w:rPr>
            <w:sz w:val="20"/>
            <w:color w:val="0000ff"/>
          </w:rPr>
          <w:t xml:space="preserve">пунктами 1.7</w:t>
        </w:r>
      </w:hyperlink>
      <w:r>
        <w:rPr>
          <w:sz w:val="20"/>
        </w:rPr>
        <w:t xml:space="preserve"> и </w:t>
      </w:r>
      <w:hyperlink w:history="0" w:anchor="P284" w:tooltip="1.8. Некоммерческие организации должны соответствовать следующим критериям:">
        <w:r>
          <w:rPr>
            <w:sz w:val="20"/>
            <w:color w:val="0000ff"/>
          </w:rPr>
          <w:t xml:space="preserve">1.8</w:t>
        </w:r>
      </w:hyperlink>
      <w:r>
        <w:rPr>
          <w:sz w:val="20"/>
        </w:rPr>
        <w:t xml:space="preserve"> настоящего Порядка, перечень документов, представляемых некоммерческими организациями для подтверждения их соответствия указанным требованиям и критериям;</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 в соответствии с </w:t>
      </w:r>
      <w:hyperlink w:history="0" w:anchor="P307" w:tooltip="2.2. Некоммерческие организации для участия в отборе направляют в адрес Министерства заявку по форме согласно приложению к настоящему Порядку, в которой указываются наименования муниципальных районов (районов в городском округе, городских округов) Республики Татарстан, в которых планируется предоставить услугу &quot;Оказание помощи в трудоустройстве&quot;, и количество человек, которым планируется предоставить данную услугу, а также включающую в себя согласие на публикацию (размещение) в информационно-телекоммуник...">
        <w:r>
          <w:rPr>
            <w:sz w:val="20"/>
            <w:color w:val="0000ff"/>
          </w:rPr>
          <w:t xml:space="preserve">пунктами 2.2</w:t>
        </w:r>
      </w:hyperlink>
      <w:r>
        <w:rPr>
          <w:sz w:val="20"/>
        </w:rPr>
        <w:t xml:space="preserve"> - </w:t>
      </w:r>
      <w:hyperlink w:history="0" w:anchor="P323" w:tooltip="2.5. Заявка и все прилагаемые к ней документы могут быть направлены посредством почтовой связи или представлены непосредственно в Министерство.">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заявку;</w:t>
      </w:r>
    </w:p>
    <w:p>
      <w:pPr>
        <w:pStyle w:val="0"/>
        <w:spacing w:before="200" w:line-rule="auto"/>
        <w:ind w:firstLine="540"/>
        <w:jc w:val="both"/>
      </w:pPr>
      <w:r>
        <w:rPr>
          <w:sz w:val="20"/>
        </w:rPr>
        <w:t xml:space="preserve">правила рассмотрения заявок в соответствии с </w:t>
      </w:r>
      <w:hyperlink w:history="0" w:anchor="P330" w:tooltip="2.9. В целях проведения отбора некоммерческих организаций для предоставления субсидии Министерство формирует комиссию по рассмотрению заявок (далее - Комиссия).">
        <w:r>
          <w:rPr>
            <w:sz w:val="20"/>
            <w:color w:val="0000ff"/>
          </w:rPr>
          <w:t xml:space="preserve">пунктами 2.9</w:t>
        </w:r>
      </w:hyperlink>
      <w:r>
        <w:rPr>
          <w:sz w:val="20"/>
        </w:rPr>
        <w:t xml:space="preserve"> - </w:t>
      </w:r>
      <w:hyperlink w:history="0" w:anchor="P351" w:tooltip="2.12. Размер субсидии (S) определяется по формуле:">
        <w:r>
          <w:rPr>
            <w:sz w:val="20"/>
            <w:color w:val="0000ff"/>
          </w:rPr>
          <w:t xml:space="preserve">2.12</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некоммерческим организациям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(победители) отбора должен (должны) подписать соглашение о предоставлении субсидии;</w:t>
      </w:r>
    </w:p>
    <w:p>
      <w:pPr>
        <w:pStyle w:val="0"/>
        <w:spacing w:before="200" w:line-rule="auto"/>
        <w:ind w:firstLine="540"/>
        <w:jc w:val="both"/>
      </w:pPr>
      <w:r>
        <w:rPr>
          <w:sz w:val="20"/>
        </w:rPr>
        <w:t xml:space="preserve">условие признания победителя (победителей) отбора уклонившимся (уклонившимися) от заключения соглашения о предоставлении субсидии;</w:t>
      </w:r>
    </w:p>
    <w:p>
      <w:pPr>
        <w:pStyle w:val="0"/>
        <w:spacing w:before="200" w:line-rule="auto"/>
        <w:ind w:firstLine="540"/>
        <w:jc w:val="both"/>
      </w:pPr>
      <w:r>
        <w:rPr>
          <w:sz w:val="20"/>
        </w:rPr>
        <w:t xml:space="preserve">дата размещения результатов отбора на едином портале, а также на официальном сайте Министерства, которая не может быть позднее 14-го календарного дня, следующего за днем определения победителя (победителей) отбора.</w:t>
      </w:r>
    </w:p>
    <w:bookmarkStart w:id="307" w:name="P307"/>
    <w:bookmarkEnd w:id="307"/>
    <w:p>
      <w:pPr>
        <w:pStyle w:val="0"/>
        <w:spacing w:before="200" w:line-rule="auto"/>
        <w:ind w:firstLine="540"/>
        <w:jc w:val="both"/>
      </w:pPr>
      <w:r>
        <w:rPr>
          <w:sz w:val="20"/>
        </w:rPr>
        <w:t xml:space="preserve">2.2. Некоммерческие организации для участия в отборе направляют в адрес Министерства </w:t>
      </w:r>
      <w:hyperlink w:history="0" w:anchor="P428" w:tooltip="Заявка">
        <w:r>
          <w:rPr>
            <w:sz w:val="20"/>
            <w:color w:val="0000ff"/>
          </w:rPr>
          <w:t xml:space="preserve">заявку</w:t>
        </w:r>
      </w:hyperlink>
      <w:r>
        <w:rPr>
          <w:sz w:val="20"/>
        </w:rPr>
        <w:t xml:space="preserve"> по форме согласно приложению к настоящему Порядку, в которой указываются наименования муниципальных районов (районов в городском округе, городских округов) Республики Татарстан, в которых планируется предоставить услугу "Оказание помощи в трудоустройстве", и количество человек, которым планируется предоставить данную услугу, а также включающую в себя согласие на публикацию (размещение) в информационно-телекоммуникационной сети "Интернет" информации о некоммерческой организации, о подаваемой некоммерческой организацией заявке, иной информации о некоммерческой организации, связанной с отбором.</w:t>
      </w:r>
    </w:p>
    <w:bookmarkStart w:id="308" w:name="P308"/>
    <w:bookmarkEnd w:id="308"/>
    <w:p>
      <w:pPr>
        <w:pStyle w:val="0"/>
        <w:spacing w:before="200" w:line-rule="auto"/>
        <w:ind w:firstLine="540"/>
        <w:jc w:val="both"/>
      </w:pPr>
      <w:r>
        <w:rPr>
          <w:sz w:val="20"/>
        </w:rPr>
        <w:t xml:space="preserve">2.3. К заявке прилагаются следующие документы (копии документов):</w:t>
      </w:r>
    </w:p>
    <w:bookmarkStart w:id="309" w:name="P309"/>
    <w:bookmarkEnd w:id="309"/>
    <w:p>
      <w:pPr>
        <w:pStyle w:val="0"/>
        <w:spacing w:before="200" w:line-rule="auto"/>
        <w:ind w:firstLine="540"/>
        <w:jc w:val="both"/>
      </w:pPr>
      <w:hyperlink w:history="0" r:id="rId12"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выданная налоговым органом,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справка об отсутствии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Татарстан (в свободной форме), подписанная руководителем и главным бухгалтером некоммерческой организации (при наличии главного бухгалтера), скрепленная печатью некоммерческой организации;</w:t>
      </w:r>
    </w:p>
    <w:p>
      <w:pPr>
        <w:pStyle w:val="0"/>
        <w:spacing w:before="200" w:line-rule="auto"/>
        <w:ind w:firstLine="540"/>
        <w:jc w:val="both"/>
      </w:pPr>
      <w:r>
        <w:rPr>
          <w:sz w:val="20"/>
        </w:rPr>
        <w:t xml:space="preserve">справка, подтверждающая, что некоммерческие организации не находятся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подписанная руководителем некоммерческой организации, скрепленная печатью некоммерческой организации;</w:t>
      </w:r>
    </w:p>
    <w:bookmarkStart w:id="312" w:name="P312"/>
    <w:bookmarkEnd w:id="312"/>
    <w:p>
      <w:pPr>
        <w:pStyle w:val="0"/>
        <w:spacing w:before="200" w:line-rule="auto"/>
        <w:ind w:firstLine="540"/>
        <w:jc w:val="both"/>
      </w:pPr>
      <w:hyperlink w:history="0" r:id="rId13" w:tooltip="Приказ ФНС России от 31.12.2014 N НД-7-14/700@ &quot;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quot; (Зарегистрировано в Минюсте России 08.05.2015 N 37188) {КонсультантПлюс}">
        <w:r>
          <w:rPr>
            <w:sz w:val="20"/>
            <w:color w:val="0000ff"/>
          </w:rPr>
          <w:t xml:space="preserve">выписка</w:t>
        </w:r>
      </w:hyperlink>
      <w:r>
        <w:rPr>
          <w:sz w:val="20"/>
        </w:rPr>
        <w:t xml:space="preserve"> из реестра дисквалифицированных лиц и (или) справка об отсутствии запрашиваемой информации по формам, утвержденным приказом Федеральной налоговой службы от 31 декабря 2014 г. N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 на руководителя, членов коллегиального исполнительного органа, лиц, исполняющих функции единоличного исполнительного органа, или главного бухгалтера некоммерческой организации (при наличии главного бухгалтера);</w:t>
      </w:r>
    </w:p>
    <w:p>
      <w:pPr>
        <w:pStyle w:val="0"/>
        <w:spacing w:before="200" w:line-rule="auto"/>
        <w:ind w:firstLine="540"/>
        <w:jc w:val="both"/>
      </w:pPr>
      <w:r>
        <w:rPr>
          <w:sz w:val="20"/>
        </w:rPr>
        <w:t xml:space="preserve">справка, подписанная руководителем и главным бухгалтером некоммерческой организации (при наличии главного бухгалтера), скрепленная печатью некоммерческой организации, подтверждающая, что некоммерческая организация не является получателем средств из бюджета Республики Татарстан на основании иных нормативных правовых актов Республики Татарстан на цель, указанную в </w:t>
      </w:r>
      <w:hyperlink w:history="0" w:anchor="P268" w:tooltip="1.2. Целью предоставления субсидии является оказание инвалидам с расстройствами аутистического спектра и другими ментальными нарушениями, проживающим на территории Республики Татарстан, помощи при трудоустройстве и их сопровождение в период их трудоустройства в соответствии с Порядком и условиями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
        <w:r>
          <w:rPr>
            <w:sz w:val="20"/>
            <w:color w:val="0000ff"/>
          </w:rPr>
          <w:t xml:space="preserve">пункте 1.2</w:t>
        </w:r>
      </w:hyperlink>
      <w:r>
        <w:rPr>
          <w:sz w:val="20"/>
        </w:rPr>
        <w:t xml:space="preserve"> настоящего Порядка;</w:t>
      </w:r>
    </w:p>
    <w:bookmarkStart w:id="314" w:name="P314"/>
    <w:bookmarkEnd w:id="314"/>
    <w:p>
      <w:pPr>
        <w:pStyle w:val="0"/>
        <w:spacing w:before="200" w:line-rule="auto"/>
        <w:ind w:firstLine="540"/>
        <w:jc w:val="both"/>
      </w:pPr>
      <w:r>
        <w:rPr>
          <w:sz w:val="20"/>
        </w:rPr>
        <w:t xml:space="preserve">копия свидетельства о государственной регистрации юридического лица либо копия листа записи Единого государственного реестра юридических лиц;</w:t>
      </w:r>
    </w:p>
    <w:p>
      <w:pPr>
        <w:pStyle w:val="0"/>
        <w:spacing w:before="200" w:line-rule="auto"/>
        <w:ind w:firstLine="540"/>
        <w:jc w:val="both"/>
      </w:pPr>
      <w:r>
        <w:rPr>
          <w:sz w:val="20"/>
        </w:rPr>
        <w:t xml:space="preserve">копии учредительных документов некоммерческой организации, а также документов обо всех изменениях к ним, заверенных руководителем некоммерческой организации и печатью некоммерческой организации;</w:t>
      </w:r>
    </w:p>
    <w:p>
      <w:pPr>
        <w:pStyle w:val="0"/>
        <w:spacing w:before="200" w:line-rule="auto"/>
        <w:ind w:firstLine="540"/>
        <w:jc w:val="both"/>
      </w:pPr>
      <w:r>
        <w:rPr>
          <w:sz w:val="20"/>
        </w:rPr>
        <w:t xml:space="preserve">справка о том, что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подписанная руководителем некоммерческой организации, скрепленная печатью некоммерческой организации;</w:t>
      </w:r>
    </w:p>
    <w:p>
      <w:pPr>
        <w:pStyle w:val="0"/>
        <w:spacing w:before="200" w:line-rule="auto"/>
        <w:ind w:firstLine="540"/>
        <w:jc w:val="both"/>
      </w:pPr>
      <w:r>
        <w:rPr>
          <w:sz w:val="20"/>
        </w:rPr>
        <w:t xml:space="preserve">справка, подтверждающая, что некоммерческая организация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подписанная руководителем некоммерческой организации, скрепленная печатью некоммерческой организации;</w:t>
      </w:r>
    </w:p>
    <w:p>
      <w:pPr>
        <w:pStyle w:val="0"/>
        <w:spacing w:before="200" w:line-rule="auto"/>
        <w:ind w:firstLine="540"/>
        <w:jc w:val="both"/>
      </w:pPr>
      <w:r>
        <w:rPr>
          <w:sz w:val="20"/>
        </w:rPr>
        <w:t xml:space="preserve">справка, подтверждающая, наличие у некоммерческой организации опыта оказания помощи в трудоустройстве или оказания социальных услуг инвалидам с расстройствами аутистического спектра и другими ментальными нарушениями не менее одного года, необходимого для оказания услуги "Оказание помощи в трудоустройстве", квалифицированного персонала, соответствующего требованиям, предусмотренным пунктом 6.4 Порядка и условий реализации пилотного проекта, подписанная руководителем некоммерческой организации, скрепленная печатью некоммерческой организации;</w:t>
      </w:r>
    </w:p>
    <w:p>
      <w:pPr>
        <w:pStyle w:val="0"/>
        <w:spacing w:before="200" w:line-rule="auto"/>
        <w:ind w:firstLine="540"/>
        <w:jc w:val="both"/>
      </w:pPr>
      <w:r>
        <w:rPr>
          <w:sz w:val="20"/>
        </w:rPr>
        <w:t xml:space="preserve">справка об отсутствии в течение года, предшествующего месяцу, в котором проводится отбор, пяти и более жалоб инвалидов с расстройствами аутистического спектра и другими ментальными нарушениями на качество оказания услуг некоммерческой организацией, которые Министерством признаны обоснованными, подписанная руководителем некоммерческой организации, скрепленная печатью некоммерческой организации.</w:t>
      </w:r>
    </w:p>
    <w:p>
      <w:pPr>
        <w:pStyle w:val="0"/>
        <w:spacing w:before="200" w:line-rule="auto"/>
        <w:ind w:firstLine="540"/>
        <w:jc w:val="both"/>
      </w:pPr>
      <w:r>
        <w:rPr>
          <w:sz w:val="20"/>
        </w:rPr>
        <w:t xml:space="preserve">В случае непредставления некоммерческими организациями документов, указанных в </w:t>
      </w:r>
      <w:hyperlink w:history="0" w:anchor="P309" w:tooltip="справка, выданная налоговым органом,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
        <w:r>
          <w:rPr>
            <w:sz w:val="20"/>
            <w:color w:val="0000ff"/>
          </w:rPr>
          <w:t xml:space="preserve">абзацах втором</w:t>
        </w:r>
      </w:hyperlink>
      <w:r>
        <w:rPr>
          <w:sz w:val="20"/>
        </w:rPr>
        <w:t xml:space="preserve">, </w:t>
      </w:r>
      <w:hyperlink w:history="0" w:anchor="P312" w:tooltip="выписка из реестра дисквалифицированных лиц и (или) справка об отсутствии запрашиваемой информации по формам, утвержденным приказом Федеральной налоговой службы от 31 декабря 2014 г. N НД-7-14/700@ &quot;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quot;, на руководителя, членов коллегиального исполнительного органа, лиц, исполняющих функции единоличного исполнительн...">
        <w:r>
          <w:rPr>
            <w:sz w:val="20"/>
            <w:color w:val="0000ff"/>
          </w:rPr>
          <w:t xml:space="preserve">пятом</w:t>
        </w:r>
      </w:hyperlink>
      <w:r>
        <w:rPr>
          <w:sz w:val="20"/>
        </w:rPr>
        <w:t xml:space="preserve">, </w:t>
      </w:r>
      <w:hyperlink w:history="0" w:anchor="P314" w:tooltip="копия свидетельства о государственной регистрации юридического лица либо копия листа записи Единого государственного реестра юридических лиц;">
        <w:r>
          <w:rPr>
            <w:sz w:val="20"/>
            <w:color w:val="0000ff"/>
          </w:rPr>
          <w:t xml:space="preserve">седьмом</w:t>
        </w:r>
      </w:hyperlink>
      <w:r>
        <w:rPr>
          <w:sz w:val="20"/>
        </w:rPr>
        <w:t xml:space="preserve"> настоящего пункта, Министерство запрашивает указанные документы в порядке межведомственного информационного взаимодействия.</w:t>
      </w:r>
    </w:p>
    <w:p>
      <w:pPr>
        <w:pStyle w:val="0"/>
        <w:spacing w:before="200" w:line-rule="auto"/>
        <w:ind w:firstLine="540"/>
        <w:jc w:val="both"/>
      </w:pPr>
      <w:r>
        <w:rPr>
          <w:sz w:val="20"/>
        </w:rPr>
        <w:t xml:space="preserve">2.4. Заявка, а также приложенные к ней документы и сведения должны быть сброшюрованы в одну или несколько папок (томов), постранично пронумерованы и скреплены печатью некоммерческой организации. При наличии нескольких папок (томов) указывается номер папки (тома) и количество страниц в каждой папке (томе).</w:t>
      </w:r>
    </w:p>
    <w:p>
      <w:pPr>
        <w:pStyle w:val="0"/>
        <w:spacing w:before="200" w:line-rule="auto"/>
        <w:ind w:firstLine="540"/>
        <w:jc w:val="both"/>
      </w:pPr>
      <w:r>
        <w:rPr>
          <w:sz w:val="20"/>
        </w:rPr>
        <w:t xml:space="preserve">Заявка запечатывается в конверт, на котором указывается: "Заявка на участие в отборе на право предоставления в 2023 - 2026 годах гранта в форме субсидии из бюджета Республики Татарстан на финансовое обеспечение затрат некоммерческих организаций,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w:t>
      </w:r>
    </w:p>
    <w:bookmarkStart w:id="323" w:name="P323"/>
    <w:bookmarkEnd w:id="323"/>
    <w:p>
      <w:pPr>
        <w:pStyle w:val="0"/>
        <w:spacing w:before="200" w:line-rule="auto"/>
        <w:ind w:firstLine="540"/>
        <w:jc w:val="both"/>
      </w:pPr>
      <w:r>
        <w:rPr>
          <w:sz w:val="20"/>
        </w:rPr>
        <w:t xml:space="preserve">2.5. Заявка и все прилагаемые к ней документы могут быть направлены посредством почтовой связи или представлены непосредственно в Министерство.</w:t>
      </w:r>
    </w:p>
    <w:p>
      <w:pPr>
        <w:pStyle w:val="0"/>
        <w:spacing w:before="200" w:line-rule="auto"/>
        <w:ind w:firstLine="540"/>
        <w:jc w:val="both"/>
      </w:pPr>
      <w:r>
        <w:rPr>
          <w:sz w:val="20"/>
        </w:rPr>
        <w:t xml:space="preserve">Некоммерческие организации могут подать не более одной заявки, внесение изменений в заявки не допускается.</w:t>
      </w:r>
    </w:p>
    <w:p>
      <w:pPr>
        <w:pStyle w:val="0"/>
        <w:spacing w:before="200" w:line-rule="auto"/>
        <w:ind w:firstLine="540"/>
        <w:jc w:val="both"/>
      </w:pPr>
      <w:r>
        <w:rPr>
          <w:sz w:val="20"/>
        </w:rPr>
        <w:t xml:space="preserve">2.6. Заявка может быть отозвана до окончания срока приема заявок путем направления некоммерческими организациями соответствующего письменного обращения в Министерство. Министерство в течение 10 рабочих дней со дня поступления обращения обязано направить некоммерческим организациям представленную заявку и прилагаемые к ней документы посредством почтовой связи.</w:t>
      </w:r>
    </w:p>
    <w:p>
      <w:pPr>
        <w:pStyle w:val="0"/>
        <w:spacing w:before="200" w:line-rule="auto"/>
        <w:ind w:firstLine="540"/>
        <w:jc w:val="both"/>
      </w:pPr>
      <w:r>
        <w:rPr>
          <w:sz w:val="20"/>
        </w:rPr>
        <w:t xml:space="preserve">2.7. Министерство осуществляет прием и регистрацию представленных некоммерческими организациями заявок и прилагаемых к ним документов в день их поступления с указанием даты и времени поступления и присвоением заявке порядкового номера регистрации в журнале регистрации заявок. При поступлении заявки посредством почтовой связи она регистрируется в день ее поступления с указанием даты и времени поступления почтового отправления в Министерство.</w:t>
      </w:r>
    </w:p>
    <w:p>
      <w:pPr>
        <w:pStyle w:val="0"/>
        <w:spacing w:before="200" w:line-rule="auto"/>
        <w:ind w:firstLine="540"/>
        <w:jc w:val="both"/>
      </w:pPr>
      <w:r>
        <w:rPr>
          <w:sz w:val="20"/>
        </w:rPr>
        <w:t xml:space="preserve">В случае подачи заявки нарочно Министерство выдает некоммерческой организации расписку в получении заявки с указанием даты ее получения и присвоенного номера регистрации.</w:t>
      </w:r>
    </w:p>
    <w:p>
      <w:pPr>
        <w:pStyle w:val="0"/>
        <w:spacing w:before="200" w:line-rule="auto"/>
        <w:ind w:firstLine="540"/>
        <w:jc w:val="both"/>
      </w:pPr>
      <w:r>
        <w:rPr>
          <w:sz w:val="20"/>
        </w:rPr>
        <w:t xml:space="preserve">Зарегистрированные заявки с прилагаемыми к ним документами некоммерческим организациям не возвращаются и хранятся в Министерстве.</w:t>
      </w:r>
    </w:p>
    <w:p>
      <w:pPr>
        <w:pStyle w:val="0"/>
        <w:spacing w:before="200" w:line-rule="auto"/>
        <w:ind w:firstLine="540"/>
        <w:jc w:val="both"/>
      </w:pPr>
      <w:r>
        <w:rPr>
          <w:sz w:val="20"/>
        </w:rPr>
        <w:t xml:space="preserve">2.8. В случае необходимости получения разъяснений по порядку осуществления отбора или подачи заявки некоммерческие организации могут обратиться в Министерство письменно или лично. При получении письменного запроса от некоммерческих организаций о необходимости предоставления дополнительных разъяснений в течение трех рабочих дней со дня его поступления Министерство должно письменно направить разъяснения посредством почтовой связи, при устном обращении разъяснения предоставляются непосредственно обратившемуся уполномоченному представителю некоммерческой организации устно в день обращения. Разъяснения предоставляются со дня объявления о проведении отбора и прекращаются за пять календарных дней до дня окончания срока подачи заявок.</w:t>
      </w:r>
    </w:p>
    <w:bookmarkStart w:id="330" w:name="P330"/>
    <w:bookmarkEnd w:id="330"/>
    <w:p>
      <w:pPr>
        <w:pStyle w:val="0"/>
        <w:spacing w:before="200" w:line-rule="auto"/>
        <w:ind w:firstLine="540"/>
        <w:jc w:val="both"/>
      </w:pPr>
      <w:r>
        <w:rPr>
          <w:sz w:val="20"/>
        </w:rPr>
        <w:t xml:space="preserve">2.9. В целях проведения отбора некоммерческих организаций для предоставления субсидии Министерство формирует комиссию по рассмотрению заявок (далее - Комиссия).</w:t>
      </w:r>
    </w:p>
    <w:p>
      <w:pPr>
        <w:pStyle w:val="0"/>
        <w:spacing w:before="200" w:line-rule="auto"/>
        <w:ind w:firstLine="540"/>
        <w:jc w:val="both"/>
      </w:pPr>
      <w:r>
        <w:rPr>
          <w:sz w:val="20"/>
        </w:rPr>
        <w:t xml:space="preserve">Состав Комиссии и положение о Комиссии, определяющее порядок ее деятельности, утверждаются правовым актом Министерства.</w:t>
      </w:r>
    </w:p>
    <w:p>
      <w:pPr>
        <w:pStyle w:val="0"/>
        <w:spacing w:before="200" w:line-rule="auto"/>
        <w:ind w:firstLine="540"/>
        <w:jc w:val="both"/>
      </w:pPr>
      <w:r>
        <w:rPr>
          <w:sz w:val="20"/>
        </w:rPr>
        <w:t xml:space="preserve">В состав Комиссии включаются в том числе члены общественного совета при Министерстве.</w:t>
      </w:r>
    </w:p>
    <w:bookmarkStart w:id="333" w:name="P333"/>
    <w:bookmarkEnd w:id="333"/>
    <w:p>
      <w:pPr>
        <w:pStyle w:val="0"/>
        <w:spacing w:before="200" w:line-rule="auto"/>
        <w:ind w:firstLine="540"/>
        <w:jc w:val="both"/>
      </w:pPr>
      <w:r>
        <w:rPr>
          <w:sz w:val="20"/>
        </w:rPr>
        <w:t xml:space="preserve">Комиссия в 10-дневный срок, исчисляемый в рабочих днях, со дня, следующего за днем истечения срока приема заявок:</w:t>
      </w:r>
    </w:p>
    <w:p>
      <w:pPr>
        <w:pStyle w:val="0"/>
        <w:spacing w:before="200" w:line-rule="auto"/>
        <w:ind w:firstLine="540"/>
        <w:jc w:val="both"/>
      </w:pPr>
      <w:r>
        <w:rPr>
          <w:sz w:val="20"/>
        </w:rPr>
        <w:t xml:space="preserve">осуществляет рассмотрение заявок (в том числе поступивших посредством почтовой связи) в соответствии с очередностью их поступления и проводит проверку соответствия некоммерческих организаций требованиям и критериям, установленным </w:t>
      </w:r>
      <w:hyperlink w:history="0" w:anchor="P276" w:tooltip="1.7. Некоммерческие организации на дату не ранее первого числа месяца, в котором планируется прием заявок, должны соответствовать следующим требованиям:">
        <w:r>
          <w:rPr>
            <w:sz w:val="20"/>
            <w:color w:val="0000ff"/>
          </w:rPr>
          <w:t xml:space="preserve">пунктами 1.7</w:t>
        </w:r>
      </w:hyperlink>
      <w:r>
        <w:rPr>
          <w:sz w:val="20"/>
        </w:rPr>
        <w:t xml:space="preserve"> и </w:t>
      </w:r>
      <w:hyperlink w:history="0" w:anchor="P284" w:tooltip="1.8. Некоммерческие организации должны соответствовать следующим критериям:">
        <w:r>
          <w:rPr>
            <w:sz w:val="20"/>
            <w:color w:val="0000ff"/>
          </w:rPr>
          <w:t xml:space="preserve">1.8</w:t>
        </w:r>
      </w:hyperlink>
      <w:r>
        <w:rPr>
          <w:sz w:val="20"/>
        </w:rPr>
        <w:t xml:space="preserve"> настоящего Порядка, и документов, указанных в </w:t>
      </w:r>
      <w:hyperlink w:history="0" w:anchor="P307" w:tooltip="2.2. Некоммерческие организации для участия в отборе направляют в адрес Министерства заявку по форме согласно приложению к настоящему Порядку, в которой указываются наименования муниципальных районов (районов в городском округе, городских округов) Республики Татарстан, в которых планируется предоставить услугу &quot;Оказание помощи в трудоустройстве&quot;, и количество человек, которым планируется предоставить данную услугу, а также включающую в себя согласие на публикацию (размещение) в информационно-телекоммуник...">
        <w:r>
          <w:rPr>
            <w:sz w:val="20"/>
            <w:color w:val="0000ff"/>
          </w:rPr>
          <w:t xml:space="preserve">пунктах 2.2</w:t>
        </w:r>
      </w:hyperlink>
      <w:r>
        <w:rPr>
          <w:sz w:val="20"/>
        </w:rPr>
        <w:t xml:space="preserve"> и </w:t>
      </w:r>
      <w:hyperlink w:history="0" w:anchor="P308" w:tooltip="2.3. К заявке прилагаются следующие документы (копии документов):">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принимает решение о соответствии заявки и некоммерческой организации требованиям и критериям, установленным настоящим Порядком, или об отклонении заявки по основаниям, предусмотренным </w:t>
      </w:r>
      <w:hyperlink w:history="0" w:anchor="P342" w:tooltip="2.10. Основаниями для отклонения заявки на стадии рассмотрения являются:">
        <w:r>
          <w:rPr>
            <w:sz w:val="20"/>
            <w:color w:val="0000ff"/>
          </w:rPr>
          <w:t xml:space="preserve">пунктом 2.10</w:t>
        </w:r>
      </w:hyperlink>
      <w:r>
        <w:rPr>
          <w:sz w:val="20"/>
        </w:rPr>
        <w:t xml:space="preserve"> настоящего Порядка;</w:t>
      </w:r>
    </w:p>
    <w:p>
      <w:pPr>
        <w:pStyle w:val="0"/>
        <w:spacing w:before="200" w:line-rule="auto"/>
        <w:ind w:firstLine="540"/>
        <w:jc w:val="both"/>
      </w:pPr>
      <w:r>
        <w:rPr>
          <w:sz w:val="20"/>
        </w:rPr>
        <w:t xml:space="preserve">определяет победителя (победителей) отбора и размеры предоставляемых им субсидий.</w:t>
      </w:r>
    </w:p>
    <w:p>
      <w:pPr>
        <w:pStyle w:val="0"/>
        <w:spacing w:before="200" w:line-rule="auto"/>
        <w:ind w:firstLine="540"/>
        <w:jc w:val="both"/>
      </w:pPr>
      <w:r>
        <w:rPr>
          <w:sz w:val="20"/>
        </w:rPr>
        <w:t xml:space="preserve">Заседание Комиссии считается правомочным, если на нем присутствует не менее половины от общего количества ее членов.</w:t>
      </w:r>
    </w:p>
    <w:p>
      <w:pPr>
        <w:pStyle w:val="0"/>
        <w:spacing w:before="200" w:line-rule="auto"/>
        <w:ind w:firstLine="540"/>
        <w:jc w:val="both"/>
      </w:pPr>
      <w:r>
        <w:rPr>
          <w:sz w:val="20"/>
        </w:rPr>
        <w:t xml:space="preserve">Размер субсидии, предоставляемой победителю (победителям) отбора, определяется Комиссией в соответствии с присвоенным порядковым номером регистрации заявки и </w:t>
      </w:r>
      <w:hyperlink w:history="0" w:anchor="P347" w:tooltip="2.11. Основаниями для отказа получателю субсидии в предоставлении субсидии являются:">
        <w:r>
          <w:rPr>
            <w:sz w:val="20"/>
            <w:color w:val="0000ff"/>
          </w:rPr>
          <w:t xml:space="preserve">пунктами 2.11</w:t>
        </w:r>
      </w:hyperlink>
      <w:r>
        <w:rPr>
          <w:sz w:val="20"/>
        </w:rPr>
        <w:t xml:space="preserve"> и </w:t>
      </w:r>
      <w:hyperlink w:history="0" w:anchor="P379" w:tooltip="3.2. Перечисление субсидии получателям субсидий осуществляется при подаче ими в Министерство заявки на предоставление в 2023 - 2026 годах гранта в форме субсидии из бюджета Республики Татарстан на финансовое обеспечение затрат некоммерческих организаций,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 по форме, утвержденной Министерством, на расчетные или корреспондентские счета, отк...">
        <w:r>
          <w:rPr>
            <w:sz w:val="20"/>
            <w:color w:val="0000ff"/>
          </w:rPr>
          <w:t xml:space="preserve">3.2</w:t>
        </w:r>
      </w:hyperlink>
      <w:r>
        <w:rPr>
          <w:sz w:val="20"/>
        </w:rPr>
        <w:t xml:space="preserve"> настоящего Порядка.</w:t>
      </w:r>
    </w:p>
    <w:p>
      <w:pPr>
        <w:pStyle w:val="0"/>
        <w:spacing w:before="200" w:line-rule="auto"/>
        <w:ind w:firstLine="540"/>
        <w:jc w:val="both"/>
      </w:pPr>
      <w:r>
        <w:rPr>
          <w:sz w:val="20"/>
        </w:rPr>
        <w:t xml:space="preserve">Комиссия в срок, указанный в </w:t>
      </w:r>
      <w:hyperlink w:history="0" w:anchor="P333" w:tooltip="Комиссия в 10-дневный срок, исчисляемый в рабочих днях, со дня, следующего за днем истечения срока приема заявок:">
        <w:r>
          <w:rPr>
            <w:sz w:val="20"/>
            <w:color w:val="0000ff"/>
          </w:rPr>
          <w:t xml:space="preserve">абзаце четвертом</w:t>
        </w:r>
      </w:hyperlink>
      <w:r>
        <w:rPr>
          <w:sz w:val="20"/>
        </w:rPr>
        <w:t xml:space="preserve"> настоящего пункта, составляет протокол заседания Комиссии, в котором указываются дата, время и место проведения рассмотрения заявок, порядковые номера заявок, информация о некоммерческих организациях, заявки которых были рассмотрены, 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наименования некоммерческих организаций - победителей отбора с указанием размеров предоставляемых субсидий.</w:t>
      </w:r>
    </w:p>
    <w:p>
      <w:pPr>
        <w:pStyle w:val="0"/>
        <w:spacing w:before="200" w:line-rule="auto"/>
        <w:ind w:firstLine="540"/>
        <w:jc w:val="both"/>
      </w:pPr>
      <w:r>
        <w:rPr>
          <w:sz w:val="20"/>
        </w:rPr>
        <w:t xml:space="preserve">В случае отклонения заявки Министерство в течение 10 рабочих дней со дня принятия соответствующего решения письменно уведомляет некоммерческую организацию о данном решении.</w:t>
      </w:r>
    </w:p>
    <w:p>
      <w:pPr>
        <w:pStyle w:val="0"/>
        <w:spacing w:before="200" w:line-rule="auto"/>
        <w:ind w:firstLine="540"/>
        <w:jc w:val="both"/>
      </w:pPr>
      <w:r>
        <w:rPr>
          <w:sz w:val="20"/>
        </w:rPr>
        <w:t xml:space="preserve">Решение о предоставлении субсидии победителю (победителям) отбора принимает Министерство в пятидневный срок, исчисляемый в рабочих днях, со дня определения победителя (победителей) отбора.</w:t>
      </w:r>
    </w:p>
    <w:bookmarkStart w:id="342" w:name="P342"/>
    <w:bookmarkEnd w:id="342"/>
    <w:p>
      <w:pPr>
        <w:pStyle w:val="0"/>
        <w:spacing w:before="200" w:line-rule="auto"/>
        <w:ind w:firstLine="540"/>
        <w:jc w:val="both"/>
      </w:pPr>
      <w:r>
        <w:rPr>
          <w:sz w:val="20"/>
        </w:rPr>
        <w:t xml:space="preserve">2.10. Основаниями для отклонения заявки на стадии рассмотрения являются:</w:t>
      </w:r>
    </w:p>
    <w:p>
      <w:pPr>
        <w:pStyle w:val="0"/>
        <w:spacing w:before="200" w:line-rule="auto"/>
        <w:ind w:firstLine="540"/>
        <w:jc w:val="both"/>
      </w:pPr>
      <w:r>
        <w:rPr>
          <w:sz w:val="20"/>
        </w:rPr>
        <w:t xml:space="preserve">несоответствие некоммерческой организации требованиям и критериям, установленным </w:t>
      </w:r>
      <w:hyperlink w:history="0" w:anchor="P276" w:tooltip="1.7. Некоммерческие организации на дату не ранее первого числа месяца, в котором планируется прием заявок, должны соответствовать следующим требованиям:">
        <w:r>
          <w:rPr>
            <w:sz w:val="20"/>
            <w:color w:val="0000ff"/>
          </w:rPr>
          <w:t xml:space="preserve">пунктами 1.7</w:t>
        </w:r>
      </w:hyperlink>
      <w:r>
        <w:rPr>
          <w:sz w:val="20"/>
        </w:rPr>
        <w:t xml:space="preserve"> и </w:t>
      </w:r>
      <w:hyperlink w:history="0" w:anchor="P284" w:tooltip="1.8. Некоммерческие организации должны соответствовать следующим критериям:">
        <w:r>
          <w:rPr>
            <w:sz w:val="20"/>
            <w:color w:val="0000ff"/>
          </w:rPr>
          <w:t xml:space="preserve">1.8</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некоммерческой организацией заявки и документов, указанных в </w:t>
      </w:r>
      <w:hyperlink w:history="0" w:anchor="P307" w:tooltip="2.2. Некоммерческие организации для участия в отборе направляют в адрес Министерства заявку по форме согласно приложению к настоящему Порядку, в которой указываются наименования муниципальных районов (районов в городском округе, городских округов) Республики Татарстан, в которых планируется предоставить услугу &quot;Оказание помощи в трудоустройстве&quot;, и количество человек, которым планируется предоставить данную услугу, а также включающую в себя согласие на публикацию (размещение) в информационно-телекоммуник...">
        <w:r>
          <w:rPr>
            <w:sz w:val="20"/>
            <w:color w:val="0000ff"/>
          </w:rPr>
          <w:t xml:space="preserve">пунктах 2.2</w:t>
        </w:r>
      </w:hyperlink>
      <w:r>
        <w:rPr>
          <w:sz w:val="20"/>
        </w:rPr>
        <w:t xml:space="preserve"> и </w:t>
      </w:r>
      <w:hyperlink w:history="0" w:anchor="P308" w:tooltip="2.3. К заявке прилагаются следующие документы (копии документов):">
        <w:r>
          <w:rPr>
            <w:sz w:val="20"/>
            <w:color w:val="0000ff"/>
          </w:rPr>
          <w:t xml:space="preserve">2.3</w:t>
        </w:r>
      </w:hyperlink>
      <w:r>
        <w:rPr>
          <w:sz w:val="20"/>
        </w:rPr>
        <w:t xml:space="preserve"> настоящего Порядка, требованиям к заявкам, установленным в объявлении о проведении отбора;</w:t>
      </w:r>
    </w:p>
    <w:p>
      <w:pPr>
        <w:pStyle w:val="0"/>
        <w:spacing w:before="200" w:line-rule="auto"/>
        <w:ind w:firstLine="540"/>
        <w:jc w:val="both"/>
      </w:pPr>
      <w:r>
        <w:rPr>
          <w:sz w:val="20"/>
        </w:rPr>
        <w:t xml:space="preserve">недостоверность представленной некоммерческой организацией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некоммерческими организациями заявок и документов до или после даты и (или) времени, определенных для подачи заявок.</w:t>
      </w:r>
    </w:p>
    <w:bookmarkStart w:id="347" w:name="P347"/>
    <w:bookmarkEnd w:id="347"/>
    <w:p>
      <w:pPr>
        <w:pStyle w:val="0"/>
        <w:spacing w:before="200" w:line-rule="auto"/>
        <w:ind w:firstLine="540"/>
        <w:jc w:val="both"/>
      </w:pPr>
      <w:r>
        <w:rPr>
          <w:sz w:val="20"/>
        </w:rPr>
        <w:t xml:space="preserve">2.11.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настоящего Порядка или непредставление (представление не в полном объеме) документов, предусмотренных </w:t>
      </w:r>
      <w:hyperlink w:history="0" w:anchor="P307" w:tooltip="2.2. Некоммерческие организации для участия в отборе направляют в адрес Министерства заявку по форме согласно приложению к настоящему Порядку, в которой указываются наименования муниципальных районов (районов в городском округе, городских округов) Республики Татарстан, в которых планируется предоставить услугу &quot;Оказание помощи в трудоустройстве&quot;, и количество человек, которым планируется предоставить данную услугу, а также включающую в себя согласие на публикацию (размещение) в информационно-телекоммуник...">
        <w:r>
          <w:rPr>
            <w:sz w:val="20"/>
            <w:color w:val="0000ff"/>
          </w:rPr>
          <w:t xml:space="preserve">пунктами 2.2</w:t>
        </w:r>
      </w:hyperlink>
      <w:r>
        <w:rPr>
          <w:sz w:val="20"/>
        </w:rPr>
        <w:t xml:space="preserve"> и </w:t>
      </w:r>
      <w:hyperlink w:history="0" w:anchor="P308" w:tooltip="2.3. К заявке прилагаются следующие документы (копии документов):">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В случае принятия решения об отказе получателю субсидии в предоставлении субсидии Комиссия в течение двух рабочих дней со дня принятия указанного решения письменно уведомляет о принятом решении получателя субсидии с указанием причин отказа.</w:t>
      </w:r>
    </w:p>
    <w:bookmarkStart w:id="351" w:name="P351"/>
    <w:bookmarkEnd w:id="351"/>
    <w:p>
      <w:pPr>
        <w:pStyle w:val="0"/>
        <w:spacing w:before="200" w:line-rule="auto"/>
        <w:ind w:firstLine="540"/>
        <w:jc w:val="both"/>
      </w:pPr>
      <w:r>
        <w:rPr>
          <w:sz w:val="20"/>
        </w:rPr>
        <w:t xml:space="preserve">2.12. Размер субсидии (S) определяется по формуле:</w:t>
      </w:r>
    </w:p>
    <w:p>
      <w:pPr>
        <w:pStyle w:val="0"/>
        <w:jc w:val="both"/>
      </w:pPr>
      <w:r>
        <w:rPr>
          <w:sz w:val="20"/>
        </w:rPr>
      </w:r>
    </w:p>
    <w:p>
      <w:pPr>
        <w:pStyle w:val="0"/>
        <w:jc w:val="center"/>
      </w:pPr>
      <w:r>
        <w:rPr>
          <w:sz w:val="20"/>
        </w:rPr>
        <w:t xml:space="preserve">S = N x C,</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количество человек, которым планируется предоставление услуги "Оказание помощи в трудоустройстве";</w:t>
      </w:r>
    </w:p>
    <w:p>
      <w:pPr>
        <w:pStyle w:val="0"/>
        <w:spacing w:before="200" w:line-rule="auto"/>
        <w:ind w:firstLine="540"/>
        <w:jc w:val="both"/>
      </w:pPr>
      <w:r>
        <w:rPr>
          <w:sz w:val="20"/>
        </w:rPr>
        <w:t xml:space="preserve">C - тариф на услугу "Оказание помощи в трудоустройстве", утвержденный Государственным комитетом Республики Татарстан по тарифам.</w:t>
      </w:r>
    </w:p>
    <w:p>
      <w:pPr>
        <w:pStyle w:val="0"/>
        <w:spacing w:before="200" w:line-rule="auto"/>
        <w:ind w:firstLine="540"/>
        <w:jc w:val="both"/>
      </w:pPr>
      <w:r>
        <w:rPr>
          <w:sz w:val="20"/>
        </w:rPr>
        <w:t xml:space="preserve">2.13. Министерство до истечения 15 рабочих дней со дня окончания срока подачи заявок размещает на едином портале и официальном сайте Министерства информацию о результатах отбора, включающую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 некоммерческих организациях, заявки которых были рассмотрены;</w:t>
      </w:r>
    </w:p>
    <w:p>
      <w:pPr>
        <w:pStyle w:val="0"/>
        <w:spacing w:before="200" w:line-rule="auto"/>
        <w:ind w:firstLine="540"/>
        <w:jc w:val="both"/>
      </w:pPr>
      <w:r>
        <w:rPr>
          <w:sz w:val="20"/>
        </w:rPr>
        <w:t xml:space="preserve">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pPr>
        <w:pStyle w:val="0"/>
        <w:spacing w:before="200" w:line-rule="auto"/>
        <w:ind w:firstLine="540"/>
        <w:jc w:val="both"/>
      </w:pPr>
      <w:r>
        <w:rPr>
          <w:sz w:val="20"/>
        </w:rPr>
        <w:t xml:space="preserve">2.14. Тариф на услугу "Оказание помощи в трудоустройстве" рассчитывается на основании подушевых нормативов финансирования социальных услуг, рассчитанных на основе нормативных затрат на оказание социальных услуг.</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p>
      <w:pPr>
        <w:pStyle w:val="0"/>
        <w:ind w:firstLine="540"/>
        <w:jc w:val="both"/>
      </w:pPr>
      <w:r>
        <w:rPr>
          <w:sz w:val="20"/>
        </w:rPr>
        <w:t xml:space="preserve">3.1. Министерство в семидневный срок, исчисляемый в рабочих днях, со дня принятия решения о предоставлении субсидий направляет посредством информационно-телекоммуникационной сети "Интернет" на адреса электронной почты получателей субсидии, указанные в их заявке, проект соглашения о предоставлении субсидии согласно типовой форме соглашения о предоставлении субсидии, установленной Министерством финансов Республики Татарстан.</w:t>
      </w:r>
    </w:p>
    <w:p>
      <w:pPr>
        <w:pStyle w:val="0"/>
        <w:spacing w:before="200" w:line-rule="auto"/>
        <w:ind w:firstLine="540"/>
        <w:jc w:val="both"/>
      </w:pPr>
      <w:r>
        <w:rPr>
          <w:sz w:val="20"/>
        </w:rPr>
        <w:t xml:space="preserve">В трехдневный срок, исчисляемый в рабочих днях, со дня получения от получателя субсидии подписанного соглашения о предоставлении субсидии Министерство подписывает соглашение о предоставлении субсидии и направляет один его экземпляр получателю субсидии.</w:t>
      </w:r>
    </w:p>
    <w:p>
      <w:pPr>
        <w:pStyle w:val="0"/>
        <w:spacing w:before="200" w:line-rule="auto"/>
        <w:ind w:firstLine="540"/>
        <w:jc w:val="both"/>
      </w:pPr>
      <w:r>
        <w:rPr>
          <w:sz w:val="20"/>
        </w:rPr>
        <w:t xml:space="preserve">Если в течение пяти рабочих дней со дня доставки получателю субсидии проекта соглашения о предоставлении субсидии на его адрес электронной почты получателем субсидии подписанное с его стороны соглашение о предоставлении субсидии не представлено в Министерство, решение о предоставлении субсидии данному получателю субсидии считается аннулированным, а получатель субсидии - уклонившимся от заключения соглашения о предоставлении субсидии. Министерство в письменной форме уведомляет получателя субсидии об аннулировании решения о предоставлении субсидии данного получателя субсидии в 10-дневный срок, исчисляемый в рабочих днях, со дня истечения срока представления получателем субсидии в Министерство подписанного со своей стороны соглашения о предоставлении субсидии.</w:t>
      </w:r>
    </w:p>
    <w:p>
      <w:pPr>
        <w:pStyle w:val="0"/>
        <w:spacing w:before="200" w:line-rule="auto"/>
        <w:ind w:firstLine="540"/>
        <w:jc w:val="both"/>
      </w:pPr>
      <w:r>
        <w:rPr>
          <w:sz w:val="20"/>
        </w:rPr>
        <w:t xml:space="preserve">В соглашении о предоставлении субсидии предусматриваются следующие положения:</w:t>
      </w:r>
    </w:p>
    <w:p>
      <w:pPr>
        <w:pStyle w:val="0"/>
        <w:spacing w:before="200" w:line-rule="auto"/>
        <w:ind w:firstLine="540"/>
        <w:jc w:val="both"/>
      </w:pPr>
      <w:r>
        <w:rPr>
          <w:sz w:val="20"/>
        </w:rPr>
        <w:t xml:space="preserve">размер субсидии, ее целевое назначение;</w:t>
      </w:r>
    </w:p>
    <w:p>
      <w:pPr>
        <w:pStyle w:val="0"/>
        <w:spacing w:before="200" w:line-rule="auto"/>
        <w:ind w:firstLine="540"/>
        <w:jc w:val="both"/>
      </w:pPr>
      <w:r>
        <w:rPr>
          <w:sz w:val="20"/>
        </w:rPr>
        <w:t xml:space="preserve">порядок перечисления субсидии, точная дата завершения и конечное значение результата предоставления субсидии (конкретная количественная характеристика итогов), обязательство получателя субсидии по достижению результата предоставления субсидии, ответственность за его недостижение, сроки и форма представления отчетности, дополнительной отчетности (при необходимости);</w:t>
      </w:r>
    </w:p>
    <w:p>
      <w:pPr>
        <w:pStyle w:val="0"/>
        <w:spacing w:before="200" w:line-rule="auto"/>
        <w:ind w:firstLine="540"/>
        <w:jc w:val="both"/>
      </w:pPr>
      <w:r>
        <w:rPr>
          <w:sz w:val="20"/>
        </w:rPr>
        <w:t xml:space="preserve">условие о согласовании с получателем субсидии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pPr>
        <w:pStyle w:val="0"/>
        <w:spacing w:before="200" w:line-rule="auto"/>
        <w:ind w:firstLine="540"/>
        <w:jc w:val="both"/>
      </w:pPr>
      <w:r>
        <w:rPr>
          <w:sz w:val="20"/>
        </w:rPr>
        <w:t xml:space="preserve">порядок, сроки возврата субсидии получателем субсидии, положения о соблюдении условий заключаемого соглашения о предоставлении субсидии, ответственность за нарушение условий соглашения о предоставлении субсидии;</w:t>
      </w:r>
    </w:p>
    <w:p>
      <w:pPr>
        <w:pStyle w:val="0"/>
        <w:spacing w:before="200" w:line-rule="auto"/>
        <w:ind w:firstLine="540"/>
        <w:jc w:val="both"/>
      </w:pPr>
      <w:r>
        <w:rPr>
          <w:sz w:val="20"/>
        </w:rPr>
        <w:t xml:space="preserve">реквизиты расчетного или корреспондентского счета, открытого получателем субсидии в учреждениях Центрального банка Российской Федерации или кредитных организациях, на который перечисляется субсидия;</w:t>
      </w:r>
    </w:p>
    <w:p>
      <w:pPr>
        <w:pStyle w:val="0"/>
        <w:spacing w:before="200" w:line-rule="auto"/>
        <w:ind w:firstLine="540"/>
        <w:jc w:val="both"/>
      </w:pPr>
      <w:r>
        <w:rPr>
          <w:sz w:val="20"/>
        </w:rPr>
        <w:t xml:space="preserve">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4"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15"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приобретения получателем субсидии, а также иными юридическими лицами, получающими средства на основании договоров, заключенных с получателями субсидий,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Внесение изменений в соглашение о предоставлении субсидии, а также расторжение соглашения о предоставлении субсидии осуществляются по соглашению сторон путем заключения дополнительного соглашения к соглашению о предоставлении субсидии по форме, приведенной в приложении к типовой форме соглашения о предоставлении субсидии, установленной Министерством финансов Республики Татарстан.</w:t>
      </w:r>
    </w:p>
    <w:bookmarkStart w:id="379" w:name="P379"/>
    <w:bookmarkEnd w:id="379"/>
    <w:p>
      <w:pPr>
        <w:pStyle w:val="0"/>
        <w:spacing w:before="200" w:line-rule="auto"/>
        <w:ind w:firstLine="540"/>
        <w:jc w:val="both"/>
      </w:pPr>
      <w:r>
        <w:rPr>
          <w:sz w:val="20"/>
        </w:rPr>
        <w:t xml:space="preserve">3.2. Перечисление субсидии получателям субсидий осуществляется при подаче ими в Министерство заявки на предоставление в 2023 - 2026 годах гранта в форме субсидии из бюджета Республики Татарстан на финансовое обеспечение затрат некоммерческих организаций,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 по форме, утвержденной Министерством,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в следующем порядке:</w:t>
      </w:r>
    </w:p>
    <w:p>
      <w:pPr>
        <w:pStyle w:val="0"/>
        <w:spacing w:before="200" w:line-rule="auto"/>
        <w:ind w:firstLine="540"/>
        <w:jc w:val="both"/>
      </w:pPr>
      <w:r>
        <w:rPr>
          <w:sz w:val="20"/>
        </w:rPr>
        <w:t xml:space="preserve">25 процентов субсидии - в течение 5 рабочих дней со дня представления получателем субсидии копии договора о предоставлении услуги "Оказание помощи в трудоустройстве", заключенного с инвалидом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50 процентов субсидии - в течение 5 рабочих дней со дня представления получателем субсидии копии приказа работодателя о приеме на работу инвалида с расстройствами аутистического спектра и другими ментальными нарушениями, подписанного руководителем получателя субсидии и скрепленного печатью получателя субсидии;</w:t>
      </w:r>
    </w:p>
    <w:p>
      <w:pPr>
        <w:pStyle w:val="0"/>
        <w:spacing w:before="200" w:line-rule="auto"/>
        <w:ind w:firstLine="540"/>
        <w:jc w:val="both"/>
      </w:pPr>
      <w:r>
        <w:rPr>
          <w:sz w:val="20"/>
        </w:rPr>
        <w:t xml:space="preserve">25 процентов субсидии - в течение 5 рабочих дней со дня представления получателем субсидии заверенных копий справок, выданных работодателем инвалиду с расстройствами аутистического спектра и другими ментальными нарушениями, содержащих сведения (информацию) об осуществлении инвалидом с расстройствами аутистического спектра и другими ментальными нарушениями трудовой деятельности в течение двух месяцев со дня трудоустройства и размере заработной платы, начисленной и выплаченной ему за соответствующий период работы, и копии актов сдачи-приемки оказанных услуг, подписанных получателем субсидии и инвалидом с расстройствами аутистического спектра и другими ментальными нарушениями, которому была предоставлена услуга "Оказание помощи в трудоустройстве" в течение двух месяцев со дня трудоустройства.</w:t>
      </w:r>
    </w:p>
    <w:p>
      <w:pPr>
        <w:pStyle w:val="0"/>
        <w:jc w:val="both"/>
      </w:pPr>
      <w:r>
        <w:rPr>
          <w:sz w:val="20"/>
        </w:rPr>
      </w:r>
    </w:p>
    <w:p>
      <w:pPr>
        <w:pStyle w:val="2"/>
        <w:outlineLvl w:val="1"/>
        <w:jc w:val="center"/>
      </w:pPr>
      <w:r>
        <w:rPr>
          <w:sz w:val="20"/>
        </w:rPr>
        <w:t xml:space="preserve">IV. Результат предоставления субсидии</w:t>
      </w:r>
    </w:p>
    <w:p>
      <w:pPr>
        <w:pStyle w:val="2"/>
        <w:jc w:val="center"/>
      </w:pPr>
      <w:r>
        <w:rPr>
          <w:sz w:val="20"/>
        </w:rPr>
        <w:t xml:space="preserve">и требования к отчетности</w:t>
      </w:r>
    </w:p>
    <w:p>
      <w:pPr>
        <w:pStyle w:val="0"/>
        <w:jc w:val="both"/>
      </w:pPr>
      <w:r>
        <w:rPr>
          <w:sz w:val="20"/>
        </w:rPr>
      </w:r>
    </w:p>
    <w:bookmarkStart w:id="387" w:name="P387"/>
    <w:bookmarkEnd w:id="387"/>
    <w:p>
      <w:pPr>
        <w:pStyle w:val="0"/>
        <w:ind w:firstLine="540"/>
        <w:jc w:val="both"/>
      </w:pPr>
      <w:r>
        <w:rPr>
          <w:sz w:val="20"/>
        </w:rPr>
        <w:t xml:space="preserve">4.1. Результатом предоставления субсидии является количество инвалидов с расстройствами аутистического спектра и другими ментальными нарушениями, которым предоставлена услуга "Оказание помощи в трудоустройстве", проработавших не менее двух месяцев по месту трудоустройства, до 15 декабря текущего календарного года.</w:t>
      </w:r>
    </w:p>
    <w:bookmarkStart w:id="388" w:name="P388"/>
    <w:bookmarkEnd w:id="388"/>
    <w:p>
      <w:pPr>
        <w:pStyle w:val="0"/>
        <w:spacing w:before="200" w:line-rule="auto"/>
        <w:ind w:firstLine="540"/>
        <w:jc w:val="both"/>
      </w:pPr>
      <w:r>
        <w:rPr>
          <w:sz w:val="20"/>
        </w:rPr>
        <w:t xml:space="preserve">4.2. Получатели субсидии представляют в Министерство ежемесячно, до 10 числа месяца, следующего за отчетным периодом предоставления субсидии:</w:t>
      </w:r>
    </w:p>
    <w:p>
      <w:pPr>
        <w:pStyle w:val="0"/>
        <w:spacing w:before="200" w:line-rule="auto"/>
        <w:ind w:firstLine="540"/>
        <w:jc w:val="both"/>
      </w:pPr>
      <w:r>
        <w:rPr>
          <w:sz w:val="20"/>
        </w:rPr>
        <w:t xml:space="preserve">отчет о достижении значения результата предоставления субсидии по форме, прилагаемой к типовой форме соглашения о предоставлении субсидии, установленной Министерством финансов Республики Татарстан;</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 по форме, прилагаемой к типовой форме соглашения о предоставлении субсидии, установленной Министерством финансов Республики Татарстан.</w:t>
      </w:r>
    </w:p>
    <w:p>
      <w:pPr>
        <w:pStyle w:val="0"/>
        <w:spacing w:before="200" w:line-rule="auto"/>
        <w:ind w:firstLine="540"/>
        <w:jc w:val="both"/>
      </w:pPr>
      <w:r>
        <w:rPr>
          <w:sz w:val="20"/>
        </w:rPr>
        <w:t xml:space="preserve">Министерство вправе устанавливать в соглашении о предоставлении субсидии сроки и формы представления получателем субсидии дополнительной отчетности (при необходимости).</w:t>
      </w:r>
    </w:p>
    <w:p>
      <w:pPr>
        <w:pStyle w:val="0"/>
        <w:spacing w:before="200" w:line-rule="auto"/>
        <w:ind w:firstLine="540"/>
        <w:jc w:val="both"/>
      </w:pPr>
      <w:r>
        <w:rPr>
          <w:sz w:val="20"/>
        </w:rPr>
        <w:t xml:space="preserve">4.3. Ответственность за достоверность представляемых получателем субсидии в Министерство сведений, документов и отчетов, указанных в </w:t>
      </w:r>
      <w:hyperlink w:history="0" w:anchor="P307" w:tooltip="2.2. Некоммерческие организации для участия в отборе направляют в адрес Министерства заявку по форме согласно приложению к настоящему Порядку, в которой указываются наименования муниципальных районов (районов в городском округе, городских округов) Республики Татарстан, в которых планируется предоставить услугу &quot;Оказание помощи в трудоустройстве&quot;, и количество человек, которым планируется предоставить данную услугу, а также включающую в себя согласие на публикацию (размещение) в информационно-телекоммуник...">
        <w:r>
          <w:rPr>
            <w:sz w:val="20"/>
            <w:color w:val="0000ff"/>
          </w:rPr>
          <w:t xml:space="preserve">пунктах 2.2</w:t>
        </w:r>
      </w:hyperlink>
      <w:r>
        <w:rPr>
          <w:sz w:val="20"/>
        </w:rPr>
        <w:t xml:space="preserve">, </w:t>
      </w:r>
      <w:hyperlink w:history="0" w:anchor="P308" w:tooltip="2.3. К заявке прилагаются следующие документы (копии документов):">
        <w:r>
          <w:rPr>
            <w:sz w:val="20"/>
            <w:color w:val="0000ff"/>
          </w:rPr>
          <w:t xml:space="preserve">2.3</w:t>
        </w:r>
      </w:hyperlink>
      <w:r>
        <w:rPr>
          <w:sz w:val="20"/>
        </w:rPr>
        <w:t xml:space="preserve"> и </w:t>
      </w:r>
      <w:hyperlink w:history="0" w:anchor="P388" w:tooltip="4.2. Получатели субсидии представляют в Министерство ежемесячно, до 10 числа месяца, следующего за отчетным периодом предоставления субсидии:">
        <w:r>
          <w:rPr>
            <w:sz w:val="20"/>
            <w:color w:val="0000ff"/>
          </w:rPr>
          <w:t xml:space="preserve">4.2</w:t>
        </w:r>
      </w:hyperlink>
      <w:r>
        <w:rPr>
          <w:sz w:val="20"/>
        </w:rPr>
        <w:t xml:space="preserve"> настоящего Порядка, возлагается на получателя субсидии.</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5.1. Министерство осуществляет проверку соблюдения порядка и условий предоставления субсидии получателем субсидии, в том числе в части достижения результатов предоставления субсидии. Проверка соблюдения порядка и условий предоставления субсидии получателем субсидии осуществляется органами государственного финансового контроля в соответствии со </w:t>
      </w:r>
      <w:hyperlink w:history="0" r:id="rId16"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1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результата предоставления субсидии проводится исходя из достижения значений результата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bookmarkStart w:id="400" w:name="P400"/>
    <w:bookmarkEnd w:id="400"/>
    <w:p>
      <w:pPr>
        <w:pStyle w:val="0"/>
        <w:spacing w:before="200" w:line-rule="auto"/>
        <w:ind w:firstLine="540"/>
        <w:jc w:val="both"/>
      </w:pPr>
      <w:r>
        <w:rPr>
          <w:sz w:val="20"/>
        </w:rPr>
        <w:t xml:space="preserve">5.2. Субсидия подлежит возврату получателем субсидии в бюджет Республики Татарстан в 15-дневный срок, исчисляемый в календарных днях, со дня получения соответствующего требования Министерства или органов государственного финансового контроля при:</w:t>
      </w:r>
    </w:p>
    <w:p>
      <w:pPr>
        <w:pStyle w:val="0"/>
        <w:spacing w:before="200" w:line-rule="auto"/>
        <w:ind w:firstLine="540"/>
        <w:jc w:val="both"/>
      </w:pPr>
      <w:r>
        <w:rPr>
          <w:sz w:val="20"/>
        </w:rPr>
        <w:t xml:space="preserve">представлении получателем субсидии недостоверных сведений и документов для получения субсидии, нарушении получателем субсидии условий, установленных при предоставлении субсидии, выявленных в том числе по фактам проверок, проведенных Министерством и органом государственного финансового контроля, - в полном объеме;</w:t>
      </w:r>
    </w:p>
    <w:p>
      <w:pPr>
        <w:pStyle w:val="0"/>
        <w:spacing w:before="200" w:line-rule="auto"/>
        <w:ind w:firstLine="540"/>
        <w:jc w:val="both"/>
      </w:pPr>
      <w:r>
        <w:rPr>
          <w:sz w:val="20"/>
        </w:rPr>
        <w:t xml:space="preserve">непредставлении отчета об осуществлении расходов, источником финансового обеспечения которых является субсидия, отчета о достижении значения результата предоставления субсидии, и дополнительной отчетности (при необходимости), а также при нарушении сроков представления указанных отчетов - в полном объеме;</w:t>
      </w:r>
    </w:p>
    <w:p>
      <w:pPr>
        <w:pStyle w:val="0"/>
        <w:spacing w:before="200" w:line-rule="auto"/>
        <w:ind w:firstLine="540"/>
        <w:jc w:val="both"/>
      </w:pPr>
      <w:r>
        <w:rPr>
          <w:sz w:val="20"/>
        </w:rPr>
        <w:t xml:space="preserve">недостижении значения результата предоставления субсидии, указанного в </w:t>
      </w:r>
      <w:hyperlink w:history="0" w:anchor="P387" w:tooltip="4.1. Результатом предоставления субсидии является количество инвалидов с расстройствами аутистического спектра и другими ментальными нарушениями, которым предоставлена услуга &quot;Оказание помощи в трудоустройстве&quot;, проработавших не менее двух месяцев по месту трудоустройства, до 15 декабря текущего календарного года.">
        <w:r>
          <w:rPr>
            <w:sz w:val="20"/>
            <w:color w:val="0000ff"/>
          </w:rPr>
          <w:t xml:space="preserve">пункте 4.1</w:t>
        </w:r>
      </w:hyperlink>
      <w:r>
        <w:rPr>
          <w:sz w:val="20"/>
        </w:rPr>
        <w:t xml:space="preserve"> настоящего Порядка, - в размере, определяемом пропорционально отклонению от значения результата предоставления субсидии, установленного соглашением о предоставлении субсидии;</w:t>
      </w:r>
    </w:p>
    <w:p>
      <w:pPr>
        <w:pStyle w:val="0"/>
        <w:spacing w:before="200" w:line-rule="auto"/>
        <w:ind w:firstLine="540"/>
        <w:jc w:val="both"/>
      </w:pPr>
      <w:r>
        <w:rPr>
          <w:sz w:val="20"/>
        </w:rPr>
        <w:t xml:space="preserve">выявлении нецелевого использования средств субсидии - в объеме использованной не по целевому назначению субсидии.</w:t>
      </w:r>
    </w:p>
    <w:p>
      <w:pPr>
        <w:pStyle w:val="0"/>
        <w:spacing w:before="200" w:line-rule="auto"/>
        <w:ind w:firstLine="540"/>
        <w:jc w:val="both"/>
      </w:pPr>
      <w:r>
        <w:rPr>
          <w:sz w:val="20"/>
        </w:rPr>
        <w:t xml:space="preserve">Не использованные в отчетном финансовом году остатки субсидии подлежат возврату получателями субсидий в доход бюджета Республики Татарстан до 1 февраля года, следующего за отчетным.</w:t>
      </w:r>
    </w:p>
    <w:p>
      <w:pPr>
        <w:pStyle w:val="0"/>
        <w:spacing w:before="200" w:line-rule="auto"/>
        <w:ind w:firstLine="540"/>
        <w:jc w:val="both"/>
      </w:pPr>
      <w:r>
        <w:rPr>
          <w:sz w:val="20"/>
        </w:rPr>
        <w:t xml:space="preserve">5.3. В случае нарушения получателем субсидии срока добровольного возврата субсидии, установленного </w:t>
      </w:r>
      <w:hyperlink w:history="0" w:anchor="P400" w:tooltip="5.2. Субсидия подлежит возврату получателем субсидии в бюджет Республики Татарстан в 15-дневный срок, исчисляемый в календарных днях, со дня получения соответствующего требования Министерства или органов государственного финансового контроля при:">
        <w:r>
          <w:rPr>
            <w:sz w:val="20"/>
            <w:color w:val="0000ff"/>
          </w:rPr>
          <w:t xml:space="preserve">пунктом 5.2</w:t>
        </w:r>
      </w:hyperlink>
      <w:r>
        <w:rPr>
          <w:sz w:val="20"/>
        </w:rPr>
        <w:t xml:space="preserve"> настоящего Порядка, Министерство в течение семи рабочих дней со дня истечения указанного срока принимает меры по принудительному взысканию указанных средств в порядке, предусмотренном законодательством Российской Федерации.</w:t>
      </w:r>
    </w:p>
    <w:p>
      <w:pPr>
        <w:pStyle w:val="0"/>
        <w:spacing w:before="200" w:line-rule="auto"/>
        <w:ind w:firstLine="540"/>
        <w:jc w:val="both"/>
      </w:pPr>
      <w:r>
        <w:rPr>
          <w:sz w:val="20"/>
        </w:rPr>
        <w:t xml:space="preserve">При этом получатели субсидии уплачивают пени в размере 0,03 процента от суммы субсидии, подлежащей возврату, за каждый день просрочки начиная со дня, следующего за днем истечения срока добровольного возврата субсидии, по день ее возврата включительно.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в 2023 - 2026 годах гранта</w:t>
      </w:r>
    </w:p>
    <w:p>
      <w:pPr>
        <w:pStyle w:val="0"/>
        <w:jc w:val="right"/>
      </w:pPr>
      <w:r>
        <w:rPr>
          <w:sz w:val="20"/>
        </w:rPr>
        <w:t xml:space="preserve">в форме субсидии из бюджета</w:t>
      </w:r>
    </w:p>
    <w:p>
      <w:pPr>
        <w:pStyle w:val="0"/>
        <w:jc w:val="right"/>
      </w:pPr>
      <w:r>
        <w:rPr>
          <w:sz w:val="20"/>
        </w:rPr>
        <w:t xml:space="preserve">Республики Татарстан</w:t>
      </w:r>
    </w:p>
    <w:p>
      <w:pPr>
        <w:pStyle w:val="0"/>
        <w:jc w:val="right"/>
      </w:pPr>
      <w:r>
        <w:rPr>
          <w:sz w:val="20"/>
        </w:rPr>
        <w:t xml:space="preserve">на финансовое обеспечение</w:t>
      </w:r>
    </w:p>
    <w:p>
      <w:pPr>
        <w:pStyle w:val="0"/>
        <w:jc w:val="right"/>
      </w:pPr>
      <w:r>
        <w:rPr>
          <w:sz w:val="20"/>
        </w:rPr>
        <w:t xml:space="preserve">затрат некоммерческих организаций,</w:t>
      </w:r>
    </w:p>
    <w:p>
      <w:pPr>
        <w:pStyle w:val="0"/>
        <w:jc w:val="right"/>
      </w:pPr>
      <w:r>
        <w:rPr>
          <w:sz w:val="20"/>
        </w:rPr>
        <w:t xml:space="preserve">связанных с оказанием помощи</w:t>
      </w:r>
    </w:p>
    <w:p>
      <w:pPr>
        <w:pStyle w:val="0"/>
        <w:jc w:val="right"/>
      </w:pPr>
      <w:r>
        <w:rPr>
          <w:sz w:val="20"/>
        </w:rPr>
        <w:t xml:space="preserve">в трудоустройстве и сопровождением</w:t>
      </w:r>
    </w:p>
    <w:p>
      <w:pPr>
        <w:pStyle w:val="0"/>
        <w:jc w:val="right"/>
      </w:pPr>
      <w:r>
        <w:rPr>
          <w:sz w:val="20"/>
        </w:rPr>
        <w:t xml:space="preserve">лиц с расстройствами аутистического</w:t>
      </w:r>
    </w:p>
    <w:p>
      <w:pPr>
        <w:pStyle w:val="0"/>
        <w:jc w:val="right"/>
      </w:pPr>
      <w:r>
        <w:rPr>
          <w:sz w:val="20"/>
        </w:rPr>
        <w:t xml:space="preserve">спектра и другими ментальными</w:t>
      </w:r>
    </w:p>
    <w:p>
      <w:pPr>
        <w:pStyle w:val="0"/>
        <w:jc w:val="right"/>
      </w:pPr>
      <w:r>
        <w:rPr>
          <w:sz w:val="20"/>
        </w:rPr>
        <w:t xml:space="preserve">нарушениями в период их трудоустройства</w:t>
      </w:r>
    </w:p>
    <w:p>
      <w:pPr>
        <w:pStyle w:val="0"/>
        <w:jc w:val="both"/>
      </w:pPr>
      <w:r>
        <w:rPr>
          <w:sz w:val="20"/>
        </w:rPr>
      </w:r>
    </w:p>
    <w:p>
      <w:pPr>
        <w:pStyle w:val="0"/>
        <w:jc w:val="right"/>
      </w:pPr>
      <w:r>
        <w:rPr>
          <w:sz w:val="20"/>
        </w:rPr>
        <w:t xml:space="preserve">Форма</w:t>
      </w:r>
    </w:p>
    <w:p>
      <w:pPr>
        <w:pStyle w:val="0"/>
        <w:jc w:val="both"/>
      </w:pPr>
      <w:r>
        <w:rPr>
          <w:sz w:val="20"/>
        </w:rPr>
      </w:r>
    </w:p>
    <w:bookmarkStart w:id="428" w:name="P428"/>
    <w:bookmarkEnd w:id="428"/>
    <w:p>
      <w:pPr>
        <w:pStyle w:val="0"/>
        <w:jc w:val="center"/>
      </w:pPr>
      <w:r>
        <w:rPr>
          <w:sz w:val="20"/>
        </w:rPr>
        <w:t xml:space="preserve">Заявка</w:t>
      </w:r>
    </w:p>
    <w:p>
      <w:pPr>
        <w:pStyle w:val="0"/>
        <w:jc w:val="center"/>
      </w:pPr>
      <w:r>
        <w:rPr>
          <w:sz w:val="20"/>
        </w:rPr>
        <w:t xml:space="preserve">на участие в отборе на право предоставления</w:t>
      </w:r>
    </w:p>
    <w:p>
      <w:pPr>
        <w:pStyle w:val="0"/>
        <w:jc w:val="center"/>
      </w:pPr>
      <w:r>
        <w:rPr>
          <w:sz w:val="20"/>
        </w:rPr>
        <w:t xml:space="preserve">в 2023 - 2026 годах гранта в форме субсидии из бюджета</w:t>
      </w:r>
    </w:p>
    <w:p>
      <w:pPr>
        <w:pStyle w:val="0"/>
        <w:jc w:val="center"/>
      </w:pPr>
      <w:r>
        <w:rPr>
          <w:sz w:val="20"/>
        </w:rPr>
        <w:t xml:space="preserve">Республики Татарстан на финансовое обеспечение затрат</w:t>
      </w:r>
    </w:p>
    <w:p>
      <w:pPr>
        <w:pStyle w:val="0"/>
        <w:jc w:val="center"/>
      </w:pPr>
      <w:r>
        <w:rPr>
          <w:sz w:val="20"/>
        </w:rPr>
        <w:t xml:space="preserve">некоммерческих организаций, связанных с оказанием помощи</w:t>
      </w:r>
    </w:p>
    <w:p>
      <w:pPr>
        <w:pStyle w:val="0"/>
        <w:jc w:val="center"/>
      </w:pPr>
      <w:r>
        <w:rPr>
          <w:sz w:val="20"/>
        </w:rPr>
        <w:t xml:space="preserve">в трудоустройстве и сопровождением лиц с расстройствами</w:t>
      </w:r>
    </w:p>
    <w:p>
      <w:pPr>
        <w:pStyle w:val="0"/>
        <w:jc w:val="center"/>
      </w:pPr>
      <w:r>
        <w:rPr>
          <w:sz w:val="20"/>
        </w:rPr>
        <w:t xml:space="preserve">аутистического спектра и другими ментальными нарушениями</w:t>
      </w:r>
    </w:p>
    <w:p>
      <w:pPr>
        <w:pStyle w:val="0"/>
        <w:jc w:val="center"/>
      </w:pPr>
      <w:r>
        <w:rPr>
          <w:sz w:val="20"/>
        </w:rPr>
        <w:t xml:space="preserve">в период их трудоустройства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4195"/>
      </w:tblGrid>
      <w:tr>
        <w:tc>
          <w:tcPr>
            <w:tcW w:w="4819" w:type="dxa"/>
          </w:tcPr>
          <w:p>
            <w:pPr>
              <w:pStyle w:val="0"/>
              <w:jc w:val="center"/>
            </w:pPr>
            <w:r>
              <w:rPr>
                <w:sz w:val="20"/>
              </w:rPr>
              <w:t xml:space="preserve">Наименование некоммерческой организации с указанием организационно-правовой формы</w:t>
            </w:r>
          </w:p>
        </w:tc>
        <w:tc>
          <w:tcPr>
            <w:tcW w:w="4195" w:type="dxa"/>
          </w:tcPr>
          <w:p>
            <w:pPr>
              <w:pStyle w:val="0"/>
            </w:pPr>
            <w:r>
              <w:rPr>
                <w:sz w:val="20"/>
              </w:rPr>
            </w:r>
          </w:p>
        </w:tc>
      </w:tr>
      <w:tr>
        <w:tc>
          <w:tcPr>
            <w:tcW w:w="4819" w:type="dxa"/>
          </w:tcPr>
          <w:p>
            <w:pPr>
              <w:pStyle w:val="0"/>
              <w:jc w:val="both"/>
            </w:pPr>
            <w:r>
              <w:rPr>
                <w:sz w:val="20"/>
              </w:rPr>
              <w:t xml:space="preserve">Место регистрации некоммерческой организации</w:t>
            </w:r>
          </w:p>
        </w:tc>
        <w:tc>
          <w:tcPr>
            <w:tcW w:w="4195" w:type="dxa"/>
          </w:tcPr>
          <w:p>
            <w:pPr>
              <w:pStyle w:val="0"/>
            </w:pPr>
            <w:r>
              <w:rPr>
                <w:sz w:val="20"/>
              </w:rPr>
            </w:r>
          </w:p>
        </w:tc>
      </w:tr>
      <w:tr>
        <w:tc>
          <w:tcPr>
            <w:tcW w:w="4819" w:type="dxa"/>
          </w:tcPr>
          <w:p>
            <w:pPr>
              <w:pStyle w:val="0"/>
              <w:jc w:val="both"/>
            </w:pPr>
            <w:r>
              <w:rPr>
                <w:sz w:val="20"/>
              </w:rPr>
              <w:t xml:space="preserve">Идентификационный номер налогоплательщика (ИНН)</w:t>
            </w:r>
          </w:p>
        </w:tc>
        <w:tc>
          <w:tcPr>
            <w:tcW w:w="4195" w:type="dxa"/>
          </w:tcPr>
          <w:p>
            <w:pPr>
              <w:pStyle w:val="0"/>
            </w:pPr>
            <w:r>
              <w:rPr>
                <w:sz w:val="20"/>
              </w:rPr>
            </w:r>
          </w:p>
        </w:tc>
      </w:tr>
      <w:tr>
        <w:tc>
          <w:tcPr>
            <w:tcW w:w="4819" w:type="dxa"/>
          </w:tcPr>
          <w:p>
            <w:pPr>
              <w:pStyle w:val="0"/>
              <w:jc w:val="both"/>
            </w:pPr>
            <w:r>
              <w:rPr>
                <w:sz w:val="20"/>
              </w:rPr>
              <w:t xml:space="preserve">Код причины постановки на учет (КПП)</w:t>
            </w:r>
          </w:p>
        </w:tc>
        <w:tc>
          <w:tcPr>
            <w:tcW w:w="4195" w:type="dxa"/>
          </w:tcPr>
          <w:p>
            <w:pPr>
              <w:pStyle w:val="0"/>
            </w:pPr>
            <w:r>
              <w:rPr>
                <w:sz w:val="20"/>
              </w:rPr>
            </w:r>
          </w:p>
        </w:tc>
      </w:tr>
      <w:tr>
        <w:tc>
          <w:tcPr>
            <w:tcW w:w="4819" w:type="dxa"/>
          </w:tcPr>
          <w:p>
            <w:pPr>
              <w:pStyle w:val="0"/>
              <w:jc w:val="both"/>
            </w:pPr>
            <w:r>
              <w:rPr>
                <w:sz w:val="20"/>
              </w:rPr>
              <w:t xml:space="preserve">Основной государственный регистрационный номер (ОГРН)</w:t>
            </w:r>
          </w:p>
        </w:tc>
        <w:tc>
          <w:tcPr>
            <w:tcW w:w="4195" w:type="dxa"/>
          </w:tcPr>
          <w:p>
            <w:pPr>
              <w:pStyle w:val="0"/>
            </w:pPr>
            <w:r>
              <w:rPr>
                <w:sz w:val="20"/>
              </w:rPr>
            </w:r>
          </w:p>
        </w:tc>
      </w:tr>
      <w:tr>
        <w:tc>
          <w:tcPr>
            <w:tcW w:w="4819" w:type="dxa"/>
          </w:tcPr>
          <w:p>
            <w:pPr>
              <w:pStyle w:val="0"/>
              <w:jc w:val="both"/>
            </w:pPr>
            <w:r>
              <w:rPr>
                <w:sz w:val="20"/>
              </w:rPr>
              <w:t xml:space="preserve">Дата государственной регистрации некоммерческой организации</w:t>
            </w:r>
          </w:p>
        </w:tc>
        <w:tc>
          <w:tcPr>
            <w:tcW w:w="4195" w:type="dxa"/>
          </w:tcPr>
          <w:p>
            <w:pPr>
              <w:pStyle w:val="0"/>
            </w:pPr>
            <w:r>
              <w:rPr>
                <w:sz w:val="20"/>
              </w:rPr>
            </w:r>
          </w:p>
        </w:tc>
      </w:tr>
      <w:tr>
        <w:tc>
          <w:tcPr>
            <w:tcW w:w="4819" w:type="dxa"/>
          </w:tcPr>
          <w:p>
            <w:pPr>
              <w:pStyle w:val="0"/>
              <w:jc w:val="both"/>
            </w:pPr>
            <w:r>
              <w:rPr>
                <w:sz w:val="20"/>
              </w:rPr>
              <w:t xml:space="preserve">Ф.И.О. (последнее - при наличии) руководителя некоммерческой организации, контактный телефон, e-mail</w:t>
            </w:r>
          </w:p>
        </w:tc>
        <w:tc>
          <w:tcPr>
            <w:tcW w:w="4195" w:type="dxa"/>
          </w:tcPr>
          <w:p>
            <w:pPr>
              <w:pStyle w:val="0"/>
            </w:pPr>
            <w:r>
              <w:rPr>
                <w:sz w:val="20"/>
              </w:rPr>
            </w:r>
          </w:p>
        </w:tc>
      </w:tr>
      <w:tr>
        <w:tc>
          <w:tcPr>
            <w:tcW w:w="4819" w:type="dxa"/>
          </w:tcPr>
          <w:p>
            <w:pPr>
              <w:pStyle w:val="0"/>
              <w:jc w:val="both"/>
            </w:pPr>
            <w:r>
              <w:rPr>
                <w:sz w:val="20"/>
              </w:rPr>
              <w:t xml:space="preserve">Веб-сайт, социальные сети</w:t>
            </w:r>
          </w:p>
        </w:tc>
        <w:tc>
          <w:tcPr>
            <w:tcW w:w="4195" w:type="dxa"/>
          </w:tcPr>
          <w:p>
            <w:pPr>
              <w:pStyle w:val="0"/>
            </w:pPr>
            <w:r>
              <w:rPr>
                <w:sz w:val="20"/>
              </w:rPr>
            </w:r>
          </w:p>
        </w:tc>
      </w:tr>
      <w:tr>
        <w:tc>
          <w:tcPr>
            <w:tcW w:w="4819" w:type="dxa"/>
          </w:tcPr>
          <w:p>
            <w:pPr>
              <w:pStyle w:val="0"/>
              <w:jc w:val="both"/>
            </w:pPr>
            <w:r>
              <w:rPr>
                <w:sz w:val="20"/>
              </w:rPr>
              <w:t xml:space="preserve">Количество инвалидов с расстройствами аутистического спектра и другими ментальными нарушениями, которым будет предоставляться услуга "Оказание помощи в трудоустройстве", в разрезе муниципальных районов (городских округов)</w:t>
            </w:r>
          </w:p>
        </w:tc>
        <w:tc>
          <w:tcPr>
            <w:tcW w:w="4195" w:type="dxa"/>
          </w:tcPr>
          <w:p>
            <w:pPr>
              <w:pStyle w:val="0"/>
            </w:pPr>
            <w:r>
              <w:rPr>
                <w:sz w:val="20"/>
              </w:rPr>
            </w:r>
          </w:p>
        </w:tc>
      </w:tr>
      <w:tr>
        <w:tc>
          <w:tcPr>
            <w:tcW w:w="4819" w:type="dxa"/>
          </w:tcPr>
          <w:p>
            <w:pPr>
              <w:pStyle w:val="0"/>
              <w:jc w:val="both"/>
            </w:pPr>
            <w:r>
              <w:rPr>
                <w:sz w:val="20"/>
              </w:rPr>
              <w:t xml:space="preserve">Платежные банковские реквизиты некоммерческой организации, e-mail, телефон, факс</w:t>
            </w:r>
          </w:p>
        </w:tc>
        <w:tc>
          <w:tcPr>
            <w:tcW w:w="4195" w:type="dxa"/>
          </w:tcPr>
          <w:p>
            <w:pPr>
              <w:pStyle w:val="0"/>
            </w:pPr>
            <w:r>
              <w:rPr>
                <w:sz w:val="20"/>
              </w:rPr>
            </w:r>
          </w:p>
        </w:tc>
      </w:tr>
    </w:tbl>
    <w:p>
      <w:pPr>
        <w:pStyle w:val="0"/>
        <w:jc w:val="both"/>
      </w:pPr>
      <w:r>
        <w:rPr>
          <w:sz w:val="20"/>
        </w:rPr>
      </w:r>
    </w:p>
    <w:p>
      <w:pPr>
        <w:pStyle w:val="0"/>
        <w:ind w:firstLine="540"/>
        <w:jc w:val="both"/>
      </w:pPr>
      <w:r>
        <w:rPr>
          <w:sz w:val="20"/>
        </w:rPr>
        <w:t xml:space="preserve">Достоверность и полноту сведений, содержащихся в настоящей заявке и прилагаемых к ней документах, подтверждаю и даю согласие на публикацию (размещение) в информационно-телекоммуникационной сети "Интернет" информации о некоммерческой организации, подаваемой заявке для участия в отборе, иной информации о некоммерческой организации, связанной с соответствующим отбором.</w:t>
      </w:r>
    </w:p>
    <w:p>
      <w:pPr>
        <w:pStyle w:val="0"/>
        <w:spacing w:before="200" w:line-rule="auto"/>
        <w:ind w:firstLine="540"/>
        <w:jc w:val="both"/>
      </w:pPr>
      <w:r>
        <w:rPr>
          <w:sz w:val="20"/>
        </w:rPr>
        <w:t xml:space="preserve">Об ответственности за предоставление недостоверных сведений и документов предупрежден.</w:t>
      </w:r>
    </w:p>
    <w:p>
      <w:pPr>
        <w:pStyle w:val="0"/>
        <w:spacing w:before="200" w:line-rule="auto"/>
        <w:ind w:firstLine="540"/>
        <w:jc w:val="both"/>
      </w:pPr>
      <w:r>
        <w:rPr>
          <w:sz w:val="20"/>
        </w:rPr>
        <w:t xml:space="preserve">Информацию о результатах отбора прошу направить:</w:t>
      </w:r>
    </w:p>
    <w:p>
      <w:pPr>
        <w:pStyle w:val="1"/>
        <w:spacing w:before="200" w:line-rule="auto"/>
        <w:jc w:val="both"/>
      </w:pPr>
      <w:r>
        <w:rPr>
          <w:sz w:val="20"/>
        </w:rPr>
        <w:t xml:space="preserve">    в письменной форме по почтовому адресу в форме электронного документа</w:t>
      </w:r>
    </w:p>
    <w:p>
      <w:pPr>
        <w:pStyle w:val="1"/>
        <w:jc w:val="both"/>
      </w:pPr>
      <w:r>
        <w:rPr>
          <w:sz w:val="20"/>
        </w:rPr>
        <w:t xml:space="preserve">__________________________________________________________________________;</w:t>
      </w:r>
    </w:p>
    <w:p>
      <w:pPr>
        <w:pStyle w:val="1"/>
        <w:jc w:val="both"/>
      </w:pPr>
      <w:r>
        <w:rPr>
          <w:sz w:val="20"/>
        </w:rPr>
        <w:t xml:space="preserve">    по адресу электронной почты ______________________.</w:t>
      </w:r>
    </w:p>
    <w:p>
      <w:pPr>
        <w:pStyle w:val="0"/>
        <w:jc w:val="both"/>
      </w:pPr>
      <w:r>
        <w:rPr>
          <w:sz w:val="20"/>
        </w:rPr>
      </w:r>
    </w:p>
    <w:p>
      <w:pPr>
        <w:pStyle w:val="0"/>
        <w:ind w:firstLine="540"/>
        <w:jc w:val="both"/>
      </w:pPr>
      <w:r>
        <w:rPr>
          <w:sz w:val="20"/>
        </w:rPr>
        <w:t xml:space="preserve">К заявке прилагаются: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815"/>
        <w:gridCol w:w="1644"/>
        <w:gridCol w:w="1984"/>
      </w:tblGrid>
      <w:tr>
        <w:tc>
          <w:tcPr>
            <w:tcW w:w="567" w:type="dxa"/>
            <w:vMerge w:val="restart"/>
          </w:tcPr>
          <w:p>
            <w:pPr>
              <w:pStyle w:val="0"/>
              <w:jc w:val="center"/>
            </w:pPr>
            <w:r>
              <w:rPr>
                <w:sz w:val="20"/>
              </w:rPr>
              <w:t xml:space="preserve">N п/п</w:t>
            </w:r>
          </w:p>
        </w:tc>
        <w:tc>
          <w:tcPr>
            <w:tcW w:w="4815" w:type="dxa"/>
            <w:vMerge w:val="restart"/>
          </w:tcPr>
          <w:p>
            <w:pPr>
              <w:pStyle w:val="0"/>
              <w:jc w:val="center"/>
            </w:pPr>
            <w:r>
              <w:rPr>
                <w:sz w:val="20"/>
              </w:rPr>
              <w:t xml:space="preserve">Наименование документа</w:t>
            </w:r>
          </w:p>
        </w:tc>
        <w:tc>
          <w:tcPr>
            <w:gridSpan w:val="2"/>
            <w:tcW w:w="3628" w:type="dxa"/>
          </w:tcPr>
          <w:p>
            <w:pPr>
              <w:pStyle w:val="0"/>
              <w:jc w:val="center"/>
            </w:pPr>
            <w:r>
              <w:rPr>
                <w:sz w:val="20"/>
              </w:rPr>
              <w:t xml:space="preserve">Количество</w:t>
            </w:r>
          </w:p>
        </w:tc>
      </w:tr>
      <w:tr>
        <w:tc>
          <w:tcPr>
            <w:vMerge w:val="continue"/>
          </w:tcPr>
          <w:p/>
        </w:tc>
        <w:tc>
          <w:tcPr>
            <w:vMerge w:val="continue"/>
          </w:tcPr>
          <w:p/>
        </w:tc>
        <w:tc>
          <w:tcPr>
            <w:tcW w:w="1644" w:type="dxa"/>
          </w:tcPr>
          <w:p>
            <w:pPr>
              <w:pStyle w:val="0"/>
              <w:jc w:val="center"/>
            </w:pPr>
            <w:r>
              <w:rPr>
                <w:sz w:val="20"/>
              </w:rPr>
              <w:t xml:space="preserve">экземпляров</w:t>
            </w:r>
          </w:p>
        </w:tc>
        <w:tc>
          <w:tcPr>
            <w:tcW w:w="1984" w:type="dxa"/>
          </w:tcPr>
          <w:p>
            <w:pPr>
              <w:pStyle w:val="0"/>
              <w:jc w:val="center"/>
            </w:pPr>
            <w:r>
              <w:rPr>
                <w:sz w:val="20"/>
              </w:rPr>
              <w:t xml:space="preserve">страниц</w:t>
            </w:r>
          </w:p>
        </w:tc>
      </w:tr>
      <w:tr>
        <w:tc>
          <w:tcPr>
            <w:tcW w:w="567" w:type="dxa"/>
          </w:tcPr>
          <w:p>
            <w:pPr>
              <w:pStyle w:val="0"/>
              <w:jc w:val="center"/>
            </w:pPr>
            <w:r>
              <w:rPr>
                <w:sz w:val="20"/>
              </w:rPr>
              <w:t xml:space="preserve">1.</w:t>
            </w:r>
          </w:p>
        </w:tc>
        <w:tc>
          <w:tcPr>
            <w:tcW w:w="4815"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567" w:type="dxa"/>
          </w:tcPr>
          <w:p>
            <w:pPr>
              <w:pStyle w:val="0"/>
              <w:jc w:val="center"/>
            </w:pPr>
            <w:r>
              <w:rPr>
                <w:sz w:val="20"/>
              </w:rPr>
              <w:t xml:space="preserve">2.</w:t>
            </w:r>
          </w:p>
        </w:tc>
        <w:tc>
          <w:tcPr>
            <w:tcW w:w="4815" w:type="dxa"/>
          </w:tcPr>
          <w:p>
            <w:pPr>
              <w:pStyle w:val="0"/>
            </w:pPr>
            <w:r>
              <w:rPr>
                <w:sz w:val="20"/>
              </w:rPr>
            </w:r>
          </w:p>
        </w:tc>
        <w:tc>
          <w:tcPr>
            <w:tcW w:w="1644" w:type="dxa"/>
          </w:tcPr>
          <w:p>
            <w:pPr>
              <w:pStyle w:val="0"/>
            </w:pPr>
            <w:r>
              <w:rPr>
                <w:sz w:val="20"/>
              </w:rPr>
            </w:r>
          </w:p>
        </w:tc>
        <w:tc>
          <w:tcPr>
            <w:tcW w:w="1984" w:type="dxa"/>
          </w:tcPr>
          <w:p>
            <w:pPr>
              <w:pStyle w:val="0"/>
            </w:pPr>
            <w:r>
              <w:rPr>
                <w:sz w:val="20"/>
              </w:rPr>
            </w:r>
          </w:p>
        </w:tc>
      </w:tr>
    </w:tbl>
    <w:p>
      <w:pPr>
        <w:pStyle w:val="0"/>
        <w:jc w:val="both"/>
      </w:pPr>
      <w:r>
        <w:rPr>
          <w:sz w:val="20"/>
        </w:rPr>
      </w:r>
    </w:p>
    <w:p>
      <w:pPr>
        <w:pStyle w:val="1"/>
        <w:jc w:val="both"/>
      </w:pPr>
      <w:r>
        <w:rPr>
          <w:sz w:val="20"/>
        </w:rPr>
        <w:t xml:space="preserve">Руководитель ___________  _________________________  _____________</w:t>
      </w:r>
    </w:p>
    <w:p>
      <w:pPr>
        <w:pStyle w:val="1"/>
        <w:jc w:val="both"/>
      </w:pPr>
      <w:r>
        <w:rPr>
          <w:sz w:val="20"/>
        </w:rPr>
        <w:t xml:space="preserve">              (подпись)     (расшифровка подписи)        (дата)</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Главный бухгалтер ___________  _________________________  _____________</w:t>
      </w:r>
    </w:p>
    <w:p>
      <w:pPr>
        <w:pStyle w:val="1"/>
        <w:jc w:val="both"/>
      </w:pPr>
      <w:r>
        <w:rPr>
          <w:sz w:val="20"/>
        </w:rPr>
        <w:t xml:space="preserve">  (при наличии)    (подпись)     (расшифровка подписи)        (дата)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19.06.2023 N 727</w:t>
            <w:br/>
            <w:t>"О реализации пилотного проекта "Организация содействия в трудоустройстве и сопр...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3D6B3E3C18AB26AEB50B3F78910ADEC805A435F2336647936EE4A07E920B7208217E5B808160519A43DDDF5458A70E9CEB9A2AD78F811BE76971915H1F1K" TargetMode = "External"/>
	<Relationship Id="rId8" Type="http://schemas.openxmlformats.org/officeDocument/2006/relationships/hyperlink" Target="consultantplus://offline/ref=B3D6B3E3C18AB26AEB50ADFA9F7CF0E787551B5224316A2D62B24C50B670B175D057BBE14B571619A522DFF241H8F2K" TargetMode = "External"/>
	<Relationship Id="rId9" Type="http://schemas.openxmlformats.org/officeDocument/2006/relationships/hyperlink" Target="consultantplus://offline/ref=B3D6B3E3C18AB26AEB50B3F78910ADEC805A435F2336647936EE4A07E920B7208217E5B808160519A43CDDF3418A70E9CEB9A2AD78F811BE76971915H1F1K" TargetMode = "External"/>
	<Relationship Id="rId10" Type="http://schemas.openxmlformats.org/officeDocument/2006/relationships/hyperlink" Target="consultantplus://offline/ref=B3D6B3E3C18AB26AEB50ADFA9F7CF0E78752145022306A2D62B24C50B670B175D057BBE14B571619A522DFF241H8F2K" TargetMode = "External"/>
	<Relationship Id="rId11" Type="http://schemas.openxmlformats.org/officeDocument/2006/relationships/hyperlink" Target="consultantplus://offline/ref=B3D6B3E3C18AB26AEB50B3F78910ADEC805A435F2336647936EE4A07E920B7208217E5B808160519A43DDDF5458A70E9CEB9A2AD78F811BE76971915H1F1K" TargetMode = "External"/>
	<Relationship Id="rId12" Type="http://schemas.openxmlformats.org/officeDocument/2006/relationships/hyperlink" Target="consultantplus://offline/ref=B3D6B3E3C18AB26AEB50ADFA9F7CF0E787521B5723396A2D62B24C50B670B175C257E3ED4B520819A23789A307D429B88FF2AEAC63E410BDH6FBK" TargetMode = "External"/>
	<Relationship Id="rId13" Type="http://schemas.openxmlformats.org/officeDocument/2006/relationships/hyperlink" Target="consultantplus://offline/ref=B3D6B3E3C18AB26AEB50ADFA9F7CF0E7825614512A386A2D62B24C50B670B175C257E3ED4B52081BA23789A307D429B88FF2AEAC63E410BDH6FBK" TargetMode = "External"/>
	<Relationship Id="rId14" Type="http://schemas.openxmlformats.org/officeDocument/2006/relationships/hyperlink" Target="consultantplus://offline/ref=B3D6B3E3C18AB26AEB50ADFA9F7CF0E78754195027326A2D62B24C50B670B175C257E3EF4C520C13F06D99A74E8121A68BEDB1AF7DE4H1F3K" TargetMode = "External"/>
	<Relationship Id="rId15" Type="http://schemas.openxmlformats.org/officeDocument/2006/relationships/hyperlink" Target="consultantplus://offline/ref=B3D6B3E3C18AB26AEB50ADFA9F7CF0E78754195027326A2D62B24C50B670B175C257E3EF4C500A13F06D99A74E8121A68BEDB1AF7DE4H1F3K" TargetMode = "External"/>
	<Relationship Id="rId16" Type="http://schemas.openxmlformats.org/officeDocument/2006/relationships/hyperlink" Target="consultantplus://offline/ref=B3D6B3E3C18AB26AEB50ADFA9F7CF0E78754195027326A2D62B24C50B670B175C257E3EF4C520C13F06D99A74E8121A68BEDB1AF7DE4H1F3K" TargetMode = "External"/>
	<Relationship Id="rId17" Type="http://schemas.openxmlformats.org/officeDocument/2006/relationships/hyperlink" Target="consultantplus://offline/ref=B3D6B3E3C18AB26AEB50ADFA9F7CF0E78754195027326A2D62B24C50B670B175C257E3EF4C500A13F06D99A74E8121A68BEDB1AF7DE4H1F3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19.06.2023 N 727
"О реализации пилотного проекта "Организация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 в 2023 - 2026 годах"
(вместе с "Порядком и условиями реализации пилотного проекта "Организация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 в 2023 - 2026 годах", "Порядком пр</dc:title>
  <dcterms:created xsi:type="dcterms:W3CDTF">2023-11-05T10:05:07Z</dcterms:created>
</cp:coreProperties>
</file>