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КМ РТ от 05.10.2012 N 830</w:t>
              <w:br/>
              <w:t xml:space="preserve">(ред. от 06.02.2024)</w:t>
              <w:br/>
              <w:t xml:space="preserve">"Об утверждении Положения о личной книжке добровольца (волонтера)"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КАБИНЕТ МИНИСТРОВ РЕСПУБЛИКИ ТАТАРСТАН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5 октября 2012 г. N 830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ЛИЧНОЙ КНИЖКЕ ДОБРОВОЛЬЦА</w:t>
      </w:r>
    </w:p>
    <w:p>
      <w:pPr>
        <w:pStyle w:val="2"/>
        <w:jc w:val="center"/>
      </w:pPr>
      <w:r>
        <w:rPr>
          <w:sz w:val="20"/>
        </w:rPr>
        <w:t xml:space="preserve">(ВОЛОНТЕРА)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КМ РТ от 13.07.2015 </w:t>
            </w:r>
            <w:hyperlink w:history="0" r:id="rId8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N 510</w:t>
              </w:r>
            </w:hyperlink>
            <w:r>
              <w:rPr>
                <w:sz w:val="20"/>
                <w:color w:val="392c69"/>
              </w:rPr>
              <w:t xml:space="preserve">, от 06.02.2024 </w:t>
            </w:r>
            <w:hyperlink w:history="0" r:id="rId9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развития и поддержки добровольческого движения в Республике Татарстан Кабинет Министров Республики Татарстан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0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13.07.2015 N 510)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5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личной книжке добровольца (волонтера).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Предложить муниципальным образованиям Республики Татарстан разработать и принять нормативные правовые акты, предусматривающие меры организационной и финансовой поддержки добровольческой (волонтерской)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Министерство по делам молодежи Республики Татарстан.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Премьер-министр</w:t>
      </w:r>
    </w:p>
    <w:p>
      <w:pPr>
        <w:pStyle w:val="0"/>
        <w:jc w:val="right"/>
      </w:pPr>
      <w:r>
        <w:rPr>
          <w:sz w:val="20"/>
        </w:rPr>
        <w:t xml:space="preserve">Республики Татарстан</w:t>
      </w:r>
    </w:p>
    <w:p>
      <w:pPr>
        <w:pStyle w:val="0"/>
        <w:jc w:val="right"/>
      </w:pPr>
      <w:r>
        <w:rPr>
          <w:sz w:val="20"/>
        </w:rPr>
        <w:t xml:space="preserve">И.Ш.ХАЛИКОВ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Татарстан</w:t>
      </w:r>
    </w:p>
    <w:p>
      <w:pPr>
        <w:pStyle w:val="0"/>
        <w:jc w:val="right"/>
      </w:pPr>
      <w:r>
        <w:rPr>
          <w:sz w:val="20"/>
        </w:rPr>
        <w:t xml:space="preserve">от 5 октября 2012 N 830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НА 2013 ГОД ПО РЕАЛИЗАЦИИ КОНЦЕПЦИИ РАЗВИТИЯ</w:t>
      </w:r>
    </w:p>
    <w:p>
      <w:pPr>
        <w:pStyle w:val="2"/>
        <w:jc w:val="center"/>
      </w:pPr>
      <w:r>
        <w:rPr>
          <w:sz w:val="20"/>
        </w:rPr>
        <w:t xml:space="preserve">ДОБРОВОЛЬЧЕСКОГО ДВИЖЕНИЯ В РЕСПУБЛИКЕ ТАТАРСТАН</w:t>
      </w:r>
    </w:p>
    <w:p>
      <w:pPr>
        <w:pStyle w:val="2"/>
        <w:jc w:val="center"/>
      </w:pPr>
      <w:r>
        <w:rPr>
          <w:sz w:val="20"/>
        </w:rPr>
        <w:t xml:space="preserve">НА ПЕРИОД ДО 2013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left="540"/>
        <w:jc w:val="both"/>
      </w:pPr>
      <w:r>
        <w:rPr>
          <w:sz w:val="20"/>
        </w:rPr>
        <w:t xml:space="preserve">Утратил силу. - </w:t>
      </w:r>
      <w:hyperlink w:history="0" r:id="rId13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13.07.2015 N 510.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Татарстан</w:t>
      </w:r>
    </w:p>
    <w:p>
      <w:pPr>
        <w:pStyle w:val="0"/>
        <w:jc w:val="right"/>
      </w:pPr>
      <w:r>
        <w:rPr>
          <w:sz w:val="20"/>
        </w:rPr>
        <w:t xml:space="preserve">от 5 октября 2012 г. N 830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ЛИЧНОЙ КНИЖКЕ ДОБРОВОЛЬЦА (ВОЛОНТЕРА)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КМ РТ от 13.07.2015 </w:t>
            </w:r>
            <w:hyperlink w:history="0" r:id="rId14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N 510</w:t>
              </w:r>
            </w:hyperlink>
            <w:r>
              <w:rPr>
                <w:sz w:val="20"/>
                <w:color w:val="392c69"/>
              </w:rPr>
              <w:t xml:space="preserve">, от 06.02.2024 </w:t>
            </w:r>
            <w:hyperlink w:history="0" r:id="rId1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порядок оформления и выдачи личной книжки добровольца (волонтера), преимущества, предоставляемые владельцу личной книжки добровольца (волонтера), порядок формирования и ведения базы получателей личных книжек добровольцев (волонтеров).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Личная книжка добровольца (волонтера) (далее - Книжка) - документ, в который вносится информация о деятельности добровольца (волонтера).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Доброволец (волонтер) вправе по собственному желанию обратиться за получением Книжки.</w:t>
      </w:r>
    </w:p>
    <w:p>
      <w:pPr>
        <w:pStyle w:val="0"/>
        <w:jc w:val="both"/>
      </w:pPr>
      <w:r>
        <w:rPr>
          <w:sz w:val="20"/>
        </w:rPr>
        <w:t xml:space="preserve">(п. 1.3 введен </w:t>
      </w:r>
      <w:hyperlink w:history="0" r:id="rId1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Права и обязанности добровольца (волонтера) определены в </w:t>
      </w:r>
      <w:hyperlink w:history="0" r:id="rId17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статье 17.1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(п. 1.4 введен </w:t>
      </w:r>
      <w:hyperlink w:history="0" r:id="rId1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оформления и выдачи Книжки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Оформление Книжек осуществляется Министерством по делам молодежи Республики Татарстан (далее - Министерство).</w:t>
      </w:r>
    </w:p>
    <w:p>
      <w:pPr>
        <w:pStyle w:val="0"/>
        <w:jc w:val="both"/>
      </w:pPr>
      <w:r>
        <w:rPr>
          <w:sz w:val="20"/>
        </w:rPr>
        <w:t xml:space="preserve">(в ред. Постановлений КМ РТ от 13.07.2015 </w:t>
      </w:r>
      <w:hyperlink w:history="0" r:id="rId19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N 510</w:t>
        </w:r>
      </w:hyperlink>
      <w:r>
        <w:rPr>
          <w:sz w:val="20"/>
        </w:rPr>
        <w:t xml:space="preserve">, от 06.02.2024 </w:t>
      </w:r>
      <w:hyperlink w:history="0" r:id="rId20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Министерство совместно с исполнительными комитетами муниципальных образований Республики Татарстан определяет в каждом муниципальном образовании организацию, ответственную за прием документов, выдачу Книжек, ведение базы данных получателей Книжек (далее - уполномоченная организация) и размещает эту информацию на официальном сайте Министерства и иных специализированных сайтах.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Книжку может получить гражданин, достигший возраста восьми лет, осуществляющий или планирующий начать добровольческую (волонтерскую) деятельность на территории Республики Татарстан.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Для получения Книжки гражданин, его законный представитель или лицо, уполномоченное гражданином действовать от его имени на основании доверенности, представляет в уполномоченную организацию следующие документы: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hyperlink w:history="0" w:anchor="P231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выдаче Книжки по форме согласно приложению N 1 к настоящему Положению;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гражданина на обработку персональных данных по форме, утвержденной приказом Министерства;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одну цветную фотографию размером 3 x 4 см (изображение четкое, без бликов и виньетки, искусственные дефекты, в том числе ретушь с изменением пластики лица, запрещены, фон белый и (или) светлый, монохромный, тени на фоне, искажения, трещины запрещены, взгляд строго прямо));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согласие законного представителя на осуществление несовершеннолетним гражданином добровольческой (волонтерской) деятельности (для лиц, не достигших 18 лет);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удостоверяющего личность гражданина;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7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удостоверяющего личность, и документа, подтверждающего полномочия законного представителя или лица, уполномоченного гражданином действовать от его имени на основании доверенности.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Уполномоченная организация в 10-дневный срок со дня приема документов: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направляет копии документов, указанных в </w:t>
      </w:r>
      <w:hyperlink w:history="0" w:anchor="P73" w:tooltip="2.4. Для получения Книжки гражданин, его законный представитель или лицо, уполномоченное гражданином действовать от его имени на основании доверенности, представляет в уполномоченную организацию следующие документы:">
        <w:r>
          <w:rPr>
            <w:sz w:val="20"/>
            <w:color w:val="0000ff"/>
          </w:rPr>
          <w:t xml:space="preserve">пункте 2.4</w:t>
        </w:r>
      </w:hyperlink>
      <w:r>
        <w:rPr>
          <w:sz w:val="20"/>
        </w:rPr>
        <w:t xml:space="preserve"> настоящего Положения, в Министерство;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заполняет </w:t>
      </w:r>
      <w:hyperlink w:history="0" w:anchor="P307" w:tooltip="Реестр">
        <w:r>
          <w:rPr>
            <w:sz w:val="20"/>
            <w:color w:val="0000ff"/>
          </w:rPr>
          <w:t xml:space="preserve">реестр</w:t>
        </w:r>
      </w:hyperlink>
      <w:r>
        <w:rPr>
          <w:sz w:val="20"/>
        </w:rPr>
        <w:t xml:space="preserve"> выдачи Книжек по форме согласно приложению N 4 к настоящему Положению, формирует </w:t>
      </w:r>
      <w:hyperlink w:history="0" w:anchor="P345" w:tooltip="План мероприятий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для занесения в Книжку по форме согласно приложению N 5 к настоящему Положению и направляет их в электронном виде на электронную почту dobrotatarstan@yandex.ru.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Оригиналы документов, указанных в </w:t>
      </w:r>
      <w:hyperlink w:history="0" w:anchor="P73" w:tooltip="2.4. Для получения Книжки гражданин, его законный представитель или лицо, уполномоченное гражданином действовать от его имени на основании доверенности, представляет в уполномоченную организацию следующие документы:">
        <w:r>
          <w:rPr>
            <w:sz w:val="20"/>
            <w:color w:val="0000ff"/>
          </w:rPr>
          <w:t xml:space="preserve">пункте 2.4</w:t>
        </w:r>
      </w:hyperlink>
      <w:r>
        <w:rPr>
          <w:sz w:val="20"/>
        </w:rPr>
        <w:t xml:space="preserve"> настоящего Положения, хранятся уполномоченной организацией в течение двух лет.</w:t>
      </w:r>
    </w:p>
    <w:p>
      <w:pPr>
        <w:pStyle w:val="0"/>
        <w:jc w:val="both"/>
      </w:pPr>
      <w:r>
        <w:rPr>
          <w:sz w:val="20"/>
        </w:rPr>
        <w:t xml:space="preserve">(п. 2.5 в ред. </w:t>
      </w:r>
      <w:hyperlink w:history="0" r:id="rId29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Министерство в десятидневный срок после поступления копий документов оформляет Книжку.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Форма Книжки утверждается приказом Министерства. В Книжку вносятся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имя, отчество (при наличии), дата рождения гражданина;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год рождения;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образование/квалификация;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учебы/работы;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 выдачи Книжки.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Книжку вклеивается фотография, которая заверяется печатью Министерства. Книжка подписывается министром по делам молодежи Республики Татарстан.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После оформления Книжки Министерство в трехдневный срок направляет ее в соответствующую уполномоченную организацию.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Уполномоченная организация вручает Книжку гражданину или направляет по почте в пятидневный срок.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Книжка хранится у добровольца (волонтера).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заполнения Книжки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Записи о добровольческой (волонтерской) деятельности (далее - запись) вносятся в Книжку организациями, в которых осуществляет свою деятельность доброволец (волонтер), в соответствии с </w:t>
      </w:r>
      <w:hyperlink w:history="0" w:anchor="P272" w:tooltip="ПЕРЕЧЕНЬ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видов добровольческой (волонтерской) деятельности согласно приложению N 3 к настоящему Положению в течение трех дней с момента начала работы добровольцем (волонтером).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Запись должна содержать наименование организации, наименование вида добровольческой (волонтерской) деятельности, количество отработанных часов, подпись и расшифровку подписи лица, ответственного за организацию работы добровольцев (волонтеров), заверенные печатью организации (в случаях, когда законодательством Российской Федерации установлена обязанность иметь печать), дату внесения записи.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КМ РТ от 13.07.2015 </w:t>
      </w:r>
      <w:hyperlink w:history="0" r:id="rId34" w:tooltip="Постановление КМ РТ от 13.07.2015 N 510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N 510</w:t>
        </w:r>
      </w:hyperlink>
      <w:r>
        <w:rPr>
          <w:sz w:val="20"/>
        </w:rPr>
        <w:t xml:space="preserve">, от 06.02.2024 </w:t>
      </w:r>
      <w:hyperlink w:history="0" r:id="rId3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Правом внесения записей в Книжку обладают организации, привлекающие добровольцев (волонтеров):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организации, подведомственные Министерству, Министерству труда, занятости и социальной защиты Республики Татарстан, Министерству здравоохранения Республики Татарстан, Министерству образования и науки Республики Татарстан, Министерству экологии и природных ресурсов Республики Татарстан, Министерству лесного хозяйства Республики Татарстан, Министерству по делам гражданской обороны и чрезвычайным ситуациям Республики Татарстан, Министерству культуры Республики Татарстан;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муниципальные организации Республики Татарстан, определенные органами местного самоуправления муниципальных образований Республики Татарстан;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общественные организации (объединения), специализирующиеся на добровольческой (волонтерской) деятельности и использующие добровольческую (волонтерскую) деятельность как одно из средств выполнения уставных целей;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коммерческие организации, реализующие программы корпоративного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некоммерческие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Утратил силу. - </w:t>
      </w:r>
      <w:hyperlink w:history="0" r:id="rId40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и ведения базы получателей Книжек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База получателей Книжек в Республике Татарстан создается и ведется в электронном виде Министерством на основании информации, предоставляемой уполномоченными организациями в электронном виде не реже раза в квартал.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Уполномоченные организации создают и регулярно обновляют собственные базы данных получателей Книжек на основании заявлений о выдаче Книжек.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База получателей Книжек в Республике Татарстан включает в себя следующую информацию по муниципальным образованиям Республики Татарстан: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имя, отчество (при наличии), дата рождения гражданина;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образование/квалификация;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учебы/работы;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 выдачи Книжки.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Полномочия республиканских органов исполнительной власти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Министерство: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общую координацию деятельности по оформлению, выдаче и ведению баз получателей Книжек;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изготовление Книжки;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Книжки в целях их выдачи.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Министерство имеет право передать некоммерческим организациям полномочия по: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осуществлению организации выдачи Книжек;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осуществлению создания и регулярного обновления Базы получателей Книжек в Республике Татарстан;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размещению информации о мероприятиях добровольческой (волонтерской) деятельности (далее - мероприятия) в информационно-телекоммуникационной сети "Интернет";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взаимодействию с республиканскими органами исполнительной власти, органами местного самоуправления муниципальных образований Республики Татарстан, организациями по вопросам, связанным со сбором и размещением в информационно-телекоммуникационной сети "Интернет" информации о мероприятиях и их заполнением;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осуществлению консультирования по вопросам ведения Книжек, видам добровольческой (волонтерской) деятельности, базам мероприятий;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обучения специалистов республиканских органов исполнительной власти, органов местного самоуправления муниципальных образований Республики Татарстан, организаций по вопросам организации работы добровольцев (волонтеров).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Министерство, Министерство труда, занятости и социальной защиты Республики Татарстан, Министерство здравоохранения Республики Татарстан, Министерство экологии и природных ресурсов Республики Татарстан, Министерство образования и науки Республики Татарстан, Министерство лесного хозяйства Республики Татарстан, Министерство по делам гражданской обороны и чрезвычайным ситуациям Республики Татарстан, Министерство культуры Республики Татарстан совместно с исполнительными комитетами муниципальных образований Республики Татарстан формируют и регулярно обновляют базы мероприятий, обеспечивают их размещение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Уполномоченные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Уполномоченная организация организует работу в муниципальном образовании по: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приему документов и выдаче Книжек по месту жительства;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ведению базы данных получателей Книжек;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обеспечению работы добровольческой биржи, включая размещение информации о мероприятиях в информационно-телекоммуникационной сети "Интернет";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консультированию по вопросам ведения Книжек, видам добровольческой (волонтерской) деятельности, базам мероприятий;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обучению специалистов исполнительных органов муниципальной власти Республики Татарстан, органов местного самоуправления Республики Татарстан, организаций по вопросам организации работы добровольцев (волонтеров).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Организации, привлекающие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Организации, привлекающие добровольцев (волонтеров):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формируют и обновляют информацию о мероприятиях (место и время добровольческой (волонтерской) деятельности, круг обязанностей, продолжительность их выполнения, требование особых знаний, навыков) и направляют ее в электронном виде в уполномоченные организации для размещения в информационно-телекоммуникационной сети "Интернет";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организуют добровольческую (волонтерскую) деятельность, включая инструктаж по технике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документально подтверждают полномочия добровольца (волонтера) перед третьими лицами;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организуют обучение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заключают с добровольцем (волонтером) соглашение (договор) о добровольческом (волонтерском) труде;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запросу добровольца (волонтера) предоставляют рекомендации о его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компенсируют расходы добровольцев (волонтеров), связанные с исполнением соглашения (договора) о добровольческом (волонтерском) труде.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Права и обязанности добровольца (волонтера)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5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Преимущества, предоставляемые владельцам Книжек</w:t>
      </w:r>
    </w:p>
    <w:p>
      <w:pPr>
        <w:pStyle w:val="0"/>
        <w:jc w:val="both"/>
      </w:pPr>
      <w:r>
        <w:rPr>
          <w:sz w:val="20"/>
        </w:rPr>
      </w:r>
    </w:p>
    <w:bookmarkStart w:id="193" w:name="P193"/>
    <w:bookmarkEnd w:id="193"/>
    <w:p>
      <w:pPr>
        <w:pStyle w:val="0"/>
        <w:ind w:firstLine="540"/>
        <w:jc w:val="both"/>
      </w:pPr>
      <w:r>
        <w:rPr>
          <w:sz w:val="20"/>
        </w:rPr>
        <w:t xml:space="preserve">9.1. Примерный перечень преимуществ, предоставляемых владельцам Книжек: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бесплатное обучение (семинары, тренинги, специализированные профильные смены, лекции), в том числе с выдачей документов государственного образца по профилю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бесплатное или льготное (на усмотрение администрации спортивных организаций) посещение молодежных и спортивных мероприятий, спортивных объектов;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межрегиональных, федеральных, международных мероприятиях по обмену опытом работы в различных областях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библиотекам, архивам, информационным ресурсам, находящимся в ведении благополучателя;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60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9.2. Муниципальным образованиям Республики Татарстан рекомендуется определить собственный перечень преимуществ, предоставляемых владельцам Книжек, на основании примерного перечня согласно </w:t>
      </w:r>
      <w:hyperlink w:history="0" w:anchor="P193" w:tooltip="9.1. Примерный перечень преимуществ, предоставляемых владельцам Книжек:">
        <w:r>
          <w:rPr>
            <w:sz w:val="20"/>
            <w:color w:val="0000ff"/>
          </w:rPr>
          <w:t xml:space="preserve">пункту 9.1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КМ РТ от 06.02.2024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Личной книжке</w:t>
      </w:r>
    </w:p>
    <w:p>
      <w:pPr>
        <w:pStyle w:val="0"/>
        <w:jc w:val="right"/>
      </w:pPr>
      <w:r>
        <w:rPr>
          <w:sz w:val="20"/>
        </w:rPr>
        <w:t xml:space="preserve">добровольца (волонтера)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КМ РТ от 06.02.2024 N 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Министру по делам молодежи, спорту и туризму</w:t>
      </w:r>
    </w:p>
    <w:p>
      <w:pPr>
        <w:pStyle w:val="1"/>
        <w:jc w:val="both"/>
      </w:pPr>
      <w:r>
        <w:rPr>
          <w:sz w:val="20"/>
        </w:rPr>
        <w:t xml:space="preserve">                               Республики Татарстан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 (последнее - при наличии) министра)</w:t>
      </w:r>
    </w:p>
    <w:p>
      <w:pPr>
        <w:pStyle w:val="1"/>
        <w:jc w:val="both"/>
      </w:pPr>
      <w:r>
        <w:rPr>
          <w:sz w:val="20"/>
        </w:rPr>
        <w:t xml:space="preserve">                               от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 (последнее - при наличии) заявителя)</w:t>
      </w:r>
    </w:p>
    <w:p>
      <w:pPr>
        <w:pStyle w:val="1"/>
        <w:jc w:val="both"/>
      </w:pPr>
      <w:r>
        <w:rPr>
          <w:sz w:val="20"/>
        </w:rPr>
        <w:t xml:space="preserve">                               дата рождения "__" _____________________ г.,</w:t>
      </w:r>
    </w:p>
    <w:p>
      <w:pPr>
        <w:pStyle w:val="1"/>
        <w:jc w:val="both"/>
      </w:pPr>
      <w:r>
        <w:rPr>
          <w:sz w:val="20"/>
        </w:rPr>
        <w:t xml:space="preserve">                               проживающего(ей) по адресу: 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ул. ________________, д. ______, кв. ______,</w:t>
      </w:r>
    </w:p>
    <w:p>
      <w:pPr>
        <w:pStyle w:val="1"/>
        <w:jc w:val="both"/>
      </w:pPr>
      <w:r>
        <w:rPr>
          <w:sz w:val="20"/>
        </w:rPr>
        <w:t xml:space="preserve">                               паспорт серия ___________ номер 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место работы/учебы 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образование 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квалификация 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телефон ____________________________________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231" w:name="P231"/>
    <w:bookmarkEnd w:id="231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выдать  мне личную книжку добровольца (волонтера)  по  почте/при</w:t>
      </w:r>
    </w:p>
    <w:p>
      <w:pPr>
        <w:pStyle w:val="1"/>
        <w:jc w:val="both"/>
      </w:pPr>
      <w:r>
        <w:rPr>
          <w:sz w:val="20"/>
        </w:rPr>
        <w:t xml:space="preserve">личном обращении (нужное подчеркнуть).</w:t>
      </w:r>
    </w:p>
    <w:p>
      <w:pPr>
        <w:pStyle w:val="1"/>
        <w:jc w:val="both"/>
      </w:pPr>
      <w:r>
        <w:rPr>
          <w:sz w:val="20"/>
        </w:rPr>
        <w:t xml:space="preserve">    Краткое описание опыта добровольческой (волонтерской) деятельности: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                 _________________________</w:t>
      </w:r>
    </w:p>
    <w:p>
      <w:pPr>
        <w:pStyle w:val="1"/>
        <w:jc w:val="both"/>
      </w:pPr>
      <w:r>
        <w:rPr>
          <w:sz w:val="20"/>
        </w:rPr>
        <w:t xml:space="preserve">            (дата)                                  (подпись)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21"/>
        <w:gridCol w:w="6860"/>
      </w:tblGrid>
      <w:tr>
        <w:tc>
          <w:tcPr>
            <w:tcW w:w="272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Корешок заявления заполняется организациями, уполномоченными выдавать личные книжки добровольца (волонтера)</w:t>
            </w:r>
          </w:p>
        </w:tc>
        <w:tc>
          <w:tcPr>
            <w:tcW w:w="686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 результатам рассмотрения заявления выдана личная книжка добровольца (волонтера) серия _____ номер _____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 ______________________ (Ф.И.О. (последнее - при наличии) сотрудника) (личная подпись)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Личной книжке добровольца</w:t>
      </w:r>
    </w:p>
    <w:p>
      <w:pPr>
        <w:pStyle w:val="0"/>
        <w:jc w:val="right"/>
      </w:pPr>
      <w:r>
        <w:rPr>
          <w:sz w:val="20"/>
        </w:rPr>
        <w:t xml:space="preserve">(волонтера)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ЗАЯВЛЕНИЕ</w:t>
      </w:r>
    </w:p>
    <w:p>
      <w:pPr>
        <w:pStyle w:val="0"/>
        <w:jc w:val="center"/>
      </w:pPr>
      <w:r>
        <w:rPr>
          <w:sz w:val="20"/>
        </w:rPr>
        <w:t xml:space="preserve">о согласии гражданина на обработку персональных данных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силу. - </w:t>
      </w:r>
      <w:hyperlink w:history="0" r:id="rId6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Личной книжке добровольца</w:t>
      </w:r>
    </w:p>
    <w:p>
      <w:pPr>
        <w:pStyle w:val="0"/>
        <w:jc w:val="right"/>
      </w:pPr>
      <w:r>
        <w:rPr>
          <w:sz w:val="20"/>
        </w:rPr>
        <w:t xml:space="preserve">(волонтера)</w:t>
      </w:r>
    </w:p>
    <w:p>
      <w:pPr>
        <w:pStyle w:val="0"/>
        <w:jc w:val="both"/>
      </w:pPr>
      <w:r>
        <w:rPr>
          <w:sz w:val="20"/>
        </w:rPr>
      </w:r>
    </w:p>
    <w:bookmarkStart w:id="272" w:name="P272"/>
    <w:bookmarkEnd w:id="27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ВИДОВ ДОБРОВОЛЬЧЕСКОЙ (ВОЛОНТЕРСКОЙ)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4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КМ РТ от 06.02.2024 N 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Социальный патронат (индивидуальный уход за больным, ребенком, пожилым, инвалидом, бездомным, работа с детьми из детских домов и социальных приютов, работа в учреждениях здравоохранения, помощь лицам, отбывающим наказание и вышедшим из мест заключения).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Социологические исследования в сфере благотворительности, добровольчества, а также иных сферах, связанных с решением социальных проблем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Информационное обеспечение добровольческой деятельности (разработка макетов информационных материалов; проведение индивидуальных и групповых занятий, тренингов, семинаров, круглых столов, конференций; раздача информационных материалов; привлечение населения к участию в добровольческих и благотворительных акциях, работе и т.д.).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- 6. Утратили силу. - </w:t>
      </w:r>
      <w:hyperlink w:history="0" r:id="rId65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Добровольческая помощь в проведении крупных международных, всероссийских, республиканских мероприятий, включая спортивные соревнования.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Утратил силу. - </w:t>
      </w:r>
      <w:hyperlink w:history="0" r:id="rId66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Экспертиза программ, проектов, информационно-методических материалов и т.д. в сфере добровольчества и благотворительности.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Добровольная помощь в благоустройстве социальных объектов, участие в экологических акциях, субботниках и т.д.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Транспортные услуги (помощь в транспортировке инвалидов, тяжелобольных, помощь в переезде, социальное такси и т.д.).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Организация экскурсий и культурных программ.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Переводы текста на иностранный язык, устные переводы в сфере благотворительности, добровольчества, а также иных сферах, связанных с решением социальных проблем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- 15. Утратили силу. - </w:t>
      </w:r>
      <w:hyperlink w:history="0" r:id="rId67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Помощь в организации питания, социальные столовые, выездные пункты и т.д.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Добровольное обеспечение безопасности при проведении культурно-массовых мероприятий, спортивных соревнований и т.д.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Добровольная помощь в чрезвычайных ситуациях.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Добровольная организация работы по охране объектов культурного и природного наследия.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Добровольное участие в профилактике и (или) тушении пожаров и проведении аварийно-спасательных работ.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Положению о личной книжке</w:t>
      </w:r>
    </w:p>
    <w:p>
      <w:pPr>
        <w:pStyle w:val="0"/>
        <w:jc w:val="right"/>
      </w:pPr>
      <w:r>
        <w:rPr>
          <w:sz w:val="20"/>
        </w:rPr>
        <w:t xml:space="preserve">добровольца (волонтера)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68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КМ РТ от 06.02.2024 N 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07" w:name="P307"/>
    <w:bookmarkEnd w:id="307"/>
    <w:p>
      <w:pPr>
        <w:pStyle w:val="0"/>
        <w:jc w:val="center"/>
      </w:pPr>
      <w:r>
        <w:rPr>
          <w:sz w:val="20"/>
        </w:rPr>
        <w:t xml:space="preserve">Реестр</w:t>
      </w:r>
    </w:p>
    <w:p>
      <w:pPr>
        <w:pStyle w:val="0"/>
        <w:jc w:val="center"/>
      </w:pPr>
      <w:r>
        <w:rPr>
          <w:sz w:val="20"/>
        </w:rPr>
        <w:t xml:space="preserve">выдачи личных книжек добровольца (волонтера)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874"/>
        <w:gridCol w:w="1559"/>
        <w:gridCol w:w="1417"/>
        <w:gridCol w:w="1417"/>
        <w:gridCol w:w="851"/>
        <w:gridCol w:w="1701"/>
        <w:gridCol w:w="1842"/>
        <w:gridCol w:w="1134"/>
        <w:gridCol w:w="1134"/>
        <w:gridCol w:w="1134"/>
      </w:tblGrid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 (последнее - при наличии) добровольца (волонтера)</w:t>
            </w:r>
          </w:p>
        </w:tc>
        <w:tc>
          <w:tcPr>
            <w:tcW w:w="8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Образование/ квалификация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учебы/работы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выдачи и номер личной книжки добровольца (волонтера)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документа, удостоверяющего личность (серия, номер, кем, когда выдан)</w:t>
            </w:r>
          </w:p>
        </w:tc>
        <w:tc>
          <w:tcPr>
            <w:tcW w:w="18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вид добровольческой (волонтерской) деятельности (конкретного мероприятия)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мероприятия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проведения мероприятия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отработанных часов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Положению о личной книжке</w:t>
      </w:r>
    </w:p>
    <w:p>
      <w:pPr>
        <w:pStyle w:val="0"/>
        <w:jc w:val="right"/>
      </w:pPr>
      <w:r>
        <w:rPr>
          <w:sz w:val="20"/>
        </w:rPr>
        <w:t xml:space="preserve">добровольца (волонтера)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13672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71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КМ РТ от 06.02.2024 N 61)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45" w:name="P345"/>
    <w:bookmarkEnd w:id="345"/>
    <w:p>
      <w:pPr>
        <w:pStyle w:val="0"/>
        <w:jc w:val="center"/>
      </w:pPr>
      <w:r>
        <w:rPr>
          <w:sz w:val="20"/>
        </w:rPr>
        <w:t xml:space="preserve">План мероприятий</w:t>
      </w:r>
    </w:p>
    <w:p>
      <w:pPr>
        <w:pStyle w:val="0"/>
        <w:jc w:val="center"/>
      </w:pPr>
      <w:r>
        <w:rPr>
          <w:sz w:val="20"/>
        </w:rPr>
        <w:t xml:space="preserve">для занесения в личную книжку добровольца (волонтера)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1928"/>
        <w:gridCol w:w="1689"/>
        <w:gridCol w:w="1531"/>
        <w:gridCol w:w="2041"/>
        <w:gridCol w:w="1984"/>
      </w:tblGrid>
      <w:tr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6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проведения мероприятия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 мероприятия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проведения, планируемый охват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привлекаемых добровольцев (волонтеров)</w:t>
            </w:r>
          </w:p>
        </w:tc>
      </w:tr>
      <w:tr>
        <w:tc>
          <w:tcPr>
            <w:tcW w:w="209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69"/>
          <w:headerReference w:type="first" r:id="rId69"/>
          <w:footerReference w:type="default" r:id="rId70"/>
          <w:footerReference w:type="first" r:id="rId7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Татарстан</w:t>
      </w:r>
    </w:p>
    <w:p>
      <w:pPr>
        <w:pStyle w:val="0"/>
        <w:jc w:val="right"/>
      </w:pPr>
      <w:r>
        <w:rPr>
          <w:sz w:val="20"/>
        </w:rPr>
        <w:t xml:space="preserve">от 5 октября 2012 г. N 830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РАЗВИТИИ СИСТЕМЫ ПОВЫШЕНИЯ КВАЛИФИКАЦИИ КАДРОВ В СФЕРЕ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силу. - </w:t>
      </w:r>
      <w:hyperlink w:history="0" r:id="rId72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Татарстан</w:t>
      </w:r>
    </w:p>
    <w:p>
      <w:pPr>
        <w:pStyle w:val="0"/>
        <w:jc w:val="right"/>
      </w:pPr>
      <w:r>
        <w:rPr>
          <w:sz w:val="20"/>
        </w:rPr>
        <w:t xml:space="preserve">от 5 октября 2012 г. N 830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СИСТЕМЕ НЕМАТЕРИАЛЬНОГО СТИМУЛИРОВАНИЯ ГРАЖДАН,</w:t>
      </w:r>
    </w:p>
    <w:p>
      <w:pPr>
        <w:pStyle w:val="2"/>
        <w:jc w:val="center"/>
      </w:pPr>
      <w:r>
        <w:rPr>
          <w:sz w:val="20"/>
        </w:rPr>
        <w:t xml:space="preserve">ЗАНИМАЮЩИХСЯ ДОБРОВОЛЬЧЕСКОЙ (ВОЛОНТЕРСКОЙ) ДЕЯТЕЛЬНОСТЬЮ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силу. - </w:t>
      </w:r>
      <w:hyperlink w:history="0" r:id="rId73" w:tooltip="Постановление КМ РТ от 06.02.2024 N 61 &quot;О внесении изменений в постановление Кабинета Министров Республики Татарстан от 05.10.2012 N 830 &quot;О поддержке добровольческого движения в Республике Татарстан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КМ РТ от 06.02.2024 N 61.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КМ РТ от 05.10.2012 N 830</w:t>
            <w:br/>
            <w:t>(ред. от 06.02.2024)</w:t>
            <w:br/>
            <w:t>"Об утверждении Положения о личной книжке добровольца (воло...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КМ РТ от 05.10.2012 N 830</w:t>
            <w:br/>
            <w:t>(ред. от 06.02.2024)</w:t>
            <w:br/>
            <w:t>"Об утверждении Положения о личной книжке добровольца (воло...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63&amp;n=97048&amp;dst=100005" TargetMode = "External"/><Relationship Id="rId9" Type="http://schemas.openxmlformats.org/officeDocument/2006/relationships/hyperlink" Target="https://login.consultant.ru/link/?req=doc&amp;base=RLAW363&amp;n=181474&amp;dst=100005" TargetMode = "External"/><Relationship Id="rId10" Type="http://schemas.openxmlformats.org/officeDocument/2006/relationships/hyperlink" Target="https://login.consultant.ru/link/?req=doc&amp;base=RLAW363&amp;n=97048&amp;dst=100006" TargetMode = "External"/><Relationship Id="rId11" Type="http://schemas.openxmlformats.org/officeDocument/2006/relationships/hyperlink" Target="https://login.consultant.ru/link/?req=doc&amp;base=RLAW363&amp;n=181474&amp;dst=100008" TargetMode = "External"/><Relationship Id="rId12" Type="http://schemas.openxmlformats.org/officeDocument/2006/relationships/hyperlink" Target="https://login.consultant.ru/link/?req=doc&amp;base=RLAW363&amp;n=181474&amp;dst=100010" TargetMode = "External"/><Relationship Id="rId13" Type="http://schemas.openxmlformats.org/officeDocument/2006/relationships/hyperlink" Target="https://login.consultant.ru/link/?req=doc&amp;base=RLAW363&amp;n=97048&amp;dst=100012" TargetMode = "External"/><Relationship Id="rId14" Type="http://schemas.openxmlformats.org/officeDocument/2006/relationships/hyperlink" Target="https://login.consultant.ru/link/?req=doc&amp;base=RLAW363&amp;n=97048&amp;dst=100011" TargetMode = "External"/><Relationship Id="rId15" Type="http://schemas.openxmlformats.org/officeDocument/2006/relationships/hyperlink" Target="https://login.consultant.ru/link/?req=doc&amp;base=RLAW363&amp;n=181474&amp;dst=100012" TargetMode = "External"/><Relationship Id="rId16" Type="http://schemas.openxmlformats.org/officeDocument/2006/relationships/hyperlink" Target="https://login.consultant.ru/link/?req=doc&amp;base=RLAW363&amp;n=181474&amp;dst=100013" TargetMode = "External"/><Relationship Id="rId17" Type="http://schemas.openxmlformats.org/officeDocument/2006/relationships/hyperlink" Target="https://login.consultant.ru/link/?req=doc&amp;base=LAW&amp;n=511332&amp;dst=39" TargetMode = "External"/><Relationship Id="rId18" Type="http://schemas.openxmlformats.org/officeDocument/2006/relationships/hyperlink" Target="https://login.consultant.ru/link/?req=doc&amp;base=RLAW363&amp;n=181474&amp;dst=100015" TargetMode = "External"/><Relationship Id="rId19" Type="http://schemas.openxmlformats.org/officeDocument/2006/relationships/hyperlink" Target="https://login.consultant.ru/link/?req=doc&amp;base=RLAW363&amp;n=97048&amp;dst=100011" TargetMode = "External"/><Relationship Id="rId20" Type="http://schemas.openxmlformats.org/officeDocument/2006/relationships/hyperlink" Target="https://login.consultant.ru/link/?req=doc&amp;base=RLAW363&amp;n=181474&amp;dst=100016" TargetMode = "External"/><Relationship Id="rId21" Type="http://schemas.openxmlformats.org/officeDocument/2006/relationships/hyperlink" Target="https://login.consultant.ru/link/?req=doc&amp;base=RLAW363&amp;n=181474&amp;dst=100017" TargetMode = "External"/><Relationship Id="rId22" Type="http://schemas.openxmlformats.org/officeDocument/2006/relationships/hyperlink" Target="https://login.consultant.ru/link/?req=doc&amp;base=RLAW363&amp;n=181474&amp;dst=100018" TargetMode = "External"/><Relationship Id="rId23" Type="http://schemas.openxmlformats.org/officeDocument/2006/relationships/hyperlink" Target="https://login.consultant.ru/link/?req=doc&amp;base=RLAW363&amp;n=181474&amp;dst=100020" TargetMode = "External"/><Relationship Id="rId24" Type="http://schemas.openxmlformats.org/officeDocument/2006/relationships/hyperlink" Target="https://login.consultant.ru/link/?req=doc&amp;base=RLAW363&amp;n=181474&amp;dst=100021" TargetMode = "External"/><Relationship Id="rId25" Type="http://schemas.openxmlformats.org/officeDocument/2006/relationships/hyperlink" Target="https://login.consultant.ru/link/?req=doc&amp;base=RLAW363&amp;n=181474&amp;dst=100023" TargetMode = "External"/><Relationship Id="rId26" Type="http://schemas.openxmlformats.org/officeDocument/2006/relationships/hyperlink" Target="https://login.consultant.ru/link/?req=doc&amp;base=RLAW363&amp;n=181474&amp;dst=100025" TargetMode = "External"/><Relationship Id="rId27" Type="http://schemas.openxmlformats.org/officeDocument/2006/relationships/hyperlink" Target="https://login.consultant.ru/link/?req=doc&amp;base=RLAW363&amp;n=181474&amp;dst=100026" TargetMode = "External"/><Relationship Id="rId28" Type="http://schemas.openxmlformats.org/officeDocument/2006/relationships/hyperlink" Target="https://login.consultant.ru/link/?req=doc&amp;base=RLAW363&amp;n=181474&amp;dst=100028" TargetMode = "External"/><Relationship Id="rId29" Type="http://schemas.openxmlformats.org/officeDocument/2006/relationships/hyperlink" Target="https://login.consultant.ru/link/?req=doc&amp;base=RLAW363&amp;n=181474&amp;dst=100029" TargetMode = "External"/><Relationship Id="rId30" Type="http://schemas.openxmlformats.org/officeDocument/2006/relationships/hyperlink" Target="https://login.consultant.ru/link/?req=doc&amp;base=RLAW363&amp;n=181474&amp;dst=100035" TargetMode = "External"/><Relationship Id="rId31" Type="http://schemas.openxmlformats.org/officeDocument/2006/relationships/hyperlink" Target="https://login.consultant.ru/link/?req=doc&amp;base=RLAW363&amp;n=181474&amp;dst=100036" TargetMode = "External"/><Relationship Id="rId32" Type="http://schemas.openxmlformats.org/officeDocument/2006/relationships/hyperlink" Target="https://login.consultant.ru/link/?req=doc&amp;base=RLAW363&amp;n=181474&amp;dst=100037" TargetMode = "External"/><Relationship Id="rId33" Type="http://schemas.openxmlformats.org/officeDocument/2006/relationships/hyperlink" Target="https://login.consultant.ru/link/?req=doc&amp;base=RLAW363&amp;n=181474&amp;dst=100038" TargetMode = "External"/><Relationship Id="rId34" Type="http://schemas.openxmlformats.org/officeDocument/2006/relationships/hyperlink" Target="https://login.consultant.ru/link/?req=doc&amp;base=RLAW363&amp;n=97048&amp;dst=100013" TargetMode = "External"/><Relationship Id="rId35" Type="http://schemas.openxmlformats.org/officeDocument/2006/relationships/hyperlink" Target="https://login.consultant.ru/link/?req=doc&amp;base=RLAW363&amp;n=181474&amp;dst=100039" TargetMode = "External"/><Relationship Id="rId36" Type="http://schemas.openxmlformats.org/officeDocument/2006/relationships/hyperlink" Target="https://login.consultant.ru/link/?req=doc&amp;base=RLAW363&amp;n=181474&amp;dst=100041" TargetMode = "External"/><Relationship Id="rId37" Type="http://schemas.openxmlformats.org/officeDocument/2006/relationships/hyperlink" Target="https://login.consultant.ru/link/?req=doc&amp;base=RLAW363&amp;n=181474&amp;dst=100042" TargetMode = "External"/><Relationship Id="rId38" Type="http://schemas.openxmlformats.org/officeDocument/2006/relationships/hyperlink" Target="https://login.consultant.ru/link/?req=doc&amp;base=RLAW363&amp;n=181474&amp;dst=100043" TargetMode = "External"/><Relationship Id="rId39" Type="http://schemas.openxmlformats.org/officeDocument/2006/relationships/hyperlink" Target="https://login.consultant.ru/link/?req=doc&amp;base=RLAW363&amp;n=181474&amp;dst=100044" TargetMode = "External"/><Relationship Id="rId40" Type="http://schemas.openxmlformats.org/officeDocument/2006/relationships/hyperlink" Target="https://login.consultant.ru/link/?req=doc&amp;base=RLAW363&amp;n=181474&amp;dst=100045" TargetMode = "External"/><Relationship Id="rId41" Type="http://schemas.openxmlformats.org/officeDocument/2006/relationships/hyperlink" Target="https://login.consultant.ru/link/?req=doc&amp;base=RLAW363&amp;n=181474&amp;dst=100047" TargetMode = "External"/><Relationship Id="rId42" Type="http://schemas.openxmlformats.org/officeDocument/2006/relationships/hyperlink" Target="https://login.consultant.ru/link/?req=doc&amp;base=RLAW363&amp;n=181474&amp;dst=100048" TargetMode = "External"/><Relationship Id="rId43" Type="http://schemas.openxmlformats.org/officeDocument/2006/relationships/hyperlink" Target="https://login.consultant.ru/link/?req=doc&amp;base=RLAW363&amp;n=181474&amp;dst=100049" TargetMode = "External"/><Relationship Id="rId44" Type="http://schemas.openxmlformats.org/officeDocument/2006/relationships/hyperlink" Target="https://login.consultant.ru/link/?req=doc&amp;base=RLAW363&amp;n=181474&amp;dst=100052" TargetMode = "External"/><Relationship Id="rId45" Type="http://schemas.openxmlformats.org/officeDocument/2006/relationships/hyperlink" Target="https://login.consultant.ru/link/?req=doc&amp;base=RLAW363&amp;n=181474&amp;dst=100053" TargetMode = "External"/><Relationship Id="rId46" Type="http://schemas.openxmlformats.org/officeDocument/2006/relationships/hyperlink" Target="https://login.consultant.ru/link/?req=doc&amp;base=RLAW363&amp;n=181474&amp;dst=100055" TargetMode = "External"/><Relationship Id="rId47" Type="http://schemas.openxmlformats.org/officeDocument/2006/relationships/hyperlink" Target="https://login.consultant.ru/link/?req=doc&amp;base=RLAW363&amp;n=181474&amp;dst=100056" TargetMode = "External"/><Relationship Id="rId48" Type="http://schemas.openxmlformats.org/officeDocument/2006/relationships/hyperlink" Target="https://login.consultant.ru/link/?req=doc&amp;base=RLAW363&amp;n=181474&amp;dst=100057" TargetMode = "External"/><Relationship Id="rId49" Type="http://schemas.openxmlformats.org/officeDocument/2006/relationships/hyperlink" Target="https://login.consultant.ru/link/?req=doc&amp;base=RLAW363&amp;n=181474&amp;dst=100058" TargetMode = "External"/><Relationship Id="rId50" Type="http://schemas.openxmlformats.org/officeDocument/2006/relationships/hyperlink" Target="https://login.consultant.ru/link/?req=doc&amp;base=RLAW363&amp;n=181474&amp;dst=100059" TargetMode = "External"/><Relationship Id="rId51" Type="http://schemas.openxmlformats.org/officeDocument/2006/relationships/hyperlink" Target="https://login.consultant.ru/link/?req=doc&amp;base=RLAW363&amp;n=181474&amp;dst=100060" TargetMode = "External"/><Relationship Id="rId52" Type="http://schemas.openxmlformats.org/officeDocument/2006/relationships/hyperlink" Target="https://login.consultant.ru/link/?req=doc&amp;base=RLAW363&amp;n=181474&amp;dst=100062" TargetMode = "External"/><Relationship Id="rId53" Type="http://schemas.openxmlformats.org/officeDocument/2006/relationships/hyperlink" Target="https://login.consultant.ru/link/?req=doc&amp;base=RLAW363&amp;n=181474&amp;dst=100063" TargetMode = "External"/><Relationship Id="rId54" Type="http://schemas.openxmlformats.org/officeDocument/2006/relationships/hyperlink" Target="https://login.consultant.ru/link/?req=doc&amp;base=RLAW363&amp;n=181474&amp;dst=100064" TargetMode = "External"/><Relationship Id="rId55" Type="http://schemas.openxmlformats.org/officeDocument/2006/relationships/hyperlink" Target="https://login.consultant.ru/link/?req=doc&amp;base=RLAW363&amp;n=181474&amp;dst=100065" TargetMode = "External"/><Relationship Id="rId56" Type="http://schemas.openxmlformats.org/officeDocument/2006/relationships/hyperlink" Target="https://login.consultant.ru/link/?req=doc&amp;base=RLAW363&amp;n=181474&amp;dst=100067" TargetMode = "External"/><Relationship Id="rId57" Type="http://schemas.openxmlformats.org/officeDocument/2006/relationships/hyperlink" Target="https://login.consultant.ru/link/?req=doc&amp;base=RLAW363&amp;n=181474&amp;dst=100068" TargetMode = "External"/><Relationship Id="rId58" Type="http://schemas.openxmlformats.org/officeDocument/2006/relationships/hyperlink" Target="https://login.consultant.ru/link/?req=doc&amp;base=RLAW363&amp;n=181474&amp;dst=100069" TargetMode = "External"/><Relationship Id="rId59" Type="http://schemas.openxmlformats.org/officeDocument/2006/relationships/hyperlink" Target="https://login.consultant.ru/link/?req=doc&amp;base=RLAW363&amp;n=181474&amp;dst=100071" TargetMode = "External"/><Relationship Id="rId60" Type="http://schemas.openxmlformats.org/officeDocument/2006/relationships/hyperlink" Target="https://login.consultant.ru/link/?req=doc&amp;base=RLAW363&amp;n=181474&amp;dst=100072" TargetMode = "External"/><Relationship Id="rId61" Type="http://schemas.openxmlformats.org/officeDocument/2006/relationships/hyperlink" Target="https://login.consultant.ru/link/?req=doc&amp;base=RLAW363&amp;n=181474&amp;dst=100073" TargetMode = "External"/><Relationship Id="rId62" Type="http://schemas.openxmlformats.org/officeDocument/2006/relationships/hyperlink" Target="https://login.consultant.ru/link/?req=doc&amp;base=RLAW363&amp;n=181474&amp;dst=100074" TargetMode = "External"/><Relationship Id="rId63" Type="http://schemas.openxmlformats.org/officeDocument/2006/relationships/hyperlink" Target="https://login.consultant.ru/link/?req=doc&amp;base=RLAW363&amp;n=181474&amp;dst=100075" TargetMode = "External"/><Relationship Id="rId64" Type="http://schemas.openxmlformats.org/officeDocument/2006/relationships/hyperlink" Target="https://login.consultant.ru/link/?req=doc&amp;base=RLAW363&amp;n=181474&amp;dst=100076" TargetMode = "External"/><Relationship Id="rId65" Type="http://schemas.openxmlformats.org/officeDocument/2006/relationships/hyperlink" Target="https://login.consultant.ru/link/?req=doc&amp;base=RLAW363&amp;n=181474&amp;dst=100076" TargetMode = "External"/><Relationship Id="rId66" Type="http://schemas.openxmlformats.org/officeDocument/2006/relationships/hyperlink" Target="https://login.consultant.ru/link/?req=doc&amp;base=RLAW363&amp;n=181474&amp;dst=100076" TargetMode = "External"/><Relationship Id="rId67" Type="http://schemas.openxmlformats.org/officeDocument/2006/relationships/hyperlink" Target="https://login.consultant.ru/link/?req=doc&amp;base=RLAW363&amp;n=181474&amp;dst=100076" TargetMode = "External"/><Relationship Id="rId68" Type="http://schemas.openxmlformats.org/officeDocument/2006/relationships/hyperlink" Target="https://login.consultant.ru/link/?req=doc&amp;base=RLAW363&amp;n=181474&amp;dst=100077" TargetMode = "External"/><Relationship Id="rId69" Type="http://schemas.openxmlformats.org/officeDocument/2006/relationships/header" Target="header2.xml"/><Relationship Id="rId70" Type="http://schemas.openxmlformats.org/officeDocument/2006/relationships/footer" Target="footer2.xml"/><Relationship Id="rId71" Type="http://schemas.openxmlformats.org/officeDocument/2006/relationships/hyperlink" Target="https://login.consultant.ru/link/?req=doc&amp;base=RLAW363&amp;n=181474&amp;dst=100095" TargetMode = "External"/><Relationship Id="rId72" Type="http://schemas.openxmlformats.org/officeDocument/2006/relationships/hyperlink" Target="https://login.consultant.ru/link/?req=doc&amp;base=RLAW363&amp;n=181474&amp;dst=100008" TargetMode = "External"/><Relationship Id="rId73" Type="http://schemas.openxmlformats.org/officeDocument/2006/relationships/hyperlink" Target="https://login.consultant.ru/link/?req=doc&amp;base=RLAW363&amp;n=181474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05.10.2012 N 830
(ред. от 06.02.2024)
"Об утверждении Положения о личной книжке добровольца (волонтера)"</dc:title>
  <dcterms:created xsi:type="dcterms:W3CDTF">2026-01-06T15:06:19Z</dcterms:created>
</cp:coreProperties>
</file>