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Главного управления ветеринарии КМ РТ от 13.12.2021 N 142-од</w:t>
              <w:br/>
              <w:t xml:space="preserve">(ред. от 31.01.2022)</w:t>
              <w:br/>
              <w:t xml:space="preserve">"Об утверждении Положения об общественном совете при Главном управлении ветеринарии Кабинета Министров Республики Татарстан"</w:t>
              <w:br/>
              <w:t xml:space="preserve">(Зарегистрировано в Минюсте РТ 23.12.2021 N 8747)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РТ 23 декабря 2021 г. N 8747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ГЛАВНОЕ УПРАВЛЕНИЕ ВЕТЕРИНАРИИ КАБИНЕТА МИНИСТРОВ</w:t>
      </w:r>
    </w:p>
    <w:p>
      <w:pPr>
        <w:pStyle w:val="2"/>
        <w:jc w:val="center"/>
      </w:pPr>
      <w:r>
        <w:rPr>
          <w:sz w:val="20"/>
        </w:rPr>
        <w:t xml:space="preserve">РЕСПУБЛИКИ ТАТАРСТАН</w:t>
      </w:r>
    </w:p>
    <w:p>
      <w:pPr>
        <w:pStyle w:val="2"/>
        <w:jc w:val="center"/>
      </w:pPr>
      <w:r>
        <w:rPr>
          <w:sz w:val="20"/>
        </w:rPr>
      </w:r>
    </w:p>
    <w:p>
      <w:pPr>
        <w:pStyle w:val="2"/>
        <w:jc w:val="center"/>
      </w:pPr>
      <w:r>
        <w:rPr>
          <w:sz w:val="20"/>
        </w:rPr>
        <w:t xml:space="preserve">ПРИКАЗ</w:t>
      </w:r>
    </w:p>
    <w:p>
      <w:pPr>
        <w:pStyle w:val="2"/>
        <w:jc w:val="center"/>
      </w:pPr>
      <w:r>
        <w:rPr>
          <w:sz w:val="20"/>
        </w:rPr>
        <w:t xml:space="preserve">от 13 декабря 2021 г. N 142-од</w:t>
      </w:r>
    </w:p>
    <w:p>
      <w:pPr>
        <w:pStyle w:val="2"/>
        <w:jc w:val="center"/>
      </w:pPr>
      <w:r>
        <w:rPr>
          <w:sz w:val="20"/>
        </w:rPr>
      </w:r>
    </w:p>
    <w:p>
      <w:pPr>
        <w:pStyle w:val="2"/>
        <w:jc w:val="center"/>
      </w:pPr>
      <w:r>
        <w:rPr>
          <w:sz w:val="20"/>
        </w:rPr>
        <w:t xml:space="preserve">ОБ УТВЕРЖДЕНИИ ПОЛОЖЕНИЯ ОБ ОБЩЕСТВЕННОМ СОВЕТЕ ПРИ ГЛАВНОМ</w:t>
      </w:r>
    </w:p>
    <w:p>
      <w:pPr>
        <w:pStyle w:val="2"/>
        <w:jc w:val="center"/>
      </w:pPr>
      <w:r>
        <w:rPr>
          <w:sz w:val="20"/>
        </w:rPr>
        <w:t xml:space="preserve">УПРАВЛЕНИИ ВЕТЕРИНАРИИ КАБИНЕТА МИНИСТРОВ РЕСПУБЛИКИ</w:t>
      </w:r>
    </w:p>
    <w:p>
      <w:pPr>
        <w:pStyle w:val="2"/>
        <w:jc w:val="center"/>
      </w:pPr>
      <w:r>
        <w:rPr>
          <w:sz w:val="20"/>
        </w:rPr>
        <w:t xml:space="preserve">ТАТАРСТАН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Главного управления ветеринарии КМ РТ от 31.01.2022 N 6-од &quot;О внесении изменения в Положение об Общественном совете при Главном управлении ветеринарии Кабинета Министров Республики Татарстан&quot; (Зарегистрировано в Минюсте РТ 15.02.2022 N 8888) {КонсультантПлюс}">
              <w:r>
                <w:rPr>
                  <w:sz w:val="20"/>
                  <w:color w:val="0000ff"/>
                </w:rPr>
                <w:t xml:space="preserve">Приказа</w:t>
              </w:r>
            </w:hyperlink>
            <w:r>
              <w:rPr>
                <w:sz w:val="20"/>
                <w:color w:val="392c69"/>
              </w:rPr>
              <w:t xml:space="preserve"> Главного управления ветеринарии КМ РТ от 31.01.2022 N 6-од)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9" w:tooltip="Постановление КМ РТ от 18.11.2010 N 906 (ред. от 08.11.2021) &quot;Об Общественном совете при министерстве, государственном комитете, ведомстве Республики Татарстан&quot; (вместе с &quot;Типовым положением об общественном совете при министерстве, государственном комитете, ведомстве Республики Татарстан&quot;, &quot;Порядком образования общественного совета при министерстве, государственном комитете, ведомстве Республики Татарстан&quot;) ------------ Недействующая редакция {КонсультантПлюс}">
        <w:r>
          <w:rPr>
            <w:sz w:val="20"/>
            <w:color w:val="0000ff"/>
          </w:rPr>
          <w:t xml:space="preserve">постановлением</w:t>
        </w:r>
      </w:hyperlink>
      <w:r>
        <w:rPr>
          <w:sz w:val="20"/>
        </w:rPr>
        <w:t xml:space="preserve"> Кабинета Министров Республики Татарстан от 18.11.2010 N 906 "Об общественном совете при министерстве, государственном комитете, ведомстве Республики Татарстан" приказываю:</w:t>
      </w:r>
    </w:p>
    <w:p>
      <w:pPr>
        <w:pStyle w:val="0"/>
        <w:jc w:val="both"/>
      </w:pPr>
      <w:r>
        <w:rPr>
          <w:sz w:val="20"/>
        </w:rPr>
      </w:r>
    </w:p>
    <w:p>
      <w:pPr>
        <w:pStyle w:val="0"/>
        <w:ind w:firstLine="540"/>
        <w:jc w:val="both"/>
      </w:pPr>
      <w:r>
        <w:rPr>
          <w:sz w:val="20"/>
        </w:rPr>
        <w:t xml:space="preserve">1. Утвердить прилагаемое </w:t>
      </w:r>
      <w:hyperlink w:history="0" w:anchor="P44" w:tooltip="ПОЛОЖЕНИЕ">
        <w:r>
          <w:rPr>
            <w:sz w:val="20"/>
            <w:color w:val="0000ff"/>
          </w:rPr>
          <w:t xml:space="preserve">Положение</w:t>
        </w:r>
      </w:hyperlink>
      <w:r>
        <w:rPr>
          <w:sz w:val="20"/>
        </w:rPr>
        <w:t xml:space="preserve"> об Общественном совете при Главном управлении ветеринарии Кабинета Министров Республики Татарстан.</w:t>
      </w:r>
    </w:p>
    <w:p>
      <w:pPr>
        <w:pStyle w:val="0"/>
        <w:spacing w:before="200" w:line-rule="auto"/>
        <w:ind w:firstLine="540"/>
        <w:jc w:val="both"/>
      </w:pPr>
      <w:r>
        <w:rPr>
          <w:sz w:val="20"/>
        </w:rPr>
        <w:t xml:space="preserve">2. Признать утратившими силу приказы Главного управления ветеринарии Кабинета Министров Республики Татарстан:</w:t>
      </w:r>
    </w:p>
    <w:p>
      <w:pPr>
        <w:pStyle w:val="0"/>
        <w:spacing w:before="200" w:line-rule="auto"/>
        <w:ind w:firstLine="540"/>
        <w:jc w:val="both"/>
      </w:pPr>
      <w:r>
        <w:rPr>
          <w:sz w:val="20"/>
        </w:rPr>
        <w:t xml:space="preserve">от 07.12.2015 </w:t>
      </w:r>
      <w:hyperlink w:history="0" r:id="rId10" w:tooltip="Приказ Главного управления ветеринарии КМ РТ от 07.12.2015 N 517-п &quot;Об утверждении Положения об Общественном совете при Главном управлении ветеринарии Кабинета Министров Республики Татарстан&quot; (Зарегистрировано в Минюсте РТ 11.01.2016 N 3159) ------------ Утратил силу или отменен {КонсультантПлюс}">
        <w:r>
          <w:rPr>
            <w:sz w:val="20"/>
            <w:color w:val="0000ff"/>
          </w:rPr>
          <w:t xml:space="preserve">N 517-п</w:t>
        </w:r>
      </w:hyperlink>
      <w:r>
        <w:rPr>
          <w:sz w:val="20"/>
        </w:rPr>
        <w:t xml:space="preserve"> "Об утверждении Положения об Общественном совете при Главном управлении ветеринарии Кабинета Министров Республики Татарстан";</w:t>
      </w:r>
    </w:p>
    <w:p>
      <w:pPr>
        <w:pStyle w:val="0"/>
        <w:spacing w:before="200" w:line-rule="auto"/>
        <w:ind w:firstLine="540"/>
        <w:jc w:val="both"/>
      </w:pPr>
      <w:r>
        <w:rPr>
          <w:sz w:val="20"/>
        </w:rPr>
        <w:t xml:space="preserve">от 14.11.2017 </w:t>
      </w:r>
      <w:hyperlink w:history="0" r:id="rId11" w:tooltip="Приказ Главного управления ветеринарии КМ РТ от 14.11.2017 N 481-п &quot;О внесении изменений в Положение об Общественном совете при Главном управлении ветеринарии Кабинета Министров Республики Татарстан, утвержденное Приказом Главного управления ветеринарии Кабинета Министров Республики Татарстан от 07.12.2015 N 517-п &quot;Об утверждении Положения об Общественном совете при Главном управлении ветеринарии Кабинета Министров Республики Татарстан&quot; (Зарегистрировано в Минюсте РТ 01.12.2017 N 4240) ------------ Утратил силу или отменен {КонсультантПлюс}">
        <w:r>
          <w:rPr>
            <w:sz w:val="20"/>
            <w:color w:val="0000ff"/>
          </w:rPr>
          <w:t xml:space="preserve">N 481-п</w:t>
        </w:r>
      </w:hyperlink>
      <w:r>
        <w:rPr>
          <w:sz w:val="20"/>
        </w:rPr>
        <w:t xml:space="preserve"> "О внесении изменений в Положение об Общественном совете при Главном управлении ветеринарии Кабинета Министров Республики Татарстан, утвержденное приказом Главного управления ветеринарии Кабинета Министров Республики Татарстан от 07.12.2015 N 517-п "Об утверждении Положения об Общественном совете при Главном управлении ветеринарии Кабинета Министров Республики Татарстан";</w:t>
      </w:r>
    </w:p>
    <w:p>
      <w:pPr>
        <w:pStyle w:val="0"/>
        <w:spacing w:before="200" w:line-rule="auto"/>
        <w:ind w:firstLine="540"/>
        <w:jc w:val="both"/>
      </w:pPr>
      <w:r>
        <w:rPr>
          <w:sz w:val="20"/>
        </w:rPr>
        <w:t xml:space="preserve">от 06.06.2019 </w:t>
      </w:r>
      <w:hyperlink w:history="0" r:id="rId12" w:tooltip="Приказ Главного управления ветеринарии КМ РТ от 06.06.2019 N 70-од &quot;О внесении изменений в Положение об Общественном совете при Главном управлении ветеринарии Кабинета Министров Республики Татарстан, утвержденное приказом Главного управления ветеринарии Кабинета Министров Республики Татарстан от 07.12.2015 N 517-п &quot;Об утверждении Положения об Общественном совете при Главном управлении ветеринарии Кабинета Министров Республики Татарстан&quot; (Зарегистрировано в Минюсте РТ 01.07.2019 N 5663) ------------ Утратил силу или отменен {КонсультантПлюс}">
        <w:r>
          <w:rPr>
            <w:sz w:val="20"/>
            <w:color w:val="0000ff"/>
          </w:rPr>
          <w:t xml:space="preserve">N 70-од</w:t>
        </w:r>
      </w:hyperlink>
      <w:r>
        <w:rPr>
          <w:sz w:val="20"/>
        </w:rPr>
        <w:t xml:space="preserve"> "О внесении изменений в Положение об Общественном совете при Главном управлении ветеринарии Кабинета Министров Республики Татарстан, утвержденное приказом Главного управления ветеринарии Кабинета Министров Республики Татарстан от 07.12.2015 N 517-п "Об утверждении Положения об Общественном совете при Главном управлении ветеринарии Кабинета Министров Республики Татарстан".</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Начальник</w:t>
      </w:r>
    </w:p>
    <w:p>
      <w:pPr>
        <w:pStyle w:val="0"/>
        <w:jc w:val="right"/>
      </w:pPr>
      <w:r>
        <w:rPr>
          <w:sz w:val="20"/>
        </w:rPr>
        <w:t xml:space="preserve">Главного управления ветеринарии</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А.Г.ХИСАМУТДИНОВ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Главного управления ветеринарии</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13 декабря 2021 г. N 142-од</w:t>
      </w:r>
    </w:p>
    <w:p>
      <w:pPr>
        <w:pStyle w:val="0"/>
        <w:jc w:val="both"/>
      </w:pPr>
      <w:r>
        <w:rPr>
          <w:sz w:val="20"/>
        </w:rPr>
      </w:r>
    </w:p>
    <w:bookmarkStart w:id="44" w:name="P44"/>
    <w:bookmarkEnd w:id="44"/>
    <w:p>
      <w:pPr>
        <w:pStyle w:val="2"/>
        <w:jc w:val="center"/>
      </w:pPr>
      <w:r>
        <w:rPr>
          <w:sz w:val="20"/>
        </w:rPr>
        <w:t xml:space="preserve">ПОЛОЖЕНИЕ</w:t>
      </w:r>
    </w:p>
    <w:p>
      <w:pPr>
        <w:pStyle w:val="2"/>
        <w:jc w:val="center"/>
      </w:pPr>
      <w:r>
        <w:rPr>
          <w:sz w:val="20"/>
        </w:rPr>
        <w:t xml:space="preserve">ОБ ОБЩЕСТВЕННОМ СОВЕТЕ ПРИ ГЛАВНОМ УПРАВЛЕНИИ ВЕТЕРИНАРИИ</w:t>
      </w:r>
    </w:p>
    <w:p>
      <w:pPr>
        <w:pStyle w:val="2"/>
        <w:jc w:val="center"/>
      </w:pPr>
      <w:r>
        <w:rPr>
          <w:sz w:val="20"/>
        </w:rPr>
        <w:t xml:space="preserve">КАБИНЕТА МИНИСТРОВ РЕСПУБЛИКИ ТАТАРСТАН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риказ Главного управления ветеринарии КМ РТ от 31.01.2022 N 6-од &quot;О внесении изменения в Положение об Общественном совете при Главном управлении ветеринарии Кабинета Министров Республики Татарстан&quot; (Зарегистрировано в Минюсте РТ 15.02.2022 N 8888) {КонсультантПлюс}">
              <w:r>
                <w:rPr>
                  <w:sz w:val="20"/>
                  <w:color w:val="0000ff"/>
                </w:rPr>
                <w:t xml:space="preserve">Приказа</w:t>
              </w:r>
            </w:hyperlink>
            <w:r>
              <w:rPr>
                <w:sz w:val="20"/>
                <w:color w:val="392c69"/>
              </w:rPr>
              <w:t xml:space="preserve"> Главного управления ветеринарии КМ РТ от 31.01.2022 N 6-од)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Главном управлении ветеринарии Кабинета Министров Республики Татарстан (далее - Общественный совет) является совещательным органом при Главном управлении ветеринарии Кабинета Министров Республики Татарстан (далее - Управление ветеринарии), который рассматривает вопросы, связанные с реализацией в Республике Татарстан прав и свобод граждан и прав общественных объединений и иных негосударственных некоммерческих организаций при формировании и реализации государственной политики в области ветеринарии, прав граждан на предоставление качественных услуг, их эффективности и безопасности, совершенствования государственной системы контроля и надзора в сфере оказания услуг населению, а также осуществляет иные полномочия, предусмотренные настоящим Положением об общественном совете при Главном управлении ветеринарии Кабинета Министров Республики Татарстан (далее - Положение).</w:t>
      </w:r>
    </w:p>
    <w:p>
      <w:pPr>
        <w:pStyle w:val="0"/>
        <w:spacing w:before="200" w:line-rule="auto"/>
        <w:ind w:firstLine="540"/>
        <w:jc w:val="both"/>
      </w:pPr>
      <w:r>
        <w:rPr>
          <w:sz w:val="20"/>
        </w:rPr>
        <w:t xml:space="preserve">1.2. Состав и численность Общественного совета утверждаются приказом Управления ветеринарии, в соответствии с Порядком образования общественного совета при министерстве, государственном комитете, ведомстве Республики Татарстан, утверждаемым Кабинетом Министров Республики Татарстан.</w:t>
      </w:r>
    </w:p>
    <w:p>
      <w:pPr>
        <w:pStyle w:val="0"/>
        <w:spacing w:before="200" w:line-rule="auto"/>
        <w:ind w:firstLine="540"/>
        <w:jc w:val="both"/>
      </w:pPr>
      <w:r>
        <w:rPr>
          <w:sz w:val="20"/>
        </w:rPr>
        <w:t xml:space="preserve">1.3. В своей деятельности Общественный совет руководствуется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15" w:tooltip="Конституция Республики Татарстан от 06.11.1992 (ред. от 22.06.2012) ------------ Недействующая редакция {КонсультантПлюс}">
        <w:r>
          <w:rPr>
            <w:sz w:val="20"/>
            <w:color w:val="0000ff"/>
          </w:rPr>
          <w:t xml:space="preserve">Конституцией</w:t>
        </w:r>
      </w:hyperlink>
      <w:r>
        <w:rPr>
          <w:sz w:val="20"/>
        </w:rPr>
        <w:t xml:space="preserve"> Республики Татарстан, законами Республики Татарстан, указами и распоряжениями Президента Республики Татарстан, постановлениями и распоряжениями Правительства Республики Татарстан, а также настоящим Положением.</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общественных началах.</w:t>
      </w:r>
    </w:p>
    <w:p>
      <w:pPr>
        <w:pStyle w:val="0"/>
        <w:spacing w:before="200" w:line-rule="auto"/>
        <w:ind w:firstLine="540"/>
        <w:jc w:val="both"/>
      </w:pPr>
      <w:r>
        <w:rPr>
          <w:sz w:val="20"/>
        </w:rPr>
        <w:t xml:space="preserve">1.6. Работа Общественного совета строится на добровольной основе, принципах открытости и партнерства и строго в соответствии с действующими законодательствами Российской Федерации и Республики Татарстан.</w:t>
      </w:r>
    </w:p>
    <w:p>
      <w:pPr>
        <w:pStyle w:val="0"/>
        <w:spacing w:before="200" w:line-rule="auto"/>
        <w:ind w:firstLine="540"/>
        <w:jc w:val="both"/>
      </w:pPr>
      <w:r>
        <w:rPr>
          <w:sz w:val="20"/>
        </w:rPr>
        <w:t xml:space="preserve">1.7. Общественный совет осуществляет свою работу на основе взаимной заинтересованности представителей институтов гражданского общества, органов государственной власти и местного самоуправления, средств массовой информации.</w:t>
      </w:r>
    </w:p>
    <w:p>
      <w:pPr>
        <w:pStyle w:val="0"/>
        <w:jc w:val="both"/>
      </w:pPr>
      <w:r>
        <w:rPr>
          <w:sz w:val="20"/>
        </w:rPr>
      </w:r>
    </w:p>
    <w:p>
      <w:pPr>
        <w:pStyle w:val="2"/>
        <w:outlineLvl w:val="1"/>
        <w:jc w:val="center"/>
      </w:pPr>
      <w:r>
        <w:rPr>
          <w:sz w:val="20"/>
        </w:rPr>
        <w:t xml:space="preserve">2. Цели, задачи и полномочия Общественного совета</w:t>
      </w:r>
    </w:p>
    <w:p>
      <w:pPr>
        <w:pStyle w:val="0"/>
        <w:jc w:val="both"/>
      </w:pPr>
      <w:r>
        <w:rPr>
          <w:sz w:val="20"/>
        </w:rPr>
      </w:r>
    </w:p>
    <w:p>
      <w:pPr>
        <w:pStyle w:val="0"/>
        <w:ind w:firstLine="540"/>
        <w:jc w:val="both"/>
      </w:pPr>
      <w:r>
        <w:rPr>
          <w:sz w:val="20"/>
        </w:rPr>
        <w:t xml:space="preserve">2.1. Основными целями деятельности Общественного совета являются:</w:t>
      </w:r>
    </w:p>
    <w:p>
      <w:pPr>
        <w:pStyle w:val="0"/>
        <w:spacing w:before="200" w:line-rule="auto"/>
        <w:ind w:firstLine="540"/>
        <w:jc w:val="both"/>
      </w:pPr>
      <w:r>
        <w:rPr>
          <w:sz w:val="20"/>
        </w:rPr>
        <w:t xml:space="preserve">учет потребностей и интересов граждан, защита прав и свобод граждан и прав общественных объединений и иных негосударственных некоммерческих организаций при формировании и реализации государственной политики в области ветеринарии;</w:t>
      </w:r>
    </w:p>
    <w:p>
      <w:pPr>
        <w:pStyle w:val="0"/>
        <w:spacing w:before="200" w:line-rule="auto"/>
        <w:ind w:firstLine="540"/>
        <w:jc w:val="both"/>
      </w:pPr>
      <w:r>
        <w:rPr>
          <w:sz w:val="20"/>
        </w:rPr>
        <w:t xml:space="preserve">привлечение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области ветеринарии, претворение в жизнь принципа гласности и открытости деятельности Управления ветеринарии;</w:t>
      </w:r>
    </w:p>
    <w:p>
      <w:pPr>
        <w:pStyle w:val="0"/>
        <w:spacing w:before="200" w:line-rule="auto"/>
        <w:ind w:firstLine="540"/>
        <w:jc w:val="both"/>
      </w:pPr>
      <w:r>
        <w:rPr>
          <w:sz w:val="20"/>
        </w:rPr>
        <w:t xml:space="preserve">усиление общественного контроля качества государственных услуг, предоставляемых Управлением ветеринарии, развитие принципов открытости, законности и профессионализма в области ветеринарии;</w:t>
      </w:r>
    </w:p>
    <w:p>
      <w:pPr>
        <w:pStyle w:val="0"/>
        <w:spacing w:before="200" w:line-rule="auto"/>
        <w:ind w:firstLine="540"/>
        <w:jc w:val="both"/>
      </w:pPr>
      <w:r>
        <w:rPr>
          <w:sz w:val="20"/>
        </w:rPr>
        <w:t xml:space="preserve">осуществление общественного контроля за деятельностью Управления ветеринарии.</w:t>
      </w:r>
    </w:p>
    <w:p>
      <w:pPr>
        <w:pStyle w:val="0"/>
        <w:spacing w:before="200" w:line-rule="auto"/>
        <w:ind w:firstLine="540"/>
        <w:jc w:val="both"/>
      </w:pPr>
      <w:r>
        <w:rPr>
          <w:sz w:val="20"/>
        </w:rPr>
        <w:t xml:space="preserve">2.2. Задачами Общественного совета являются:</w:t>
      </w:r>
    </w:p>
    <w:p>
      <w:pPr>
        <w:pStyle w:val="0"/>
        <w:spacing w:before="200" w:line-rule="auto"/>
        <w:ind w:firstLine="540"/>
        <w:jc w:val="both"/>
      </w:pPr>
      <w:r>
        <w:rPr>
          <w:sz w:val="20"/>
        </w:rPr>
        <w:t xml:space="preserve">участие в совершенствовании государственной политики в области ветеринарии;</w:t>
      </w:r>
    </w:p>
    <w:p>
      <w:pPr>
        <w:pStyle w:val="0"/>
        <w:spacing w:before="200" w:line-rule="auto"/>
        <w:ind w:firstLine="540"/>
        <w:jc w:val="both"/>
      </w:pPr>
      <w:r>
        <w:rPr>
          <w:sz w:val="20"/>
        </w:rPr>
        <w:t xml:space="preserve">совершенствование механизма учета общественного мнения при принятии решений Управлением ветеринарии;</w:t>
      </w:r>
    </w:p>
    <w:p>
      <w:pPr>
        <w:pStyle w:val="0"/>
        <w:spacing w:before="200" w:line-rule="auto"/>
        <w:ind w:firstLine="540"/>
        <w:jc w:val="both"/>
      </w:pPr>
      <w:r>
        <w:rPr>
          <w:sz w:val="20"/>
        </w:rPr>
        <w:t xml:space="preserve">повышение информированности общественности по основным направлениям деятельности Управления ветеринарии;</w:t>
      </w:r>
    </w:p>
    <w:p>
      <w:pPr>
        <w:pStyle w:val="0"/>
        <w:spacing w:before="200" w:line-rule="auto"/>
        <w:ind w:firstLine="540"/>
        <w:jc w:val="both"/>
      </w:pPr>
      <w:r>
        <w:rPr>
          <w:sz w:val="20"/>
        </w:rPr>
        <w:t xml:space="preserve">формирование в обществе нетерпимости к коррупционному поведению.</w:t>
      </w:r>
    </w:p>
    <w:p>
      <w:pPr>
        <w:pStyle w:val="0"/>
        <w:spacing w:before="200" w:line-rule="auto"/>
        <w:ind w:firstLine="540"/>
        <w:jc w:val="both"/>
      </w:pPr>
      <w:r>
        <w:rPr>
          <w:sz w:val="20"/>
        </w:rPr>
        <w:t xml:space="preserve">2.3. Цели и задачи Общественного совета могут изменяться и дополняться в зависимости от результатов его работы, а также с учетом экономической, социальной и политической ситуации в Российской Федерации.</w:t>
      </w:r>
    </w:p>
    <w:p>
      <w:pPr>
        <w:pStyle w:val="0"/>
        <w:spacing w:before="200" w:line-rule="auto"/>
        <w:ind w:firstLine="540"/>
        <w:jc w:val="both"/>
      </w:pPr>
      <w:r>
        <w:rPr>
          <w:sz w:val="20"/>
        </w:rPr>
        <w:t xml:space="preserve">2.4. Для достижений указанных целей и решения поставленных задач Общественный совет:</w:t>
      </w:r>
    </w:p>
    <w:p>
      <w:pPr>
        <w:pStyle w:val="0"/>
        <w:spacing w:before="200" w:line-rule="auto"/>
        <w:ind w:firstLine="540"/>
        <w:jc w:val="both"/>
      </w:pPr>
      <w:r>
        <w:rPr>
          <w:sz w:val="20"/>
        </w:rPr>
        <w:t xml:space="preserve">готовит предложения по совершенствованию государственной политики в области ветеринарии;</w:t>
      </w:r>
    </w:p>
    <w:p>
      <w:pPr>
        <w:pStyle w:val="0"/>
        <w:spacing w:before="200" w:line-rule="auto"/>
        <w:ind w:firstLine="540"/>
        <w:jc w:val="both"/>
      </w:pPr>
      <w:r>
        <w:rPr>
          <w:sz w:val="20"/>
        </w:rPr>
        <w:t xml:space="preserve">участвует в деятельности по противодействию коррупции;</w:t>
      </w:r>
    </w:p>
    <w:p>
      <w:pPr>
        <w:pStyle w:val="0"/>
        <w:spacing w:before="200" w:line-rule="auto"/>
        <w:ind w:firstLine="540"/>
        <w:jc w:val="both"/>
      </w:pPr>
      <w:r>
        <w:rPr>
          <w:sz w:val="20"/>
        </w:rPr>
        <w:t xml:space="preserve">организует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проведение общественной экспертизы проектов нормативных правовых актов, разрабатываемых Управлением ветеринарии, которые не могут быть приняты без предварительного обсуждения на заседании Общественного совета при Управлении ветеринарии;</w:t>
      </w:r>
    </w:p>
    <w:p>
      <w:pPr>
        <w:pStyle w:val="0"/>
        <w:spacing w:before="200" w:line-rule="auto"/>
        <w:ind w:firstLine="540"/>
        <w:jc w:val="both"/>
      </w:pPr>
      <w:r>
        <w:rPr>
          <w:sz w:val="20"/>
        </w:rPr>
        <w:t xml:space="preserve">участвует в мониторинге качества оказания Управлением ветеринарии государственных услуг;</w:t>
      </w:r>
    </w:p>
    <w:p>
      <w:pPr>
        <w:pStyle w:val="0"/>
        <w:spacing w:before="200" w:line-rule="auto"/>
        <w:ind w:firstLine="540"/>
        <w:jc w:val="both"/>
      </w:pPr>
      <w:r>
        <w:rPr>
          <w:sz w:val="20"/>
        </w:rPr>
        <w:t xml:space="preserve">участвует в оценке эффективности государственных закупок Управления ветеринарии;</w:t>
      </w:r>
    </w:p>
    <w:p>
      <w:pPr>
        <w:pStyle w:val="0"/>
        <w:spacing w:before="200" w:line-rule="auto"/>
        <w:ind w:firstLine="540"/>
        <w:jc w:val="both"/>
      </w:pPr>
      <w:r>
        <w:rPr>
          <w:sz w:val="20"/>
        </w:rPr>
        <w:t xml:space="preserve">участвует в работе конкурсных комиссий по проведению конкурса на замещение вакантной должности государственной гражданской службы и аттестационных комиссий для проведения аттестации государственных гражданских служащих, замещающих должности государственной гражданской службы.</w:t>
      </w:r>
    </w:p>
    <w:p>
      <w:pPr>
        <w:pStyle w:val="0"/>
        <w:jc w:val="both"/>
      </w:pPr>
      <w:r>
        <w:rPr>
          <w:sz w:val="20"/>
        </w:rPr>
      </w:r>
    </w:p>
    <w:p>
      <w:pPr>
        <w:pStyle w:val="2"/>
        <w:outlineLvl w:val="1"/>
        <w:jc w:val="center"/>
      </w:pPr>
      <w:r>
        <w:rPr>
          <w:sz w:val="20"/>
        </w:rPr>
        <w:t xml:space="preserve">3. Состав Общественного совета</w:t>
      </w:r>
    </w:p>
    <w:p>
      <w:pPr>
        <w:pStyle w:val="0"/>
        <w:jc w:val="both"/>
      </w:pPr>
      <w:r>
        <w:rPr>
          <w:sz w:val="20"/>
        </w:rPr>
      </w:r>
    </w:p>
    <w:p>
      <w:pPr>
        <w:pStyle w:val="0"/>
        <w:ind w:firstLine="540"/>
        <w:jc w:val="both"/>
      </w:pPr>
      <w:r>
        <w:rPr>
          <w:sz w:val="20"/>
        </w:rPr>
        <w:t xml:space="preserve">3.1. Состав Общественного совета формируется в соответствии с Порядком образования общественного совета при министерстве, государственном комитете, ведомстве Республики Татарстан, утверждаемым Кабинетом Министров Республики Татарстан, на основе добровольного участия в составе 8 человек.</w:t>
      </w:r>
    </w:p>
    <w:p>
      <w:pPr>
        <w:pStyle w:val="0"/>
        <w:spacing w:before="200" w:line-rule="auto"/>
        <w:ind w:firstLine="540"/>
        <w:jc w:val="both"/>
      </w:pPr>
      <w:r>
        <w:rPr>
          <w:sz w:val="20"/>
        </w:rPr>
        <w:t xml:space="preserve">3.2. Управление ветеринарии не позднее 30 дней со дня утверждения состава Общественного совета организует проведение первого заседания Общественного совета, на котором из числа его членов избираются председатель и заместитель председателя Общественного совета. Решение принимается большинством голосов от общего числа членов Общественного совета открытым голосованием.</w:t>
      </w:r>
    </w:p>
    <w:p>
      <w:pPr>
        <w:pStyle w:val="0"/>
        <w:spacing w:before="200" w:line-rule="auto"/>
        <w:ind w:firstLine="540"/>
        <w:jc w:val="both"/>
      </w:pPr>
      <w:r>
        <w:rPr>
          <w:sz w:val="20"/>
        </w:rPr>
        <w:t xml:space="preserve">3.3. Вопрос об освобождении председателя или заместителя председателя Общественного совета от должности рассматривается Общественным советом по обращению начальника Управления ветеринарии, а также по личному заявлению председателя или заместителя председателя Общественного совета или по предложению группы членов Общественного совета в количестве, составляющем не менее одной пятой части от общего числа членов Общественного совета. Решение принимается большинством голосов от общего числа членов Общественного совета.</w:t>
      </w:r>
    </w:p>
    <w:p>
      <w:pPr>
        <w:pStyle w:val="0"/>
        <w:spacing w:before="200" w:line-rule="auto"/>
        <w:ind w:firstLine="540"/>
        <w:jc w:val="both"/>
      </w:pPr>
      <w:r>
        <w:rPr>
          <w:sz w:val="20"/>
        </w:rPr>
        <w:t xml:space="preserve">3.4. Председатель Общественного совета назначает из числа членов Общественного совета ответственного секретаря Общественного совета.</w:t>
      </w:r>
    </w:p>
    <w:p>
      <w:pPr>
        <w:pStyle w:val="0"/>
        <w:spacing w:before="200" w:line-rule="auto"/>
        <w:ind w:firstLine="540"/>
        <w:jc w:val="both"/>
      </w:pPr>
      <w:r>
        <w:rPr>
          <w:sz w:val="20"/>
        </w:rPr>
        <w:t xml:space="preserve">3.5. Срок полномочий членов Общественного совета составляет три года со дня проведения первого заседания вновь сформированного состава Общественного совета.</w:t>
      </w:r>
    </w:p>
    <w:p>
      <w:pPr>
        <w:pStyle w:val="0"/>
        <w:spacing w:before="200" w:line-rule="auto"/>
        <w:ind w:firstLine="540"/>
        <w:jc w:val="both"/>
      </w:pPr>
      <w:r>
        <w:rPr>
          <w:sz w:val="20"/>
        </w:rPr>
        <w:t xml:space="preserve">3.6. Полномочия члена Общественного совета приостанавливаются в случаях:</w:t>
      </w:r>
    </w:p>
    <w:p>
      <w:pPr>
        <w:pStyle w:val="0"/>
        <w:spacing w:before="200" w:line-rule="auto"/>
        <w:ind w:firstLine="540"/>
        <w:jc w:val="both"/>
      </w:pPr>
      <w:r>
        <w:rPr>
          <w:sz w:val="20"/>
        </w:rPr>
        <w:t xml:space="preserve">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pPr>
        <w:pStyle w:val="0"/>
        <w:spacing w:before="200" w:line-rule="auto"/>
        <w:ind w:firstLine="540"/>
        <w:jc w:val="both"/>
      </w:pPr>
      <w:r>
        <w:rPr>
          <w:sz w:val="20"/>
        </w:rPr>
        <w:t xml:space="preserve">наличия оснований, предусмотренных </w:t>
      </w:r>
      <w:hyperlink w:history="0" w:anchor="P176" w:tooltip="6.6. Общественная палата Республики Татарстан вносит предложение начальнику Управления ветеринарии о приостановлении участия члена Общественного совета в работе Общественного совета в случаях получения информации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w:r>
          <w:rPr>
            <w:sz w:val="20"/>
            <w:color w:val="0000ff"/>
          </w:rPr>
          <w:t xml:space="preserve">пунктом 6.6</w:t>
        </w:r>
      </w:hyperlink>
      <w:r>
        <w:rPr>
          <w:sz w:val="20"/>
        </w:rPr>
        <w:t xml:space="preserve"> настоящего Типового положения.</w:t>
      </w:r>
    </w:p>
    <w:bookmarkStart w:id="93" w:name="P93"/>
    <w:bookmarkEnd w:id="93"/>
    <w:p>
      <w:pPr>
        <w:pStyle w:val="0"/>
        <w:spacing w:before="200" w:line-rule="auto"/>
        <w:ind w:firstLine="540"/>
        <w:jc w:val="both"/>
      </w:pPr>
      <w:r>
        <w:rPr>
          <w:sz w:val="20"/>
        </w:rPr>
        <w:t xml:space="preserve">3.7. Полномочия члена Общественного совета прекращаются в случаях:</w:t>
      </w:r>
    </w:p>
    <w:p>
      <w:pPr>
        <w:pStyle w:val="0"/>
        <w:spacing w:before="200" w:line-rule="auto"/>
        <w:ind w:firstLine="540"/>
        <w:jc w:val="both"/>
      </w:pPr>
      <w:r>
        <w:rPr>
          <w:sz w:val="20"/>
        </w:rPr>
        <w:t xml:space="preserve">истечения срока его полномочий;</w:t>
      </w:r>
    </w:p>
    <w:p>
      <w:pPr>
        <w:pStyle w:val="0"/>
        <w:spacing w:before="200" w:line-rule="auto"/>
        <w:ind w:firstLine="540"/>
        <w:jc w:val="both"/>
      </w:pPr>
      <w:r>
        <w:rPr>
          <w:sz w:val="20"/>
        </w:rPr>
        <w:t xml:space="preserve">подачи им заявления о выходе из состава Общественного совета;</w:t>
      </w:r>
    </w:p>
    <w:bookmarkStart w:id="96" w:name="P96"/>
    <w:bookmarkEnd w:id="96"/>
    <w:p>
      <w:pPr>
        <w:pStyle w:val="0"/>
        <w:spacing w:before="200" w:line-rule="auto"/>
        <w:ind w:firstLine="540"/>
        <w:jc w:val="both"/>
      </w:pPr>
      <w:r>
        <w:rPr>
          <w:sz w:val="20"/>
        </w:rPr>
        <w:t xml:space="preserve">неспособности его по состоянию здоровья участвовать в работе Общественного совета;</w:t>
      </w:r>
    </w:p>
    <w:bookmarkStart w:id="97" w:name="P97"/>
    <w:bookmarkEnd w:id="97"/>
    <w:p>
      <w:pPr>
        <w:pStyle w:val="0"/>
        <w:spacing w:before="200" w:line-rule="auto"/>
        <w:ind w:firstLine="540"/>
        <w:jc w:val="both"/>
      </w:pPr>
      <w:r>
        <w:rPr>
          <w:sz w:val="20"/>
        </w:rPr>
        <w:t xml:space="preserve">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признания его недееспособным или безвестно отсутствующим на основании суда, вступившего в законную силу;</w:t>
      </w:r>
    </w:p>
    <w:p>
      <w:pPr>
        <w:pStyle w:val="0"/>
        <w:spacing w:before="200" w:line-rule="auto"/>
        <w:ind w:firstLine="540"/>
        <w:jc w:val="both"/>
      </w:pPr>
      <w:r>
        <w:rPr>
          <w:sz w:val="20"/>
        </w:rPr>
        <w:t xml:space="preserve">грубого нарушения им этических норм - по решению Общественного совета, принятому большинством голосов от числа членов Общественного совета, присутствующих на заседании;</w:t>
      </w:r>
    </w:p>
    <w:p>
      <w:pPr>
        <w:pStyle w:val="0"/>
        <w:spacing w:before="200" w:line-rule="auto"/>
        <w:ind w:firstLine="540"/>
        <w:jc w:val="both"/>
      </w:pPr>
      <w:r>
        <w:rPr>
          <w:sz w:val="20"/>
        </w:rPr>
        <w:t xml:space="preserve">систематического (более двух раз) неисполнения без уважительной причины в работе заседаний Общественного совета;</w:t>
      </w:r>
    </w:p>
    <w:p>
      <w:pPr>
        <w:pStyle w:val="0"/>
        <w:spacing w:before="200" w:line-rule="auto"/>
        <w:ind w:firstLine="540"/>
        <w:jc w:val="both"/>
      </w:pPr>
      <w:r>
        <w:rPr>
          <w:sz w:val="20"/>
        </w:rPr>
        <w:t xml:space="preserve">систематического (более двух раз) неисполнения без уважительной причины поручений председателя или заместителя председателя Общественного совета;</w:t>
      </w:r>
    </w:p>
    <w:bookmarkStart w:id="102" w:name="P102"/>
    <w:bookmarkEnd w:id="102"/>
    <w:p>
      <w:pPr>
        <w:pStyle w:val="0"/>
        <w:spacing w:before="200" w:line-rule="auto"/>
        <w:ind w:firstLine="540"/>
        <w:jc w:val="both"/>
      </w:pPr>
      <w:r>
        <w:rPr>
          <w:sz w:val="20"/>
        </w:rPr>
        <w:t xml:space="preserve">назначения его на государственную должность Российской Федерации, должность государственной гражданской службы Российской Федерации, государственную должность Республики Татарстан и иных субъектов Российской Федерации, должность государственной гражданской службы Республики Татарстан и иных субъектов Российской Федерации, муниципальную должность или должность муниципальной службы;</w:t>
      </w:r>
    </w:p>
    <w:p>
      <w:pPr>
        <w:pStyle w:val="0"/>
        <w:spacing w:before="200" w:line-rule="auto"/>
        <w:ind w:firstLine="540"/>
        <w:jc w:val="both"/>
      </w:pPr>
      <w:r>
        <w:rPr>
          <w:sz w:val="20"/>
        </w:rPr>
        <w:t xml:space="preserve">приобретения им гражданства (подданства) иностранного государства;</w:t>
      </w:r>
    </w:p>
    <w:bookmarkStart w:id="104" w:name="P104"/>
    <w:bookmarkEnd w:id="104"/>
    <w:p>
      <w:pPr>
        <w:pStyle w:val="0"/>
        <w:spacing w:before="200" w:line-rule="auto"/>
        <w:ind w:firstLine="540"/>
        <w:jc w:val="both"/>
      </w:pPr>
      <w:r>
        <w:rPr>
          <w:sz w:val="20"/>
        </w:rPr>
        <w:t xml:space="preserve">прекращения гражданства Российской Федерации;</w:t>
      </w:r>
    </w:p>
    <w:p>
      <w:pPr>
        <w:pStyle w:val="0"/>
        <w:spacing w:before="200" w:line-rule="auto"/>
        <w:ind w:firstLine="540"/>
        <w:jc w:val="both"/>
      </w:pPr>
      <w:r>
        <w:rPr>
          <w:sz w:val="20"/>
        </w:rPr>
        <w:t xml:space="preserve">возникновения у члена Общественного совета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3.8. Прекращение полномочий члена Общественного совета осуществляется в соответствии с приказом Управления ветеринарии на основании письменного заявления члена Общественного совета либо представления председателя Общественного совета, а также в случае выявления обстоятельств, предусмотренных </w:t>
      </w:r>
      <w:hyperlink w:history="0" w:anchor="P93" w:tooltip="3.7. Полномочия члена Общественного совета прекращаются в случаях:">
        <w:r>
          <w:rPr>
            <w:sz w:val="20"/>
            <w:color w:val="0000ff"/>
          </w:rPr>
          <w:t xml:space="preserve">пунктом 3.7</w:t>
        </w:r>
      </w:hyperlink>
      <w:r>
        <w:rPr>
          <w:sz w:val="20"/>
        </w:rPr>
        <w:t xml:space="preserve"> настоящего Положения.</w:t>
      </w:r>
    </w:p>
    <w:p>
      <w:pPr>
        <w:pStyle w:val="0"/>
        <w:spacing w:before="200" w:line-rule="auto"/>
        <w:ind w:firstLine="540"/>
        <w:jc w:val="both"/>
      </w:pPr>
      <w:r>
        <w:rPr>
          <w:sz w:val="20"/>
        </w:rPr>
        <w:t xml:space="preserve">Член Общественного совета должен сообщить председателю Общественного совета о возникновении обстоятельств, предусмотренных </w:t>
      </w:r>
      <w:hyperlink w:history="0" w:anchor="P96" w:tooltip="неспособности его по состоянию здоровья участвовать в работе Общественного совета;">
        <w:r>
          <w:rPr>
            <w:sz w:val="20"/>
            <w:color w:val="0000ff"/>
          </w:rPr>
          <w:t xml:space="preserve">абзацами четвертым</w:t>
        </w:r>
      </w:hyperlink>
      <w:r>
        <w:rPr>
          <w:sz w:val="20"/>
        </w:rPr>
        <w:t xml:space="preserve">, </w:t>
      </w:r>
      <w:hyperlink w:history="0" w:anchor="P97" w:tooltip="вступления в законную силу вынесенного в отношении него обвинительного приговора суда;">
        <w:r>
          <w:rPr>
            <w:sz w:val="20"/>
            <w:color w:val="0000ff"/>
          </w:rPr>
          <w:t xml:space="preserve">пятым</w:t>
        </w:r>
      </w:hyperlink>
      <w:r>
        <w:rPr>
          <w:sz w:val="20"/>
        </w:rPr>
        <w:t xml:space="preserve">, </w:t>
      </w:r>
      <w:hyperlink w:history="0" w:anchor="P102" w:tooltip="назначения его на государственную должность Российской Федерации, должность государственной гражданской службы Российской Федерации, государственную должность Республики Татарстан и иных субъектов Российской Федерации, должность государственной гражданской службы Республики Татарстан и иных субъектов Российской Федерации, муниципальную должность или должность муниципальной службы;">
        <w:r>
          <w:rPr>
            <w:sz w:val="20"/>
            <w:color w:val="0000ff"/>
          </w:rPr>
          <w:t xml:space="preserve">десятым</w:t>
        </w:r>
      </w:hyperlink>
      <w:r>
        <w:rPr>
          <w:sz w:val="20"/>
        </w:rPr>
        <w:t xml:space="preserve"> - </w:t>
      </w:r>
      <w:hyperlink w:history="0" w:anchor="P104" w:tooltip="прекращения гражданства Российской Федерации;">
        <w:r>
          <w:rPr>
            <w:sz w:val="20"/>
            <w:color w:val="0000ff"/>
          </w:rPr>
          <w:t xml:space="preserve">двенадцатым пункта 3.7</w:t>
        </w:r>
      </w:hyperlink>
      <w:r>
        <w:rPr>
          <w:sz w:val="20"/>
        </w:rPr>
        <w:t xml:space="preserve"> настоящего Положения.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3. Права и обязанности членов Общественного совета</w:t>
      </w:r>
    </w:p>
    <w:p>
      <w:pPr>
        <w:pStyle w:val="0"/>
        <w:jc w:val="both"/>
      </w:pPr>
      <w:r>
        <w:rPr>
          <w:sz w:val="20"/>
        </w:rPr>
      </w:r>
    </w:p>
    <w:p>
      <w:pPr>
        <w:pStyle w:val="0"/>
        <w:ind w:firstLine="540"/>
        <w:jc w:val="both"/>
      </w:pPr>
      <w:r>
        <w:rPr>
          <w:sz w:val="20"/>
        </w:rPr>
        <w:t xml:space="preserve">4.1. Член Общественного совета имеет право:</w:t>
      </w:r>
    </w:p>
    <w:p>
      <w:pPr>
        <w:pStyle w:val="0"/>
        <w:spacing w:before="200" w:line-rule="auto"/>
        <w:ind w:firstLine="540"/>
        <w:jc w:val="both"/>
      </w:pPr>
      <w:r>
        <w:rPr>
          <w:sz w:val="20"/>
        </w:rPr>
        <w:t xml:space="preserve">участвовать во всех мероприятиях (заседаниях, совещаниях, "круглых столах" и др.), проводимых по инициативе Управления ветеринарии, за исключением мероприятий, доступ к которым ограничивается в соответствии с федеральными законами в связи с использованием информации, содержащей сведения, составляющие государственную тайну, сведения о персональных данных, и информации ограниченного доступа;</w:t>
      </w:r>
    </w:p>
    <w:p>
      <w:pPr>
        <w:pStyle w:val="0"/>
        <w:spacing w:before="200" w:line-rule="auto"/>
        <w:ind w:firstLine="540"/>
        <w:jc w:val="both"/>
      </w:pPr>
      <w:r>
        <w:rPr>
          <w:sz w:val="20"/>
        </w:rPr>
        <w:t xml:space="preserve">в инициативном порядке готовить и направлять в Общественный совет аналитические записки, доклады и другие информационно - аналитические материалы;</w:t>
      </w:r>
    </w:p>
    <w:p>
      <w:pPr>
        <w:pStyle w:val="0"/>
        <w:spacing w:before="200" w:line-rule="auto"/>
        <w:ind w:firstLine="540"/>
        <w:jc w:val="both"/>
      </w:pPr>
      <w:r>
        <w:rPr>
          <w:sz w:val="20"/>
        </w:rPr>
        <w:t xml:space="preserve">вносить через председателя Общественного совета предложения в план работы Общественного совета и порядок проведения его заседаний;</w:t>
      </w:r>
    </w:p>
    <w:p>
      <w:pPr>
        <w:pStyle w:val="0"/>
        <w:spacing w:before="200" w:line-rule="auto"/>
        <w:ind w:firstLine="540"/>
        <w:jc w:val="both"/>
      </w:pPr>
      <w:r>
        <w:rPr>
          <w:sz w:val="20"/>
        </w:rPr>
        <w:t xml:space="preserve">вносить предложения по кандидатурам лиц, приглашаемых на заседания Общественного совета, для участия в рассмотрении вопросов повестки дня;</w:t>
      </w:r>
    </w:p>
    <w:p>
      <w:pPr>
        <w:pStyle w:val="0"/>
        <w:spacing w:before="200" w:line-rule="auto"/>
        <w:ind w:firstLine="540"/>
        <w:jc w:val="both"/>
      </w:pPr>
      <w:r>
        <w:rPr>
          <w:sz w:val="20"/>
        </w:rPr>
        <w:t xml:space="preserve">выйти из членов Общественного совета.</w:t>
      </w:r>
    </w:p>
    <w:p>
      <w:pPr>
        <w:pStyle w:val="0"/>
        <w:spacing w:before="200" w:line-rule="auto"/>
        <w:ind w:firstLine="540"/>
        <w:jc w:val="both"/>
      </w:pPr>
      <w:r>
        <w:rPr>
          <w:sz w:val="20"/>
        </w:rPr>
        <w:t xml:space="preserve">4.2. Член Общественного совета обязан:</w:t>
      </w:r>
    </w:p>
    <w:p>
      <w:pPr>
        <w:pStyle w:val="0"/>
        <w:spacing w:before="200" w:line-rule="auto"/>
        <w:ind w:firstLine="540"/>
        <w:jc w:val="both"/>
      </w:pPr>
      <w:r>
        <w:rPr>
          <w:sz w:val="20"/>
        </w:rPr>
        <w:t xml:space="preserve">выполнять поручения, данные председателем Общественного совета;</w:t>
      </w:r>
    </w:p>
    <w:p>
      <w:pPr>
        <w:pStyle w:val="0"/>
        <w:spacing w:before="200" w:line-rule="auto"/>
        <w:ind w:firstLine="540"/>
        <w:jc w:val="both"/>
      </w:pPr>
      <w:r>
        <w:rPr>
          <w:sz w:val="20"/>
        </w:rPr>
        <w:t xml:space="preserve">знать и соблюдать предусмотренный настоящим Положением порядок работы Общественного совета;</w:t>
      </w:r>
    </w:p>
    <w:p>
      <w:pPr>
        <w:pStyle w:val="0"/>
        <w:spacing w:before="200" w:line-rule="auto"/>
        <w:ind w:firstLine="540"/>
        <w:jc w:val="both"/>
      </w:pPr>
      <w:r>
        <w:rPr>
          <w:sz w:val="20"/>
        </w:rPr>
        <w:t xml:space="preserve">лично участвовать в заседаниях Общественного совета;</w:t>
      </w:r>
    </w:p>
    <w:p>
      <w:pPr>
        <w:pStyle w:val="0"/>
        <w:spacing w:before="200" w:line-rule="auto"/>
        <w:ind w:firstLine="540"/>
        <w:jc w:val="both"/>
      </w:pPr>
      <w:r>
        <w:rPr>
          <w:sz w:val="20"/>
        </w:rPr>
        <w:t xml:space="preserve">участвовать в работе экспертных, рабочих групп, комиссий, иных рабочих органов, создаваемых Общественным советом для решения возложенных на него задач.</w:t>
      </w:r>
    </w:p>
    <w:p>
      <w:pPr>
        <w:pStyle w:val="0"/>
        <w:jc w:val="both"/>
      </w:pPr>
      <w:r>
        <w:rPr>
          <w:sz w:val="20"/>
        </w:rPr>
      </w:r>
    </w:p>
    <w:p>
      <w:pPr>
        <w:pStyle w:val="2"/>
        <w:outlineLvl w:val="1"/>
        <w:jc w:val="center"/>
      </w:pPr>
      <w:r>
        <w:rPr>
          <w:sz w:val="20"/>
        </w:rPr>
        <w:t xml:space="preserve">4. Порядок работы Общественного совета</w:t>
      </w:r>
    </w:p>
    <w:p>
      <w:pPr>
        <w:pStyle w:val="0"/>
        <w:jc w:val="both"/>
      </w:pPr>
      <w:r>
        <w:rPr>
          <w:sz w:val="20"/>
        </w:rPr>
      </w:r>
    </w:p>
    <w:p>
      <w:pPr>
        <w:pStyle w:val="0"/>
        <w:ind w:firstLine="540"/>
        <w:jc w:val="both"/>
      </w:pPr>
      <w:r>
        <w:rPr>
          <w:sz w:val="20"/>
        </w:rPr>
        <w:t xml:space="preserve">5.1. Общественный совет организует свою работу в соответствии с планами и программами, утверждаемыми на заседании Общественного совета по представлению председателя Общественного совета.</w:t>
      </w:r>
    </w:p>
    <w:p>
      <w:pPr>
        <w:pStyle w:val="0"/>
        <w:spacing w:before="200" w:line-rule="auto"/>
        <w:ind w:firstLine="540"/>
        <w:jc w:val="both"/>
      </w:pPr>
      <w:r>
        <w:rPr>
          <w:sz w:val="20"/>
        </w:rPr>
        <w:t xml:space="preserve">5.2. Планирование работы Общественного совета осуществляется на основе предложений членов Общественного совета, председателя Общественного совета и Управления ветеринарии.</w:t>
      </w:r>
    </w:p>
    <w:p>
      <w:pPr>
        <w:pStyle w:val="0"/>
        <w:spacing w:before="200" w:line-rule="auto"/>
        <w:ind w:firstLine="540"/>
        <w:jc w:val="both"/>
      </w:pPr>
      <w:r>
        <w:rPr>
          <w:sz w:val="20"/>
        </w:rPr>
        <w:t xml:space="preserve">5.3. Заседания Общественного совета проводятся не реже одного раза в квартал. Решения, принятые на заседаниях Общественного совета, оформляются протоколом.</w:t>
      </w:r>
    </w:p>
    <w:bookmarkStart w:id="130" w:name="P130"/>
    <w:bookmarkEnd w:id="130"/>
    <w:p>
      <w:pPr>
        <w:pStyle w:val="0"/>
        <w:spacing w:before="200" w:line-rule="auto"/>
        <w:ind w:firstLine="540"/>
        <w:jc w:val="both"/>
      </w:pPr>
      <w:r>
        <w:rPr>
          <w:sz w:val="20"/>
        </w:rPr>
        <w:t xml:space="preserve">Заседания Общественного совета проводятся также по инициативе Управления ветеринарии в целях выдачи заключения Общественного совета на разработанные Управлением ветеринарии проекты нормативных правовых актов, предусмотренные </w:t>
      </w:r>
      <w:hyperlink w:history="0" r:id="rId17" w:tooltip="Постановление КМ РТ от 29.03.2013 N 214 (ред. от 26.10.2013) &quot;Об утверждении состава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quot; ------------ Недействующая редакция {КонсультантПлюс}">
        <w:r>
          <w:rPr>
            <w:sz w:val="20"/>
            <w:color w:val="0000ff"/>
          </w:rPr>
          <w:t xml:space="preserve">Постановлением</w:t>
        </w:r>
      </w:hyperlink>
      <w:r>
        <w:rPr>
          <w:sz w:val="20"/>
        </w:rPr>
        <w:t xml:space="preserve"> Кабинета Министров Республики Татарстан от 29.03.2013 N 214 "Об утверждении состава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 и на нормативные правовые акты Управления ветеринарии, направляемые в установленном порядке на регистрацию в Министерство юстиции Республики Татарстан.</w:t>
      </w:r>
    </w:p>
    <w:p>
      <w:pPr>
        <w:pStyle w:val="0"/>
        <w:spacing w:before="200" w:line-rule="auto"/>
        <w:ind w:firstLine="540"/>
        <w:jc w:val="both"/>
      </w:pPr>
      <w:r>
        <w:rPr>
          <w:sz w:val="20"/>
        </w:rPr>
        <w:t xml:space="preserve">Протокол заседания Общественного совета оформляется в течение 7 рабочих дней после проведения заседания.</w:t>
      </w:r>
    </w:p>
    <w:p>
      <w:pPr>
        <w:pStyle w:val="0"/>
        <w:spacing w:before="200" w:line-rule="auto"/>
        <w:ind w:firstLine="540"/>
        <w:jc w:val="both"/>
      </w:pPr>
      <w:r>
        <w:rPr>
          <w:sz w:val="20"/>
        </w:rPr>
        <w:t xml:space="preserve">5.4. Заседания Общественного совета считаются правомочными, если на них присутствуют не менее двух третей членов Общественного совета. Член Общественного совета при отсутствии возможности личного участия в заседании вправе передать свой голос и свое мнение по вопросам, включенным в повестку дня, письменно, факсимильной или электронной почтой другому члену Общественного совета, заранее уведомив об этом председателя, или заместителя председателя Общественного совета, или ответственного секретаря Общественного совета. К числу присутствующих на заседании членов Общественного совета добавляются члены Общественного совета, передоверившие свои голоса другим членам Общественного совета.</w:t>
      </w:r>
    </w:p>
    <w:p>
      <w:pPr>
        <w:pStyle w:val="0"/>
        <w:spacing w:before="200" w:line-rule="auto"/>
        <w:ind w:firstLine="540"/>
        <w:jc w:val="both"/>
      </w:pPr>
      <w:r>
        <w:rPr>
          <w:sz w:val="20"/>
        </w:rPr>
        <w:t xml:space="preserve">Рассмотрение Общественным советом проектов нормативных правовых актов (нормативных правовых актов), указанных в </w:t>
      </w:r>
      <w:hyperlink w:history="0" w:anchor="P130" w:tooltip="Заседания Общественного совета проводятся также по инициативе Управления ветеринарии в целях выдачи заключения Общественного совета на разработанные Управлением ветеринарии проекты нормативных правовых актов, предусмотренные Постановлением Кабинета Министров Республики Татарстан от 29.03.2013 N 214 &quot;Об утверждении состава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
        <w:r>
          <w:rPr>
            <w:sz w:val="20"/>
            <w:color w:val="0000ff"/>
          </w:rPr>
          <w:t xml:space="preserve">абзаце втором пункта 5.3</w:t>
        </w:r>
      </w:hyperlink>
      <w:r>
        <w:rPr>
          <w:sz w:val="20"/>
        </w:rPr>
        <w:t xml:space="preserve"> настоящего Положения, осуществляется в течение десяти календарных дней со дня их направления Управлением ветеринарии в Общественный совет. При этом проведение голосования в целях выдачи заключений Общественного совета по ним может осуществляться путем заочного голосования в форме опроса всех членов Общественного совета с занесением результатов опроса в протокол, который подписывается председателем Общественного совета, а в его отсутствие заместителем председателя Общественного совета.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случае проведения заочного голосования заместителю председателя, всем членам Общественного совета направляются предлагаемая повестка дня, проект нормативного правового акта (нормативный правовой акт), по которому надлежит выдача заключения Общественного совета не позднее, чем за семь календарных дней до даты его проведения. Члены Общественного совета при необходимости запрашивают и получают от Управления ветеринарии дополнительные материалы и информацию по рассматриваемому проекту нормативного правового акта (нормативному правовому акту).</w:t>
      </w:r>
    </w:p>
    <w:p>
      <w:pPr>
        <w:pStyle w:val="0"/>
        <w:spacing w:before="200" w:line-rule="auto"/>
        <w:ind w:firstLine="540"/>
        <w:jc w:val="both"/>
      </w:pPr>
      <w:r>
        <w:rPr>
          <w:sz w:val="20"/>
        </w:rPr>
        <w:t xml:space="preserve">Решения Общественного совета принимаются простым большинством голосов. В случае равенства голосов голос председателя Общественного совета является решающим. Участие председателя Общественного совета в заседании Общественного совета является обязательным. В случае невозможности участия председателя Общественного совета, заседание переносится.</w:t>
      </w:r>
    </w:p>
    <w:p>
      <w:pPr>
        <w:pStyle w:val="0"/>
        <w:spacing w:before="200" w:line-rule="auto"/>
        <w:ind w:firstLine="540"/>
        <w:jc w:val="both"/>
      </w:pPr>
      <w:r>
        <w:rPr>
          <w:sz w:val="20"/>
        </w:rPr>
        <w:t xml:space="preserve">5.5. Заседания Общественного совета проводит председатель Общественного совета, а в случае его отсутствия - заместитель председателя Общественного совета.</w:t>
      </w:r>
    </w:p>
    <w:p>
      <w:pPr>
        <w:pStyle w:val="0"/>
        <w:spacing w:before="200" w:line-rule="auto"/>
        <w:ind w:firstLine="540"/>
        <w:jc w:val="both"/>
      </w:pPr>
      <w:r>
        <w:rPr>
          <w:sz w:val="20"/>
        </w:rPr>
        <w:t xml:space="preserve">5.6. Решения Общественного совета, принимаемые в соответствии с возложенными на него целями, задачами, полномочиями, имеют рекомендательный характер и доводятся до сведения заинтересованных лиц в виде выписки из протокола заседания Общественного совета либо иным способом по решению Общественного совета.</w:t>
      </w:r>
    </w:p>
    <w:p>
      <w:pPr>
        <w:pStyle w:val="0"/>
        <w:spacing w:before="200" w:line-rule="auto"/>
        <w:ind w:firstLine="540"/>
        <w:jc w:val="both"/>
      </w:pPr>
      <w:r>
        <w:rPr>
          <w:sz w:val="20"/>
        </w:rPr>
        <w:t xml:space="preserve">5.7. Информация о деятельности Общественного совета размещается в информационно-телекоммуникационной сети "Интернет" на сайте Управления ветеринарии во вкладке "Общественный совет".</w:t>
      </w:r>
    </w:p>
    <w:p>
      <w:pPr>
        <w:pStyle w:val="0"/>
        <w:spacing w:before="200" w:line-rule="auto"/>
        <w:ind w:firstLine="540"/>
        <w:jc w:val="both"/>
      </w:pPr>
      <w:r>
        <w:rPr>
          <w:sz w:val="20"/>
        </w:rPr>
        <w:t xml:space="preserve">5.8. Председатель Общественного совета:</w:t>
      </w:r>
    </w:p>
    <w:p>
      <w:pPr>
        <w:pStyle w:val="0"/>
        <w:spacing w:before="200" w:line-rule="auto"/>
        <w:ind w:firstLine="540"/>
        <w:jc w:val="both"/>
      </w:pPr>
      <w:r>
        <w:rPr>
          <w:sz w:val="20"/>
        </w:rPr>
        <w:t xml:space="preserve">осуществляет общее руководство деятельностью Общественного совета;</w:t>
      </w:r>
    </w:p>
    <w:p>
      <w:pPr>
        <w:pStyle w:val="0"/>
        <w:spacing w:before="200" w:line-rule="auto"/>
        <w:ind w:firstLine="540"/>
        <w:jc w:val="both"/>
      </w:pPr>
      <w:r>
        <w:rPr>
          <w:sz w:val="20"/>
        </w:rPr>
        <w:t xml:space="preserve">ведет заседания Общественного совета;</w:t>
      </w:r>
    </w:p>
    <w:p>
      <w:pPr>
        <w:pStyle w:val="0"/>
        <w:spacing w:before="200" w:line-rule="auto"/>
        <w:ind w:firstLine="540"/>
        <w:jc w:val="both"/>
      </w:pPr>
      <w:r>
        <w:rPr>
          <w:sz w:val="20"/>
        </w:rPr>
        <w:t xml:space="preserve">на основе предложений членов Общественного совета готовит планы работы Общественного совета, а также вносит изменения в них и представляет их на утверждение Общественного совета;</w:t>
      </w:r>
    </w:p>
    <w:p>
      <w:pPr>
        <w:pStyle w:val="0"/>
        <w:spacing w:before="200" w:line-rule="auto"/>
        <w:ind w:firstLine="540"/>
        <w:jc w:val="both"/>
      </w:pPr>
      <w:r>
        <w:rPr>
          <w:sz w:val="20"/>
        </w:rPr>
        <w:t xml:space="preserve">организует заседания Общественного совета;</w:t>
      </w:r>
    </w:p>
    <w:p>
      <w:pPr>
        <w:pStyle w:val="0"/>
        <w:spacing w:before="200" w:line-rule="auto"/>
        <w:ind w:firstLine="540"/>
        <w:jc w:val="both"/>
      </w:pPr>
      <w:r>
        <w:rPr>
          <w:sz w:val="20"/>
        </w:rPr>
        <w:t xml:space="preserve">утверждает повестку дня заседания Общественного совета;</w:t>
      </w:r>
    </w:p>
    <w:p>
      <w:pPr>
        <w:pStyle w:val="0"/>
        <w:spacing w:before="200" w:line-rule="auto"/>
        <w:ind w:firstLine="540"/>
        <w:jc w:val="both"/>
      </w:pPr>
      <w:r>
        <w:rPr>
          <w:sz w:val="20"/>
        </w:rPr>
        <w:t xml:space="preserve">подписывает рекомендации Общественного совета, протоколы и иные документы Общественного совета;</w:t>
      </w:r>
    </w:p>
    <w:p>
      <w:pPr>
        <w:pStyle w:val="0"/>
        <w:spacing w:before="200" w:line-rule="auto"/>
        <w:ind w:firstLine="540"/>
        <w:jc w:val="both"/>
      </w:pPr>
      <w:r>
        <w:rPr>
          <w:sz w:val="20"/>
        </w:rPr>
        <w:t xml:space="preserve">определяет время и место проведения заседаний Общественного совета; в рамках деятельности Общественного совета, возложенных на него целей и задач дает поручения членам Общественного совета;</w:t>
      </w:r>
    </w:p>
    <w:p>
      <w:pPr>
        <w:pStyle w:val="0"/>
        <w:spacing w:before="200" w:line-rule="auto"/>
        <w:ind w:firstLine="540"/>
        <w:jc w:val="both"/>
      </w:pPr>
      <w:r>
        <w:rPr>
          <w:sz w:val="20"/>
        </w:rPr>
        <w:t xml:space="preserve">подписывает запросы, рекомендации, предложения, ответы, разъяснения и обращения от имени Общественного совета;</w:t>
      </w:r>
    </w:p>
    <w:p>
      <w:pPr>
        <w:pStyle w:val="0"/>
        <w:spacing w:before="200" w:line-rule="auto"/>
        <w:ind w:firstLine="540"/>
        <w:jc w:val="both"/>
      </w:pPr>
      <w:r>
        <w:rPr>
          <w:sz w:val="20"/>
        </w:rPr>
        <w:t xml:space="preserve">осуществляет иные функции, необходимые для обеспечения деятельности Общественного совета.</w:t>
      </w:r>
    </w:p>
    <w:p>
      <w:pPr>
        <w:pStyle w:val="0"/>
        <w:spacing w:before="200" w:line-rule="auto"/>
        <w:ind w:firstLine="540"/>
        <w:jc w:val="both"/>
      </w:pPr>
      <w:r>
        <w:rPr>
          <w:sz w:val="20"/>
        </w:rPr>
        <w:t xml:space="preserve">5.9. Заместитель председателя Общественного совета:</w:t>
      </w:r>
    </w:p>
    <w:p>
      <w:pPr>
        <w:pStyle w:val="0"/>
        <w:spacing w:before="200" w:line-rule="auto"/>
        <w:ind w:firstLine="540"/>
        <w:jc w:val="both"/>
      </w:pPr>
      <w:r>
        <w:rPr>
          <w:sz w:val="20"/>
        </w:rPr>
        <w:t xml:space="preserve">выполняет функции председателя Общественного совета на время официального отсутствия последнего;</w:t>
      </w:r>
    </w:p>
    <w:p>
      <w:pPr>
        <w:pStyle w:val="0"/>
        <w:spacing w:before="200" w:line-rule="auto"/>
        <w:ind w:firstLine="540"/>
        <w:jc w:val="both"/>
      </w:pPr>
      <w:r>
        <w:rPr>
          <w:sz w:val="20"/>
        </w:rPr>
        <w:t xml:space="preserve">организует подготовку заседаний Общественного совета;</w:t>
      </w:r>
    </w:p>
    <w:p>
      <w:pPr>
        <w:pStyle w:val="0"/>
        <w:spacing w:before="200" w:line-rule="auto"/>
        <w:ind w:firstLine="540"/>
        <w:jc w:val="both"/>
      </w:pPr>
      <w:r>
        <w:rPr>
          <w:sz w:val="20"/>
        </w:rPr>
        <w:t xml:space="preserve">составляет повестку дня заседаний Общественного совета и представляет ее на утверждение председателю Общественного совета;</w:t>
      </w:r>
    </w:p>
    <w:p>
      <w:pPr>
        <w:pStyle w:val="0"/>
        <w:spacing w:before="200" w:line-rule="auto"/>
        <w:ind w:firstLine="540"/>
        <w:jc w:val="both"/>
      </w:pPr>
      <w:r>
        <w:rPr>
          <w:sz w:val="20"/>
        </w:rPr>
        <w:t xml:space="preserve">осуществляет по поручению председателя Общественного совета иные функции, необходимые для обеспечения деятельности Общественного совета.</w:t>
      </w:r>
    </w:p>
    <w:p>
      <w:pPr>
        <w:pStyle w:val="0"/>
        <w:spacing w:before="200" w:line-rule="auto"/>
        <w:ind w:firstLine="540"/>
        <w:jc w:val="both"/>
      </w:pPr>
      <w:r>
        <w:rPr>
          <w:sz w:val="20"/>
        </w:rPr>
        <w:t xml:space="preserve">5.10. Ответственный секретарь Общественного совета:</w:t>
      </w:r>
    </w:p>
    <w:p>
      <w:pPr>
        <w:pStyle w:val="0"/>
        <w:spacing w:before="200" w:line-rule="auto"/>
        <w:ind w:firstLine="540"/>
        <w:jc w:val="both"/>
      </w:pPr>
      <w:r>
        <w:rPr>
          <w:sz w:val="20"/>
        </w:rPr>
        <w:t xml:space="preserve">организует подготовку материалов к заседаниям и проектов решений;</w:t>
      </w:r>
    </w:p>
    <w:p>
      <w:pPr>
        <w:pStyle w:val="0"/>
        <w:spacing w:before="200" w:line-rule="auto"/>
        <w:ind w:firstLine="540"/>
        <w:jc w:val="both"/>
      </w:pPr>
      <w:r>
        <w:rPr>
          <w:sz w:val="20"/>
        </w:rPr>
        <w:t xml:space="preserve">информирует членов Общественного совета о месте и времени проведения Общественного совета, повестке дня, обеспечивает их необходимыми информационно-справочными материалами;</w:t>
      </w:r>
    </w:p>
    <w:p>
      <w:pPr>
        <w:pStyle w:val="0"/>
        <w:spacing w:before="200" w:line-rule="auto"/>
        <w:ind w:firstLine="540"/>
        <w:jc w:val="both"/>
      </w:pPr>
      <w:r>
        <w:rPr>
          <w:sz w:val="20"/>
        </w:rPr>
        <w:t xml:space="preserve">обеспечивает организационное взаимодействие Общественного совета и Управления ветеринарии;</w:t>
      </w:r>
    </w:p>
    <w:p>
      <w:pPr>
        <w:pStyle w:val="0"/>
        <w:spacing w:before="200" w:line-rule="auto"/>
        <w:ind w:firstLine="540"/>
        <w:jc w:val="both"/>
      </w:pPr>
      <w:r>
        <w:rPr>
          <w:sz w:val="20"/>
        </w:rPr>
        <w:t xml:space="preserve">осуществляет документально-техническое обеспечение деятельности Общественного совета;</w:t>
      </w:r>
    </w:p>
    <w:p>
      <w:pPr>
        <w:pStyle w:val="0"/>
        <w:spacing w:before="200" w:line-rule="auto"/>
        <w:ind w:firstLine="540"/>
        <w:jc w:val="both"/>
      </w:pPr>
      <w:r>
        <w:rPr>
          <w:sz w:val="20"/>
        </w:rPr>
        <w:t xml:space="preserve">оформляет протоколы заседаний Общественного совета и осуществляет контроль выполнения принятых решений;</w:t>
      </w:r>
    </w:p>
    <w:p>
      <w:pPr>
        <w:pStyle w:val="0"/>
        <w:spacing w:before="200" w:line-rule="auto"/>
        <w:ind w:firstLine="540"/>
        <w:jc w:val="both"/>
      </w:pPr>
      <w:r>
        <w:rPr>
          <w:sz w:val="20"/>
        </w:rPr>
        <w:t xml:space="preserve">принимает участие в составлении повестки заседаний Общественного совета.</w:t>
      </w:r>
    </w:p>
    <w:p>
      <w:pPr>
        <w:pStyle w:val="0"/>
        <w:spacing w:before="200" w:line-rule="auto"/>
        <w:ind w:firstLine="540"/>
        <w:jc w:val="both"/>
      </w:pPr>
      <w:r>
        <w:rPr>
          <w:sz w:val="20"/>
        </w:rPr>
        <w:t xml:space="preserve">5.11. Члены Общественного совета для подготовки вопросов к слушанию и обсуждению на заседаниях Общественного совета могут объединяться в рабочие, экспертные группы и иные рабочие органы, привлекать к подготовке материалов специалистов, не входящих в состав Общественного совета, по согласованию с заместителем председателя Общественного совета.</w:t>
      </w:r>
    </w:p>
    <w:p>
      <w:pPr>
        <w:pStyle w:val="0"/>
        <w:spacing w:before="200" w:line-rule="auto"/>
        <w:ind w:firstLine="540"/>
        <w:jc w:val="both"/>
      </w:pPr>
      <w:r>
        <w:rPr>
          <w:sz w:val="20"/>
        </w:rPr>
        <w:t xml:space="preserve">5.12. По решению Общественного совета на заседания Общественного совета могут быть приглашены представители исполнительных органов, некоммерческих организаций, научных учреждений, эксперты и другие специалисты для предоставления необходимых сведений и заключений по рассматриваемым Общественным советом вопросам. Представители средств массовой информации, не являющиеся членами Общественного совета, могут присутствовать на заседаниях Общественного совета по приглашению Общественного совета.</w:t>
      </w:r>
    </w:p>
    <w:p>
      <w:pPr>
        <w:pStyle w:val="0"/>
        <w:spacing w:before="200" w:line-rule="auto"/>
        <w:ind w:firstLine="540"/>
        <w:jc w:val="both"/>
      </w:pPr>
      <w:r>
        <w:rPr>
          <w:sz w:val="20"/>
        </w:rPr>
        <w:t xml:space="preserve">Общественный совет обеспечивает участие в его работе членов Общественной палаты Республики Татарстан.</w:t>
      </w:r>
    </w:p>
    <w:p>
      <w:pPr>
        <w:pStyle w:val="0"/>
        <w:spacing w:before="200" w:line-rule="auto"/>
        <w:ind w:firstLine="540"/>
        <w:jc w:val="both"/>
      </w:pPr>
      <w:r>
        <w:rPr>
          <w:sz w:val="20"/>
        </w:rPr>
        <w:t xml:space="preserve">5.13. Вносимые на рассмотрение Общественного совета материалы должны быть переданы заместителю председателя Общественного совета не позднее чем за десять календарных дней до назначенной даты заседания Общественного совета, где предполагается их рассмотрение. Представление материалов в более поздние сроки согласовывается с председателем или заместителем председателя Общественного совета.</w:t>
      </w:r>
    </w:p>
    <w:p>
      <w:pPr>
        <w:pStyle w:val="0"/>
        <w:spacing w:before="200" w:line-rule="auto"/>
        <w:ind w:firstLine="540"/>
        <w:jc w:val="both"/>
      </w:pPr>
      <w:r>
        <w:rPr>
          <w:sz w:val="20"/>
        </w:rPr>
        <w:t xml:space="preserve">5.14. Организационно-техническое сопровождение деятельности Общественного совета осуществляет Управление ветеринарии.</w:t>
      </w:r>
    </w:p>
    <w:p>
      <w:pPr>
        <w:pStyle w:val="0"/>
        <w:jc w:val="both"/>
      </w:pPr>
      <w:r>
        <w:rPr>
          <w:sz w:val="20"/>
        </w:rPr>
      </w:r>
    </w:p>
    <w:p>
      <w:pPr>
        <w:pStyle w:val="2"/>
        <w:outlineLvl w:val="1"/>
        <w:jc w:val="center"/>
      </w:pPr>
      <w:r>
        <w:rPr>
          <w:sz w:val="20"/>
        </w:rPr>
        <w:t xml:space="preserve">6. Конфликт интересов в Общественном совете</w:t>
      </w:r>
    </w:p>
    <w:p>
      <w:pPr>
        <w:pStyle w:val="0"/>
        <w:jc w:val="both"/>
      </w:pPr>
      <w:r>
        <w:rPr>
          <w:sz w:val="20"/>
        </w:rPr>
      </w:r>
    </w:p>
    <w:p>
      <w:pPr>
        <w:pStyle w:val="0"/>
        <w:ind w:firstLine="540"/>
        <w:jc w:val="both"/>
      </w:pPr>
      <w:r>
        <w:rPr>
          <w:sz w:val="20"/>
        </w:rPr>
        <w:t xml:space="preserve">6.1. Конфликт интересов - ситуация, при которой личная заинтересованность члена Общественного совета влияет или может повлиять на надлежащее, объективное и беспристрастное исполнение им своих обязанностей (осуществление полномочий) и при которой возникает или может возникнуть противоречие между личной заинтересованностью члена Общественного совета и целями, задачами Общественного совета.</w:t>
      </w:r>
    </w:p>
    <w:p>
      <w:pPr>
        <w:pStyle w:val="0"/>
        <w:spacing w:before="200" w:line-rule="auto"/>
        <w:ind w:firstLine="540"/>
        <w:jc w:val="both"/>
      </w:pPr>
      <w:r>
        <w:rPr>
          <w:sz w:val="20"/>
        </w:rPr>
        <w:t xml:space="preserve">6.2. Под личной заинтересованностью члена Общественного совета, которая влияет или может повлиять на объективность и беспристрастность осуществления им своих полномочий,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6.3. Член Общественного совета обязан уведомить в письменной форме председателя Общественного совета и начальника Управления ветеринарии о возникшем конфликте интересов или о возможности его возникновения, как только ему станет об этом известно, а председатель Общественного совета - проинформировать об этом в письменной форме Общественную палату Республики Татарстан.</w:t>
      </w:r>
    </w:p>
    <w:p>
      <w:pPr>
        <w:pStyle w:val="0"/>
        <w:spacing w:before="200" w:line-rule="auto"/>
        <w:ind w:firstLine="540"/>
        <w:jc w:val="both"/>
      </w:pPr>
      <w:r>
        <w:rPr>
          <w:sz w:val="20"/>
        </w:rPr>
        <w:t xml:space="preserve">Председатель Общественного совета обязан уведомить в письменной форме начальника Управления ветеринарии и Общественную палату Республики Татарстан о возникшем конфликте интересов или о возможности его возникновения, как только ему станет об этом известно.</w:t>
      </w:r>
    </w:p>
    <w:p>
      <w:pPr>
        <w:pStyle w:val="0"/>
        <w:spacing w:before="200" w:line-rule="auto"/>
        <w:ind w:firstLine="540"/>
        <w:jc w:val="both"/>
      </w:pPr>
      <w:r>
        <w:rPr>
          <w:sz w:val="20"/>
        </w:rPr>
        <w:t xml:space="preserve">6.4. Председатель Общественного совета или Общественная палата Республики Татарстан,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 том числе путем внесения предложения начальнику Управления ветеринарии о приостановлении или прекращении полномочий члена Общественного совета, являющегося стороной конфликта интересов, в порядке, установленном Общественной палатой Республики Татарстан.</w:t>
      </w:r>
    </w:p>
    <w:p>
      <w:pPr>
        <w:pStyle w:val="0"/>
        <w:spacing w:before="200" w:line-rule="auto"/>
        <w:ind w:firstLine="540"/>
        <w:jc w:val="both"/>
      </w:pPr>
      <w:r>
        <w:rPr>
          <w:sz w:val="20"/>
        </w:rPr>
        <w:t xml:space="preserve">6.5. Председатель Общественного совета или Общественная палата Республики Татарстан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в течение трех рабочих дней информирует об этом в письменной форме начальника Управления ветеринарии и Общественную палату Республики Татарстан.</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в течение трех рабочих дней информирует об этом в письменной форме начальника Управления ветеринарии и Общественную палату Республики Татарстан.</w:t>
      </w:r>
    </w:p>
    <w:bookmarkStart w:id="176" w:name="P176"/>
    <w:bookmarkEnd w:id="176"/>
    <w:p>
      <w:pPr>
        <w:pStyle w:val="0"/>
        <w:spacing w:before="200" w:line-rule="auto"/>
        <w:ind w:firstLine="540"/>
        <w:jc w:val="both"/>
      </w:pPr>
      <w:r>
        <w:rPr>
          <w:sz w:val="20"/>
        </w:rPr>
        <w:t xml:space="preserve">6.6. Общественная палата Республики Татарстан вносит предложение начальнику Управления ветеринарии о приостановлении участия члена Общественного совета в работе Общественного совета в случаях получения информации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Решение начальника Управления ветеринарии о приостановлении полномочий члена Общественного совета подлежит утверждению приказом Управления ветеринарии в пятидневный срок, исчисляемый в рабочих днях, со дня получения предложения, указанного в </w:t>
      </w:r>
      <w:hyperlink w:history="0" w:anchor="P176" w:tooltip="6.6. Общественная палата Республики Татарстан вносит предложение начальнику Управления ветеринарии о приостановлении участия члена Общественного совета в работе Общественного совета в случаях получения информации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w:r>
          <w:rPr>
            <w:sz w:val="20"/>
            <w:color w:val="0000ff"/>
          </w:rPr>
          <w:t xml:space="preserve">абзаце первом</w:t>
        </w:r>
      </w:hyperlink>
      <w:r>
        <w:rPr>
          <w:sz w:val="20"/>
        </w:rPr>
        <w:t xml:space="preserve"> настоящего пункта.</w:t>
      </w:r>
    </w:p>
    <w:bookmarkStart w:id="178" w:name="P178"/>
    <w:bookmarkEnd w:id="178"/>
    <w:p>
      <w:pPr>
        <w:pStyle w:val="0"/>
        <w:spacing w:before="200" w:line-rule="auto"/>
        <w:ind w:firstLine="540"/>
        <w:jc w:val="both"/>
      </w:pPr>
      <w:r>
        <w:rPr>
          <w:sz w:val="20"/>
        </w:rPr>
        <w:t xml:space="preserve">6.7. В случае если обстоятельства, влекущие возникновение конфликта интересов у члена Общественного совета, не устранены либо подтвержден факт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Республики Татарстан вносит предложение начальнику Управления ветеринарии о прекращении полномочий члена Общественного совета.</w:t>
      </w:r>
    </w:p>
    <w:p>
      <w:pPr>
        <w:pStyle w:val="0"/>
        <w:spacing w:before="200" w:line-rule="auto"/>
        <w:ind w:firstLine="540"/>
        <w:jc w:val="both"/>
      </w:pPr>
      <w:r>
        <w:rPr>
          <w:sz w:val="20"/>
        </w:rPr>
        <w:t xml:space="preserve">Решение начальника Управления ветеринарии о прекращении полномочий члена Общественного совета подлежит утверждению приказом Управления ветеринарии в пятидневный срок, исчисляемый в рабочих днях, со дня получения предложения, указанного в </w:t>
      </w:r>
      <w:hyperlink w:history="0" w:anchor="P178" w:tooltip="6.7. В случае если обстоятельства, влекущие возникновение конфликта интересов у члена Общественного совета, не устранены либо подтвержден факт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Республики Татарстан вносит предложение начальнику Управления ветеринарии о прекращении полномочий члена Общественного совета.">
        <w:r>
          <w:rPr>
            <w:sz w:val="20"/>
            <w:color w:val="0000ff"/>
          </w:rPr>
          <w:t xml:space="preserve">абзаце первом</w:t>
        </w:r>
      </w:hyperlink>
      <w:r>
        <w:rPr>
          <w:sz w:val="20"/>
        </w:rPr>
        <w:t xml:space="preserve"> настоящего пункта.</w:t>
      </w:r>
    </w:p>
    <w:bookmarkStart w:id="180" w:name="P180"/>
    <w:bookmarkEnd w:id="180"/>
    <w:p>
      <w:pPr>
        <w:pStyle w:val="0"/>
        <w:spacing w:before="200" w:line-rule="auto"/>
        <w:ind w:firstLine="540"/>
        <w:jc w:val="both"/>
      </w:pPr>
      <w:r>
        <w:rPr>
          <w:sz w:val="20"/>
        </w:rPr>
        <w:t xml:space="preserve">6.8.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Республики Татарстан вносит предложение начальнику Управления ветеринарии о возобновлении полномочий члена Общественного совета.</w:t>
      </w:r>
    </w:p>
    <w:p>
      <w:pPr>
        <w:pStyle w:val="0"/>
        <w:spacing w:before="200" w:line-rule="auto"/>
        <w:ind w:firstLine="540"/>
        <w:jc w:val="both"/>
      </w:pPr>
      <w:r>
        <w:rPr>
          <w:sz w:val="20"/>
        </w:rPr>
        <w:t xml:space="preserve">Решение начальника Управления ветеринарии о возобновлении полномочий члена Общественного совета подлежит утверждению приказом Управления ветеринарии в пятидневный срок, исчисляемый в рабочих днях, со дня получения предложения, указанного в </w:t>
      </w:r>
      <w:hyperlink w:history="0" w:anchor="P180" w:tooltip="6.8.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Республики Татарстан вносит предложение начальнику Управления ветеринарии о возобновлении полномочий члена Общественного совета.">
        <w:r>
          <w:rPr>
            <w:sz w:val="20"/>
            <w:color w:val="0000ff"/>
          </w:rPr>
          <w:t xml:space="preserve">абзаце первом</w:t>
        </w:r>
      </w:hyperlink>
      <w:r>
        <w:rPr>
          <w:sz w:val="20"/>
        </w:rPr>
        <w:t xml:space="preserve"> настоящего пункта.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Главного управления ветеринарии КМ РТ от 13.12.2021 N 142-од</w:t>
            <w:br/>
            <w:t>(ред. от 31.01.2022)</w:t>
            <w:br/>
            <w:t>"Об утверждении Положения об 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ACE5CAC0D1B9961F651947EFBA81D83A74EB42885A5AB639809125A0F471B9AB00347450CCE757ECE267B68E95A5750431178B37A08C9AC0A91D758Z4a5R" TargetMode = "External"/>
	<Relationship Id="rId8" Type="http://schemas.openxmlformats.org/officeDocument/2006/relationships/hyperlink" Target="consultantplus://offline/ref=6ACE5CAC0D1B9961F6518A73EDC44088A744EE2D87A5A331C45B140D50171DCFE243191C4F89667ECF387968EDZ5a2R" TargetMode = "External"/>
	<Relationship Id="rId9" Type="http://schemas.openxmlformats.org/officeDocument/2006/relationships/hyperlink" Target="consultantplus://offline/ref=6ACE5CAC0D1B9961F651947EFBA81D83A74EB42885A5A860990B125A0F471B9AB00347451ECE2D72CE256569EE4F010105Z4a7R" TargetMode = "External"/>
	<Relationship Id="rId10" Type="http://schemas.openxmlformats.org/officeDocument/2006/relationships/hyperlink" Target="consultantplus://offline/ref=6ACE5CAC0D1B9961F651947EFBA81D83A74EB42885A3AA6F9E0A125A0F471B9AB00347451ECE2D72CE256569EE4F010105Z4a7R" TargetMode = "External"/>
	<Relationship Id="rId11" Type="http://schemas.openxmlformats.org/officeDocument/2006/relationships/hyperlink" Target="consultantplus://offline/ref=6ACE5CAC0D1B9961F651947EFBA81D83A74EB42885A1AA6E9C0F125A0F471B9AB00347451ECE2D72CE256569EE4F010105Z4a7R" TargetMode = "External"/>
	<Relationship Id="rId12" Type="http://schemas.openxmlformats.org/officeDocument/2006/relationships/hyperlink" Target="consultantplus://offline/ref=6ACE5CAC0D1B9961F651947EFBA81D83A74EB42885A7A9659B07125A0F471B9AB00347451ECE2D72CE256569EE4F010105Z4a7R" TargetMode = "External"/>
	<Relationship Id="rId13" Type="http://schemas.openxmlformats.org/officeDocument/2006/relationships/hyperlink" Target="consultantplus://offline/ref=6ACE5CAC0D1B9961F651947EFBA81D83A74EB42885A5AB639809125A0F471B9AB00347450CCE757ECE267B68E95A5750431178B37A08C9AC0A91D758Z4a5R" TargetMode = "External"/>
	<Relationship Id="rId14" Type="http://schemas.openxmlformats.org/officeDocument/2006/relationships/hyperlink" Target="consultantplus://offline/ref=6ACE5CAC0D1B9961F6518A73EDC44088A64DED208FF5F433950E1A08584747DFE60A4C12518B7961CC2679Z6aBR" TargetMode = "External"/>
	<Relationship Id="rId15" Type="http://schemas.openxmlformats.org/officeDocument/2006/relationships/hyperlink" Target="consultantplus://offline/ref=6ACE5CAC0D1B9961F651947EFBA81D83A74EB42882AAA0609A044F50071E1798B70C18400BDF757FCD387A69F1530303Z0a4R" TargetMode = "External"/>
	<Relationship Id="rId16" Type="http://schemas.openxmlformats.org/officeDocument/2006/relationships/hyperlink" Target="consultantplus://offline/ref=6ACE5CAC0D1B9961F6518A73EDC44088A744EE2D87A5A331C45B140D50171DCFE243191C4F89667ECF387968EDZ5a2R" TargetMode = "External"/>
	<Relationship Id="rId17" Type="http://schemas.openxmlformats.org/officeDocument/2006/relationships/hyperlink" Target="consultantplus://offline/ref=6ACE5CAC0D1B9961F651947EFBA81D83A74EB4288CA7AD659E044F50071E1798B70C18400BDF757FCD387A69F1530303Z0a4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Главного управления ветеринарии КМ РТ от 13.12.2021 N 142-од
(ред. от 31.01.2022)
"Об утверждении Положения об общественном совете при Главном управлении ветеринарии Кабинета Министров Республики Татарстан"
(Зарегистрировано в Минюсте РТ 23.12.2021 N 8747)</dc:title>
  <dcterms:created xsi:type="dcterms:W3CDTF">2023-11-03T17:26:25Z</dcterms:created>
</cp:coreProperties>
</file>