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РТ от 21.07.2023 N 527од</w:t>
              <w:br/>
              <w:t xml:space="preserve">"Об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br/>
              <w:t xml:space="preserve">(Зарегистрировано в Минюсте РТ 23.08.2023 N 11063)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23 августа 2023 г. N 11063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КУЛЬТУРЫ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21 июля 2023 г. N 527од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ВЫДАЧЕ ЗАКЛЮЧЕНИЙ О СООТВЕТСТВИИ</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8" w:tooltip="Постановление КМ РТ от 28.02.2022 N 175 (ред. от 19.05.2023) &quot;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28.02.2022 N 175 "Об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2. Признать утратившими силу следующие приказы Министерства культуры Республики Татарстан:</w:t>
      </w:r>
    </w:p>
    <w:p>
      <w:pPr>
        <w:pStyle w:val="0"/>
        <w:spacing w:before="200" w:line-rule="auto"/>
        <w:ind w:firstLine="540"/>
        <w:jc w:val="both"/>
      </w:pPr>
      <w:r>
        <w:rPr>
          <w:sz w:val="20"/>
        </w:rPr>
        <w:t xml:space="preserve">от 18.11.2020 </w:t>
      </w:r>
      <w:hyperlink w:history="0" r:id="rId9" w:tooltip="Приказ Минкультуры РТ от 18.11.2020 N 837од (ред. от 23.11.2021) &quot;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Зарегистрировано в Минюсте РТ 10.12.2020 N 7178) ------------ Утратил силу или отменен {КонсультантПлюс}">
        <w:r>
          <w:rPr>
            <w:sz w:val="20"/>
            <w:color w:val="0000ff"/>
          </w:rPr>
          <w:t xml:space="preserve">N 837од</w:t>
        </w:r>
      </w:hyperlink>
      <w:r>
        <w:rPr>
          <w:sz w:val="20"/>
        </w:rPr>
        <w:t xml:space="preserve">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от 23.11.2021 </w:t>
      </w:r>
      <w:hyperlink w:history="0" r:id="rId10" w:tooltip="Приказ Минкультуры РТ от 23.11.2021 N 958од &quot;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утвержденный приказом Министерства культуры Республики Татарстан от 18.11.2020 N 837од&quot; (Зарегистрировано в Минюсте РТ 09.12.2021 N 8358) ------------ Утратил силу или отменен {КонсультантПлюс}">
        <w:r>
          <w:rPr>
            <w:sz w:val="20"/>
            <w:color w:val="0000ff"/>
          </w:rPr>
          <w:t xml:space="preserve">N 958од</w:t>
        </w:r>
      </w:hyperlink>
      <w:r>
        <w:rPr>
          <w:sz w:val="20"/>
        </w:rPr>
        <w:t xml:space="preserve"> "О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утвержденный приказом Министерства культуры Республики Татарстан от 18.11.2020 N 837 од".</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Ю.И.Адгамову.</w:t>
      </w:r>
    </w:p>
    <w:p>
      <w:pPr>
        <w:pStyle w:val="0"/>
        <w:jc w:val="both"/>
      </w:pPr>
      <w:r>
        <w:rPr>
          <w:sz w:val="20"/>
        </w:rPr>
      </w:r>
    </w:p>
    <w:p>
      <w:pPr>
        <w:pStyle w:val="0"/>
        <w:jc w:val="right"/>
      </w:pPr>
      <w:r>
        <w:rPr>
          <w:sz w:val="20"/>
        </w:rPr>
        <w:t xml:space="preserve">Министр</w:t>
      </w:r>
    </w:p>
    <w:p>
      <w:pPr>
        <w:pStyle w:val="0"/>
        <w:jc w:val="right"/>
      </w:pPr>
      <w:r>
        <w:rPr>
          <w:sz w:val="20"/>
        </w:rPr>
        <w:t xml:space="preserve">И.Х.АЮПОВА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Республики Татарстан</w:t>
      </w:r>
    </w:p>
    <w:p>
      <w:pPr>
        <w:pStyle w:val="0"/>
        <w:jc w:val="right"/>
      </w:pPr>
      <w:r>
        <w:rPr>
          <w:sz w:val="20"/>
        </w:rPr>
        <w:t xml:space="preserve">от 21 июля 2023 г. N 527од</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ВЫДАЧЕ ЗАКЛЮЧЕНИЙ</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УСТАНОВЛЕННЫМ КРИТЕРИЯМ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Регламент) устанавливает стандарт и порядок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государственная услуга).</w:t>
      </w:r>
    </w:p>
    <w:p>
      <w:pPr>
        <w:pStyle w:val="0"/>
        <w:spacing w:before="200" w:line-rule="auto"/>
        <w:ind w:firstLine="540"/>
        <w:jc w:val="both"/>
      </w:pPr>
      <w:r>
        <w:rPr>
          <w:sz w:val="20"/>
        </w:rPr>
        <w:t xml:space="preserve">1.2. Круг заявителей при предоставлении государственной услуги: социально ориентированные некоммерческие организации, предусмотренные </w:t>
      </w:r>
      <w:hyperlink w:history="0" r:id="rId11" w:tooltip="Федеральный закон от 12.01.1996 N 7-ФЗ (ред. от 31.07.2023) &quot;О некоммерческих организациях&quot;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заявитель, социально ориентированные некоммерческие организации, некоммерческие организации).</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заключение).</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2.2.1. Министерство культуры Республики Татарстан (далее - Министерство).</w:t>
      </w:r>
    </w:p>
    <w:p>
      <w:pPr>
        <w:pStyle w:val="0"/>
        <w:spacing w:before="200" w:line-rule="auto"/>
        <w:ind w:firstLine="540"/>
        <w:jc w:val="both"/>
      </w:pPr>
      <w:r>
        <w:rPr>
          <w:sz w:val="20"/>
        </w:rPr>
        <w:t xml:space="preserve">2.2.2. Государственная услуга через многофункциональный центр предоставления государственных и муниципальных услуг (далее многофункциональный центр) предоставляется в части подачи заявления на получение государственной услуги и выдачи результата услуги при обращении заявителя за государственной услугой в многофункциональный центр.</w:t>
      </w:r>
    </w:p>
    <w:p>
      <w:pPr>
        <w:pStyle w:val="0"/>
        <w:spacing w:before="200" w:line-rule="auto"/>
        <w:ind w:firstLine="540"/>
        <w:jc w:val="both"/>
      </w:pPr>
      <w:r>
        <w:rPr>
          <w:sz w:val="20"/>
        </w:rPr>
        <w:t xml:space="preserve">Возможность принятия многофункциональным центром решения об отказе в приеме документов, необходимых для предоставления государственной услуги, не предусмотрена.</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мотивированное </w:t>
      </w:r>
      <w:hyperlink w:history="0" w:anchor="P624" w:tooltip="                        Мотивированное уведомление">
        <w:r>
          <w:rPr>
            <w:sz w:val="20"/>
            <w:color w:val="0000ff"/>
          </w:rPr>
          <w:t xml:space="preserve">уведомление</w:t>
        </w:r>
      </w:hyperlink>
      <w:r>
        <w:rPr>
          <w:sz w:val="20"/>
        </w:rPr>
        <w:t xml:space="preserve">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N 3 к настоящему Регламенту (далее - мотивированное уведомление об отказе в выдаче заключения).</w:t>
      </w:r>
    </w:p>
    <w:p>
      <w:pPr>
        <w:pStyle w:val="0"/>
        <w:spacing w:before="200" w:line-rule="auto"/>
        <w:ind w:firstLine="540"/>
        <w:jc w:val="both"/>
      </w:pPr>
      <w:r>
        <w:rPr>
          <w:sz w:val="20"/>
        </w:rPr>
        <w:t xml:space="preserve">2.3.2. Способы получения результата предоставления услуги:</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должностного лица в соответствии с Федеральным </w:t>
      </w:r>
      <w:hyperlink w:history="0" r:id="rId1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N 63-ФЗ), через информационно-телекоммуникационные сети общего доступа, включая информационно-телекоммуникационную сеть "Интернет" (далее - сеть "Интернет"), в том числе посредством Единого портала государственных и муниципальных услуг (функций) (</w:t>
      </w:r>
      <w:r>
        <w:rPr>
          <w:sz w:val="20"/>
        </w:rPr>
        <w:t xml:space="preserve">https://www.gosuslugi.ru/</w:t>
      </w:r>
      <w:r>
        <w:rPr>
          <w:sz w:val="20"/>
        </w:rPr>
        <w:t xml:space="preserve">) (далее - Единый портал) (при наличии технической возможности); Портала государственных и муниципальных услуг Республики Татарстан (</w:t>
      </w:r>
      <w:r>
        <w:rPr>
          <w:sz w:val="20"/>
        </w:rPr>
        <w:t xml:space="preserve">https://uslugi.tatarstan.ru</w:t>
      </w:r>
      <w:r>
        <w:rPr>
          <w:sz w:val="20"/>
        </w:rPr>
        <w:t xml:space="preserve">) (далее - Республиканский портал);</w:t>
      </w:r>
    </w:p>
    <w:p>
      <w:pPr>
        <w:pStyle w:val="0"/>
        <w:spacing w:before="200" w:line-rule="auto"/>
        <w:ind w:firstLine="540"/>
        <w:jc w:val="both"/>
      </w:pPr>
      <w:r>
        <w:rPr>
          <w:sz w:val="20"/>
        </w:rPr>
        <w:t xml:space="preserve">в многофункциональном центре предоставления государственных и муниципальных услуг в форме экземпляра электронного документа, направленного Министерством, распечатанного на бумажном носителе, заверенного печатью многофункционального центра и подписью работника многофункционального центра;</w:t>
      </w:r>
    </w:p>
    <w:p>
      <w:pPr>
        <w:pStyle w:val="0"/>
        <w:spacing w:before="200" w:line-rule="auto"/>
        <w:ind w:firstLine="540"/>
        <w:jc w:val="both"/>
      </w:pPr>
      <w:r>
        <w:rPr>
          <w:sz w:val="20"/>
        </w:rPr>
        <w:t xml:space="preserve">в письменной форме лично заявителю либо почтовым отправлением.</w:t>
      </w:r>
    </w:p>
    <w:p>
      <w:pPr>
        <w:pStyle w:val="0"/>
        <w:spacing w:before="200" w:line-rule="auto"/>
        <w:ind w:firstLine="540"/>
        <w:jc w:val="both"/>
      </w:pPr>
      <w:r>
        <w:rPr>
          <w:sz w:val="20"/>
        </w:rPr>
        <w:t xml:space="preserve">2.3.3. Результатом предоставления государственной услуги не является реестровая запись.</w:t>
      </w:r>
    </w:p>
    <w:p>
      <w:pPr>
        <w:pStyle w:val="0"/>
        <w:spacing w:before="200" w:line-rule="auto"/>
        <w:ind w:firstLine="540"/>
        <w:jc w:val="both"/>
      </w:pPr>
      <w:r>
        <w:rPr>
          <w:sz w:val="20"/>
        </w:rPr>
        <w:t xml:space="preserve">2.3.4. Заключение и мотивированное уведомление об отказе в выдаче заключения оформляются на бланке Министерства.</w:t>
      </w:r>
    </w:p>
    <w:p>
      <w:pPr>
        <w:pStyle w:val="0"/>
        <w:spacing w:before="200" w:line-rule="auto"/>
        <w:ind w:firstLine="540"/>
        <w:jc w:val="both"/>
      </w:pPr>
      <w:r>
        <w:rPr>
          <w:sz w:val="20"/>
        </w:rPr>
        <w:t xml:space="preserve">Реквизиты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наименование и основной государственный регистрационный номер социально ориентированной некоммерческой организации;</w:t>
      </w:r>
    </w:p>
    <w:p>
      <w:pPr>
        <w:pStyle w:val="0"/>
        <w:spacing w:before="200" w:line-rule="auto"/>
        <w:ind w:firstLine="540"/>
        <w:jc w:val="both"/>
      </w:pPr>
      <w:r>
        <w:rPr>
          <w:sz w:val="20"/>
        </w:rPr>
        <w:t xml:space="preserve">наименование органа, уполномоченного на выдачу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Ф.И.О. (последнее - при наличии), должность лица, уполномоченного подписывать заключение или мотивированное уведомление об отказе в выдаче заключения;</w:t>
      </w:r>
    </w:p>
    <w:p>
      <w:pPr>
        <w:pStyle w:val="0"/>
        <w:spacing w:before="200" w:line-rule="auto"/>
        <w:ind w:firstLine="540"/>
        <w:jc w:val="both"/>
      </w:pPr>
      <w:r>
        <w:rPr>
          <w:sz w:val="20"/>
        </w:rPr>
        <w:t xml:space="preserve">сведения об электронной подписи;</w:t>
      </w:r>
    </w:p>
    <w:p>
      <w:pPr>
        <w:pStyle w:val="0"/>
        <w:spacing w:before="200" w:line-rule="auto"/>
        <w:ind w:firstLine="540"/>
        <w:jc w:val="both"/>
      </w:pPr>
      <w:r>
        <w:rPr>
          <w:sz w:val="20"/>
        </w:rPr>
        <w:t xml:space="preserve">номер и дата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2.3.5. Результат государственной услуги не фиксируется в какой-либо государственной информационной системе Республики Татарстан.</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государственная услуга предоставляется Министерством в 30-дневный срок со дня регистрации заявления и документов.</w:t>
      </w:r>
    </w:p>
    <w:p>
      <w:pPr>
        <w:pStyle w:val="0"/>
        <w:spacing w:before="200" w:line-rule="auto"/>
        <w:ind w:firstLine="540"/>
        <w:jc w:val="both"/>
      </w:pPr>
      <w:r>
        <w:rPr>
          <w:sz w:val="20"/>
        </w:rPr>
        <w:t xml:space="preserve">2.4.2. В случае если заявление и документы, необходимые для предоставления государственной услуги, поданы заявителем через личный кабинет заявителя на Едином портале. Республиканском портале, государственная услуга предоставляется Министерством в 30-дневный срок со дня присвоения заявлению номера в соответствии с номенклатурой дел и статуса "Проверка документов", отражаемой в личном кабинете Единого портала, Республиканского портала.</w:t>
      </w:r>
    </w:p>
    <w:p>
      <w:pPr>
        <w:pStyle w:val="0"/>
        <w:spacing w:before="200" w:line-rule="auto"/>
        <w:ind w:firstLine="540"/>
        <w:jc w:val="both"/>
      </w:pPr>
      <w:r>
        <w:rPr>
          <w:sz w:val="20"/>
        </w:rPr>
        <w:t xml:space="preserve">2.4.3. В случае, если заявление и документы, необходимые для предоставления государственной услуги, поданы заявителем посредством многофункционального центра, государственная услуга предоставляется в 30-дневный срок со дня регистрации заявления и документов в Министерстве, а также с учетом срока, предусмотренного Регламентом многофункционального центра.</w:t>
      </w:r>
    </w:p>
    <w:p>
      <w:pPr>
        <w:pStyle w:val="0"/>
        <w:spacing w:before="200" w:line-rule="auto"/>
        <w:ind w:firstLine="540"/>
        <w:jc w:val="both"/>
      </w:pPr>
      <w:r>
        <w:rPr>
          <w:sz w:val="20"/>
        </w:rPr>
        <w:t xml:space="preserve">2.4.4. Срок предоставления государственной услуги может быть продлен, но не более чем на 30 дней, в случае направления Министерством запроса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в течение 30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2.4.5. Выдача документа, являющегося результатом государственной услуги, осуществляется в день обращения заявителя.</w:t>
      </w:r>
    </w:p>
    <w:p>
      <w:pPr>
        <w:pStyle w:val="0"/>
        <w:spacing w:before="200" w:line-rule="auto"/>
        <w:ind w:firstLine="540"/>
        <w:jc w:val="both"/>
      </w:pPr>
      <w:r>
        <w:rPr>
          <w:sz w:val="20"/>
        </w:rPr>
        <w:t xml:space="preserve">Направление документа, являющегося результатом предоставления государственной услуги, с использованием способа связи, указанного в заявлении, осуществляется в день оформления и регистрации результата предоставления государственной услуги.</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Едином портале, Республиканском портале размещены:</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p>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bookmarkStart w:id="88" w:name="P88"/>
    <w:bookmarkEnd w:id="88"/>
    <w:p>
      <w:pPr>
        <w:pStyle w:val="0"/>
        <w:spacing w:before="200" w:line-rule="auto"/>
        <w:ind w:firstLine="540"/>
        <w:jc w:val="both"/>
      </w:pPr>
      <w:r>
        <w:rPr>
          <w:sz w:val="20"/>
        </w:rPr>
        <w:t xml:space="preserve">2.6.1. Для получения государственной услуги заявитель представляет следующие документы:</w:t>
      </w:r>
    </w:p>
    <w:p>
      <w:pPr>
        <w:pStyle w:val="0"/>
        <w:spacing w:before="200" w:line-rule="auto"/>
        <w:ind w:firstLine="540"/>
        <w:jc w:val="both"/>
      </w:pPr>
      <w:r>
        <w:rPr>
          <w:sz w:val="20"/>
        </w:rPr>
        <w:t xml:space="preserve">1) заявление о предоставлении государственной услуги (далее - заявление);</w:t>
      </w:r>
    </w:p>
    <w:p>
      <w:pPr>
        <w:pStyle w:val="0"/>
        <w:spacing w:before="200" w:line-rule="auto"/>
        <w:ind w:firstLine="540"/>
        <w:jc w:val="both"/>
      </w:pPr>
      <w:r>
        <w:rPr>
          <w:sz w:val="20"/>
        </w:rPr>
        <w:t xml:space="preserve">в </w:t>
      </w:r>
      <w:hyperlink w:history="0" w:anchor="P433" w:tooltip="Приложение N 1">
        <w:r>
          <w:rPr>
            <w:sz w:val="20"/>
            <w:color w:val="0000ff"/>
          </w:rPr>
          <w:t xml:space="preserve">форме</w:t>
        </w:r>
      </w:hyperlink>
      <w:r>
        <w:rPr>
          <w:sz w:val="20"/>
        </w:rPr>
        <w:t xml:space="preserve"> документа на бумажном носителе по установленной форме (приложение N 1 к настоящему Регламенту) при обращении в многофункциональный центр или непосредственно в Министерство;</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98" w:tooltip="2.6.3. Заявление и прилагаемые документы могут быть представлены (направлены) заявителем одним из следующих способов:">
        <w:r>
          <w:rPr>
            <w:sz w:val="20"/>
            <w:color w:val="0000ff"/>
          </w:rPr>
          <w:t xml:space="preserve">пункта 2.6.3</w:t>
        </w:r>
      </w:hyperlink>
      <w:r>
        <w:rPr>
          <w:sz w:val="20"/>
        </w:rPr>
        <w:t xml:space="preserve"> настоящего Регламента, при обращении посредством Единого портала или Республиканского портала;</w:t>
      </w:r>
    </w:p>
    <w:p>
      <w:pPr>
        <w:pStyle w:val="0"/>
        <w:spacing w:before="200" w:line-rule="auto"/>
        <w:ind w:firstLine="540"/>
        <w:jc w:val="both"/>
      </w:pPr>
      <w:r>
        <w:rPr>
          <w:sz w:val="20"/>
        </w:rPr>
        <w:t xml:space="preserve">2) заверенные подписью руководителя и печатью организации (при наличии) копии учредительных документов;</w:t>
      </w:r>
    </w:p>
    <w:p>
      <w:pPr>
        <w:pStyle w:val="0"/>
        <w:spacing w:before="200" w:line-rule="auto"/>
        <w:ind w:firstLine="540"/>
        <w:jc w:val="both"/>
      </w:pPr>
      <w:r>
        <w:rPr>
          <w:sz w:val="20"/>
        </w:rPr>
        <w:t xml:space="preserve">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pPr>
        <w:pStyle w:val="0"/>
        <w:spacing w:before="200" w:line-rule="auto"/>
        <w:ind w:firstLine="540"/>
        <w:jc w:val="both"/>
      </w:pPr>
      <w:r>
        <w:rPr>
          <w:sz w:val="20"/>
        </w:rPr>
        <w:t xml:space="preserve">4) документ, удостоверяющий личность представителя заявителя (предоставляется в случае личного обращения в Министерство либо в многофункциональный центр). При обращении посредством Единого портала или Республиканского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К заявлению могут прилагаться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исполнительных органах государственной власти Республики Татарстан, копии дипломов, благодарственных писем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2.6.2. Бланк заявления для получения государственной услуги заявитель может получить при личном обращении в Министерство. Электронная форма бланка заявления размещена на официальном сайте Министерства в сети "Интернет" (</w:t>
      </w:r>
      <w:r>
        <w:rPr>
          <w:sz w:val="20"/>
        </w:rPr>
        <w:t xml:space="preserve">https://mincult.tatarstan.ru/</w:t>
      </w:r>
      <w:r>
        <w:rPr>
          <w:sz w:val="20"/>
        </w:rPr>
        <w:t xml:space="preserve">).</w:t>
      </w:r>
    </w:p>
    <w:bookmarkStart w:id="98" w:name="P98"/>
    <w:bookmarkEnd w:id="98"/>
    <w:p>
      <w:pPr>
        <w:pStyle w:val="0"/>
        <w:spacing w:before="200" w:line-rule="auto"/>
        <w:ind w:firstLine="540"/>
        <w:jc w:val="both"/>
      </w:pPr>
      <w:r>
        <w:rPr>
          <w:sz w:val="20"/>
        </w:rPr>
        <w:t xml:space="preserve">2.6.3. Заявление и прилагаемые документы могут быть представлены (направлены) заявителем одним из следующих способов:</w:t>
      </w:r>
    </w:p>
    <w:p>
      <w:pPr>
        <w:pStyle w:val="0"/>
        <w:spacing w:before="200" w:line-rule="auto"/>
        <w:ind w:firstLine="540"/>
        <w:jc w:val="both"/>
      </w:pPr>
      <w:r>
        <w:rPr>
          <w:sz w:val="20"/>
        </w:rPr>
        <w:t xml:space="preserve">1) в Министерство при личном обращении, через доверенное лицо либо почтовым отправлением на бумажных носителях;</w:t>
      </w:r>
    </w:p>
    <w:p>
      <w:pPr>
        <w:pStyle w:val="0"/>
        <w:spacing w:before="200" w:line-rule="auto"/>
        <w:ind w:firstLine="540"/>
        <w:jc w:val="both"/>
      </w:pPr>
      <w:r>
        <w:rPr>
          <w:sz w:val="20"/>
        </w:rPr>
        <w:t xml:space="preserve">2) через многофункциональный центр на бумажных носителях и в виде электронных документов, подписанных (заверенных) в соответствии с требованиями Федерального </w:t>
      </w:r>
      <w:hyperlink w:history="0" r:id="rId1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w:t>
      </w:r>
    </w:p>
    <w:p>
      <w:pPr>
        <w:pStyle w:val="0"/>
        <w:spacing w:before="200" w:line-rule="auto"/>
        <w:ind w:firstLine="540"/>
        <w:jc w:val="both"/>
      </w:pPr>
      <w:r>
        <w:rPr>
          <w:sz w:val="20"/>
        </w:rPr>
        <w:t xml:space="preserve">3) через Единый портал (при наличии технической возможности) либо Республиканский портал в электронной форме.</w:t>
      </w:r>
    </w:p>
    <w:p>
      <w:pPr>
        <w:pStyle w:val="0"/>
        <w:spacing w:before="200" w:line-rule="auto"/>
        <w:ind w:firstLine="540"/>
        <w:jc w:val="both"/>
      </w:pPr>
      <w:r>
        <w:rPr>
          <w:sz w:val="20"/>
        </w:rPr>
        <w:t xml:space="preserve">При направлении заявления посредством Республиканского портала, Единого портала заявитель в день подачи заявления получает в личном кабинете Республиканского портала, Единого портала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Заявители при направлении заявления и необходимых документов посредством Республиканского портала, Единого портала подписывают заявление простой электронной подписью.</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pPr>
        <w:pStyle w:val="0"/>
        <w:spacing w:before="200" w:line-rule="auto"/>
        <w:ind w:firstLine="540"/>
        <w:jc w:val="both"/>
      </w:pPr>
      <w:r>
        <w:rPr>
          <w:sz w:val="20"/>
        </w:rPr>
        <w:t xml:space="preserve">При подаче документов посредством Республиканского портала, Единого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w:t>
      </w:r>
      <w:hyperlink w:history="0" r:id="rId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лицами, уполномоченными на создание и подписание таких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через информационно-телекоммуникационные сети общего доступа, в том числе через сеть "Интернет", в электронной форме.</w:t>
      </w:r>
    </w:p>
    <w:p>
      <w:pPr>
        <w:pStyle w:val="0"/>
        <w:spacing w:before="200" w:line-rule="auto"/>
        <w:ind w:firstLine="540"/>
        <w:jc w:val="both"/>
      </w:pPr>
      <w:r>
        <w:rPr>
          <w:sz w:val="20"/>
        </w:rPr>
        <w:t xml:space="preserve">При направлении заявления и необходимых документов через информационно-телекоммуникационные сети общего доступа, в том числе через сеть "Интернет", заявление и копии документов в форме электронных документов должны быть подписаны (заверены) в соответствии с требованиями Федерального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и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и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направляются в виде файлов в форматах pdf, jpg, jpeg, png, doc, docx, rtf размером не более 50 Мбайт.</w:t>
      </w:r>
    </w:p>
    <w:p>
      <w:pPr>
        <w:pStyle w:val="0"/>
        <w:spacing w:before="200" w:line-rule="auto"/>
        <w:ind w:firstLine="540"/>
        <w:jc w:val="both"/>
      </w:pPr>
      <w:r>
        <w:rPr>
          <w:sz w:val="20"/>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bookmarkStart w:id="112" w:name="P112"/>
    <w:bookmarkEnd w:id="112"/>
    <w:p>
      <w:pPr>
        <w:pStyle w:val="0"/>
        <w:spacing w:before="200" w:line-rule="auto"/>
        <w:ind w:firstLine="540"/>
        <w:jc w:val="both"/>
      </w:pPr>
      <w:r>
        <w:rPr>
          <w:sz w:val="20"/>
        </w:rPr>
        <w:t xml:space="preserve">2.6.4. В рамках межведомственного взаимодействия запрашиваются в уполномоченных органах сведения:</w:t>
      </w:r>
    </w:p>
    <w:p>
      <w:pPr>
        <w:pStyle w:val="0"/>
        <w:spacing w:before="200" w:line-rule="auto"/>
        <w:ind w:firstLine="540"/>
        <w:jc w:val="both"/>
      </w:pPr>
      <w:r>
        <w:rPr>
          <w:sz w:val="20"/>
        </w:rPr>
        <w:t xml:space="preserve">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Федеральной антимонопольной службе);</w:t>
      </w:r>
    </w:p>
    <w:p>
      <w:pPr>
        <w:pStyle w:val="0"/>
        <w:spacing w:before="200" w:line-rule="auto"/>
        <w:ind w:firstLine="540"/>
        <w:jc w:val="both"/>
      </w:pPr>
      <w:r>
        <w:rPr>
          <w:sz w:val="20"/>
        </w:rPr>
        <w:t xml:space="preserve">о внесении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 (в Министерстве юстиции Российской Федерации).</w:t>
      </w:r>
    </w:p>
    <w:p>
      <w:pPr>
        <w:pStyle w:val="0"/>
        <w:spacing w:before="200" w:line-rule="auto"/>
        <w:ind w:firstLine="540"/>
        <w:jc w:val="both"/>
      </w:pPr>
      <w:r>
        <w:rPr>
          <w:sz w:val="20"/>
        </w:rPr>
        <w:t xml:space="preserve">Заявитель вправе представить документы, содержащие вышеуказанные сведения, указанные в настоящем пункте Регламента, по собственной инициативе.</w:t>
      </w:r>
    </w:p>
    <w:p>
      <w:pPr>
        <w:pStyle w:val="0"/>
        <w:spacing w:before="200" w:line-rule="auto"/>
        <w:ind w:firstLine="540"/>
        <w:jc w:val="both"/>
      </w:pPr>
      <w:r>
        <w:rPr>
          <w:sz w:val="20"/>
        </w:rPr>
        <w:t xml:space="preserve">Указанные документы, содержащие вышеуказанные сведения, могут быть получены заявителем непосредственно в уполномоченных организациях, в том числе, при наличии такой возможности, в электронной форме, и представлены в порядке, предусмотренном настоящим Регламентом для представления документов, определенных </w:t>
      </w:r>
      <w:hyperlink w:history="0" w:anchor="P88" w:tooltip="2.6.1. Для получения государственной услуги заявитель представляет следующие документы:">
        <w:r>
          <w:rPr>
            <w:sz w:val="20"/>
            <w:color w:val="0000ff"/>
          </w:rPr>
          <w:t xml:space="preserve">пунктом 2.6.1</w:t>
        </w:r>
      </w:hyperlink>
      <w:r>
        <w:rPr>
          <w:sz w:val="20"/>
        </w:rPr>
        <w:t xml:space="preserve"> настоящего Регламента.</w:t>
      </w:r>
    </w:p>
    <w:p>
      <w:pPr>
        <w:pStyle w:val="0"/>
        <w:spacing w:before="200" w:line-rule="auto"/>
        <w:ind w:firstLine="540"/>
        <w:jc w:val="both"/>
      </w:pPr>
      <w:r>
        <w:rPr>
          <w:sz w:val="20"/>
        </w:rPr>
        <w:t xml:space="preserve">Непредставление заявителем вышеуказанных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Если оценка качества оказания общественно полезной услуги осуществляется несколькими республиканскими органами исполнительной власти по </w:t>
      </w:r>
      <w:hyperlink w:history="0" r:id="rId21" w:tooltip="Постановление КМ РТ от 22.08.2018 N 681 (ред. от 08.12.2020) &quot;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перечню</w:t>
        </w:r>
      </w:hyperlink>
      <w:r>
        <w:rPr>
          <w:sz w:val="20"/>
        </w:rPr>
        <w:t xml:space="preserve"> согласно приложению к Положению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утвержденному постановлением Кабинета Министров Республики Татарстан от 22.08.2018 N 681 (далее - заинтересованные органы), заключение о соответствии качества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о соответствии качества,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bookmarkStart w:id="120" w:name="P120"/>
    <w:bookmarkEnd w:id="120"/>
    <w:p>
      <w:pPr>
        <w:pStyle w:val="0"/>
        <w:spacing w:before="200" w:line-rule="auto"/>
        <w:ind w:firstLine="540"/>
        <w:jc w:val="both"/>
      </w:pPr>
      <w:r>
        <w:rPr>
          <w:sz w:val="20"/>
        </w:rPr>
        <w:t xml:space="preserve">2.7.1. Основаниями для отказа в приеме документов являются:</w:t>
      </w:r>
    </w:p>
    <w:p>
      <w:pPr>
        <w:pStyle w:val="0"/>
        <w:spacing w:before="200" w:line-rule="auto"/>
        <w:ind w:firstLine="540"/>
        <w:jc w:val="both"/>
      </w:pPr>
      <w:r>
        <w:rPr>
          <w:sz w:val="20"/>
        </w:rPr>
        <w:t xml:space="preserve">1) подача неполного комплекта документов, указанных в </w:t>
      </w:r>
      <w:hyperlink w:history="0" w:anchor="P88" w:tooltip="2.6.1. Для получения государственной услуги заявитель представляет следующие документы:">
        <w:r>
          <w:rPr>
            <w:sz w:val="20"/>
            <w:color w:val="0000ff"/>
          </w:rPr>
          <w:t xml:space="preserve">пункте 2.6.1</w:t>
        </w:r>
      </w:hyperlink>
      <w:r>
        <w:rPr>
          <w:sz w:val="20"/>
        </w:rPr>
        <w:t xml:space="preserve"> настоящего Регламента;</w:t>
      </w:r>
    </w:p>
    <w:p>
      <w:pPr>
        <w:pStyle w:val="0"/>
        <w:spacing w:before="200" w:line-rule="auto"/>
        <w:ind w:firstLine="540"/>
        <w:jc w:val="both"/>
      </w:pPr>
      <w:r>
        <w:rPr>
          <w:sz w:val="20"/>
        </w:rPr>
        <w:t xml:space="preserve">2) представление заявления и иных документов в электронной форме, не подписанных электронной подписью в соответствии с требованиями Федерального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и Федерального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3) наличие в документах подчисток, приписок, зачеркнутых слов и исправлений, не заверенных в установленном порядке.</w:t>
      </w:r>
    </w:p>
    <w:p>
      <w:pPr>
        <w:pStyle w:val="0"/>
        <w:spacing w:before="200" w:line-rule="auto"/>
        <w:ind w:firstLine="540"/>
        <w:jc w:val="both"/>
      </w:pPr>
      <w:r>
        <w:rPr>
          <w:sz w:val="20"/>
        </w:rPr>
        <w:t xml:space="preserve">2.7.2.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или Республиканском портале, на официальном сайте Министерства.</w:t>
      </w:r>
    </w:p>
    <w:p>
      <w:pPr>
        <w:pStyle w:val="0"/>
        <w:spacing w:before="200" w:line-rule="auto"/>
        <w:ind w:firstLine="540"/>
        <w:jc w:val="both"/>
      </w:pPr>
      <w:r>
        <w:rPr>
          <w:sz w:val="20"/>
        </w:rPr>
        <w:t xml:space="preserve">2.8. Исчерпывающий перечень оснований для приостановления предоставлении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2.8.1. Оснований для приостановления предоставления государственной услуги не предусмотрено.</w:t>
      </w:r>
    </w:p>
    <w:bookmarkStart w:id="127" w:name="P127"/>
    <w:bookmarkEnd w:id="127"/>
    <w:p>
      <w:pPr>
        <w:pStyle w:val="0"/>
        <w:spacing w:before="200" w:line-rule="auto"/>
        <w:ind w:firstLine="540"/>
        <w:jc w:val="both"/>
      </w:pPr>
      <w:r>
        <w:rPr>
          <w:sz w:val="20"/>
        </w:rPr>
        <w:t xml:space="preserve">2.8.2. Перечень оснований для отказа в предоставлении государственной услуги:</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двух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2.8.3. 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или Республиканском портале, на официальном сайте Министерства.</w:t>
      </w:r>
    </w:p>
    <w:p>
      <w:pPr>
        <w:pStyle w:val="0"/>
        <w:spacing w:before="200" w:line-rule="auto"/>
        <w:ind w:firstLine="540"/>
        <w:jc w:val="both"/>
      </w:pPr>
      <w:r>
        <w:rPr>
          <w:sz w:val="20"/>
        </w:rPr>
        <w:t xml:space="preserve">2.9. Размер платы, взимаемой за предоставление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на безвозмездной основе.</w:t>
      </w:r>
    </w:p>
    <w:p>
      <w:pPr>
        <w:pStyle w:val="0"/>
        <w:spacing w:before="200" w:line-rule="auto"/>
        <w:ind w:firstLine="540"/>
        <w:jc w:val="both"/>
      </w:pPr>
      <w:r>
        <w:rPr>
          <w:sz w:val="20"/>
        </w:rPr>
        <w:t xml:space="preserve">2.10. Максимальный срок ожидания в очереди при подаче запроса заявителем о предоставлении государственной услуги.</w:t>
      </w:r>
    </w:p>
    <w:p>
      <w:pPr>
        <w:pStyle w:val="0"/>
        <w:spacing w:before="200" w:line-rule="auto"/>
        <w:ind w:firstLine="540"/>
        <w:jc w:val="both"/>
      </w:pPr>
      <w:r>
        <w:rPr>
          <w:sz w:val="20"/>
        </w:rPr>
        <w:t xml:space="preserve">2.10.1.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 не более 15 минут.</w:t>
      </w:r>
    </w:p>
    <w:p>
      <w:pPr>
        <w:pStyle w:val="0"/>
        <w:spacing w:before="200" w:line-rule="auto"/>
        <w:ind w:firstLine="540"/>
        <w:jc w:val="both"/>
      </w:pPr>
      <w:r>
        <w:rPr>
          <w:sz w:val="20"/>
        </w:rPr>
        <w:t xml:space="preserve">2.10.2. Очередность для отдельных категорий заявителей не установлена.</w:t>
      </w:r>
    </w:p>
    <w:p>
      <w:pPr>
        <w:pStyle w:val="0"/>
        <w:spacing w:before="200" w:line-rule="auto"/>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При личном обращении в многофункциональный центр в день подачи заявления заявителю выдается расписка с регистрационным номером, подтверждающим, что заявление отправлено, и датой подачи электронного заявления.</w:t>
      </w:r>
    </w:p>
    <w:p>
      <w:pPr>
        <w:pStyle w:val="0"/>
        <w:spacing w:before="200" w:line-rule="auto"/>
        <w:ind w:firstLine="540"/>
        <w:jc w:val="both"/>
      </w:pPr>
      <w:r>
        <w:rPr>
          <w:sz w:val="20"/>
        </w:rPr>
        <w:t xml:space="preserve">2.11.2. При направлении заявления в электронной форме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уведомление, подтверждающее, что заявление принято, в котором указываются регистрационный номер и дата подачи заявления.</w:t>
      </w:r>
    </w:p>
    <w:p>
      <w:pPr>
        <w:pStyle w:val="0"/>
        <w:spacing w:before="200" w:line-rule="auto"/>
        <w:ind w:firstLine="540"/>
        <w:jc w:val="both"/>
      </w:pPr>
      <w:r>
        <w:rPr>
          <w:sz w:val="20"/>
        </w:rPr>
        <w:t xml:space="preserve">2.11.3. При личном обращении регистрация заявления осуществляется в день поступления заявления и документов.</w:t>
      </w:r>
    </w:p>
    <w:p>
      <w:pPr>
        <w:pStyle w:val="0"/>
        <w:spacing w:before="200" w:line-rule="auto"/>
        <w:ind w:firstLine="540"/>
        <w:jc w:val="both"/>
      </w:pPr>
      <w:r>
        <w:rPr>
          <w:sz w:val="20"/>
        </w:rPr>
        <w:t xml:space="preserve">2.11.4. Заявление, поступившее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2.12.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2.12.1. Предоставление государственной услуги осуществляется в здании и помещении Министерства, оборудованных противопожарной системой и системой пожаротушения.</w:t>
      </w:r>
    </w:p>
    <w:p>
      <w:pPr>
        <w:pStyle w:val="0"/>
        <w:spacing w:before="200" w:line-rule="auto"/>
        <w:ind w:firstLine="540"/>
        <w:jc w:val="both"/>
      </w:pPr>
      <w:r>
        <w:rPr>
          <w:sz w:val="20"/>
        </w:rPr>
        <w:t xml:space="preserve">Места приема заявителей оборудуются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pPr>
        <w:pStyle w:val="0"/>
        <w:spacing w:before="200" w:line-rule="auto"/>
        <w:ind w:firstLine="540"/>
        <w:jc w:val="both"/>
      </w:pPr>
      <w:r>
        <w:rPr>
          <w:sz w:val="20"/>
        </w:rPr>
        <w:t xml:space="preserve">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pPr>
        <w:pStyle w:val="0"/>
        <w:spacing w:before="200" w:line-rule="auto"/>
        <w:ind w:firstLine="540"/>
        <w:jc w:val="both"/>
      </w:pPr>
      <w:r>
        <w:rPr>
          <w:sz w:val="20"/>
        </w:rPr>
        <w:t xml:space="preserve">1) возможность беспрепятственного входа в помещения и выхода из них;</w:t>
      </w:r>
    </w:p>
    <w:p>
      <w:pPr>
        <w:pStyle w:val="0"/>
        <w:spacing w:before="200" w:line-rule="auto"/>
        <w:ind w:firstLine="540"/>
        <w:jc w:val="both"/>
      </w:pPr>
      <w:r>
        <w:rPr>
          <w:sz w:val="20"/>
        </w:rPr>
        <w:t xml:space="preserve">2) возможность самостоятельного передвижения по помещениям в целях доступа к месту предоставления государственной услуги, в том числе с помощью работников объекта;</w:t>
      </w:r>
    </w:p>
    <w:p>
      <w:pPr>
        <w:pStyle w:val="0"/>
        <w:spacing w:before="200" w:line-rule="auto"/>
        <w:ind w:firstLine="540"/>
        <w:jc w:val="both"/>
      </w:pPr>
      <w:r>
        <w:rPr>
          <w:sz w:val="20"/>
        </w:rPr>
        <w:t xml:space="preserve">3) возможность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7) допуск сурдопереводчика и тифлосурдопереводчика;</w:t>
      </w:r>
    </w:p>
    <w:p>
      <w:pPr>
        <w:pStyle w:val="0"/>
        <w:spacing w:before="200" w:line-rule="auto"/>
        <w:ind w:firstLine="540"/>
        <w:jc w:val="both"/>
      </w:pPr>
      <w:r>
        <w:rPr>
          <w:sz w:val="20"/>
        </w:rPr>
        <w:t xml:space="preserve">8) допуск собаки-проводника при наличии </w:t>
      </w:r>
      <w:hyperlink w:history="0" r:id="rId2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и выдаваемого по форме и в </w:t>
      </w:r>
      <w:hyperlink w:history="0" r:id="rId2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9) оказание сотрудниками Министерства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2.12.3. Требования в части обеспечения доступности для инвалидов объектов, в которых осуществляется предоставление государственной услуги, применяются к объектам, введенным в эксплуатацию, прошедшим капитальный ремонт, реконструкцию, модернизацию после 1 июля 2016 года.</w:t>
      </w:r>
    </w:p>
    <w:p>
      <w:pPr>
        <w:pStyle w:val="0"/>
        <w:spacing w:before="200" w:line-rule="auto"/>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соблюдение сроков приема и рассмотрения документов;</w:t>
      </w:r>
    </w:p>
    <w:p>
      <w:pPr>
        <w:pStyle w:val="0"/>
        <w:spacing w:before="200" w:line-rule="auto"/>
        <w:ind w:firstLine="540"/>
        <w:jc w:val="both"/>
      </w:pPr>
      <w:r>
        <w:rPr>
          <w:sz w:val="20"/>
        </w:rPr>
        <w:t xml:space="preserve">2) соблюдение срока получения результата государственной услуги;</w:t>
      </w:r>
    </w:p>
    <w:p>
      <w:pPr>
        <w:pStyle w:val="0"/>
        <w:spacing w:before="200" w:line-rule="auto"/>
        <w:ind w:firstLine="540"/>
        <w:jc w:val="both"/>
      </w:pPr>
      <w:r>
        <w:rPr>
          <w:sz w:val="20"/>
        </w:rPr>
        <w:t xml:space="preserve">3) отсутствие обоснованных жалоб на нарушения настоящего Регламента, совершенные работниками Министерства, многофункционального центра;</w:t>
      </w:r>
    </w:p>
    <w:p>
      <w:pPr>
        <w:pStyle w:val="0"/>
        <w:spacing w:before="200" w:line-rule="auto"/>
        <w:ind w:firstLine="540"/>
        <w:jc w:val="both"/>
      </w:pPr>
      <w:r>
        <w:rPr>
          <w:sz w:val="20"/>
        </w:rPr>
        <w:t xml:space="preserve">4) количество взаимодействий заявителя с работниками Министерства, многофункционального центра:</w:t>
      </w:r>
    </w:p>
    <w:p>
      <w:pPr>
        <w:pStyle w:val="0"/>
        <w:spacing w:before="200" w:line-rule="auto"/>
        <w:ind w:firstLine="540"/>
        <w:jc w:val="both"/>
      </w:pPr>
      <w:r>
        <w:rPr>
          <w:sz w:val="20"/>
        </w:rPr>
        <w:t xml:space="preserve">при подаче документов, необходимых для предоставления государственной услуги, - не более двух (без учета консультаций);</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по почте, в том числе по электронной почте - не более одного (без учета консультаций).</w:t>
      </w:r>
    </w:p>
    <w:p>
      <w:pPr>
        <w:pStyle w:val="0"/>
        <w:spacing w:before="200" w:line-rule="auto"/>
        <w:ind w:firstLine="540"/>
        <w:jc w:val="both"/>
      </w:pPr>
      <w:r>
        <w:rPr>
          <w:sz w:val="20"/>
        </w:rPr>
        <w:t xml:space="preserve">Продолжительность одного взаимодействия заявителя с работником Министерства или многофункционального центра при предоставлении государственной услуги не превышает 15 минут.</w:t>
      </w:r>
    </w:p>
    <w:p>
      <w:pPr>
        <w:pStyle w:val="0"/>
        <w:spacing w:before="200" w:line-rule="auto"/>
        <w:ind w:firstLine="540"/>
        <w:jc w:val="both"/>
      </w:pPr>
      <w:r>
        <w:rPr>
          <w:sz w:val="20"/>
        </w:rPr>
        <w:t xml:space="preserve">2.13.2.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помещения Министерства в зоне доступности к общественному транспорту;</w:t>
      </w:r>
    </w:p>
    <w:p>
      <w:pPr>
        <w:pStyle w:val="0"/>
        <w:spacing w:before="200" w:line-rule="auto"/>
        <w:ind w:firstLine="540"/>
        <w:jc w:val="both"/>
      </w:pPr>
      <w:r>
        <w:rPr>
          <w:sz w:val="20"/>
        </w:rPr>
        <w:t xml:space="preserve">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возможность получения заявителем результатов предоставления государственной услуги в электронном виде;</w:t>
      </w:r>
    </w:p>
    <w:p>
      <w:pPr>
        <w:pStyle w:val="0"/>
        <w:spacing w:before="200" w:line-rule="auto"/>
        <w:ind w:firstLine="540"/>
        <w:jc w:val="both"/>
      </w:pPr>
      <w:r>
        <w:rPr>
          <w:sz w:val="20"/>
        </w:rPr>
        <w:t xml:space="preserve">оказание работником, предоставляющим государственную услугу,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Информация о ходе предоставления государственной услуги может быть получена заявителем в Министерстве, многофункциональном центре, личном кабинете на Едином портале, Республиканском портале.</w:t>
      </w:r>
    </w:p>
    <w:p>
      <w:pPr>
        <w:pStyle w:val="0"/>
        <w:spacing w:before="200" w:line-rule="auto"/>
        <w:ind w:firstLine="540"/>
        <w:jc w:val="both"/>
      </w:pPr>
      <w:r>
        <w:rPr>
          <w:sz w:val="20"/>
        </w:rPr>
        <w:t xml:space="preserve">Порядок взаимодействия Министерства и многофункционального центра при предоставлении государственной услуги регулируется Соглашением о взаимодействии, заключаемым между Министерством и многофункциональным центром, порядок взаимодействия многофункционального центра с заявителями - Регламентом работы многофункционального центра.</w:t>
      </w:r>
    </w:p>
    <w:p>
      <w:pPr>
        <w:pStyle w:val="0"/>
        <w:spacing w:before="200" w:line-rule="auto"/>
        <w:ind w:firstLine="540"/>
        <w:jc w:val="both"/>
      </w:pPr>
      <w:r>
        <w:rPr>
          <w:sz w:val="20"/>
        </w:rPr>
        <w:t xml:space="preserve">2.14. Иные требования к предоставлению государственной услуги, в том числе:</w:t>
      </w:r>
    </w:p>
    <w:p>
      <w:pPr>
        <w:pStyle w:val="0"/>
        <w:spacing w:before="200" w:line-rule="auto"/>
        <w:ind w:firstLine="540"/>
        <w:jc w:val="both"/>
      </w:pPr>
      <w:r>
        <w:rPr>
          <w:sz w:val="20"/>
        </w:rPr>
        <w:t xml:space="preserve">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2.14.1. Предоставление необходимых и обязательных услуг не требуется.</w:t>
      </w:r>
    </w:p>
    <w:p>
      <w:pPr>
        <w:pStyle w:val="0"/>
        <w:spacing w:before="200" w:line-rule="auto"/>
        <w:ind w:firstLine="540"/>
        <w:jc w:val="both"/>
      </w:pPr>
      <w:r>
        <w:rPr>
          <w:sz w:val="20"/>
        </w:rPr>
        <w:t xml:space="preserve">2.14.2. Консультация может быть предоставлена при обращении заявителя в Министерство лично, многофункциональный центр, по телефону и (или) электронной почте, почте.</w:t>
      </w:r>
    </w:p>
    <w:p>
      <w:pPr>
        <w:pStyle w:val="0"/>
        <w:spacing w:before="200" w:line-rule="auto"/>
        <w:ind w:firstLine="540"/>
        <w:jc w:val="both"/>
      </w:pPr>
      <w:r>
        <w:rPr>
          <w:sz w:val="20"/>
        </w:rPr>
        <w:t xml:space="preserve">2.14.3. Предоставление государственной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(пребывания) по экстерриториальному принципу.</w:t>
      </w:r>
    </w:p>
    <w:p>
      <w:pPr>
        <w:pStyle w:val="0"/>
        <w:spacing w:before="200" w:line-rule="auto"/>
        <w:ind w:firstLine="540"/>
        <w:jc w:val="both"/>
      </w:pPr>
      <w:r>
        <w:rPr>
          <w:sz w:val="20"/>
        </w:rPr>
        <w:t xml:space="preserve">2.14.4.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Едином портале, Республиканском портале, официальном сайте Министерства;</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с использованием Единого портала, Республиканского портала;</w:t>
      </w:r>
    </w:p>
    <w:p>
      <w:pPr>
        <w:pStyle w:val="0"/>
        <w:spacing w:before="200" w:line-rule="auto"/>
        <w:ind w:firstLine="540"/>
        <w:jc w:val="both"/>
      </w:pPr>
      <w:r>
        <w:rPr>
          <w:sz w:val="20"/>
        </w:rPr>
        <w:t xml:space="preserve">в) получить сведения о ходе выполнения заявления о предоставлении государственной услуги, поданной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w:t>
      </w:r>
    </w:p>
    <w:p>
      <w:pPr>
        <w:pStyle w:val="0"/>
        <w:spacing w:before="200" w:line-rule="auto"/>
        <w:ind w:firstLine="540"/>
        <w:jc w:val="both"/>
      </w:pPr>
      <w:r>
        <w:rPr>
          <w:sz w:val="20"/>
        </w:rPr>
        <w:t xml:space="preserve">д)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2.14.5. Запись заявителей на прием в многофункциональный центр (далее - запись) осуществляется посредством Республиканского портала, Единого портала, телефона контакт-центра многофункционального центра.</w:t>
      </w:r>
    </w:p>
    <w:p>
      <w:pPr>
        <w:pStyle w:val="0"/>
        <w:spacing w:before="200" w:line-rule="auto"/>
        <w:ind w:firstLine="540"/>
        <w:jc w:val="both"/>
      </w:pPr>
      <w:r>
        <w:rPr>
          <w:sz w:val="20"/>
        </w:rPr>
        <w:t xml:space="preserve">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pPr>
        <w:pStyle w:val="0"/>
        <w:spacing w:before="200" w:line-rule="auto"/>
        <w:ind w:firstLine="540"/>
        <w:jc w:val="both"/>
      </w:pPr>
      <w:r>
        <w:rPr>
          <w:sz w:val="20"/>
        </w:rPr>
        <w:t xml:space="preserve">Запись на определенную дату заканчивается за сутки до наступления этой даты.</w:t>
      </w:r>
    </w:p>
    <w:p>
      <w:pPr>
        <w:pStyle w:val="0"/>
        <w:spacing w:before="200" w:line-rule="auto"/>
        <w:ind w:firstLine="540"/>
        <w:jc w:val="both"/>
      </w:pPr>
      <w:r>
        <w:rPr>
          <w:sz w:val="20"/>
        </w:rPr>
        <w:t xml:space="preserve">Для осуществления предварительной записи посредством Республиканского портала, Единого портала, заявителю необходимо указать запрашиваемые системой данные, в том числе:</w:t>
      </w:r>
    </w:p>
    <w:p>
      <w:pPr>
        <w:pStyle w:val="0"/>
        <w:spacing w:before="200" w:line-rule="auto"/>
        <w:ind w:firstLine="540"/>
        <w:jc w:val="both"/>
      </w:pPr>
      <w:r>
        <w:rPr>
          <w:sz w:val="20"/>
        </w:rPr>
        <w:t xml:space="preserve">фамилию, имя, отчество (последнее - при наличии);</w:t>
      </w:r>
    </w:p>
    <w:p>
      <w:pPr>
        <w:pStyle w:val="0"/>
        <w:spacing w:before="200" w:line-rule="auto"/>
        <w:ind w:firstLine="540"/>
        <w:jc w:val="both"/>
      </w:pPr>
      <w:r>
        <w:rPr>
          <w:sz w:val="20"/>
        </w:rPr>
        <w:t xml:space="preserve">номер телефона;</w:t>
      </w:r>
    </w:p>
    <w:p>
      <w:pPr>
        <w:pStyle w:val="0"/>
        <w:spacing w:before="200" w:line-rule="auto"/>
        <w:ind w:firstLine="540"/>
        <w:jc w:val="both"/>
      </w:pPr>
      <w:r>
        <w:rPr>
          <w:sz w:val="20"/>
        </w:rPr>
        <w:t xml:space="preserve">адрес электронной почты (по желанию);</w:t>
      </w:r>
    </w:p>
    <w:p>
      <w:pPr>
        <w:pStyle w:val="0"/>
        <w:spacing w:before="200" w:line-rule="auto"/>
        <w:ind w:firstLine="540"/>
        <w:jc w:val="both"/>
      </w:pPr>
      <w:r>
        <w:rPr>
          <w:sz w:val="20"/>
        </w:rPr>
        <w:t xml:space="preserve">желаемую дату и время приема.</w:t>
      </w:r>
    </w:p>
    <w:p>
      <w:pPr>
        <w:pStyle w:val="0"/>
        <w:spacing w:before="200" w:line-rule="auto"/>
        <w:ind w:firstLine="540"/>
        <w:jc w:val="both"/>
      </w:pPr>
      <w:r>
        <w:rPr>
          <w:sz w:val="20"/>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pPr>
        <w:pStyle w:val="0"/>
        <w:spacing w:before="200" w:line-rule="auto"/>
        <w:ind w:firstLine="540"/>
        <w:jc w:val="both"/>
      </w:pPr>
      <w:r>
        <w:rPr>
          <w:sz w:val="20"/>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pPr>
        <w:pStyle w:val="0"/>
        <w:spacing w:before="200" w:line-rule="auto"/>
        <w:ind w:firstLine="540"/>
        <w:jc w:val="both"/>
      </w:pPr>
      <w:r>
        <w:rPr>
          <w:sz w:val="20"/>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pPr>
        <w:pStyle w:val="0"/>
        <w:spacing w:before="200" w:line-rule="auto"/>
        <w:ind w:firstLine="540"/>
        <w:jc w:val="both"/>
      </w:pPr>
      <w:r>
        <w:rPr>
          <w:sz w:val="20"/>
        </w:rPr>
        <w:t xml:space="preserve">Заявитель в любое время вправе отказаться от предварительной записи.</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Отсутствие предварительной записи не препятствует обращению заявителя в порядке очередности.</w:t>
      </w:r>
    </w:p>
    <w:p>
      <w:pPr>
        <w:pStyle w:val="0"/>
        <w:spacing w:before="200" w:line-rule="auto"/>
        <w:ind w:firstLine="540"/>
        <w:jc w:val="both"/>
      </w:pPr>
      <w:r>
        <w:rPr>
          <w:sz w:val="20"/>
        </w:rPr>
        <w:t xml:space="preserve">2.14.6.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2.14.7. Информация о порядке предоставления государственной услуги размещается на государственных языках Республики Татарстан.</w:t>
      </w:r>
    </w:p>
    <w:p>
      <w:pPr>
        <w:pStyle w:val="0"/>
        <w:spacing w:before="200" w:line-rule="auto"/>
        <w:ind w:firstLine="540"/>
        <w:jc w:val="both"/>
      </w:pPr>
      <w:r>
        <w:rPr>
          <w:sz w:val="20"/>
        </w:rPr>
        <w:t xml:space="preserve">2.14.8. Государственная услуга по экстерриториальному принципу и в составе комплексного запроса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p>
      <w:pPr>
        <w:pStyle w:val="0"/>
        <w:spacing w:before="200" w:line-rule="auto"/>
        <w:ind w:firstLine="540"/>
        <w:jc w:val="both"/>
      </w:pPr>
      <w:r>
        <w:rPr>
          <w:sz w:val="20"/>
        </w:rPr>
        <w:t xml:space="preserve">Государственная услуга, а также исправление допущенных опечаток и ошибок в выданных в результате предоставления государственной услуги документах и созданных реестровых записях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pPr>
        <w:pStyle w:val="0"/>
        <w:spacing w:before="200" w:line-rule="auto"/>
        <w:ind w:firstLine="540"/>
        <w:jc w:val="both"/>
      </w:pPr>
      <w:r>
        <w:rPr>
          <w:sz w:val="20"/>
        </w:rPr>
        <w:t xml:space="preserve">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Выдача дубликата документа, по результатам предоставления государственной услуги, осуществляется в едином варианте и не имеет отдельных сценариев предоставления, различающихся сроками предоставления, категориями заявителей, величиной и порядком оплаты, перечнем документов, необходимых для выдачи дубликата; документами и юридически значимыми действиями, возникающими в результате выдачи дубликата.</w:t>
      </w:r>
    </w:p>
    <w:p>
      <w:pPr>
        <w:pStyle w:val="0"/>
        <w:spacing w:before="200" w:line-rule="auto"/>
        <w:ind w:firstLine="540"/>
        <w:jc w:val="both"/>
      </w:pPr>
      <w:r>
        <w:rPr>
          <w:sz w:val="20"/>
        </w:rPr>
        <w:t xml:space="preserve">Оснований для отказа в выдаче дубликата документа, выданного заявителю по результатам представления государственной услуги, не имеется.</w:t>
      </w:r>
    </w:p>
    <w:p>
      <w:pPr>
        <w:pStyle w:val="0"/>
        <w:spacing w:before="200" w:line-rule="auto"/>
        <w:ind w:firstLine="540"/>
        <w:jc w:val="both"/>
      </w:pPr>
      <w:r>
        <w:rPr>
          <w:sz w:val="20"/>
        </w:rPr>
        <w:t xml:space="preserve">3.3. Описание административной процедуры профилирования заявителя.</w:t>
      </w:r>
    </w:p>
    <w:p>
      <w:pPr>
        <w:pStyle w:val="0"/>
        <w:spacing w:before="200" w:line-rule="auto"/>
        <w:ind w:firstLine="540"/>
        <w:jc w:val="both"/>
      </w:pPr>
      <w:r>
        <w:rPr>
          <w:sz w:val="20"/>
        </w:rPr>
        <w:t xml:space="preserve">Процедура профилирования заявителя не осуществляется.</w:t>
      </w:r>
    </w:p>
    <w:p>
      <w:pPr>
        <w:pStyle w:val="0"/>
        <w:spacing w:before="200" w:line-rule="auto"/>
        <w:ind w:firstLine="540"/>
        <w:jc w:val="both"/>
      </w:pPr>
      <w:r>
        <w:rPr>
          <w:sz w:val="20"/>
        </w:rPr>
        <w:t xml:space="preserve">3.4.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3.4.1.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1) консультирование и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принятие и рассмотрение комплекта документов, представленных заявителем;</w:t>
      </w:r>
    </w:p>
    <w:p>
      <w:pPr>
        <w:pStyle w:val="0"/>
        <w:spacing w:before="200" w:line-rule="auto"/>
        <w:ind w:firstLine="540"/>
        <w:jc w:val="both"/>
      </w:pPr>
      <w:r>
        <w:rPr>
          <w:sz w:val="20"/>
        </w:rPr>
        <w:t xml:space="preserve">3) получение сведений,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4) приостановление предоставления государственной услуги;</w:t>
      </w:r>
    </w:p>
    <w:p>
      <w:pPr>
        <w:pStyle w:val="0"/>
        <w:spacing w:before="200" w:line-rule="auto"/>
        <w:ind w:firstLine="540"/>
        <w:jc w:val="both"/>
      </w:pPr>
      <w:r>
        <w:rPr>
          <w:sz w:val="20"/>
        </w:rPr>
        <w:t xml:space="preserve">4) подготовка результата государственной услуги;</w:t>
      </w:r>
    </w:p>
    <w:p>
      <w:pPr>
        <w:pStyle w:val="0"/>
        <w:spacing w:before="200" w:line-rule="auto"/>
        <w:ind w:firstLine="540"/>
        <w:jc w:val="both"/>
      </w:pPr>
      <w:r>
        <w:rPr>
          <w:sz w:val="20"/>
        </w:rPr>
        <w:t xml:space="preserve">5) выдача (направление) заявителю результата государственной услуги;</w:t>
      </w:r>
    </w:p>
    <w:p>
      <w:pPr>
        <w:pStyle w:val="0"/>
        <w:spacing w:before="200" w:line-rule="auto"/>
        <w:ind w:firstLine="540"/>
        <w:jc w:val="both"/>
      </w:pPr>
      <w:r>
        <w:rPr>
          <w:sz w:val="20"/>
        </w:rPr>
        <w:t xml:space="preserve">6) исправление технических ошибок.</w:t>
      </w:r>
    </w:p>
    <w:p>
      <w:pPr>
        <w:pStyle w:val="0"/>
        <w:spacing w:before="200" w:line-rule="auto"/>
        <w:ind w:firstLine="540"/>
        <w:jc w:val="both"/>
      </w:pPr>
      <w:r>
        <w:rPr>
          <w:sz w:val="20"/>
        </w:rPr>
        <w:t xml:space="preserve">3.5. Консультирование и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3.5.1. Основанием начала выполнения административной процедуры является обращение заявителя по вопросам, связанным с предоставлением государственной услуги.</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является:</w:t>
      </w:r>
    </w:p>
    <w:p>
      <w:pPr>
        <w:pStyle w:val="0"/>
        <w:spacing w:before="200" w:line-rule="auto"/>
        <w:ind w:firstLine="540"/>
        <w:jc w:val="both"/>
      </w:pPr>
      <w:r>
        <w:rPr>
          <w:sz w:val="20"/>
        </w:rPr>
        <w:t xml:space="preserve">при обращении заявителя в многофункциональный центр - работник многофункционального центра;</w:t>
      </w:r>
    </w:p>
    <w:p>
      <w:pPr>
        <w:pStyle w:val="0"/>
        <w:spacing w:before="200" w:line-rule="auto"/>
        <w:ind w:firstLine="540"/>
        <w:jc w:val="both"/>
      </w:pPr>
      <w:r>
        <w:rPr>
          <w:sz w:val="20"/>
        </w:rPr>
        <w:t xml:space="preserve">при обращении заявителя в Министерство - работник Министерства, в чьи должностные обязанности входит предоставление государственной услуги.</w:t>
      </w:r>
    </w:p>
    <w:p>
      <w:pPr>
        <w:pStyle w:val="0"/>
        <w:spacing w:before="200" w:line-rule="auto"/>
        <w:ind w:firstLine="540"/>
        <w:jc w:val="both"/>
      </w:pPr>
      <w:r>
        <w:rPr>
          <w:sz w:val="20"/>
        </w:rPr>
        <w:t xml:space="preserve">3.5.2. Заявитель вправе обратиться за консультацией о порядке и сроках предоставления государственной услуги в многофункциональный центр лично, по телефону и электронной почте.</w:t>
      </w:r>
    </w:p>
    <w:p>
      <w:pPr>
        <w:pStyle w:val="0"/>
        <w:spacing w:before="200" w:line-rule="auto"/>
        <w:ind w:firstLine="540"/>
        <w:jc w:val="both"/>
      </w:pPr>
      <w:r>
        <w:rPr>
          <w:sz w:val="20"/>
        </w:rPr>
        <w:t xml:space="preserve">Должностное лицо, ответственное за консультирование, консультирует заявителя, в том числе по составу, форме представляемой документации и другим вопросам для получения государственной услуги.</w:t>
      </w:r>
    </w:p>
    <w:p>
      <w:pPr>
        <w:pStyle w:val="0"/>
        <w:spacing w:before="200" w:line-rule="auto"/>
        <w:ind w:firstLine="540"/>
        <w:jc w:val="both"/>
      </w:pPr>
      <w:r>
        <w:rPr>
          <w:sz w:val="20"/>
        </w:rPr>
        <w:t xml:space="preserve">Заявитель может получить информацию о порядке предоставления государственной услуги путем свободного доступа с сайта многофункционального центра (</w:t>
      </w:r>
      <w:r>
        <w:rPr>
          <w:sz w:val="20"/>
        </w:rPr>
        <w:t xml:space="preserve">http://mfc16.tatarstan.ru</w:t>
      </w:r>
      <w:r>
        <w:rPr>
          <w:sz w:val="20"/>
        </w:rPr>
        <w:t xml:space="preserve">).</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 В случае поступления запроса для получения консультации посредством электронной почты в выходной (праздничный) день - на следующий за выходным (праздничным) рабочий день.</w:t>
      </w:r>
    </w:p>
    <w:p>
      <w:pPr>
        <w:pStyle w:val="0"/>
        <w:spacing w:before="200" w:line-rule="auto"/>
        <w:ind w:firstLine="540"/>
        <w:jc w:val="both"/>
      </w:pPr>
      <w:r>
        <w:rPr>
          <w:sz w:val="20"/>
        </w:rPr>
        <w:t xml:space="preserve">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государственной услуги.</w:t>
      </w:r>
    </w:p>
    <w:p>
      <w:pPr>
        <w:pStyle w:val="0"/>
        <w:spacing w:before="200" w:line-rule="auto"/>
        <w:ind w:firstLine="540"/>
        <w:jc w:val="both"/>
      </w:pPr>
      <w:r>
        <w:rPr>
          <w:sz w:val="20"/>
        </w:rPr>
        <w:t xml:space="preserve">3.5.3. Заявитель вправе обратиться в Министерство лично, по телефону и (или) посредством почты (в том числе электронной), а также получить консультацию на Едином портале, Республиканском портале, официальном сайте Министерства о порядке и сроках предоставления государственной услуги, в том числе по составу, форме представляемой документации и другим вопросам для получения государственной услуги.</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обращения заявителя. В случае поступления запроса для получения консультации посредством почты (в том числе электронной) в выходной (праздничный) день - на следующий за выходным (праздничным) рабочий день.</w:t>
      </w:r>
    </w:p>
    <w:p>
      <w:pPr>
        <w:pStyle w:val="0"/>
        <w:spacing w:before="200" w:line-rule="auto"/>
        <w:ind w:firstLine="540"/>
        <w:jc w:val="both"/>
      </w:pPr>
      <w:r>
        <w:rPr>
          <w:sz w:val="20"/>
        </w:rPr>
        <w:t xml:space="preserve">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государственной услуги.</w:t>
      </w:r>
    </w:p>
    <w:p>
      <w:pPr>
        <w:pStyle w:val="0"/>
        <w:spacing w:before="200" w:line-rule="auto"/>
        <w:ind w:firstLine="540"/>
        <w:jc w:val="both"/>
      </w:pPr>
      <w:r>
        <w:rPr>
          <w:sz w:val="20"/>
        </w:rPr>
        <w:t xml:space="preserve">3.6. Принятие и рассмотрение комплекта документов, представленных заявителем.</w:t>
      </w:r>
    </w:p>
    <w:p>
      <w:pPr>
        <w:pStyle w:val="0"/>
        <w:spacing w:before="200" w:line-rule="auto"/>
        <w:ind w:firstLine="540"/>
        <w:jc w:val="both"/>
      </w:pPr>
      <w:r>
        <w:rPr>
          <w:sz w:val="20"/>
        </w:rPr>
        <w:t xml:space="preserve">3.6.1. Заявитель может подать заявление в Министерство лично, через доверенное лицо, по почте, через Единый портал, Республиканский портал, многофункциональный центр.</w:t>
      </w:r>
    </w:p>
    <w:p>
      <w:pPr>
        <w:pStyle w:val="0"/>
        <w:spacing w:before="200" w:line-rule="auto"/>
        <w:ind w:firstLine="540"/>
        <w:jc w:val="both"/>
      </w:pPr>
      <w:r>
        <w:rPr>
          <w:sz w:val="20"/>
        </w:rPr>
        <w:t xml:space="preserve">3.6.2. Прием документов для предоставления государственной услуги через многофункциональный центр.</w:t>
      </w:r>
    </w:p>
    <w:p>
      <w:pPr>
        <w:pStyle w:val="0"/>
        <w:spacing w:before="200" w:line-rule="auto"/>
        <w:ind w:firstLine="540"/>
        <w:jc w:val="both"/>
      </w:pPr>
      <w:r>
        <w:rPr>
          <w:sz w:val="20"/>
        </w:rPr>
        <w:t xml:space="preserve">3.6.2.1. Прием документов, указанных в </w:t>
      </w:r>
      <w:hyperlink w:history="0" w:anchor="P88" w:tooltip="2.6.1. Для получения государственной услуги заявитель представляет следующие документы:">
        <w:r>
          <w:rPr>
            <w:sz w:val="20"/>
            <w:color w:val="0000ff"/>
          </w:rPr>
          <w:t xml:space="preserve">пункте 2.6.1</w:t>
        </w:r>
      </w:hyperlink>
      <w:r>
        <w:rPr>
          <w:sz w:val="20"/>
        </w:rPr>
        <w:t xml:space="preserve"> настоящего Регламента, для предоставления государственной услуги через многофункциональный центр осуществляется в соответствии с Регламентом многофункционального центра, утвержденным в установленном порядке, и Соглашением.</w:t>
      </w:r>
    </w:p>
    <w:p>
      <w:pPr>
        <w:pStyle w:val="0"/>
        <w:spacing w:before="200" w:line-rule="auto"/>
        <w:ind w:firstLine="540"/>
        <w:jc w:val="both"/>
      </w:pPr>
      <w:r>
        <w:rPr>
          <w:sz w:val="20"/>
        </w:rPr>
        <w:t xml:space="preserve">При наличии технической возможности передача необходимых документов осуществляется в электронном виде (скан-образы документов, подписанные электронной подписью многофункционального центра) через информационную систему многофункционального центра. В этом случае документы на бумажных носителях направляются в Министерство с периодичностью, указанной в Соглашении.</w:t>
      </w:r>
    </w:p>
    <w:p>
      <w:pPr>
        <w:pStyle w:val="0"/>
        <w:spacing w:before="200" w:line-rule="auto"/>
        <w:ind w:firstLine="540"/>
        <w:jc w:val="both"/>
      </w:pPr>
      <w:r>
        <w:rPr>
          <w:sz w:val="20"/>
        </w:rPr>
        <w:t xml:space="preserve">Результатами выполнения административных процедур являются: заявление и документы, направленные в Министерство.</w:t>
      </w:r>
    </w:p>
    <w:p>
      <w:pPr>
        <w:pStyle w:val="0"/>
        <w:spacing w:before="200" w:line-rule="auto"/>
        <w:ind w:firstLine="540"/>
        <w:jc w:val="both"/>
      </w:pPr>
      <w:r>
        <w:rPr>
          <w:sz w:val="20"/>
        </w:rPr>
        <w:t xml:space="preserve">3.6.3. Прием документов для предоставления государственной услуги в электронной форме через Единый портал, Республиканский портал.</w:t>
      </w:r>
    </w:p>
    <w:p>
      <w:pPr>
        <w:pStyle w:val="0"/>
        <w:spacing w:before="200" w:line-rule="auto"/>
        <w:ind w:firstLine="540"/>
        <w:jc w:val="both"/>
      </w:pPr>
      <w:r>
        <w:rPr>
          <w:sz w:val="20"/>
        </w:rPr>
        <w:t xml:space="preserve">3.6.3.1. Заявитель для подачи заявления в электронной форме через Единый портал, Республиканский портал выполняет следующие действия:</w:t>
      </w:r>
    </w:p>
    <w:p>
      <w:pPr>
        <w:pStyle w:val="0"/>
        <w:spacing w:before="200" w:line-rule="auto"/>
        <w:ind w:firstLine="540"/>
        <w:jc w:val="both"/>
      </w:pPr>
      <w:r>
        <w:rPr>
          <w:sz w:val="20"/>
        </w:rPr>
        <w:t xml:space="preserve">выполняет авторизацию на Едином портале, Республиканском портале;</w:t>
      </w:r>
    </w:p>
    <w:p>
      <w:pPr>
        <w:pStyle w:val="0"/>
        <w:spacing w:before="200" w:line-rule="auto"/>
        <w:ind w:firstLine="540"/>
        <w:jc w:val="both"/>
      </w:pPr>
      <w:r>
        <w:rPr>
          <w:sz w:val="20"/>
        </w:rPr>
        <w:t xml:space="preserve">открывает форму электронного заявления на Едином портале, Республиканском портале;</w:t>
      </w:r>
    </w:p>
    <w:p>
      <w:pPr>
        <w:pStyle w:val="0"/>
        <w:spacing w:before="200" w:line-rule="auto"/>
        <w:ind w:firstLine="540"/>
        <w:jc w:val="both"/>
      </w:pPr>
      <w:r>
        <w:rPr>
          <w:sz w:val="20"/>
        </w:rPr>
        <w:t xml:space="preserve">подтверждает согласие на обработку персональных данных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(простой электронной подписью) в соответствии с требованиями Федерального </w:t>
      </w:r>
      <w:hyperlink w:history="0" r:id="rId2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и требованиями Федерального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получает уведомление об отправке электронного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Министерством,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Результатами выполнения административных процедур являются: электронное дело, направленное в Министерство, посредством системы электронного взаимодействия.</w:t>
      </w:r>
    </w:p>
    <w:p>
      <w:pPr>
        <w:pStyle w:val="0"/>
        <w:spacing w:before="200" w:line-rule="auto"/>
        <w:ind w:firstLine="540"/>
        <w:jc w:val="both"/>
      </w:pPr>
      <w:r>
        <w:rPr>
          <w:sz w:val="20"/>
        </w:rPr>
        <w:t xml:space="preserve">3.6.4. Рассмотрение комплекта документов Министерством.</w:t>
      </w:r>
    </w:p>
    <w:bookmarkStart w:id="265" w:name="P265"/>
    <w:bookmarkEnd w:id="265"/>
    <w:p>
      <w:pPr>
        <w:pStyle w:val="0"/>
        <w:spacing w:before="200" w:line-rule="auto"/>
        <w:ind w:firstLine="540"/>
        <w:jc w:val="both"/>
      </w:pPr>
      <w:r>
        <w:rPr>
          <w:sz w:val="20"/>
        </w:rPr>
        <w:t xml:space="preserve">3.6.4.1. 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является работник Министерства (далее - должностное лицо, ответственное за прием документов).</w:t>
      </w:r>
    </w:p>
    <w:p>
      <w:pPr>
        <w:pStyle w:val="0"/>
        <w:spacing w:before="200" w:line-rule="auto"/>
        <w:ind w:firstLine="540"/>
        <w:jc w:val="both"/>
      </w:pPr>
      <w:r>
        <w:rPr>
          <w:sz w:val="20"/>
        </w:rPr>
        <w:t xml:space="preserve">Должностное лицо, ответственное за прием документов, после поступления документов на рассмотрение:</w:t>
      </w:r>
    </w:p>
    <w:p>
      <w:pPr>
        <w:pStyle w:val="0"/>
        <w:spacing w:before="200" w:line-rule="auto"/>
        <w:ind w:firstLine="540"/>
        <w:jc w:val="both"/>
      </w:pPr>
      <w:r>
        <w:rPr>
          <w:sz w:val="20"/>
        </w:rPr>
        <w:t xml:space="preserve">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pPr>
        <w:pStyle w:val="0"/>
        <w:spacing w:before="200" w:line-rule="auto"/>
        <w:ind w:firstLine="540"/>
        <w:jc w:val="both"/>
      </w:pPr>
      <w:r>
        <w:rPr>
          <w:sz w:val="20"/>
        </w:rPr>
        <w:t xml:space="preserve">изучает поступившие электронные дела, в том числе, приложенные заявителем документы в электронной форме и электронные образы документов;</w:t>
      </w:r>
    </w:p>
    <w:p>
      <w:pPr>
        <w:pStyle w:val="0"/>
        <w:spacing w:before="200" w:line-rule="auto"/>
        <w:ind w:firstLine="540"/>
        <w:jc w:val="both"/>
      </w:pPr>
      <w:r>
        <w:rPr>
          <w:sz w:val="20"/>
        </w:rPr>
        <w:t xml:space="preserve">проверяет полномочия лица, подающего документы;</w:t>
      </w:r>
    </w:p>
    <w:p>
      <w:pPr>
        <w:pStyle w:val="0"/>
        <w:spacing w:before="200" w:line-rule="auto"/>
        <w:ind w:firstLine="540"/>
        <w:jc w:val="both"/>
      </w:pPr>
      <w:r>
        <w:rPr>
          <w:sz w:val="20"/>
        </w:rPr>
        <w:t xml:space="preserve">проверяет комплектность, читаемость электронных образов документов.</w:t>
      </w:r>
    </w:p>
    <w:p>
      <w:pPr>
        <w:pStyle w:val="0"/>
        <w:spacing w:before="200" w:line-rule="auto"/>
        <w:ind w:firstLine="540"/>
        <w:jc w:val="both"/>
      </w:pPr>
      <w:r>
        <w:rPr>
          <w:sz w:val="20"/>
        </w:rPr>
        <w:t xml:space="preserve">При наличии оснований, предусмотренных </w:t>
      </w:r>
      <w:hyperlink w:history="0" w:anchor="P120" w:tooltip="2.7.1. Основаниями для отказа в приеме документов являются:">
        <w:r>
          <w:rPr>
            <w:sz w:val="20"/>
            <w:color w:val="0000ff"/>
          </w:rPr>
          <w:t xml:space="preserve">пунктом 2.7.1</w:t>
        </w:r>
      </w:hyperlink>
      <w:r>
        <w:rPr>
          <w:sz w:val="20"/>
        </w:rPr>
        <w:t xml:space="preserve"> настоящего Регламента, подготавливает проект решения об отказе в приеме документов, необходимых для предоставления государственной услуги.</w:t>
      </w:r>
    </w:p>
    <w:p>
      <w:pPr>
        <w:pStyle w:val="0"/>
        <w:spacing w:before="200" w:line-rule="auto"/>
        <w:ind w:firstLine="540"/>
        <w:jc w:val="both"/>
      </w:pPr>
      <w:hyperlink w:history="0" w:anchor="P582" w:tooltip="                                  Решение">
        <w:r>
          <w:rPr>
            <w:sz w:val="20"/>
            <w:color w:val="0000ff"/>
          </w:rPr>
          <w:t xml:space="preserve">Решение</w:t>
        </w:r>
      </w:hyperlink>
      <w:r>
        <w:rPr>
          <w:sz w:val="20"/>
        </w:rPr>
        <w:t xml:space="preserve"> об отказе в приеме документов с указанием причин отказа оформляется по форме согласно приложению N 2 к настоящему Регламенту, подписывается уполномоченным должностным лицом Министерства, и выдается (направляется) заявителю способом, указанным в заявлении, не позднее одного рабочего дня с даты поступления заявления.</w:t>
      </w:r>
    </w:p>
    <w:p>
      <w:pPr>
        <w:pStyle w:val="0"/>
        <w:spacing w:before="200" w:line-rule="auto"/>
        <w:ind w:firstLine="540"/>
        <w:jc w:val="both"/>
      </w:pPr>
      <w:r>
        <w:rPr>
          <w:sz w:val="20"/>
        </w:rPr>
        <w:t xml:space="preserve">При личном обращении заявителя (его представителя) в Министерство, в случае наличия оснований для отказа в приеме документов, предусмотренных </w:t>
      </w:r>
      <w:hyperlink w:history="0" w:anchor="P120" w:tooltip="2.7.1. Основаниями для отказа в приеме документов являются:">
        <w:r>
          <w:rPr>
            <w:sz w:val="20"/>
            <w:color w:val="0000ff"/>
          </w:rPr>
          <w:t xml:space="preserve">пунктом 2.7.1</w:t>
        </w:r>
      </w:hyperlink>
      <w:r>
        <w:rPr>
          <w:sz w:val="20"/>
        </w:rPr>
        <w:t xml:space="preserve"> настоящего Регламента, должностное лицо, ответственное за прием документов, уведомляет заявителя (его представителя) о наличии оснований для отказа в приеме документов и возвращает ему документы с объяснением содержания выявленных замечаний. По требованию заявителя (его представителя) отказ оформляется в письменном виде.</w:t>
      </w:r>
    </w:p>
    <w:p>
      <w:pPr>
        <w:pStyle w:val="0"/>
        <w:spacing w:before="200" w:line-rule="auto"/>
        <w:ind w:firstLine="540"/>
        <w:jc w:val="both"/>
      </w:pPr>
      <w:r>
        <w:rPr>
          <w:sz w:val="20"/>
        </w:rPr>
        <w:t xml:space="preserve">В случае отсутствия оснований для отказа в приеме документов, должностное лицо, ответственное за прием документов, фиксирует в </w:t>
      </w:r>
      <w:hyperlink w:history="0" w:anchor="P670" w:tooltip="Журнал">
        <w:r>
          <w:rPr>
            <w:sz w:val="20"/>
            <w:color w:val="0000ff"/>
          </w:rPr>
          <w:t xml:space="preserve">журнале</w:t>
        </w:r>
      </w:hyperlink>
      <w:r>
        <w:rPr>
          <w:sz w:val="20"/>
        </w:rPr>
        <w:t xml:space="preserve"> регистрации заявлений некоммерческих организаций (приложение N 4 к настоящему Регламенту) поступившее заявление и выдает (направляет) заявителю уведомление о поступлении заявления, содержащее входящий регистрационный номер заявления и дату получения заявления, способом, указанным в заявлении.</w:t>
      </w:r>
    </w:p>
    <w:p>
      <w:pPr>
        <w:pStyle w:val="0"/>
        <w:spacing w:before="200" w:line-rule="auto"/>
        <w:ind w:firstLine="540"/>
        <w:jc w:val="both"/>
      </w:pPr>
      <w:r>
        <w:rPr>
          <w:sz w:val="20"/>
        </w:rPr>
        <w:t xml:space="preserve">3.6.4.2. Административные процедуры, устанавливаемые </w:t>
      </w:r>
      <w:hyperlink w:history="0" w:anchor="P265" w:tooltip="3.6.4.1. 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
        <w:r>
          <w:rPr>
            <w:sz w:val="20"/>
            <w:color w:val="0000ff"/>
          </w:rPr>
          <w:t xml:space="preserve">пунктом 3.6.4.1</w:t>
        </w:r>
      </w:hyperlink>
      <w:r>
        <w:rPr>
          <w:sz w:val="20"/>
        </w:rPr>
        <w:t xml:space="preserve"> настоящего Регламента, осуществляются:</w:t>
      </w:r>
    </w:p>
    <w:p>
      <w:pPr>
        <w:pStyle w:val="0"/>
        <w:spacing w:before="200" w:line-rule="auto"/>
        <w:ind w:firstLine="540"/>
        <w:jc w:val="both"/>
      </w:pPr>
      <w:r>
        <w:rPr>
          <w:sz w:val="20"/>
        </w:rPr>
        <w:t xml:space="preserve">при личной подаче заявителем заявления с приложенным пакетом документов либо поступлении заявления и документов по почте - в день поступления заявления и документов;</w:t>
      </w:r>
    </w:p>
    <w:p>
      <w:pPr>
        <w:pStyle w:val="0"/>
        <w:spacing w:before="200" w:line-rule="auto"/>
        <w:ind w:firstLine="540"/>
        <w:jc w:val="both"/>
      </w:pPr>
      <w:r>
        <w:rPr>
          <w:sz w:val="20"/>
        </w:rPr>
        <w:t xml:space="preserve">при поступлении заявления и документов через личный кабинет заявителя на Едином портале, Республиканском портале, через многофункциональный центр, информационно-телекоммуникационные сети общего пользования, включая сеть "Интернет", -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 В случае поступления заявления и документов в форме электронных документов в выходные или нерабочие праздничные дни -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Результатами выполнения административных процедур являются: принятое и зарегистрированное заявление или уведомление об отказе в приеме документов.</w:t>
      </w:r>
    </w:p>
    <w:p>
      <w:pPr>
        <w:pStyle w:val="0"/>
        <w:spacing w:before="200" w:line-rule="auto"/>
        <w:ind w:firstLine="540"/>
        <w:jc w:val="both"/>
      </w:pPr>
      <w:r>
        <w:rPr>
          <w:sz w:val="20"/>
        </w:rPr>
        <w:t xml:space="preserve">3.7. Получение сведений,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3.7.1.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является работник Министерства (далее - должностное лицо, ответственное за направление межведомственных запросов).</w:t>
      </w:r>
    </w:p>
    <w:p>
      <w:pPr>
        <w:pStyle w:val="0"/>
        <w:spacing w:before="200" w:line-rule="auto"/>
        <w:ind w:firstLine="540"/>
        <w:jc w:val="both"/>
      </w:pPr>
      <w:r>
        <w:rPr>
          <w:sz w:val="20"/>
        </w:rPr>
        <w:t xml:space="preserve">3.7.2. Должностное лицо, ответственное за направление межведомственных запросов, формирует и направляет (в том числе посредством системы межведомственного электронного взаимодействия) запросы о предоставлении документов и сведений, предусмотренных </w:t>
      </w:r>
      <w:hyperlink w:history="0" w:anchor="P112" w:tooltip="2.6.4. В рамках межведомственного взаимодействия запрашиваются в уполномоченных органах сведения:">
        <w:r>
          <w:rPr>
            <w:sz w:val="20"/>
            <w:color w:val="0000ff"/>
          </w:rPr>
          <w:t xml:space="preserve">пунктом 2.6.4</w:t>
        </w:r>
      </w:hyperlink>
      <w:r>
        <w:rPr>
          <w:sz w:val="20"/>
        </w:rPr>
        <w:t xml:space="preserve"> настоящего Регламента.</w:t>
      </w:r>
    </w:p>
    <w:p>
      <w:pPr>
        <w:pStyle w:val="0"/>
        <w:spacing w:before="200" w:line-rule="auto"/>
        <w:ind w:firstLine="540"/>
        <w:jc w:val="both"/>
      </w:pPr>
      <w:r>
        <w:rPr>
          <w:sz w:val="20"/>
        </w:rPr>
        <w:t xml:space="preserve">Перечень запрашиваемых документов, необходимых для предоставления государственной услуги:</w:t>
      </w:r>
    </w:p>
    <w:p>
      <w:pPr>
        <w:pStyle w:val="0"/>
        <w:spacing w:before="200" w:line-rule="auto"/>
        <w:ind w:firstLine="540"/>
        <w:jc w:val="both"/>
      </w:pPr>
      <w:r>
        <w:rPr>
          <w:sz w:val="20"/>
        </w:rPr>
        <w:t xml:space="preserve">1) сведения,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 в Федеральной антимонопольной службе;</w:t>
      </w:r>
    </w:p>
    <w:p>
      <w:pPr>
        <w:pStyle w:val="0"/>
        <w:spacing w:before="200" w:line-rule="auto"/>
        <w:ind w:firstLine="540"/>
        <w:jc w:val="both"/>
      </w:pPr>
      <w:r>
        <w:rPr>
          <w:sz w:val="20"/>
        </w:rPr>
        <w:t xml:space="preserve">2) сведения о внесении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 в Министерстве юстиции Российской Федерации.</w:t>
      </w:r>
    </w:p>
    <w:p>
      <w:pPr>
        <w:pStyle w:val="0"/>
        <w:spacing w:before="200" w:line-rule="auto"/>
        <w:ind w:firstLine="540"/>
        <w:jc w:val="both"/>
      </w:pPr>
      <w:r>
        <w:rPr>
          <w:sz w:val="20"/>
        </w:rPr>
        <w:t xml:space="preserve">Межведомственный информационный запрос направляется в указанные органы с целью предоставления государственной услуги заявителю.</w:t>
      </w:r>
    </w:p>
    <w:p>
      <w:pPr>
        <w:pStyle w:val="0"/>
        <w:spacing w:before="200" w:line-rule="auto"/>
        <w:ind w:firstLine="540"/>
        <w:jc w:val="both"/>
      </w:pPr>
      <w:r>
        <w:rPr>
          <w:sz w:val="20"/>
        </w:rPr>
        <w:t xml:space="preserve">Процедуры, устанавливаемые настоящим пунктом, выполняются в день регистрации заявления и документов.</w:t>
      </w:r>
    </w:p>
    <w:p>
      <w:pPr>
        <w:pStyle w:val="0"/>
        <w:spacing w:before="200" w:line-rule="auto"/>
        <w:ind w:firstLine="540"/>
        <w:jc w:val="both"/>
      </w:pPr>
      <w:r>
        <w:rPr>
          <w:sz w:val="20"/>
        </w:rPr>
        <w:t xml:space="preserve">Результатами выполнения административных процедур являются: запросы, направленные в органы межведомственного взаимодействия.</w:t>
      </w:r>
    </w:p>
    <w:p>
      <w:pPr>
        <w:pStyle w:val="0"/>
        <w:spacing w:before="200" w:line-rule="auto"/>
        <w:ind w:firstLine="540"/>
        <w:jc w:val="both"/>
      </w:pPr>
      <w:r>
        <w:rPr>
          <w:sz w:val="20"/>
        </w:rPr>
        <w:t xml:space="preserve">3.7.3. По межведомственным запросам документы (их копии или сведения, содержащиеся в них), предусмотренные </w:t>
      </w:r>
      <w:hyperlink w:history="0" w:anchor="P112" w:tooltip="2.6.4. В рамках межведомственного взаимодействия запрашиваются в уполномоченных органах сведения:">
        <w:r>
          <w:rPr>
            <w:sz w:val="20"/>
            <w:color w:val="0000ff"/>
          </w:rPr>
          <w:t xml:space="preserve">пунктом 2.6.4</w:t>
        </w:r>
      </w:hyperlink>
      <w:r>
        <w:rPr>
          <w:sz w:val="20"/>
        </w:rPr>
        <w:t xml:space="preserve"> настоящего Регламента, предоставляются органами, в распоряжении которых находятся эти документы в электронной форме, в соответствии с </w:t>
      </w:r>
      <w:hyperlink w:history="0" r:id="rId31"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постановлением</w:t>
        </w:r>
      </w:hyperlink>
      <w:r>
        <w:rPr>
          <w:sz w:val="20"/>
        </w:rPr>
        <w:t xml:space="preserve"> Правительства Российской Федерации от 23 июня 2021 г. N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срок не позднее 48 часов с момента направления соответствующего межведомственного запроса.</w:t>
      </w:r>
    </w:p>
    <w:p>
      <w:pPr>
        <w:pStyle w:val="0"/>
        <w:spacing w:before="200" w:line-rule="auto"/>
        <w:ind w:firstLine="540"/>
        <w:jc w:val="both"/>
      </w:pPr>
      <w:r>
        <w:rPr>
          <w:sz w:val="20"/>
        </w:rPr>
        <w:t xml:space="preserve">3.7.4.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2) 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history="0" w:anchor="P112" w:tooltip="2.6.4. В рамках межведомственного взаимодействия запрашиваются в уполномоченных органах сведения:">
        <w:r>
          <w:rPr>
            <w:sz w:val="20"/>
            <w:color w:val="0000ff"/>
          </w:rPr>
          <w:t xml:space="preserve">пунктом 2.6.4</w:t>
        </w:r>
      </w:hyperlink>
      <w:r>
        <w:rPr>
          <w:sz w:val="20"/>
        </w:rPr>
        <w:t xml:space="preserve"> настоящего Регламента, предоставляются органами, в распоряжении которых находятся эти документы.</w:t>
      </w:r>
    </w:p>
    <w:p>
      <w:pPr>
        <w:pStyle w:val="0"/>
        <w:spacing w:before="200" w:line-rule="auto"/>
        <w:ind w:firstLine="540"/>
        <w:jc w:val="both"/>
      </w:pPr>
      <w:r>
        <w:rPr>
          <w:sz w:val="20"/>
        </w:rPr>
        <w:t xml:space="preserve">Срок ответа на межведомственный запрос в соответствии с Правилами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Целями использования сведений являются установление достоверности представленных заявителем документов, а также принятие решений, исключающих нарушения законодательства и прав заявителя.</w:t>
      </w:r>
    </w:p>
    <w:p>
      <w:pPr>
        <w:pStyle w:val="0"/>
        <w:spacing w:before="200" w:line-rule="auto"/>
        <w:ind w:firstLine="540"/>
        <w:jc w:val="both"/>
      </w:pPr>
      <w:r>
        <w:rPr>
          <w:sz w:val="20"/>
        </w:rPr>
        <w:t xml:space="preserve">Результатами выполнения административных процедур являются: документы (сведения), необходимые для предоставления государственной услуги, либо уведомление об отказе, направленные должностному лицу, ответственному за направление межведомственных запросов.</w:t>
      </w:r>
    </w:p>
    <w:p>
      <w:pPr>
        <w:pStyle w:val="0"/>
        <w:spacing w:before="200" w:line-rule="auto"/>
        <w:ind w:firstLine="540"/>
        <w:jc w:val="both"/>
      </w:pPr>
      <w:r>
        <w:rPr>
          <w:sz w:val="20"/>
        </w:rPr>
        <w:t xml:space="preserve">3.7.5. В случае поступления в Министерство заявления о выдаче заключения и при этом оценка качества оказания общественно полезной услуги согласно </w:t>
      </w:r>
      <w:hyperlink w:history="0" r:id="rId32" w:tooltip="Постановление КМ РТ от 22.08.2018 N 681 (ред. от 08.12.2020) &quot;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постановлению</w:t>
        </w:r>
      </w:hyperlink>
      <w:r>
        <w:rPr>
          <w:sz w:val="20"/>
        </w:rPr>
        <w:t xml:space="preserve"> Кабинета Министров Республики Татарстан от 22.08.2018 N 681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осуществляется несколькими республиканскими органами исполнительной власти, в том числе Министерством, заключение выдается Министерством. Министерство при необходимости запрашивает у иных заинтересованных органов сведения в порядке межведомственного информационного взаимодействия.</w:t>
      </w:r>
    </w:p>
    <w:p>
      <w:pPr>
        <w:pStyle w:val="0"/>
        <w:spacing w:before="200" w:line-rule="auto"/>
        <w:ind w:firstLine="540"/>
        <w:jc w:val="both"/>
      </w:pPr>
      <w:r>
        <w:rPr>
          <w:sz w:val="20"/>
        </w:rPr>
        <w:t xml:space="preserve">Процедура, устанавливаемая настоящим пунктом, осуществляется в день регистрации заявления и документов.</w:t>
      </w:r>
    </w:p>
    <w:p>
      <w:pPr>
        <w:pStyle w:val="0"/>
        <w:spacing w:before="200" w:line-rule="auto"/>
        <w:ind w:firstLine="540"/>
        <w:jc w:val="both"/>
      </w:pPr>
      <w:r>
        <w:rPr>
          <w:sz w:val="20"/>
        </w:rPr>
        <w:t xml:space="preserve">Срок ответа на межведомственный запрос в соответствии с </w:t>
      </w:r>
      <w:hyperlink w:history="0" r:id="rId3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Результат процедуры: формирование и направление запросов, поступление от государственных органов сведений, находящихся в их распоряжении, в ответ на межведомственный запрос.</w:t>
      </w:r>
    </w:p>
    <w:p>
      <w:pPr>
        <w:pStyle w:val="0"/>
        <w:spacing w:before="200" w:line-rule="auto"/>
        <w:ind w:firstLine="540"/>
        <w:jc w:val="both"/>
      </w:pPr>
      <w:r>
        <w:rPr>
          <w:sz w:val="20"/>
        </w:rPr>
        <w:t xml:space="preserve">3.8. Приостановление предоставления государственной услуги.</w:t>
      </w:r>
    </w:p>
    <w:p>
      <w:pPr>
        <w:pStyle w:val="0"/>
        <w:spacing w:before="200" w:line-rule="auto"/>
        <w:ind w:firstLine="540"/>
        <w:jc w:val="both"/>
      </w:pPr>
      <w:r>
        <w:rPr>
          <w:sz w:val="20"/>
        </w:rPr>
        <w:t xml:space="preserve">Оснований для приостановления предоставления государственной услуги законодательством не предусмотрено.</w:t>
      </w:r>
    </w:p>
    <w:p>
      <w:pPr>
        <w:pStyle w:val="0"/>
        <w:spacing w:before="200" w:line-rule="auto"/>
        <w:ind w:firstLine="540"/>
        <w:jc w:val="both"/>
      </w:pPr>
      <w:r>
        <w:rPr>
          <w:sz w:val="20"/>
        </w:rPr>
        <w:t xml:space="preserve">3.9. Подготовка результата государственной услуги.</w:t>
      </w:r>
    </w:p>
    <w:p>
      <w:pPr>
        <w:pStyle w:val="0"/>
        <w:spacing w:before="200" w:line-rule="auto"/>
        <w:ind w:firstLine="540"/>
        <w:jc w:val="both"/>
      </w:pPr>
      <w:r>
        <w:rPr>
          <w:sz w:val="20"/>
        </w:rPr>
        <w:t xml:space="preserve">3.9.1.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ответственного за направление межведомственных запросов, сведений, поступивших из органов межведомственного взаимодействия, и документов, принятых от заявителя.</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является работник Министерства (далее - должностное лицо, ответственное за подготовку результата государственной услуги).</w:t>
      </w:r>
    </w:p>
    <w:bookmarkStart w:id="307" w:name="P307"/>
    <w:bookmarkEnd w:id="307"/>
    <w:p>
      <w:pPr>
        <w:pStyle w:val="0"/>
        <w:spacing w:before="200" w:line-rule="auto"/>
        <w:ind w:firstLine="540"/>
        <w:jc w:val="both"/>
      </w:pPr>
      <w:r>
        <w:rPr>
          <w:sz w:val="20"/>
        </w:rPr>
        <w:t xml:space="preserve">3.9.2. Должностное лицо, ответственное за подготовку результата государственной услуги, на основании полученных сведений, поступивших из органов межведомственного взаимодействия, а также представленных заявителем документов осуществляет:</w:t>
      </w:r>
    </w:p>
    <w:p>
      <w:pPr>
        <w:pStyle w:val="0"/>
        <w:spacing w:before="200" w:line-rule="auto"/>
        <w:ind w:firstLine="540"/>
        <w:jc w:val="both"/>
      </w:pPr>
      <w:r>
        <w:rPr>
          <w:sz w:val="20"/>
        </w:rPr>
        <w:t xml:space="preserve">проверку наличия оснований для отказа в предоставлении государственной услуги, предусмотренных </w:t>
      </w:r>
      <w:hyperlink w:history="0" w:anchor="P127" w:tooltip="2.8.2. Перечень оснований для отказа в предоставлении государственной услуги:">
        <w:r>
          <w:rPr>
            <w:sz w:val="20"/>
            <w:color w:val="0000ff"/>
          </w:rPr>
          <w:t xml:space="preserve">пунктом 2.8.2</w:t>
        </w:r>
      </w:hyperlink>
      <w:r>
        <w:rPr>
          <w:sz w:val="20"/>
        </w:rPr>
        <w:t xml:space="preserve"> настоящего Регламента;</w:t>
      </w:r>
    </w:p>
    <w:p>
      <w:pPr>
        <w:pStyle w:val="0"/>
        <w:spacing w:before="200" w:line-rule="auto"/>
        <w:ind w:firstLine="540"/>
        <w:jc w:val="both"/>
      </w:pPr>
      <w:r>
        <w:rPr>
          <w:sz w:val="20"/>
        </w:rPr>
        <w:t xml:space="preserve">оформление проекта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согласно Приложению N 2 к Правилам в случае отсутствия оснований для отказа в предоставлении государственной услуги, предусмотренных </w:t>
      </w:r>
      <w:hyperlink w:history="0" w:anchor="P127" w:tooltip="2.8.2. Перечень оснований для отказа в предоставлении государственной услуги:">
        <w:r>
          <w:rPr>
            <w:sz w:val="20"/>
            <w:color w:val="0000ff"/>
          </w:rPr>
          <w:t xml:space="preserve">пунктом 2.8.2</w:t>
        </w:r>
      </w:hyperlink>
      <w:r>
        <w:rPr>
          <w:sz w:val="20"/>
        </w:rPr>
        <w:t xml:space="preserve"> настоящего Регламента;</w:t>
      </w:r>
    </w:p>
    <w:p>
      <w:pPr>
        <w:pStyle w:val="0"/>
        <w:spacing w:before="200" w:line-rule="auto"/>
        <w:ind w:firstLine="540"/>
        <w:jc w:val="both"/>
      </w:pPr>
      <w:r>
        <w:rPr>
          <w:sz w:val="20"/>
        </w:rPr>
        <w:t xml:space="preserve">оформление проекта мотивированного </w:t>
      </w:r>
      <w:hyperlink w:history="0" w:anchor="P624" w:tooltip="                        Мотивированное уведомление">
        <w:r>
          <w:rPr>
            <w:sz w:val="20"/>
            <w:color w:val="0000ff"/>
          </w:rPr>
          <w:t xml:space="preserve">уведомления</w:t>
        </w:r>
      </w:hyperlink>
      <w:r>
        <w:rPr>
          <w:sz w:val="20"/>
        </w:rPr>
        <w:t xml:space="preserve"> об отказе в выдаче заключения по форме согласно Приложению N 3 к настоящему Регламенту в случае наличия оснований для отказа в предоставлении государственной услуги, предусмотренных </w:t>
      </w:r>
      <w:hyperlink w:history="0" w:anchor="P127" w:tooltip="2.8.2. Перечень оснований для отказа в предоставлении государственной услуги:">
        <w:r>
          <w:rPr>
            <w:sz w:val="20"/>
            <w:color w:val="0000ff"/>
          </w:rPr>
          <w:t xml:space="preserve">пунктом 2.8.2</w:t>
        </w:r>
      </w:hyperlink>
      <w:r>
        <w:rPr>
          <w:sz w:val="20"/>
        </w:rPr>
        <w:t xml:space="preserve"> настоящего Регламента;</w:t>
      </w:r>
    </w:p>
    <w:p>
      <w:pPr>
        <w:pStyle w:val="0"/>
        <w:spacing w:before="200" w:line-rule="auto"/>
        <w:ind w:firstLine="540"/>
        <w:jc w:val="both"/>
      </w:pPr>
      <w:r>
        <w:rPr>
          <w:sz w:val="20"/>
        </w:rPr>
        <w:t xml:space="preserve">направление проекта заключения или проекта мотивированного уведомления об отказе в выдаче заключения на подпись министру.</w:t>
      </w:r>
    </w:p>
    <w:p>
      <w:pPr>
        <w:pStyle w:val="0"/>
        <w:spacing w:before="200" w:line-rule="auto"/>
        <w:ind w:firstLine="540"/>
        <w:jc w:val="both"/>
      </w:pPr>
      <w:r>
        <w:rPr>
          <w:sz w:val="20"/>
        </w:rPr>
        <w:t xml:space="preserve">Процедуры, устанавливаемые настоящим пунктом, осуществляются в течение 5 дней со дня получения должностным лицом, ответственным за подготовку результата государственной услуги от должностного лица, ответственного за направление межведомственных запросов, сведений, поступивших из органов межведомственного взаимодействия, и документов, принятых от заявителя.</w:t>
      </w:r>
    </w:p>
    <w:p>
      <w:pPr>
        <w:pStyle w:val="0"/>
        <w:spacing w:before="200" w:line-rule="auto"/>
        <w:ind w:firstLine="540"/>
        <w:jc w:val="both"/>
      </w:pPr>
      <w:r>
        <w:rPr>
          <w:sz w:val="20"/>
        </w:rPr>
        <w:t xml:space="preserve">Результат процедур: подготовленный проект заключения или проект мотивированного уведомления об отказе в выдаче заключения.</w:t>
      </w:r>
    </w:p>
    <w:p>
      <w:pPr>
        <w:pStyle w:val="0"/>
        <w:spacing w:before="200" w:line-rule="auto"/>
        <w:ind w:firstLine="540"/>
        <w:jc w:val="both"/>
      </w:pPr>
      <w:r>
        <w:rPr>
          <w:sz w:val="20"/>
        </w:rPr>
        <w:t xml:space="preserve">3.9.3. Согласование проекта заключения или проекта мотивированного уведомления об отказе в выдаче заключения осуществляется руководителем структурного подразделения, ответственного за подготовку результата государственной услуги, подписание проекта заключения или проекта мотивированного уведомления об отказе в выдаче заключения осуществляется министром (лицом, исполняющим его обязанности).</w:t>
      </w:r>
    </w:p>
    <w:p>
      <w:pPr>
        <w:pStyle w:val="0"/>
        <w:spacing w:before="200" w:line-rule="auto"/>
        <w:ind w:firstLine="540"/>
        <w:jc w:val="both"/>
      </w:pPr>
      <w:r>
        <w:rPr>
          <w:sz w:val="20"/>
        </w:rPr>
        <w:t xml:space="preserve">Подготовленные проекты документов, имеющие замечания, возвращаются на доработку должностному лицу, ответственному за подготовку результата государственной услуги. После устранения замечаний проекты документов повторно передаются для согласования и подписания.</w:t>
      </w:r>
    </w:p>
    <w:p>
      <w:pPr>
        <w:pStyle w:val="0"/>
        <w:spacing w:before="200" w:line-rule="auto"/>
        <w:ind w:firstLine="540"/>
        <w:jc w:val="both"/>
      </w:pPr>
      <w:r>
        <w:rPr>
          <w:sz w:val="20"/>
        </w:rPr>
        <w:t xml:space="preserve">Министр (лицо, исполняющее его обязанности) при подписании проектов документов проверяет соблюдение настоящего Регламента должностными лицами Министерства в части сроков выполнения административных процедур, их последовательности и полноты, наличия согласований уполномоченных должностных лиц Министерства.</w:t>
      </w:r>
    </w:p>
    <w:p>
      <w:pPr>
        <w:pStyle w:val="0"/>
        <w:spacing w:before="200" w:line-rule="auto"/>
        <w:ind w:firstLine="540"/>
        <w:jc w:val="both"/>
      </w:pPr>
      <w:r>
        <w:rPr>
          <w:sz w:val="20"/>
        </w:rPr>
        <w:t xml:space="preserve">Процедуры, устанавливаемые настоящим пунктом, осуществляются в течение 5 дней со дня окончания административных процедур, предусмотренных </w:t>
      </w:r>
      <w:hyperlink w:history="0" w:anchor="P307" w:tooltip="3.9.2. Должностное лицо, ответственное за подготовку результата государственной услуги, на основании полученных сведений, поступивших из органов межведомственного взаимодействия, а также представленных заявителем документов осуществляет:">
        <w:r>
          <w:rPr>
            <w:sz w:val="20"/>
            <w:color w:val="0000ff"/>
          </w:rPr>
          <w:t xml:space="preserve">пунктом 3.9.2</w:t>
        </w:r>
      </w:hyperlink>
      <w:r>
        <w:rPr>
          <w:sz w:val="20"/>
        </w:rPr>
        <w:t xml:space="preserve"> настоящего Регламента, но не позднее чем за три дня до окончания установленного настоящим Регламентом срока выдачи результата государственной услуги.</w:t>
      </w:r>
    </w:p>
    <w:p>
      <w:pPr>
        <w:pStyle w:val="0"/>
        <w:spacing w:before="200" w:line-rule="auto"/>
        <w:ind w:firstLine="540"/>
        <w:jc w:val="both"/>
      </w:pPr>
      <w:r>
        <w:rPr>
          <w:sz w:val="20"/>
        </w:rPr>
        <w:t xml:space="preserve">Результатами выполнения административных процедур являются: подписанное заключение или мотивированное уведомление об отказе в выдаче заключения.</w:t>
      </w:r>
    </w:p>
    <w:p>
      <w:pPr>
        <w:pStyle w:val="0"/>
        <w:spacing w:before="200" w:line-rule="auto"/>
        <w:ind w:firstLine="540"/>
        <w:jc w:val="both"/>
      </w:pPr>
      <w:r>
        <w:rPr>
          <w:sz w:val="20"/>
        </w:rPr>
        <w:t xml:space="preserve">3.10. Выдача (направление) заявителю результата государственной услуги.</w:t>
      </w:r>
    </w:p>
    <w:p>
      <w:pPr>
        <w:pStyle w:val="0"/>
        <w:spacing w:before="200" w:line-rule="auto"/>
        <w:ind w:firstLine="540"/>
        <w:jc w:val="both"/>
      </w:pPr>
      <w:r>
        <w:rPr>
          <w:sz w:val="20"/>
        </w:rPr>
        <w:t xml:space="preserve">3.10.1.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подписанного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Должностным лицом, ответственным за выполнение административной процедуры, является работник Министерства (далее - должностное лицо, ответственное за выдачу (направление) документов).</w:t>
      </w:r>
    </w:p>
    <w:p>
      <w:pPr>
        <w:pStyle w:val="0"/>
        <w:spacing w:before="200" w:line-rule="auto"/>
        <w:ind w:firstLine="540"/>
        <w:jc w:val="both"/>
      </w:pPr>
      <w:r>
        <w:rPr>
          <w:sz w:val="20"/>
        </w:rPr>
        <w:t xml:space="preserve">Должностное лицо, ответственное за выдачу (направление) документов:</w:t>
      </w:r>
    </w:p>
    <w:p>
      <w:pPr>
        <w:pStyle w:val="0"/>
        <w:spacing w:before="200" w:line-rule="auto"/>
        <w:ind w:firstLine="540"/>
        <w:jc w:val="both"/>
      </w:pPr>
      <w:r>
        <w:rPr>
          <w:sz w:val="20"/>
        </w:rPr>
        <w:t xml:space="preserve">фиксирует в </w:t>
      </w:r>
      <w:hyperlink w:history="0" w:anchor="P670" w:tooltip="Журнал">
        <w:r>
          <w:rPr>
            <w:sz w:val="20"/>
            <w:color w:val="0000ff"/>
          </w:rPr>
          <w:t xml:space="preserve">журнале</w:t>
        </w:r>
      </w:hyperlink>
      <w:r>
        <w:rPr>
          <w:sz w:val="20"/>
        </w:rPr>
        <w:t xml:space="preserve"> регистрации заявлений некоммерческих организаций (приложение N 4 к настоящему Регламенту) результат государственной услуги;</w:t>
      </w:r>
    </w:p>
    <w:p>
      <w:pPr>
        <w:pStyle w:val="0"/>
        <w:spacing w:before="200" w:line-rule="auto"/>
        <w:ind w:firstLine="540"/>
        <w:jc w:val="both"/>
      </w:pPr>
      <w:r>
        <w:rPr>
          <w:sz w:val="20"/>
        </w:rPr>
        <w:t xml:space="preserve">извещает заявителя с использованием способа связи, указанного в заявлении, о результате предоставления государственной услуги.</w:t>
      </w:r>
    </w:p>
    <w:p>
      <w:pPr>
        <w:pStyle w:val="0"/>
        <w:spacing w:before="200" w:line-rule="auto"/>
        <w:ind w:firstLine="540"/>
        <w:jc w:val="both"/>
      </w:pPr>
      <w:r>
        <w:rPr>
          <w:sz w:val="20"/>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Процедуры, устанавливаемые настоящим пунктом, выполняются в день подписания результата предоставления государственной услуги (при подписании после 18 часов и в нерабочие дни - в первый рабочий день).</w:t>
      </w:r>
    </w:p>
    <w:p>
      <w:pPr>
        <w:pStyle w:val="0"/>
        <w:spacing w:before="200" w:line-rule="auto"/>
        <w:ind w:firstLine="540"/>
        <w:jc w:val="both"/>
      </w:pPr>
      <w:r>
        <w:rPr>
          <w:sz w:val="20"/>
        </w:rPr>
        <w:t xml:space="preserve">Результатами выполнения административных процедур является уведомление заявителя о результате предоставления государственной услуги.</w:t>
      </w:r>
    </w:p>
    <w:p>
      <w:pPr>
        <w:pStyle w:val="0"/>
        <w:spacing w:before="200" w:line-rule="auto"/>
        <w:ind w:firstLine="540"/>
        <w:jc w:val="both"/>
      </w:pPr>
      <w:r>
        <w:rPr>
          <w:sz w:val="20"/>
        </w:rPr>
        <w:t xml:space="preserve">3.11. Порядок выдачи (направления) результата предоставления государственной услуги:</w:t>
      </w:r>
    </w:p>
    <w:p>
      <w:pPr>
        <w:pStyle w:val="0"/>
        <w:spacing w:before="200" w:line-rule="auto"/>
        <w:ind w:firstLine="540"/>
        <w:jc w:val="both"/>
      </w:pPr>
      <w:r>
        <w:rPr>
          <w:sz w:val="20"/>
        </w:rPr>
        <w:t xml:space="preserve">3.11.1. Должностное лицо, ответственное за выдачу (направление) документов осуществляет выдачу (направление) заключения или мотивированного уведомления об отказе в выдаче заключения способом, указанным в заявлении о предоставлении государственной услуги.</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по почте (электронной почте) - в день оформления и регистрации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процедуры: выданное (направленное) заключение или мотивированное уведомление об отказе в выдаче заключения.</w:t>
      </w:r>
    </w:p>
    <w:p>
      <w:pPr>
        <w:pStyle w:val="0"/>
        <w:spacing w:before="200" w:line-rule="auto"/>
        <w:ind w:firstLine="540"/>
        <w:jc w:val="both"/>
      </w:pPr>
      <w:r>
        <w:rPr>
          <w:sz w:val="20"/>
        </w:rPr>
        <w:t xml:space="preserve">3.11.2. При обращении заявителя за предоставлением государственной услуги через Республиканский портал, Единый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Министерства.</w:t>
      </w:r>
    </w:p>
    <w:p>
      <w:pPr>
        <w:pStyle w:val="0"/>
        <w:spacing w:before="200" w:line-rule="auto"/>
        <w:ind w:firstLine="540"/>
        <w:jc w:val="both"/>
      </w:pPr>
      <w:r>
        <w:rPr>
          <w:sz w:val="20"/>
        </w:rPr>
        <w:t xml:space="preserve">Процедура, устанавливаемая настоящим пунктом, выполняется в день подписания документа, подтверждающего предоставление (отказ в предоставлении) государственной услуги, уполномоченным должностным лицом Министерства.</w:t>
      </w:r>
    </w:p>
    <w:p>
      <w:pPr>
        <w:pStyle w:val="0"/>
        <w:spacing w:before="200" w:line-rule="auto"/>
        <w:ind w:firstLine="540"/>
        <w:jc w:val="both"/>
      </w:pPr>
      <w:r>
        <w:rPr>
          <w:sz w:val="20"/>
        </w:rPr>
        <w:t xml:space="preserve">Результат процедуры: направление (предоставление) заявителю документа, подтверждающего предоставление государственной услуги (в том числе отказ в предоставлении государственной услуги), с использованием Республиканского портала, Единого портала.</w:t>
      </w:r>
    </w:p>
    <w:p>
      <w:pPr>
        <w:pStyle w:val="0"/>
        <w:spacing w:before="200" w:line-rule="auto"/>
        <w:ind w:firstLine="540"/>
        <w:jc w:val="both"/>
      </w:pPr>
      <w:r>
        <w:rPr>
          <w:sz w:val="20"/>
        </w:rPr>
        <w:t xml:space="preserve">3.11.3. При обращении заявителя за результатом государственной услуги в многофункциональный центр, работник многофункционального центра выдает заявителю экземпляр электронного документа, являющегося результатом предоставления государственной услуги, на бумажном носителе, заверенный печатью многофункционального центра и подписью работника многофункционального центра.</w:t>
      </w:r>
    </w:p>
    <w:p>
      <w:pPr>
        <w:pStyle w:val="0"/>
        <w:spacing w:before="200" w:line-rule="auto"/>
        <w:ind w:firstLine="540"/>
        <w:jc w:val="both"/>
      </w:pPr>
      <w:r>
        <w:rPr>
          <w:sz w:val="20"/>
        </w:rPr>
        <w:t xml:space="preserve">Процедура, устанавливаемая настоящим пунктом, осуществляется в порядке очередности, в день прибытия заявителя в сроки, установленные регламентом работы многофункционального центра.</w:t>
      </w:r>
    </w:p>
    <w:p>
      <w:pPr>
        <w:pStyle w:val="0"/>
        <w:spacing w:before="200" w:line-rule="auto"/>
        <w:ind w:firstLine="540"/>
        <w:jc w:val="both"/>
      </w:pPr>
      <w:r>
        <w:rPr>
          <w:sz w:val="20"/>
        </w:rPr>
        <w:t xml:space="preserve">Результат процедуры: направление (предоставление) заявителю экземпляра электронного документа, являющегося результатом предоставления государственной услуги, через многофункциональный центр.</w:t>
      </w:r>
    </w:p>
    <w:p>
      <w:pPr>
        <w:pStyle w:val="0"/>
        <w:spacing w:before="200" w:line-rule="auto"/>
        <w:ind w:firstLine="540"/>
        <w:jc w:val="both"/>
      </w:pPr>
      <w:r>
        <w:rPr>
          <w:sz w:val="20"/>
        </w:rPr>
        <w:t xml:space="preserve">3.12. Получение дополнительных сведений от заявителя.</w:t>
      </w:r>
    </w:p>
    <w:p>
      <w:pPr>
        <w:pStyle w:val="0"/>
        <w:spacing w:before="200" w:line-rule="auto"/>
        <w:ind w:firstLine="540"/>
        <w:jc w:val="both"/>
      </w:pPr>
      <w:r>
        <w:rPr>
          <w:sz w:val="20"/>
        </w:rPr>
        <w:t xml:space="preserve">Получение от заявителя каких-либо дополнительных документов и (или) информации в процессе предоставления государственной услуги не предусматривается.</w:t>
      </w:r>
    </w:p>
    <w:p>
      <w:pPr>
        <w:pStyle w:val="0"/>
        <w:spacing w:before="200" w:line-rule="auto"/>
        <w:ind w:firstLine="540"/>
        <w:jc w:val="both"/>
      </w:pPr>
      <w:r>
        <w:rPr>
          <w:sz w:val="20"/>
        </w:rPr>
        <w:t xml:space="preserve">3.13. Исправление технических ошибок.</w:t>
      </w:r>
    </w:p>
    <w:p>
      <w:pPr>
        <w:pStyle w:val="0"/>
        <w:spacing w:before="200" w:line-rule="auto"/>
        <w:ind w:firstLine="540"/>
        <w:jc w:val="both"/>
      </w:pPr>
      <w:r>
        <w:rPr>
          <w:sz w:val="20"/>
        </w:rPr>
        <w:t xml:space="preserve">3.13.1. Основанием для исправления технической ошибки Министерства является обращение заявителя об исправлении технических ошибок в результате предоставления государственной услуги.</w:t>
      </w:r>
    </w:p>
    <w:p>
      <w:pPr>
        <w:pStyle w:val="0"/>
        <w:spacing w:before="200" w:line-rule="auto"/>
        <w:ind w:firstLine="540"/>
        <w:jc w:val="both"/>
      </w:pPr>
      <w:r>
        <w:rPr>
          <w:sz w:val="20"/>
        </w:rPr>
        <w:t xml:space="preserve">Исправление технических ошибок в электронной форме и через многофункциональный центр не осуществляется.</w:t>
      </w:r>
    </w:p>
    <w:p>
      <w:pPr>
        <w:pStyle w:val="0"/>
        <w:spacing w:before="200" w:line-rule="auto"/>
        <w:ind w:firstLine="540"/>
        <w:jc w:val="both"/>
      </w:pPr>
      <w:r>
        <w:rPr>
          <w:sz w:val="20"/>
        </w:rPr>
        <w:t xml:space="preserve">3.13.2. В случае обнаружения технической ошибки (описки, опечатки, грамматической или арифметической ошибки) в документе, являющемся результатом государственной услуги, заявитель направляет в Министерство:</w:t>
      </w:r>
    </w:p>
    <w:p>
      <w:pPr>
        <w:pStyle w:val="0"/>
        <w:spacing w:before="200" w:line-rule="auto"/>
        <w:ind w:firstLine="540"/>
        <w:jc w:val="both"/>
      </w:pPr>
      <w:hyperlink w:history="0" w:anchor="P713" w:tooltip="                                Заявление">
        <w:r>
          <w:rPr>
            <w:sz w:val="20"/>
            <w:color w:val="0000ff"/>
          </w:rPr>
          <w:t xml:space="preserve">заявление</w:t>
        </w:r>
      </w:hyperlink>
      <w:r>
        <w:rPr>
          <w:sz w:val="20"/>
        </w:rPr>
        <w:t xml:space="preserve"> об исправлении технической ошибки (приложение N 5 к настоящему Регламенту);</w:t>
      </w:r>
    </w:p>
    <w:p>
      <w:pPr>
        <w:pStyle w:val="0"/>
        <w:spacing w:before="200" w:line-rule="auto"/>
        <w:ind w:firstLine="540"/>
        <w:jc w:val="both"/>
      </w:pPr>
      <w:r>
        <w:rPr>
          <w:sz w:val="20"/>
        </w:rPr>
        <w:t xml:space="preserve">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документы, имеющие юридическую силу, свидетельствующие о наличии технической ошибки.</w:t>
      </w:r>
    </w:p>
    <w:p>
      <w:pPr>
        <w:pStyle w:val="0"/>
        <w:spacing w:before="200" w:line-rule="auto"/>
        <w:ind w:firstLine="540"/>
        <w:jc w:val="both"/>
      </w:pPr>
      <w:r>
        <w:rPr>
          <w:sz w:val="20"/>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(его представителем), либо почтовым отправлением.</w:t>
      </w:r>
    </w:p>
    <w:p>
      <w:pPr>
        <w:pStyle w:val="0"/>
        <w:spacing w:before="200" w:line-rule="auto"/>
        <w:ind w:firstLine="540"/>
        <w:jc w:val="both"/>
      </w:pPr>
      <w:r>
        <w:rPr>
          <w:sz w:val="20"/>
        </w:rPr>
        <w:t xml:space="preserve">3.13.3. Должностное лицо Министерства,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pPr>
        <w:pStyle w:val="0"/>
        <w:spacing w:before="200" w:line-rule="auto"/>
        <w:ind w:firstLine="540"/>
        <w:jc w:val="both"/>
      </w:pPr>
      <w:r>
        <w:rPr>
          <w:sz w:val="20"/>
        </w:rPr>
        <w:t xml:space="preserve">Процедуры, устанавливаемые настоящим пунктом, выполняются в день поступления заявления об исправлении технической ошибки (при поступлении после 18 часов и в нерабочие дни - в первый рабочий день).</w:t>
      </w:r>
    </w:p>
    <w:p>
      <w:pPr>
        <w:pStyle w:val="0"/>
        <w:spacing w:before="200" w:line-rule="auto"/>
        <w:ind w:firstLine="540"/>
        <w:jc w:val="both"/>
      </w:pPr>
      <w:r>
        <w:rPr>
          <w:sz w:val="20"/>
        </w:rPr>
        <w:t xml:space="preserve">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pPr>
        <w:pStyle w:val="0"/>
        <w:spacing w:before="200" w:line-rule="auto"/>
        <w:ind w:firstLine="540"/>
        <w:jc w:val="both"/>
      </w:pPr>
      <w:r>
        <w:rPr>
          <w:sz w:val="20"/>
        </w:rPr>
        <w:t xml:space="preserve">3.13.4. Должностное лицо Министерства, ответственное за обработку документов, рассматривает документы и в целях внесения исправлений в документ, являющийся результатом государственной услуги, осуществляет процедуры подготовки документа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Министерство оригинала документа, в котором содержится техническая ошибка.</w:t>
      </w:r>
    </w:p>
    <w:p>
      <w:pPr>
        <w:pStyle w:val="0"/>
        <w:spacing w:before="200" w:line-rule="auto"/>
        <w:ind w:firstLine="540"/>
        <w:jc w:val="both"/>
      </w:pPr>
      <w:r>
        <w:rPr>
          <w:sz w:val="20"/>
        </w:rPr>
        <w:t xml:space="preserve">Процедуры, устанавливаемые настоящим пунктом, выполняются в течение двух рабочих дней после обнаружения технической ошибки или с момента регистрации заявления об исправлении технической ошибки.</w:t>
      </w:r>
    </w:p>
    <w:p>
      <w:pPr>
        <w:pStyle w:val="0"/>
        <w:spacing w:before="200" w:line-rule="auto"/>
        <w:ind w:firstLine="540"/>
        <w:jc w:val="both"/>
      </w:pPr>
      <w:r>
        <w:rPr>
          <w:sz w:val="20"/>
        </w:rPr>
        <w:t xml:space="preserve">Результатами выполнения административных процедур являются: переоформленные документы, выданные (направленные) заявителю.</w:t>
      </w:r>
    </w:p>
    <w:p>
      <w:pPr>
        <w:pStyle w:val="0"/>
        <w:spacing w:before="200" w:line-rule="auto"/>
        <w:ind w:firstLine="540"/>
        <w:jc w:val="both"/>
      </w:pPr>
      <w:r>
        <w:rPr>
          <w:sz w:val="20"/>
        </w:rPr>
        <w:t xml:space="preserve">3.13.5. Документы, касающиеся исправления технической ошибки (заявление об исправлении технической ошибки с прилагаемыми документами, изменения в решение (с исправлением технической ошибки), приобщаются к экземпляру решения, хранящегося в Министерстве.</w:t>
      </w:r>
    </w:p>
    <w:p>
      <w:pPr>
        <w:pStyle w:val="0"/>
        <w:spacing w:before="200" w:line-rule="auto"/>
        <w:ind w:firstLine="540"/>
        <w:jc w:val="both"/>
      </w:pPr>
      <w:r>
        <w:rPr>
          <w:sz w:val="20"/>
        </w:rPr>
        <w:t xml:space="preserve">3.14. Выдача дубликата документа по результатам предоставления государственной услуги.</w:t>
      </w:r>
    </w:p>
    <w:p>
      <w:pPr>
        <w:pStyle w:val="0"/>
        <w:spacing w:before="200" w:line-rule="auto"/>
        <w:ind w:firstLine="540"/>
        <w:jc w:val="both"/>
      </w:pPr>
      <w:r>
        <w:rPr>
          <w:sz w:val="20"/>
        </w:rPr>
        <w:t xml:space="preserve">3.14.1. В случае порчи или утраты заявителем документа, являющегося результатом представления государственной услуги, заявитель вправе обратиться в Министерство с заявлением о выдаче дубликата документа.</w:t>
      </w:r>
    </w:p>
    <w:p>
      <w:pPr>
        <w:pStyle w:val="0"/>
        <w:spacing w:before="200" w:line-rule="auto"/>
        <w:ind w:firstLine="540"/>
        <w:jc w:val="both"/>
      </w:pPr>
      <w:r>
        <w:rPr>
          <w:sz w:val="20"/>
        </w:rPr>
        <w:t xml:space="preserve">Основанием для начала процедуры по выдаче дубликата является поступление в Министерство заявления, составленного в произвольной форме, на имя министра (лица, исполняющего его обязанности) о выдаче дубликата документа, выданного по результатам представления государственной услуги, с указанием причины выдачи дубликата.</w:t>
      </w:r>
    </w:p>
    <w:p>
      <w:pPr>
        <w:pStyle w:val="0"/>
        <w:spacing w:before="200" w:line-rule="auto"/>
        <w:ind w:firstLine="540"/>
        <w:jc w:val="both"/>
      </w:pPr>
      <w:r>
        <w:rPr>
          <w:sz w:val="20"/>
        </w:rPr>
        <w:t xml:space="preserve">3.14.2. Заявление о выдаче дубликата документа, выданного по результатам представления государственной услуги, регистрируется должностным лицом Министерства, ответственным за прием документов, и передается на рассмотрение министру (лицу, исполняющему его обязанности) в день поступления (при поступлении после 18 часов и в нерабочие дни - в первый рабочий день).</w:t>
      </w:r>
    </w:p>
    <w:p>
      <w:pPr>
        <w:pStyle w:val="0"/>
        <w:spacing w:before="200" w:line-rule="auto"/>
        <w:ind w:firstLine="540"/>
        <w:jc w:val="both"/>
      </w:pPr>
      <w:r>
        <w:rPr>
          <w:sz w:val="20"/>
        </w:rPr>
        <w:t xml:space="preserve">Министр (лицо, исполняющее его обязанности) рассматривает заявление о выдаче дубликата документа, выданного по результатам представления государственной услуги, и в течение одного рабочего дня со дня регистрации заявления передает руководителю структурного подразделения, ответственному за подготовку результата государственной услуги, для исполнения.</w:t>
      </w:r>
    </w:p>
    <w:p>
      <w:pPr>
        <w:pStyle w:val="0"/>
        <w:spacing w:before="200" w:line-rule="auto"/>
        <w:ind w:firstLine="540"/>
        <w:jc w:val="both"/>
      </w:pPr>
      <w:r>
        <w:rPr>
          <w:sz w:val="20"/>
        </w:rPr>
        <w:t xml:space="preserve">В течение двух рабочих дней со дня поступления заявления для исполнения должностное лицо, ответственное за подготовку результата государственной услуги,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подпись или отправляется почтой заказным письмом с уведомлением на указанный в заявлении адрес.</w:t>
      </w:r>
    </w:p>
    <w:p>
      <w:pPr>
        <w:pStyle w:val="0"/>
        <w:spacing w:before="200" w:line-rule="auto"/>
        <w:ind w:firstLine="540"/>
        <w:jc w:val="both"/>
      </w:pPr>
      <w:r>
        <w:rPr>
          <w:sz w:val="20"/>
        </w:rPr>
        <w:t xml:space="preserve">Результатом процедуры является выдача дубликата документа, выданного заявителю по результатам представления государственной услуги.</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4.1.1.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а также руководителем структурного подразделения, ответственным за выполнение соответствующей административной процедуры.</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проверок:</w:t>
      </w:r>
    </w:p>
    <w:p>
      <w:pPr>
        <w:pStyle w:val="0"/>
        <w:spacing w:before="200" w:line-rule="auto"/>
        <w:ind w:firstLine="540"/>
        <w:jc w:val="both"/>
      </w:pPr>
      <w:r>
        <w:rPr>
          <w:sz w:val="20"/>
        </w:rPr>
        <w:t xml:space="preserve">ведения делопроизводства, в том числе соблюдения сроков и порядка приема документов;</w:t>
      </w:r>
    </w:p>
    <w:p>
      <w:pPr>
        <w:pStyle w:val="0"/>
        <w:spacing w:before="200" w:line-rule="auto"/>
        <w:ind w:firstLine="540"/>
        <w:jc w:val="both"/>
      </w:pPr>
      <w:r>
        <w:rPr>
          <w:sz w:val="20"/>
        </w:rPr>
        <w:t xml:space="preserve">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соблюдения сроков, порядка предоставления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4.2.2. Решение о проведении внеплановой проверки полноты и качества предоставления государственной услуги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при обращении юридических лиц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государственных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Министерства, должностного лица, государственного гражданского служащего Министерства, участвующих в предоставлении государственной услуги, - в Министерство.</w:t>
      </w:r>
    </w:p>
    <w:p>
      <w:pPr>
        <w:pStyle w:val="0"/>
        <w:spacing w:before="200" w:line-rule="auto"/>
        <w:ind w:firstLine="540"/>
        <w:jc w:val="both"/>
      </w:pPr>
      <w:r>
        <w:rPr>
          <w:sz w:val="20"/>
        </w:rPr>
        <w:t xml:space="preserve">Жалобы на решения и действия (бездействие), принятые министром в связи с предоставлением государственной услуги, подаются в Кабинет Министров Республики Татарстан.</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многофункционального центра, решения и действия (бездействие) многофункционального центра - учредителю многофункционального центра.</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Министерства, должностного лица Министерства, государственного гражданского служащего,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многофункциональный центр, с использованием сети "Интернет", официального сайта Министерства, Республиканского портала, Единого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Республиканского портала, Единого портала, а также может быть принята при личном приеме заявителя.</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многофункционального центра,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сведение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многофункционального центра, работника многофункционального центра.</w:t>
      </w:r>
    </w:p>
    <w:p>
      <w:pPr>
        <w:pStyle w:val="0"/>
        <w:spacing w:before="200" w:line-rule="auto"/>
        <w:ind w:firstLine="540"/>
        <w:jc w:val="both"/>
      </w:pPr>
      <w:r>
        <w:rPr>
          <w:sz w:val="20"/>
        </w:rPr>
        <w:t xml:space="preserve">5.5.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5.6. Поступившая жалоба подлежит регистрации в срок не позднее рабочего дня, следующего за днем поступления.</w:t>
      </w:r>
    </w:p>
    <w:p>
      <w:pPr>
        <w:pStyle w:val="0"/>
        <w:spacing w:before="200" w:line-rule="auto"/>
        <w:ind w:firstLine="540"/>
        <w:jc w:val="both"/>
      </w:pPr>
      <w:r>
        <w:rPr>
          <w:sz w:val="20"/>
        </w:rPr>
        <w:t xml:space="preserve">5.7. Срок рассмотрения жалобы -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20" w:name="P420"/>
    <w:bookmarkEnd w:id="420"/>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5.9. В случае признания жалобы подлежащей удовлетворению в ответе заявителю, указанном в </w:t>
      </w:r>
      <w:hyperlink w:history="0" w:anchor="P420"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Регламента, дается информация о действиях, осуществляемых органом, предоставляющим государственную услугу, многофункционального центра,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5.10. В случае признания жалобы не подлежащей удовлетворению в ответе заявителю, указанном в </w:t>
      </w:r>
      <w:hyperlink w:history="0" w:anchor="P420"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5.12. Отношения, возникающие в связи с досудебным (внесудебным) обжалованием решений и действий (бездействия) органа, предоставляющего государственную услугу, а также его должностных лиц, либо государственных служащих, регулируются в соответствии с Федеральным </w:t>
      </w:r>
      <w:hyperlink w:history="0" r:id="rId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33" w:name="P433"/>
    <w:bookmarkEnd w:id="433"/>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Министру культуры Республики Татарстан</w:t>
      </w:r>
    </w:p>
    <w:p>
      <w:pPr>
        <w:pStyle w:val="1"/>
        <w:jc w:val="both"/>
      </w:pPr>
      <w:r>
        <w:rPr>
          <w:sz w:val="20"/>
        </w:rPr>
        <w:t xml:space="preserve">                           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от _____________________________________________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________________________________________________</w:t>
      </w:r>
    </w:p>
    <w:p>
      <w:pPr>
        <w:pStyle w:val="1"/>
        <w:jc w:val="both"/>
      </w:pPr>
      <w:r>
        <w:rPr>
          <w:sz w:val="20"/>
        </w:rPr>
        <w:t xml:space="preserve">                                       номер телефона (при наличии)</w:t>
      </w:r>
    </w:p>
    <w:p>
      <w:pPr>
        <w:pStyle w:val="1"/>
        <w:jc w:val="both"/>
      </w:pPr>
      <w:r>
        <w:rPr>
          <w:sz w:val="20"/>
        </w:rPr>
      </w:r>
    </w:p>
    <w:p>
      <w:pPr>
        <w:pStyle w:val="1"/>
        <w:jc w:val="both"/>
      </w:pPr>
      <w:r>
        <w:rPr>
          <w:sz w:val="20"/>
        </w:rPr>
        <w:t xml:space="preserve">                                Заявление </w:t>
      </w:r>
      <w:hyperlink w:history="0" w:anchor="P565" w:tooltip="&lt;*&gt; Выполняется на бланке Министерства культуры Республики Татарстан.">
        <w:r>
          <w:rPr>
            <w:sz w:val="20"/>
            <w:color w:val="0000ff"/>
          </w:rPr>
          <w:t xml:space="preserve">&lt;*&gt;</w:t>
        </w:r>
      </w:hyperlink>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общественно  полезной  услуги  в  соответствии  с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выбрать наименование услуги:</w:t>
      </w:r>
    </w:p>
    <w:p>
      <w:pPr>
        <w:pStyle w:val="1"/>
        <w:jc w:val="both"/>
      </w:pPr>
      <w:r>
        <w:rPr>
          <w:sz w:val="20"/>
        </w:rPr>
        <w:t xml:space="preserve">проведение социокультурной реабилитации или абилитации инвалидов;</w:t>
      </w:r>
    </w:p>
    <w:p>
      <w:pPr>
        <w:pStyle w:val="1"/>
        <w:jc w:val="both"/>
      </w:pPr>
      <w:r>
        <w:rPr>
          <w:sz w:val="20"/>
        </w:rPr>
        <w:t xml:space="preserve">организация и проведение культурно-массовых мероприятий;</w:t>
      </w:r>
    </w:p>
    <w:p>
      <w:pPr>
        <w:pStyle w:val="1"/>
        <w:jc w:val="both"/>
      </w:pPr>
      <w:r>
        <w:rPr>
          <w:sz w:val="20"/>
        </w:rPr>
        <w:t xml:space="preserve">показ (организация показа) спектаклей (театральных постановок);</w:t>
      </w:r>
    </w:p>
    <w:p>
      <w:pPr>
        <w:pStyle w:val="1"/>
        <w:jc w:val="both"/>
      </w:pPr>
      <w:r>
        <w:rPr>
          <w:sz w:val="20"/>
        </w:rPr>
        <w:t xml:space="preserve">показ (организация показа) концертов и концертных программ;</w:t>
      </w:r>
    </w:p>
    <w:p>
      <w:pPr>
        <w:pStyle w:val="1"/>
        <w:jc w:val="both"/>
      </w:pPr>
      <w:r>
        <w:rPr>
          <w:sz w:val="20"/>
        </w:rPr>
        <w:t xml:space="preserve">реализация дополнительных предпрофессиональных программ в области искусств;</w:t>
      </w:r>
    </w:p>
    <w:p>
      <w:pPr>
        <w:pStyle w:val="1"/>
        <w:jc w:val="both"/>
      </w:pPr>
      <w:r>
        <w:rPr>
          <w:sz w:val="20"/>
        </w:rPr>
        <w:t xml:space="preserve">услуги  по  сбору, обобщению и анализу информации о качестве оказания услуг</w:t>
      </w:r>
    </w:p>
    <w:p>
      <w:pPr>
        <w:pStyle w:val="1"/>
        <w:jc w:val="both"/>
      </w:pPr>
      <w:r>
        <w:rPr>
          <w:sz w:val="20"/>
        </w:rPr>
        <w:t xml:space="preserve">организациями    культуры,    осуществляемые    организацией-оператором   в</w:t>
      </w:r>
    </w:p>
    <w:p>
      <w:pPr>
        <w:pStyle w:val="1"/>
        <w:jc w:val="both"/>
      </w:pPr>
      <w:r>
        <w:rPr>
          <w:sz w:val="20"/>
        </w:rPr>
        <w:t xml:space="preserve">соответствии  с  Федеральным  </w:t>
      </w:r>
      <w:hyperlink w:history="0" r:id="rId3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21  июля  2014  года N 256-ФЗ "О</w:t>
      </w:r>
    </w:p>
    <w:p>
      <w:pPr>
        <w:pStyle w:val="1"/>
        <w:jc w:val="both"/>
      </w:pPr>
      <w:r>
        <w:rPr>
          <w:sz w:val="20"/>
        </w:rPr>
        <w:t xml:space="preserve">внесении изменений в отдельные законодательные акты Российской Федерации по</w:t>
      </w:r>
    </w:p>
    <w:p>
      <w:pPr>
        <w:pStyle w:val="1"/>
        <w:jc w:val="both"/>
      </w:pPr>
      <w:r>
        <w:rPr>
          <w:sz w:val="20"/>
        </w:rPr>
        <w:t xml:space="preserve">вопросам    проведения   независимой   оценки   качества   оказания   услуг</w:t>
      </w:r>
    </w:p>
    <w:p>
      <w:pPr>
        <w:pStyle w:val="1"/>
        <w:jc w:val="both"/>
      </w:pPr>
      <w:r>
        <w:rPr>
          <w:sz w:val="20"/>
        </w:rPr>
        <w:t xml:space="preserve">организациями в сфере культуры, социального обслуживания, охраны здоровья и</w:t>
      </w:r>
    </w:p>
    <w:p>
      <w:pPr>
        <w:pStyle w:val="1"/>
        <w:jc w:val="both"/>
      </w:pPr>
      <w:r>
        <w:rPr>
          <w:sz w:val="20"/>
        </w:rPr>
        <w:t xml:space="preserve">образования"  в  части  популяризации  системы  независимой оценки качества</w:t>
      </w:r>
    </w:p>
    <w:p>
      <w:pPr>
        <w:pStyle w:val="1"/>
        <w:jc w:val="both"/>
      </w:pPr>
      <w:r>
        <w:rPr>
          <w:sz w:val="20"/>
        </w:rPr>
        <w:t xml:space="preserve">оказания  услуг  организациями в сфере культуры и возможности участия в ней</w:t>
      </w:r>
    </w:p>
    <w:p>
      <w:pPr>
        <w:pStyle w:val="1"/>
        <w:jc w:val="both"/>
      </w:pPr>
      <w:r>
        <w:rPr>
          <w:sz w:val="20"/>
        </w:rPr>
        <w:t xml:space="preserve">потребителей услуг, вовлечение граждан в независимую оценку;</w:t>
      </w:r>
    </w:p>
    <w:p>
      <w:pPr>
        <w:pStyle w:val="1"/>
        <w:jc w:val="both"/>
      </w:pPr>
      <w:r>
        <w:rPr>
          <w:sz w:val="20"/>
        </w:rPr>
        <w:t xml:space="preserve">организация   и   проведение   культурно-массовых   мероприятий  (лектории,</w:t>
      </w:r>
    </w:p>
    <w:p>
      <w:pPr>
        <w:pStyle w:val="1"/>
        <w:jc w:val="both"/>
      </w:pPr>
      <w:r>
        <w:rPr>
          <w:sz w:val="20"/>
        </w:rPr>
        <w:t xml:space="preserve">семинары, фестивали, культурно-просветительские проекты);</w:t>
      </w:r>
    </w:p>
    <w:p>
      <w:pPr>
        <w:pStyle w:val="1"/>
        <w:jc w:val="both"/>
      </w:pPr>
      <w:r>
        <w:rPr>
          <w:sz w:val="20"/>
        </w:rPr>
        <w:t xml:space="preserve">создание экспозиций (выставок) музеев, организация выездных выставок;</w:t>
      </w:r>
    </w:p>
    <w:p>
      <w:pPr>
        <w:pStyle w:val="1"/>
        <w:jc w:val="both"/>
      </w:pPr>
      <w:r>
        <w:rPr>
          <w:sz w:val="20"/>
        </w:rPr>
        <w:t xml:space="preserve">создание спектаклей;</w:t>
      </w:r>
    </w:p>
    <w:p>
      <w:pPr>
        <w:pStyle w:val="1"/>
        <w:jc w:val="both"/>
      </w:pPr>
      <w:r>
        <w:rPr>
          <w:sz w:val="20"/>
        </w:rPr>
        <w:t xml:space="preserve">создание концертов и концертных программ;</w:t>
      </w:r>
    </w:p>
    <w:p>
      <w:pPr>
        <w:pStyle w:val="1"/>
        <w:jc w:val="both"/>
      </w:pPr>
      <w:r>
        <w:rPr>
          <w:sz w:val="20"/>
        </w:rPr>
        <w:t xml:space="preserve">услуги  в  сфере  дополнительного образования, обеспечивающие решение задач</w:t>
      </w:r>
    </w:p>
    <w:p>
      <w:pPr>
        <w:pStyle w:val="1"/>
        <w:jc w:val="both"/>
      </w:pPr>
      <w:r>
        <w:rPr>
          <w:sz w:val="20"/>
        </w:rPr>
        <w:t xml:space="preserve">сохранения  и  защиты  самобытности,  культуры,  языков  и традиций народов</w:t>
      </w:r>
    </w:p>
    <w:p>
      <w:pPr>
        <w:pStyle w:val="1"/>
        <w:jc w:val="both"/>
      </w:pPr>
      <w:r>
        <w:rPr>
          <w:sz w:val="20"/>
        </w:rPr>
        <w:t xml:space="preserve">Российской   Федерации  (ознакомление  граждан  с  культурой  и  традициями</w:t>
      </w:r>
    </w:p>
    <w:p>
      <w:pPr>
        <w:pStyle w:val="1"/>
        <w:jc w:val="both"/>
      </w:pPr>
      <w:r>
        <w:rPr>
          <w:sz w:val="20"/>
        </w:rPr>
        <w:t xml:space="preserve">народов, населяющих Российскую Федерацию);</w:t>
      </w:r>
    </w:p>
    <w:p>
      <w:pPr>
        <w:pStyle w:val="1"/>
        <w:jc w:val="both"/>
      </w:pPr>
      <w:r>
        <w:rPr>
          <w:sz w:val="20"/>
        </w:rPr>
        <w:t xml:space="preserve">осуществление издательской деятельности;</w:t>
      </w:r>
    </w:p>
    <w:p>
      <w:pPr>
        <w:pStyle w:val="1"/>
        <w:jc w:val="both"/>
      </w:pPr>
      <w:r>
        <w:rPr>
          <w:sz w:val="20"/>
        </w:rPr>
        <w:t xml:space="preserve">производство и распространение телепрограмм;</w:t>
      </w:r>
    </w:p>
    <w:p>
      <w:pPr>
        <w:pStyle w:val="1"/>
        <w:jc w:val="both"/>
      </w:pPr>
      <w:r>
        <w:rPr>
          <w:sz w:val="20"/>
        </w:rPr>
        <w:t xml:space="preserve">производство и распространение радиопрограмм;</w:t>
      </w:r>
    </w:p>
    <w:p>
      <w:pPr>
        <w:pStyle w:val="1"/>
        <w:jc w:val="both"/>
      </w:pPr>
      <w:r>
        <w:rPr>
          <w:sz w:val="20"/>
        </w:rPr>
        <w:t xml:space="preserve">производство  и  распространение  музыкальных  и культурно-просветительских</w:t>
      </w:r>
    </w:p>
    <w:p>
      <w:pPr>
        <w:pStyle w:val="1"/>
        <w:jc w:val="both"/>
      </w:pPr>
      <w:r>
        <w:rPr>
          <w:sz w:val="20"/>
        </w:rPr>
        <w:t xml:space="preserve">аудиовизуальных программ;</w:t>
      </w:r>
    </w:p>
    <w:p>
      <w:pPr>
        <w:pStyle w:val="1"/>
        <w:jc w:val="both"/>
      </w:pPr>
      <w:r>
        <w:rPr>
          <w:sz w:val="20"/>
        </w:rPr>
        <w:t xml:space="preserve">организация экскурсионных программ)</w:t>
      </w:r>
    </w:p>
    <w:p>
      <w:pPr>
        <w:pStyle w:val="1"/>
        <w:jc w:val="both"/>
      </w:pPr>
      <w:r>
        <w:rPr>
          <w:sz w:val="20"/>
        </w:rPr>
        <w:t xml:space="preserve">установленным критериям в сфере их предоставления.</w:t>
      </w:r>
    </w:p>
    <w:p>
      <w:pPr>
        <w:pStyle w:val="1"/>
        <w:jc w:val="both"/>
      </w:pPr>
      <w:r>
        <w:rPr>
          <w:sz w:val="20"/>
        </w:rPr>
        <w:t xml:space="preserve">    Уведомление  о  регистрации  заявления  или  решение об отказе в приеме</w:t>
      </w:r>
    </w:p>
    <w:p>
      <w:pPr>
        <w:pStyle w:val="1"/>
        <w:jc w:val="both"/>
      </w:pPr>
      <w:r>
        <w:rPr>
          <w:sz w:val="20"/>
        </w:rPr>
        <w:t xml:space="preserve">документов, уведомление по результатам рассмотрения заявления просим выдать</w:t>
      </w:r>
    </w:p>
    <w:p>
      <w:pPr>
        <w:pStyle w:val="1"/>
        <w:jc w:val="both"/>
      </w:pPr>
      <w:r>
        <w:rPr>
          <w:sz w:val="20"/>
        </w:rPr>
        <w:t xml:space="preserve">(направить):</w:t>
      </w:r>
    </w:p>
    <w:p>
      <w:pPr>
        <w:pStyle w:val="1"/>
        <w:jc w:val="both"/>
      </w:pPr>
      <w:r>
        <w:rPr>
          <w:sz w:val="20"/>
        </w:rPr>
        <w:t xml:space="preserve">___________________________________________________________________________</w:t>
      </w:r>
    </w:p>
    <w:p>
      <w:pPr>
        <w:pStyle w:val="1"/>
        <w:jc w:val="both"/>
      </w:pPr>
      <w:r>
        <w:rPr>
          <w:sz w:val="20"/>
        </w:rPr>
        <w:t xml:space="preserve">                      (лично, электронной почтой)</w:t>
      </w:r>
    </w:p>
    <w:p>
      <w:pPr>
        <w:pStyle w:val="1"/>
        <w:jc w:val="both"/>
      </w:pPr>
      <w:r>
        <w:rPr>
          <w:sz w:val="20"/>
        </w:rPr>
        <w:t xml:space="preserve">    Заключение или мотивированное уведомление об отказе в выдаче заключения</w:t>
      </w:r>
    </w:p>
    <w:p>
      <w:pPr>
        <w:pStyle w:val="1"/>
        <w:jc w:val="both"/>
      </w:pPr>
      <w:r>
        <w:rPr>
          <w:sz w:val="20"/>
        </w:rPr>
        <w:t xml:space="preserve">просим выдать (направить):</w:t>
      </w:r>
    </w:p>
    <w:p>
      <w:pPr>
        <w:pStyle w:val="1"/>
        <w:jc w:val="both"/>
      </w:pPr>
      <w:r>
        <w:rPr>
          <w:sz w:val="20"/>
        </w:rPr>
        <w:t xml:space="preserve">___________________________________________________________________________</w:t>
      </w:r>
    </w:p>
    <w:p>
      <w:pPr>
        <w:pStyle w:val="1"/>
        <w:jc w:val="both"/>
      </w:pPr>
      <w:r>
        <w:rPr>
          <w:sz w:val="20"/>
        </w:rPr>
        <w:t xml:space="preserve">     (лично, по почте, электронной почте, в многофункциональный центр</w:t>
      </w:r>
    </w:p>
    <w:p>
      <w:pPr>
        <w:pStyle w:val="1"/>
        <w:jc w:val="both"/>
      </w:pPr>
      <w:r>
        <w:rPr>
          <w:sz w:val="20"/>
        </w:rPr>
        <w:t xml:space="preserve">  предоставления государственных и муниципальных услуг, личный кабинет на</w:t>
      </w:r>
    </w:p>
    <w:p>
      <w:pPr>
        <w:pStyle w:val="1"/>
        <w:jc w:val="both"/>
      </w:pPr>
      <w:r>
        <w:rPr>
          <w:sz w:val="20"/>
        </w:rPr>
        <w:t xml:space="preserve">  Едином портале государственных и муниципальных услуг (функций). Портале</w:t>
      </w:r>
    </w:p>
    <w:p>
      <w:pPr>
        <w:pStyle w:val="1"/>
        <w:jc w:val="both"/>
      </w:pPr>
      <w:r>
        <w:rPr>
          <w:sz w:val="20"/>
        </w:rPr>
        <w:t xml:space="preserve">        государственных и муниципальных услуг Республики Татарстан)</w:t>
      </w:r>
    </w:p>
    <w:p>
      <w:pPr>
        <w:pStyle w:val="1"/>
        <w:jc w:val="both"/>
      </w:pPr>
      <w:r>
        <w:rPr>
          <w:sz w:val="20"/>
        </w:rPr>
        <w:t xml:space="preserve">    Подтверждаем, что у организации отсутствует статус иностранного агента,</w:t>
      </w:r>
    </w:p>
    <w:p>
      <w:pPr>
        <w:pStyle w:val="1"/>
        <w:jc w:val="both"/>
      </w:pPr>
      <w:r>
        <w:rPr>
          <w:sz w:val="20"/>
        </w:rPr>
        <w:t xml:space="preserve">и  на  протяжении  одного  года  и  более  организация  оказывает названные</w:t>
      </w:r>
    </w:p>
    <w:p>
      <w:pPr>
        <w:pStyle w:val="1"/>
        <w:jc w:val="both"/>
      </w:pPr>
      <w:r>
        <w:rPr>
          <w:sz w:val="20"/>
        </w:rPr>
        <w:t xml:space="preserve">общественно  полезные  услуги,  соответствующие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w:t>
      </w:r>
    </w:p>
    <w:p>
      <w:pPr>
        <w:pStyle w:val="1"/>
        <w:jc w:val="both"/>
      </w:pPr>
      <w:r>
        <w:rPr>
          <w:sz w:val="20"/>
        </w:rPr>
        <w:t xml:space="preserve">      исполнении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 гражданско-правового</w:t>
      </w:r>
    </w:p>
    <w:p>
      <w:pPr>
        <w:pStyle w:val="1"/>
        <w:jc w:val="both"/>
      </w:pPr>
      <w:r>
        <w:rPr>
          <w:sz w:val="20"/>
        </w:rPr>
        <w:t xml:space="preserve">    характера), необходимой квалификации (в том числе профессионального</w:t>
      </w:r>
    </w:p>
    <w:p>
      <w:pPr>
        <w:pStyle w:val="1"/>
        <w:jc w:val="both"/>
      </w:pPr>
      <w:r>
        <w:rPr>
          <w:sz w:val="20"/>
        </w:rPr>
        <w:t xml:space="preserve">     образования, опыта работы в соответствующей сфере), достаточность</w:t>
      </w:r>
    </w:p>
    <w:p>
      <w:pPr>
        <w:pStyle w:val="1"/>
        <w:jc w:val="both"/>
      </w:pPr>
      <w:r>
        <w:rPr>
          <w:sz w:val="20"/>
        </w:rPr>
        <w:t xml:space="preserve">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w:t>
      </w:r>
    </w:p>
    <w:p>
      <w:pPr>
        <w:pStyle w:val="1"/>
        <w:jc w:val="both"/>
      </w:pPr>
      <w:r>
        <w:rPr>
          <w:sz w:val="20"/>
        </w:rPr>
        <w:t xml:space="preserve">     и (или) решения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 иными</w:t>
      </w:r>
    </w:p>
    <w:p>
      <w:pPr>
        <w:pStyle w:val="1"/>
        <w:jc w:val="both"/>
      </w:pPr>
      <w:r>
        <w:rPr>
          <w:sz w:val="20"/>
        </w:rPr>
        <w:t xml:space="preserve">       органами в соответствии с их компетенцией в течение двух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      поставщиков по результатам оказания услуги в рамках исполнения</w:t>
      </w:r>
    </w:p>
    <w:p>
      <w:pPr>
        <w:pStyle w:val="1"/>
        <w:jc w:val="both"/>
      </w:pPr>
      <w:r>
        <w:rPr>
          <w:sz w:val="20"/>
        </w:rPr>
        <w:t xml:space="preserve"> контрактов, заключенных в соответствии с Федеральным </w:t>
      </w:r>
      <w:hyperlink w:history="0" r:id="rId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w:t>
      </w:r>
    </w:p>
    <w:p>
      <w:pPr>
        <w:pStyle w:val="1"/>
        <w:jc w:val="both"/>
      </w:pPr>
      <w:r>
        <w:rPr>
          <w:sz w:val="20"/>
        </w:rPr>
        <w:t xml:space="preserve"> 2013 года N 44-ФЗ "О контрактной системе в сфере закупок товаров, работ,</w:t>
      </w:r>
    </w:p>
    <w:p>
      <w:pPr>
        <w:pStyle w:val="1"/>
        <w:jc w:val="both"/>
      </w:pPr>
      <w:r>
        <w:rPr>
          <w:sz w:val="20"/>
        </w:rPr>
        <w:t xml:space="preserve">   услуг для обеспечения государственных и муниципальных нужд" в течение</w:t>
      </w:r>
    </w:p>
    <w:p>
      <w:pPr>
        <w:pStyle w:val="1"/>
        <w:jc w:val="both"/>
      </w:pPr>
      <w:r>
        <w:rPr>
          <w:sz w:val="20"/>
        </w:rPr>
        <w:t xml:space="preserve">                двух лет, предшествующих выдаче заключения)</w:t>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и так далее.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должность     подпись      фамилия, имя, отчество (последнее - при наличии)</w:t>
      </w:r>
    </w:p>
    <w:p>
      <w:pPr>
        <w:pStyle w:val="1"/>
        <w:jc w:val="both"/>
      </w:pPr>
      <w:r>
        <w:rPr>
          <w:sz w:val="20"/>
        </w:rPr>
      </w:r>
    </w:p>
    <w:p>
      <w:pPr>
        <w:pStyle w:val="1"/>
        <w:jc w:val="both"/>
      </w:pPr>
      <w:r>
        <w:rPr>
          <w:sz w:val="20"/>
        </w:rPr>
        <w:t xml:space="preserve">"___" 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565" w:name="P565"/>
    <w:bookmarkEnd w:id="565"/>
    <w:p>
      <w:pPr>
        <w:pStyle w:val="0"/>
        <w:spacing w:before="200" w:line-rule="auto"/>
        <w:ind w:firstLine="540"/>
        <w:jc w:val="both"/>
      </w:pPr>
      <w:r>
        <w:rPr>
          <w:sz w:val="20"/>
        </w:rPr>
        <w:t xml:space="preserve">&lt;*&gt; Выполняется на бланке Министерства культуры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(форма)</w:t>
      </w:r>
    </w:p>
    <w:p>
      <w:pPr>
        <w:pStyle w:val="0"/>
        <w:jc w:val="both"/>
      </w:pPr>
      <w:r>
        <w:rPr>
          <w:sz w:val="20"/>
        </w:rPr>
      </w:r>
    </w:p>
    <w:bookmarkStart w:id="582" w:name="P582"/>
    <w:bookmarkEnd w:id="582"/>
    <w:p>
      <w:pPr>
        <w:pStyle w:val="1"/>
        <w:jc w:val="both"/>
      </w:pPr>
      <w:r>
        <w:rPr>
          <w:sz w:val="20"/>
        </w:rPr>
        <w:t xml:space="preserve">                                  Решение</w:t>
      </w:r>
    </w:p>
    <w:p>
      <w:pPr>
        <w:pStyle w:val="1"/>
        <w:jc w:val="both"/>
      </w:pPr>
      <w:r>
        <w:rPr>
          <w:sz w:val="20"/>
        </w:rPr>
        <w:t xml:space="preserve">              об отказе в приеме документов, необходимых для</w:t>
      </w:r>
    </w:p>
    <w:p>
      <w:pPr>
        <w:pStyle w:val="1"/>
        <w:jc w:val="both"/>
      </w:pPr>
      <w:r>
        <w:rPr>
          <w:sz w:val="20"/>
        </w:rPr>
        <w:t xml:space="preserve">        предоставления государственной услуги по выдаче заключений</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ориентированными некоммерческими организациями</w:t>
      </w:r>
    </w:p>
    <w:p>
      <w:pPr>
        <w:pStyle w:val="1"/>
        <w:jc w:val="both"/>
      </w:pPr>
      <w:r>
        <w:rPr>
          <w:sz w:val="20"/>
        </w:rPr>
        <w:t xml:space="preserve">          общественно полезных услуг установленным критериям </w:t>
      </w:r>
      <w:hyperlink w:history="0" w:anchor="P607" w:tooltip="&lt;*&gt; Выполняется на бланке Министерства культуры Республики Татарстан.">
        <w:r>
          <w:rPr>
            <w:sz w:val="20"/>
            <w:color w:val="0000ff"/>
          </w:rPr>
          <w:t xml:space="preserve">&lt;*&gt;</w:t>
        </w:r>
      </w:hyperlink>
    </w:p>
    <w:p>
      <w:pPr>
        <w:pStyle w:val="1"/>
        <w:jc w:val="both"/>
      </w:pPr>
      <w:r>
        <w:rPr>
          <w:sz w:val="20"/>
        </w:rPr>
      </w:r>
    </w:p>
    <w:p>
      <w:pPr>
        <w:pStyle w:val="1"/>
        <w:jc w:val="both"/>
      </w:pPr>
      <w:r>
        <w:rPr>
          <w:sz w:val="20"/>
        </w:rPr>
        <w:t xml:space="preserve">    Рассмотрев  Ваше  заявление от ___________ N __________ принято решение</w:t>
      </w:r>
    </w:p>
    <w:p>
      <w:pPr>
        <w:pStyle w:val="1"/>
        <w:jc w:val="both"/>
      </w:pPr>
      <w:r>
        <w:rPr>
          <w:sz w:val="20"/>
        </w:rPr>
        <w:t xml:space="preserve">об   отказе   в   приеме   документов,   необходимых   для   предоставления</w:t>
      </w:r>
    </w:p>
    <w:p>
      <w:pPr>
        <w:pStyle w:val="1"/>
        <w:jc w:val="both"/>
      </w:pPr>
      <w:r>
        <w:rPr>
          <w:sz w:val="20"/>
        </w:rPr>
        <w:t xml:space="preserve">государственной   услуги  по  выдаче  заключений  о  соответствии  качества</w:t>
      </w:r>
    </w:p>
    <w:p>
      <w:pPr>
        <w:pStyle w:val="1"/>
        <w:jc w:val="both"/>
      </w:pPr>
      <w:r>
        <w:rPr>
          <w:sz w:val="20"/>
        </w:rPr>
        <w:t xml:space="preserve">оказываемых   социально   ориентированными   некоммерческими  организациями</w:t>
      </w:r>
    </w:p>
    <w:p>
      <w:pPr>
        <w:pStyle w:val="1"/>
        <w:jc w:val="both"/>
      </w:pPr>
      <w:r>
        <w:rPr>
          <w:sz w:val="20"/>
        </w:rPr>
        <w:t xml:space="preserve">общественно полезных услуг установленным критериям, заявителю</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по следующим основаниям: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приеме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должность     подпись      фамилия, имя, отчество (последнее - при наличии)</w:t>
      </w:r>
    </w:p>
    <w:p>
      <w:pPr>
        <w:pStyle w:val="0"/>
        <w:jc w:val="both"/>
      </w:pPr>
      <w:r>
        <w:rPr>
          <w:sz w:val="20"/>
        </w:rPr>
      </w:r>
    </w:p>
    <w:p>
      <w:pPr>
        <w:pStyle w:val="0"/>
        <w:ind w:firstLine="540"/>
        <w:jc w:val="both"/>
      </w:pPr>
      <w:r>
        <w:rPr>
          <w:sz w:val="20"/>
        </w:rPr>
        <w:t xml:space="preserve">--------------------------------</w:t>
      </w:r>
    </w:p>
    <w:bookmarkStart w:id="607" w:name="P607"/>
    <w:bookmarkEnd w:id="607"/>
    <w:p>
      <w:pPr>
        <w:pStyle w:val="0"/>
        <w:spacing w:before="200" w:line-rule="auto"/>
        <w:ind w:firstLine="540"/>
        <w:jc w:val="both"/>
      </w:pPr>
      <w:r>
        <w:rPr>
          <w:sz w:val="20"/>
        </w:rPr>
        <w:t xml:space="preserve">&lt;*&gt; Выполняется на бланке Министерства культуры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(форма)</w:t>
      </w:r>
    </w:p>
    <w:p>
      <w:pPr>
        <w:pStyle w:val="0"/>
        <w:jc w:val="both"/>
      </w:pPr>
      <w:r>
        <w:rPr>
          <w:sz w:val="20"/>
        </w:rPr>
      </w:r>
    </w:p>
    <w:bookmarkStart w:id="624" w:name="P624"/>
    <w:bookmarkEnd w:id="624"/>
    <w:p>
      <w:pPr>
        <w:pStyle w:val="1"/>
        <w:jc w:val="both"/>
      </w:pPr>
      <w:r>
        <w:rPr>
          <w:sz w:val="20"/>
        </w:rPr>
        <w:t xml:space="preserve">                        Мотивированное уведомление</w:t>
      </w:r>
    </w:p>
    <w:p>
      <w:pPr>
        <w:pStyle w:val="1"/>
        <w:jc w:val="both"/>
      </w:pPr>
      <w:r>
        <w:rPr>
          <w:sz w:val="20"/>
        </w:rPr>
        <w:t xml:space="preserve">           об отказе в выдаче заключения о соответствии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 установленным</w:t>
      </w:r>
    </w:p>
    <w:p>
      <w:pPr>
        <w:pStyle w:val="1"/>
        <w:jc w:val="both"/>
      </w:pPr>
      <w:r>
        <w:rPr>
          <w:sz w:val="20"/>
        </w:rPr>
        <w:t xml:space="preserve">                               критериям </w:t>
      </w:r>
      <w:hyperlink w:history="0" w:anchor="P655" w:tooltip="&lt;*&gt; Выполняется на бланке Министерства культуры Республики Татарстан.">
        <w:r>
          <w:rPr>
            <w:sz w:val="20"/>
            <w:color w:val="0000ff"/>
          </w:rPr>
          <w:t xml:space="preserve">&lt;*&gt;</w:t>
        </w:r>
      </w:hyperlink>
    </w:p>
    <w:p>
      <w:pPr>
        <w:pStyle w:val="1"/>
        <w:jc w:val="both"/>
      </w:pPr>
      <w:r>
        <w:rPr>
          <w:sz w:val="20"/>
        </w:rPr>
      </w:r>
    </w:p>
    <w:p>
      <w:pPr>
        <w:pStyle w:val="1"/>
        <w:jc w:val="both"/>
      </w:pPr>
      <w:r>
        <w:rPr>
          <w:sz w:val="20"/>
        </w:rPr>
        <w:t xml:space="preserve">    Министерство   культуры  Республики  Татарстан  по  результатам  оценки</w:t>
      </w:r>
    </w:p>
    <w:p>
      <w:pPr>
        <w:pStyle w:val="1"/>
        <w:jc w:val="both"/>
      </w:pPr>
      <w:r>
        <w:rPr>
          <w:sz w:val="20"/>
        </w:rPr>
        <w:t xml:space="preserve">качества оказания общественно полезных услуг отказывает в выдаче заключения</w:t>
      </w:r>
    </w:p>
    <w:p>
      <w:pPr>
        <w:pStyle w:val="1"/>
        <w:jc w:val="both"/>
      </w:pPr>
      <w:r>
        <w:rPr>
          <w:sz w:val="20"/>
        </w:rPr>
        <w:t xml:space="preserve">о    соответствии    качества    оказываемых    социально   ориентированной</w:t>
      </w:r>
    </w:p>
    <w:p>
      <w:pPr>
        <w:pStyle w:val="1"/>
        <w:jc w:val="both"/>
      </w:pPr>
      <w:r>
        <w:rPr>
          <w:sz w:val="20"/>
        </w:rPr>
        <w:t xml:space="preserve">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    Указанные  общественно  полезные  услуги не соответствуют установленным</w:t>
      </w:r>
    </w:p>
    <w:p>
      <w:pPr>
        <w:pStyle w:val="1"/>
        <w:jc w:val="both"/>
      </w:pPr>
      <w:r>
        <w:rPr>
          <w:sz w:val="20"/>
        </w:rPr>
        <w:t xml:space="preserve">критериям оценки качества оказания общественно полезных услуг, по следующим</w:t>
      </w:r>
    </w:p>
    <w:p>
      <w:pPr>
        <w:pStyle w:val="1"/>
        <w:jc w:val="both"/>
      </w:pPr>
      <w:r>
        <w:rPr>
          <w:sz w:val="20"/>
        </w:rPr>
        <w:t xml:space="preserve">основаниям: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несоответствие критериям)</w:t>
      </w:r>
    </w:p>
    <w:p>
      <w:pPr>
        <w:pStyle w:val="1"/>
        <w:jc w:val="both"/>
      </w:pPr>
      <w:r>
        <w:rPr>
          <w:sz w:val="20"/>
        </w:rPr>
      </w:r>
    </w:p>
    <w:p>
      <w:pPr>
        <w:pStyle w:val="1"/>
        <w:jc w:val="both"/>
      </w:pPr>
      <w:r>
        <w:rPr>
          <w:sz w:val="20"/>
        </w:rPr>
        <w:t xml:space="preserve">Министр   ___________   ___________________________________________________</w:t>
      </w:r>
    </w:p>
    <w:p>
      <w:pPr>
        <w:pStyle w:val="1"/>
        <w:jc w:val="both"/>
      </w:pPr>
      <w:r>
        <w:rPr>
          <w:sz w:val="20"/>
        </w:rPr>
        <w:t xml:space="preserve">           (подпись)      фамилия, имя, отчество (последнее - при наличии)</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655" w:name="P655"/>
    <w:bookmarkEnd w:id="655"/>
    <w:p>
      <w:pPr>
        <w:pStyle w:val="0"/>
        <w:spacing w:before="200" w:line-rule="auto"/>
        <w:ind w:firstLine="540"/>
        <w:jc w:val="both"/>
      </w:pPr>
      <w:r>
        <w:rPr>
          <w:sz w:val="20"/>
        </w:rPr>
        <w:t xml:space="preserve">&lt;*&gt; Выполняется на бланке Министерства культуры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bookmarkStart w:id="670" w:name="P670"/>
    <w:bookmarkEnd w:id="670"/>
    <w:p>
      <w:pPr>
        <w:pStyle w:val="0"/>
        <w:jc w:val="center"/>
      </w:pPr>
      <w:r>
        <w:rPr>
          <w:sz w:val="20"/>
        </w:rPr>
        <w:t xml:space="preserve">Журнал</w:t>
      </w:r>
    </w:p>
    <w:p>
      <w:pPr>
        <w:pStyle w:val="0"/>
        <w:jc w:val="center"/>
      </w:pPr>
      <w:r>
        <w:rPr>
          <w:sz w:val="20"/>
        </w:rPr>
        <w:t xml:space="preserve">регистрации заявлений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247"/>
        <w:gridCol w:w="1247"/>
        <w:gridCol w:w="1191"/>
        <w:gridCol w:w="1645"/>
        <w:gridCol w:w="1587"/>
        <w:gridCol w:w="1644"/>
      </w:tblGrid>
      <w:tr>
        <w:tc>
          <w:tcPr>
            <w:tcW w:w="510" w:type="dxa"/>
          </w:tcPr>
          <w:p>
            <w:pPr>
              <w:pStyle w:val="0"/>
              <w:jc w:val="center"/>
            </w:pPr>
            <w:r>
              <w:rPr>
                <w:sz w:val="20"/>
              </w:rPr>
              <w:t xml:space="preserve">N п/п</w:t>
            </w:r>
          </w:p>
        </w:tc>
        <w:tc>
          <w:tcPr>
            <w:tcW w:w="1247" w:type="dxa"/>
          </w:tcPr>
          <w:p>
            <w:pPr>
              <w:pStyle w:val="0"/>
              <w:jc w:val="center"/>
            </w:pPr>
            <w:r>
              <w:rPr>
                <w:sz w:val="20"/>
              </w:rPr>
              <w:t xml:space="preserve">Дата заявления</w:t>
            </w:r>
          </w:p>
        </w:tc>
        <w:tc>
          <w:tcPr>
            <w:tcW w:w="1247" w:type="dxa"/>
          </w:tcPr>
          <w:p>
            <w:pPr>
              <w:pStyle w:val="0"/>
              <w:jc w:val="center"/>
            </w:pPr>
            <w:r>
              <w:rPr>
                <w:sz w:val="20"/>
              </w:rPr>
              <w:t xml:space="preserve">Номер заявления</w:t>
            </w:r>
          </w:p>
        </w:tc>
        <w:tc>
          <w:tcPr>
            <w:tcW w:w="1191" w:type="dxa"/>
          </w:tcPr>
          <w:p>
            <w:pPr>
              <w:pStyle w:val="0"/>
              <w:jc w:val="center"/>
            </w:pPr>
            <w:r>
              <w:rPr>
                <w:sz w:val="20"/>
              </w:rPr>
              <w:t xml:space="preserve">Способ подачи заявления</w:t>
            </w:r>
          </w:p>
        </w:tc>
        <w:tc>
          <w:tcPr>
            <w:tcW w:w="1645" w:type="dxa"/>
          </w:tcPr>
          <w:p>
            <w:pPr>
              <w:pStyle w:val="0"/>
              <w:jc w:val="center"/>
            </w:pPr>
            <w:r>
              <w:rPr>
                <w:sz w:val="20"/>
              </w:rPr>
              <w:t xml:space="preserve">Наименование организации</w:t>
            </w:r>
          </w:p>
        </w:tc>
        <w:tc>
          <w:tcPr>
            <w:tcW w:w="1587" w:type="dxa"/>
          </w:tcPr>
          <w:p>
            <w:pPr>
              <w:pStyle w:val="0"/>
              <w:jc w:val="center"/>
            </w:pPr>
            <w:r>
              <w:rPr>
                <w:sz w:val="20"/>
              </w:rPr>
              <w:t xml:space="preserve">Причины обращения (оценка качества услуг, исправление технической ошибки)</w:t>
            </w:r>
          </w:p>
        </w:tc>
        <w:tc>
          <w:tcPr>
            <w:tcW w:w="1644" w:type="dxa"/>
          </w:tcPr>
          <w:p>
            <w:pPr>
              <w:pStyle w:val="0"/>
              <w:jc w:val="center"/>
            </w:pPr>
            <w:r>
              <w:rPr>
                <w:sz w:val="20"/>
              </w:rPr>
              <w:t xml:space="preserve">Результат обращения (форма, дата и способ выдачи (направления) результата обращения)</w:t>
            </w:r>
          </w:p>
        </w:tc>
      </w:tr>
      <w:tr>
        <w:tc>
          <w:tcPr>
            <w:tcW w:w="510"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645" w:type="dxa"/>
          </w:tcPr>
          <w:p>
            <w:pPr>
              <w:pStyle w:val="0"/>
            </w:pPr>
            <w:r>
              <w:rPr>
                <w:sz w:val="20"/>
              </w:rPr>
            </w:r>
          </w:p>
        </w:tc>
        <w:tc>
          <w:tcPr>
            <w:tcW w:w="1587" w:type="dxa"/>
          </w:tcPr>
          <w:p>
            <w:pPr>
              <w:pStyle w:val="0"/>
            </w:pPr>
            <w:r>
              <w:rPr>
                <w:sz w:val="20"/>
              </w:rPr>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Министру культуры Республики Татарстан</w:t>
      </w:r>
    </w:p>
    <w:p>
      <w:pPr>
        <w:pStyle w:val="1"/>
        <w:jc w:val="both"/>
      </w:pPr>
      <w:r>
        <w:rPr>
          <w:sz w:val="20"/>
        </w:rPr>
        <w:t xml:space="preserve">                           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от _____________________________________________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________________________________________________</w:t>
      </w:r>
    </w:p>
    <w:p>
      <w:pPr>
        <w:pStyle w:val="1"/>
        <w:jc w:val="both"/>
      </w:pPr>
      <w:r>
        <w:rPr>
          <w:sz w:val="20"/>
        </w:rPr>
        <w:t xml:space="preserve">                                    номер телефона (при наличии)</w:t>
      </w:r>
    </w:p>
    <w:p>
      <w:pPr>
        <w:pStyle w:val="1"/>
        <w:jc w:val="both"/>
      </w:pPr>
      <w:r>
        <w:rPr>
          <w:sz w:val="20"/>
        </w:rPr>
      </w:r>
    </w:p>
    <w:bookmarkStart w:id="713" w:name="P713"/>
    <w:bookmarkEnd w:id="713"/>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сообщает  об  ошибке,  допущенной  при  выдаче  заключения  о  соответствии</w:t>
      </w:r>
    </w:p>
    <w:p>
      <w:pPr>
        <w:pStyle w:val="1"/>
        <w:jc w:val="both"/>
      </w:pPr>
      <w:r>
        <w:rPr>
          <w:sz w:val="20"/>
        </w:rPr>
        <w:t xml:space="preserve">качества  оказываемой социально ориентированной некоммерческой организацией</w:t>
      </w:r>
    </w:p>
    <w:p>
      <w:pPr>
        <w:pStyle w:val="1"/>
        <w:jc w:val="both"/>
      </w:pPr>
      <w:r>
        <w:rPr>
          <w:sz w:val="20"/>
        </w:rPr>
        <w:t xml:space="preserve">общественно  полезной  услуги  установленным критериям либо мотивированного</w:t>
      </w:r>
    </w:p>
    <w:p>
      <w:pPr>
        <w:pStyle w:val="1"/>
        <w:jc w:val="both"/>
      </w:pPr>
      <w:r>
        <w:rPr>
          <w:sz w:val="20"/>
        </w:rPr>
        <w:t xml:space="preserve">уведомления   об   отказе  в  выдаче  заключения  о  соответствии  качества</w:t>
      </w:r>
    </w:p>
    <w:p>
      <w:pPr>
        <w:pStyle w:val="1"/>
        <w:jc w:val="both"/>
      </w:pPr>
      <w:r>
        <w:rPr>
          <w:sz w:val="20"/>
        </w:rPr>
        <w:t xml:space="preserve">оказываемых    социально    ориентированной   некоммерческой   организацией</w:t>
      </w:r>
    </w:p>
    <w:p>
      <w:pPr>
        <w:pStyle w:val="1"/>
        <w:jc w:val="both"/>
      </w:pPr>
      <w:r>
        <w:rPr>
          <w:sz w:val="20"/>
        </w:rPr>
        <w:t xml:space="preserve">общественно полезной услуги установленным критериям.</w:t>
      </w:r>
    </w:p>
    <w:p>
      <w:pPr>
        <w:pStyle w:val="1"/>
        <w:jc w:val="both"/>
      </w:pPr>
      <w:r>
        <w:rPr>
          <w:sz w:val="20"/>
        </w:rPr>
        <w:t xml:space="preserve">В ________________________________________________________________ указано:</w:t>
      </w:r>
    </w:p>
    <w:p>
      <w:pPr>
        <w:pStyle w:val="1"/>
        <w:jc w:val="both"/>
      </w:pPr>
      <w:r>
        <w:rPr>
          <w:sz w:val="20"/>
        </w:rPr>
        <w:t xml:space="preserve">                          (выданный документ)</w:t>
      </w:r>
    </w:p>
    <w:p>
      <w:pPr>
        <w:pStyle w:val="1"/>
        <w:jc w:val="both"/>
      </w:pPr>
      <w:r>
        <w:rPr>
          <w:sz w:val="20"/>
        </w:rPr>
        <w:t xml:space="preserve">Правильные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    Просим исправить допущенную техническую ошибку и внести соответствующие</w:t>
      </w:r>
    </w:p>
    <w:p>
      <w:pPr>
        <w:pStyle w:val="1"/>
        <w:jc w:val="both"/>
      </w:pPr>
      <w:r>
        <w:rPr>
          <w:sz w:val="20"/>
        </w:rPr>
        <w:t xml:space="preserve">изменения в документ, являющийся результатом государственной услуги.</w:t>
      </w:r>
    </w:p>
    <w:p>
      <w:pPr>
        <w:pStyle w:val="1"/>
        <w:jc w:val="both"/>
      </w:pPr>
      <w:r>
        <w:rPr>
          <w:sz w:val="20"/>
        </w:rPr>
        <w:t xml:space="preserve">    О готовности документа просим известить</w:t>
      </w:r>
    </w:p>
    <w:p>
      <w:pPr>
        <w:pStyle w:val="1"/>
        <w:jc w:val="both"/>
      </w:pPr>
      <w:r>
        <w:rPr>
          <w:sz w:val="20"/>
        </w:rPr>
        <w:t xml:space="preserve">___________________________________________________________________________</w:t>
      </w:r>
    </w:p>
    <w:p>
      <w:pPr>
        <w:pStyle w:val="1"/>
        <w:jc w:val="both"/>
      </w:pPr>
      <w:r>
        <w:rPr>
          <w:sz w:val="20"/>
        </w:rPr>
        <w:t xml:space="preserve">                            (способ извещения)</w:t>
      </w:r>
    </w:p>
    <w:p>
      <w:pPr>
        <w:pStyle w:val="1"/>
        <w:jc w:val="both"/>
      </w:pPr>
      <w:r>
        <w:rPr>
          <w:sz w:val="20"/>
        </w:rPr>
        <w:t xml:space="preserve">    Прилагаем следующие документы:</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и так далее.</w:t>
      </w:r>
    </w:p>
    <w:p>
      <w:pPr>
        <w:pStyle w:val="1"/>
        <w:jc w:val="both"/>
      </w:pPr>
      <w:r>
        <w:rPr>
          <w:sz w:val="20"/>
        </w:rPr>
        <w:t xml:space="preserve">___________________________________________________________________________</w:t>
      </w:r>
    </w:p>
    <w:p>
      <w:pPr>
        <w:pStyle w:val="1"/>
        <w:jc w:val="both"/>
      </w:pPr>
      <w:r>
        <w:rPr>
          <w:sz w:val="20"/>
        </w:rPr>
        <w:t xml:space="preserve">должность    подпись     фамилия, имя, отчество (последнее - при наличии)</w:t>
      </w:r>
    </w:p>
    <w:p>
      <w:pPr>
        <w:pStyle w:val="1"/>
        <w:jc w:val="both"/>
      </w:pPr>
      <w:r>
        <w:rPr>
          <w:sz w:val="20"/>
        </w:rPr>
      </w:r>
    </w:p>
    <w:p>
      <w:pPr>
        <w:pStyle w:val="1"/>
        <w:jc w:val="both"/>
      </w:pPr>
      <w:r>
        <w:rPr>
          <w:sz w:val="20"/>
        </w:rPr>
        <w:t xml:space="preserve">"___" ___________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(справочное)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2"/>
        <w:jc w:val="center"/>
      </w:pPr>
      <w:r>
        <w:rPr>
          <w:sz w:val="20"/>
        </w:rPr>
        <w:t xml:space="preserve">РЕКВИЗИТЫ ДОЛЖНОСТНЫХ ЛИЦ,</w:t>
      </w:r>
    </w:p>
    <w:p>
      <w:pPr>
        <w:pStyle w:val="2"/>
        <w:jc w:val="center"/>
      </w:pPr>
      <w:r>
        <w:rPr>
          <w:sz w:val="20"/>
        </w:rPr>
        <w:t xml:space="preserve">ОТВЕТСТВЕННЫХ ЗА ПРЕДОСТАВЛЕНИЕ ГОСУДАРСТВЕННОЙ УСЛУГИ</w:t>
      </w:r>
    </w:p>
    <w:p>
      <w:pPr>
        <w:pStyle w:val="2"/>
        <w:jc w:val="center"/>
      </w:pPr>
      <w:r>
        <w:rPr>
          <w:sz w:val="20"/>
        </w:rPr>
        <w:t xml:space="preserve">ПО ВЫДАЧЕ ЗАКЛЮЧЕНИЙ О СООТВЕТСТВИИ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w:t>
      </w:r>
    </w:p>
    <w:p>
      <w:pPr>
        <w:pStyle w:val="2"/>
        <w:jc w:val="center"/>
      </w:pPr>
      <w:r>
        <w:rPr>
          <w:sz w:val="20"/>
        </w:rPr>
        <w:t xml:space="preserve">И ОСУЩЕСТВЛЯЮЩИХ КОНТРОЛЬ ЗА ЕЕ ПРЕДОСТАВЛЕНИЕМ</w:t>
      </w:r>
    </w:p>
    <w:p>
      <w:pPr>
        <w:pStyle w:val="0"/>
        <w:jc w:val="both"/>
      </w:pPr>
      <w:r>
        <w:rPr>
          <w:sz w:val="20"/>
        </w:rPr>
      </w:r>
    </w:p>
    <w:p>
      <w:pPr>
        <w:pStyle w:val="2"/>
        <w:outlineLvl w:val="2"/>
        <w:jc w:val="center"/>
      </w:pPr>
      <w:r>
        <w:rPr>
          <w:sz w:val="20"/>
        </w:rPr>
        <w:t xml:space="preserve">Министерство культуры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6"/>
        <w:gridCol w:w="2494"/>
        <w:gridCol w:w="2835"/>
      </w:tblGrid>
      <w:tr>
        <w:tc>
          <w:tcPr>
            <w:tcW w:w="3686" w:type="dxa"/>
          </w:tcPr>
          <w:p>
            <w:pPr>
              <w:pStyle w:val="0"/>
              <w:jc w:val="center"/>
            </w:pPr>
            <w:r>
              <w:rPr>
                <w:sz w:val="20"/>
              </w:rPr>
              <w:t xml:space="preserve">Должность</w:t>
            </w:r>
          </w:p>
        </w:tc>
        <w:tc>
          <w:tcPr>
            <w:tcW w:w="2494" w:type="dxa"/>
          </w:tcPr>
          <w:p>
            <w:pPr>
              <w:pStyle w:val="0"/>
              <w:jc w:val="center"/>
            </w:pPr>
            <w:r>
              <w:rPr>
                <w:sz w:val="20"/>
              </w:rPr>
              <w:t xml:space="preserve">Телефон</w:t>
            </w:r>
          </w:p>
        </w:tc>
        <w:tc>
          <w:tcPr>
            <w:tcW w:w="2835" w:type="dxa"/>
          </w:tcPr>
          <w:p>
            <w:pPr>
              <w:pStyle w:val="0"/>
              <w:jc w:val="center"/>
            </w:pPr>
            <w:r>
              <w:rPr>
                <w:sz w:val="20"/>
              </w:rPr>
              <w:t xml:space="preserve">Электронный адрес</w:t>
            </w:r>
          </w:p>
        </w:tc>
      </w:tr>
      <w:tr>
        <w:tc>
          <w:tcPr>
            <w:tcW w:w="3686" w:type="dxa"/>
          </w:tcPr>
          <w:p>
            <w:pPr>
              <w:pStyle w:val="0"/>
            </w:pPr>
            <w:r>
              <w:rPr>
                <w:sz w:val="20"/>
              </w:rPr>
              <w:t xml:space="preserve">Министр</w:t>
            </w:r>
          </w:p>
        </w:tc>
        <w:tc>
          <w:tcPr>
            <w:tcW w:w="2494" w:type="dxa"/>
          </w:tcPr>
          <w:p>
            <w:pPr>
              <w:pStyle w:val="0"/>
              <w:jc w:val="center"/>
            </w:pPr>
            <w:r>
              <w:rPr>
                <w:sz w:val="20"/>
              </w:rPr>
              <w:t xml:space="preserve">(843) 264-74-01</w:t>
            </w:r>
          </w:p>
        </w:tc>
        <w:tc>
          <w:tcPr>
            <w:tcW w:w="2835" w:type="dxa"/>
          </w:tcPr>
          <w:p>
            <w:pPr>
              <w:pStyle w:val="0"/>
              <w:jc w:val="center"/>
            </w:pPr>
            <w:r>
              <w:rPr>
                <w:sz w:val="20"/>
              </w:rPr>
              <w:t xml:space="preserve">mkrt@tatar.ru</w:t>
            </w:r>
          </w:p>
        </w:tc>
      </w:tr>
      <w:tr>
        <w:tc>
          <w:tcPr>
            <w:tcW w:w="3686" w:type="dxa"/>
          </w:tcPr>
          <w:p>
            <w:pPr>
              <w:pStyle w:val="0"/>
            </w:pPr>
            <w:r>
              <w:rPr>
                <w:sz w:val="20"/>
              </w:rPr>
              <w:t xml:space="preserve">Первый заместитель министра</w:t>
            </w:r>
          </w:p>
        </w:tc>
        <w:tc>
          <w:tcPr>
            <w:tcW w:w="2494" w:type="dxa"/>
          </w:tcPr>
          <w:p>
            <w:pPr>
              <w:pStyle w:val="0"/>
              <w:jc w:val="center"/>
            </w:pPr>
            <w:r>
              <w:rPr>
                <w:sz w:val="20"/>
              </w:rPr>
              <w:t xml:space="preserve">(843) 264-74-09</w:t>
            </w:r>
          </w:p>
        </w:tc>
        <w:tc>
          <w:tcPr>
            <w:tcW w:w="2835" w:type="dxa"/>
          </w:tcPr>
          <w:p>
            <w:pPr>
              <w:pStyle w:val="0"/>
              <w:jc w:val="center"/>
            </w:pPr>
            <w:r>
              <w:rPr>
                <w:sz w:val="20"/>
              </w:rPr>
              <w:t xml:space="preserve">mkrt@tatar.ru</w:t>
            </w:r>
          </w:p>
        </w:tc>
      </w:tr>
      <w:tr>
        <w:tc>
          <w:tcPr>
            <w:tcW w:w="3686" w:type="dxa"/>
          </w:tcPr>
          <w:p>
            <w:pPr>
              <w:pStyle w:val="0"/>
              <w:jc w:val="both"/>
            </w:pPr>
            <w:r>
              <w:rPr>
                <w:sz w:val="20"/>
              </w:rPr>
              <w:t xml:space="preserve">Начальник отдела контроля и делопроизводства</w:t>
            </w:r>
          </w:p>
        </w:tc>
        <w:tc>
          <w:tcPr>
            <w:tcW w:w="2494" w:type="dxa"/>
          </w:tcPr>
          <w:p>
            <w:pPr>
              <w:pStyle w:val="0"/>
              <w:jc w:val="center"/>
            </w:pPr>
            <w:r>
              <w:rPr>
                <w:sz w:val="20"/>
              </w:rPr>
              <w:t xml:space="preserve">(843) 264-74-10</w:t>
            </w:r>
          </w:p>
        </w:tc>
        <w:tc>
          <w:tcPr>
            <w:tcW w:w="2835" w:type="dxa"/>
          </w:tcPr>
          <w:p>
            <w:pPr>
              <w:pStyle w:val="0"/>
              <w:jc w:val="center"/>
            </w:pPr>
            <w:r>
              <w:rPr>
                <w:sz w:val="20"/>
              </w:rPr>
              <w:t xml:space="preserve">mkrt@tatar.ru</w:t>
            </w:r>
          </w:p>
        </w:tc>
      </w:tr>
      <w:tr>
        <w:tc>
          <w:tcPr>
            <w:tcW w:w="3686" w:type="dxa"/>
          </w:tcPr>
          <w:p>
            <w:pPr>
              <w:pStyle w:val="0"/>
              <w:jc w:val="both"/>
            </w:pPr>
            <w:r>
              <w:rPr>
                <w:sz w:val="20"/>
              </w:rPr>
              <w:t xml:space="preserve">Начальник отдела взаимодействия с общественными организациями</w:t>
            </w:r>
          </w:p>
        </w:tc>
        <w:tc>
          <w:tcPr>
            <w:tcW w:w="2494" w:type="dxa"/>
          </w:tcPr>
          <w:p>
            <w:pPr>
              <w:pStyle w:val="0"/>
              <w:jc w:val="center"/>
            </w:pPr>
            <w:r>
              <w:rPr>
                <w:sz w:val="20"/>
              </w:rPr>
              <w:t xml:space="preserve">(843) 264-74-38</w:t>
            </w:r>
          </w:p>
        </w:tc>
        <w:tc>
          <w:tcPr>
            <w:tcW w:w="2835" w:type="dxa"/>
          </w:tcPr>
          <w:p>
            <w:pPr>
              <w:pStyle w:val="0"/>
              <w:jc w:val="center"/>
            </w:pPr>
            <w:r>
              <w:rPr>
                <w:sz w:val="20"/>
              </w:rPr>
              <w:t xml:space="preserve">mkrt@tatar.ru</w:t>
            </w:r>
          </w:p>
        </w:tc>
      </w:tr>
    </w:tbl>
    <w:p>
      <w:pPr>
        <w:pStyle w:val="0"/>
        <w:jc w:val="both"/>
      </w:pPr>
      <w:r>
        <w:rPr>
          <w:sz w:val="20"/>
        </w:rPr>
      </w:r>
    </w:p>
    <w:p>
      <w:pPr>
        <w:pStyle w:val="2"/>
        <w:outlineLvl w:val="2"/>
        <w:jc w:val="center"/>
      </w:pPr>
      <w:r>
        <w:rPr>
          <w:sz w:val="20"/>
        </w:rPr>
        <w:t xml:space="preserve">Аппарат Кабинета Министров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6"/>
        <w:gridCol w:w="2494"/>
        <w:gridCol w:w="2835"/>
      </w:tblGrid>
      <w:tr>
        <w:tc>
          <w:tcPr>
            <w:tcW w:w="3686" w:type="dxa"/>
          </w:tcPr>
          <w:p>
            <w:pPr>
              <w:pStyle w:val="0"/>
              <w:jc w:val="center"/>
            </w:pPr>
            <w:r>
              <w:rPr>
                <w:sz w:val="20"/>
              </w:rPr>
              <w:t xml:space="preserve">Должность</w:t>
            </w:r>
          </w:p>
        </w:tc>
        <w:tc>
          <w:tcPr>
            <w:tcW w:w="2494" w:type="dxa"/>
          </w:tcPr>
          <w:p>
            <w:pPr>
              <w:pStyle w:val="0"/>
              <w:jc w:val="center"/>
            </w:pPr>
            <w:r>
              <w:rPr>
                <w:sz w:val="20"/>
              </w:rPr>
              <w:t xml:space="preserve">Телефон</w:t>
            </w:r>
          </w:p>
        </w:tc>
        <w:tc>
          <w:tcPr>
            <w:tcW w:w="2835" w:type="dxa"/>
          </w:tcPr>
          <w:p>
            <w:pPr>
              <w:pStyle w:val="0"/>
              <w:jc w:val="center"/>
            </w:pPr>
            <w:r>
              <w:rPr>
                <w:sz w:val="20"/>
              </w:rPr>
              <w:t xml:space="preserve">Электронный адрес</w:t>
            </w:r>
          </w:p>
        </w:tc>
      </w:tr>
      <w:tr>
        <w:tc>
          <w:tcPr>
            <w:tcW w:w="3686" w:type="dxa"/>
          </w:tcPr>
          <w:p>
            <w:pPr>
              <w:pStyle w:val="0"/>
              <w:jc w:val="both"/>
            </w:pPr>
            <w:r>
              <w:rPr>
                <w:sz w:val="20"/>
              </w:rPr>
              <w:t xml:space="preserve">Начальник Управления культуры и развития языков народов Республики Татарстан</w:t>
            </w:r>
          </w:p>
        </w:tc>
        <w:tc>
          <w:tcPr>
            <w:tcW w:w="2494" w:type="dxa"/>
          </w:tcPr>
          <w:p>
            <w:pPr>
              <w:pStyle w:val="0"/>
              <w:jc w:val="center"/>
            </w:pPr>
            <w:r>
              <w:rPr>
                <w:sz w:val="20"/>
              </w:rPr>
              <w:t xml:space="preserve">(843) 264-76-19</w:t>
            </w:r>
          </w:p>
        </w:tc>
        <w:tc>
          <w:tcPr>
            <w:tcW w:w="2835" w:type="dxa"/>
          </w:tcPr>
          <w:p>
            <w:pPr>
              <w:pStyle w:val="0"/>
              <w:jc w:val="center"/>
            </w:pPr>
            <w:r>
              <w:rPr>
                <w:sz w:val="20"/>
              </w:rPr>
              <w:t xml:space="preserve">Lyaysan.Nizamova@tatar.ru</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РТ от 21.07.2023 N 527од</w:t>
            <w:br/>
            <w:t>"Об утверждении Административного регламента предоставления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127AA63AE03D3B86FC244C699284EF5E928645ABBC4370909C26A6F42B4CDE78866D078EDA2EDC88DF255B7044x6H" TargetMode = "External"/>
	<Relationship Id="rId8" Type="http://schemas.openxmlformats.org/officeDocument/2006/relationships/hyperlink" Target="consultantplus://offline/ref=82127AA63AE03D3B86FC3A417FFED9E4599CDB4BABB84C2FC8CA20F1AB7B4A8B2AC6335EDF9B65D089C4395A735B0EA1C248xBH" TargetMode = "External"/>
	<Relationship Id="rId9" Type="http://schemas.openxmlformats.org/officeDocument/2006/relationships/hyperlink" Target="consultantplus://offline/ref=82127AA63AE03D3B86FC3A417FFED9E4599CDB4BABB94D22CFCA20F1AB7B4A8B2AC6335EDF9B65D089C4395A735B0EA1C248xBH" TargetMode = "External"/>
	<Relationship Id="rId10" Type="http://schemas.openxmlformats.org/officeDocument/2006/relationships/hyperlink" Target="consultantplus://offline/ref=82127AA63AE03D3B86FC3A417FFED9E4599CDB4BABB9492FCEC120F1AB7B4A8B2AC6335EDF9B65D089C4395A735B0EA1C248xBH" TargetMode = "External"/>
	<Relationship Id="rId11" Type="http://schemas.openxmlformats.org/officeDocument/2006/relationships/hyperlink" Target="consultantplus://offline/ref=82127AA63AE03D3B86FC244C699284EF5E928645ABB94370909C26A6F42B4CDE6A86350F8AD83B89D8857256724012A0C1965692E644xCH" TargetMode = "External"/>
	<Relationship Id="rId12" Type="http://schemas.openxmlformats.org/officeDocument/2006/relationships/hyperlink" Target="consultantplus://offline/ref=82127AA63AE03D3B86FC244C699284EF5E93874EACB84370909C26A6F42B4CDE6A8635098CD4648CCD942A5B775B0DA0DE8A54904Ex7H" TargetMode = "External"/>
	<Relationship Id="rId13" Type="http://schemas.openxmlformats.org/officeDocument/2006/relationships/hyperlink" Target="consultantplus://offline/ref=82127AA63AE03D3B86FC244C699284EF5E928145AABA4370909C26A6F42B4CDE78866D078EDA2EDC88DF255B7044x6H" TargetMode = "External"/>
	<Relationship Id="rId14" Type="http://schemas.openxmlformats.org/officeDocument/2006/relationships/hyperlink" Target="consultantplus://offline/ref=82127AA63AE03D3B86FC244C699284EF5E93874EACB84370909C26A6F42B4CDE6A8635098AD93B89D8857256724012A0C1965692E644xCH" TargetMode = "External"/>
	<Relationship Id="rId15" Type="http://schemas.openxmlformats.org/officeDocument/2006/relationships/hyperlink" Target="consultantplus://offline/ref=82127AA63AE03D3B86FC244C699284EF5E928145AABA4370909C26A6F42B4CDE78866D078EDA2EDC88DF255B7044x6H" TargetMode = "External"/>
	<Relationship Id="rId16" Type="http://schemas.openxmlformats.org/officeDocument/2006/relationships/hyperlink" Target="consultantplus://offline/ref=82127AA63AE03D3B86FC244C699284EF5E928145AABA4370909C26A6F42B4CDE78866D078EDA2EDC88DF255B7044x6H" TargetMode = "External"/>
	<Relationship Id="rId17" Type="http://schemas.openxmlformats.org/officeDocument/2006/relationships/hyperlink" Target="consultantplus://offline/ref=82127AA63AE03D3B86FC244C699284EF5E928145AABA4370909C26A6F42B4CDE78866D078EDA2EDC88DF255B7044x6H" TargetMode = "External"/>
	<Relationship Id="rId18" Type="http://schemas.openxmlformats.org/officeDocument/2006/relationships/hyperlink" Target="consultantplus://offline/ref=82127AA63AE03D3B86FC244C699284EF5E928645ABBC4370909C26A6F42B4CDE6A86350B858B6199DCCC275E6C440DBFC2885649x1H" TargetMode = "External"/>
	<Relationship Id="rId19" Type="http://schemas.openxmlformats.org/officeDocument/2006/relationships/hyperlink" Target="consultantplus://offline/ref=82127AA63AE03D3B86FC244C699284EF5E928645ABBC4370909C26A6F42B4CDE6A86350E858B6199DCCC275E6C440DBFC2885649x1H" TargetMode = "External"/>
	<Relationship Id="rId20" Type="http://schemas.openxmlformats.org/officeDocument/2006/relationships/hyperlink" Target="consultantplus://offline/ref=82127AA63AE03D3B86FC244C699284EF5E928144AFB84370909C26A6F42B4CDE78866D078EDA2EDC88DF255B7044x6H" TargetMode = "External"/>
	<Relationship Id="rId21" Type="http://schemas.openxmlformats.org/officeDocument/2006/relationships/hyperlink" Target="consultantplus://offline/ref=82127AA63AE03D3B86FC3A417FFED9E4599CDB4BABBA4A24CFCE20F1AB7B4A8B2AC6335ECD9B3DDC89C12759704E58F084DD5992E1513DE94FBF316147xFH" TargetMode = "External"/>
	<Relationship Id="rId22" Type="http://schemas.openxmlformats.org/officeDocument/2006/relationships/hyperlink" Target="consultantplus://offline/ref=82127AA63AE03D3B86FC244C699284EF5E928145AABA4370909C26A6F42B4CDE78866D078EDA2EDC88DF255B7044x6H" TargetMode = "External"/>
	<Relationship Id="rId23" Type="http://schemas.openxmlformats.org/officeDocument/2006/relationships/hyperlink" Target="consultantplus://offline/ref=82127AA63AE03D3B86FC244C699284EF5E928645ABBC4370909C26A6F42B4CDE78866D078EDA2EDC88DF255B7044x6H" TargetMode = "External"/>
	<Relationship Id="rId24" Type="http://schemas.openxmlformats.org/officeDocument/2006/relationships/hyperlink" Target="consultantplus://offline/ref=82127AA63AE03D3B86FC244C699284EF5E928144AFB84370909C26A6F42B4CDE78866D078EDA2EDC88DF255B7044x6H" TargetMode = "External"/>
	<Relationship Id="rId25" Type="http://schemas.openxmlformats.org/officeDocument/2006/relationships/hyperlink" Target="consultantplus://offline/ref=82127AA63AE03D3B86FC244C699284EF5B9F8642A3B94370909C26A6F42B4CDE6A86350B8EDF30DC8BCA730A361001A1C5965593FA4D3CEA45x2H" TargetMode = "External"/>
	<Relationship Id="rId26" Type="http://schemas.openxmlformats.org/officeDocument/2006/relationships/hyperlink" Target="consultantplus://offline/ref=82127AA63AE03D3B86FC244C699284EF5B9F8642A3B94370909C26A6F42B4CDE6A86350B8EDF30DE81CA730A361001A1C5965593FA4D3CEA45x2H" TargetMode = "External"/>
	<Relationship Id="rId27" Type="http://schemas.openxmlformats.org/officeDocument/2006/relationships/hyperlink" Target="consultantplus://offline/ref=82127AA63AE03D3B86FC244C699284EF5E928645ABBC4370909C26A6F42B4CDE6A8635098BD63B89D8857256724012A0C1965692E644xCH" TargetMode = "External"/>
	<Relationship Id="rId28" Type="http://schemas.openxmlformats.org/officeDocument/2006/relationships/hyperlink" Target="consultantplus://offline/ref=82127AA63AE03D3B86FC244C699284EF5E928145AABA4370909C26A6F42B4CDE78866D078EDA2EDC88DF255B7044x6H" TargetMode = "External"/>
	<Relationship Id="rId29" Type="http://schemas.openxmlformats.org/officeDocument/2006/relationships/hyperlink" Target="consultantplus://offline/ref=82127AA63AE03D3B86FC244C699284EF5E928645ABBC4370909C26A6F42B4CDE78866D078EDA2EDC88DF255B7044x6H" TargetMode = "External"/>
	<Relationship Id="rId30" Type="http://schemas.openxmlformats.org/officeDocument/2006/relationships/hyperlink" Target="consultantplus://offline/ref=82127AA63AE03D3B86FC244C699284EF5E928144AFB84370909C26A6F42B4CDE78866D078EDA2EDC88DF255B7044x6H" TargetMode = "External"/>
	<Relationship Id="rId31" Type="http://schemas.openxmlformats.org/officeDocument/2006/relationships/hyperlink" Target="consultantplus://offline/ref=82127AA63AE03D3B86FC244C699284EF599F8D45A8BD4370909C26A6F42B4CDE78866D078EDA2EDC88DF255B7044x6H" TargetMode = "External"/>
	<Relationship Id="rId32" Type="http://schemas.openxmlformats.org/officeDocument/2006/relationships/hyperlink" Target="consultantplus://offline/ref=82127AA63AE03D3B86FC3A417FFED9E4599CDB4BABBA4A24CFCE20F1AB7B4A8B2AC6335EDF9B65D089C4395A735B0EA1C248xBH" TargetMode = "External"/>
	<Relationship Id="rId33" Type="http://schemas.openxmlformats.org/officeDocument/2006/relationships/hyperlink" Target="consultantplus://offline/ref=82127AA63AE03D3B86FC244C699284EF5E93874EACB84370909C26A6F42B4CDE6A86350B8EDF30DC89CA730A361001A1C5965593FA4D3CEA45x2H" TargetMode = "External"/>
	<Relationship Id="rId34" Type="http://schemas.openxmlformats.org/officeDocument/2006/relationships/hyperlink" Target="consultantplus://offline/ref=82127AA63AE03D3B86FC244C699284EF5E93874EACB84370909C26A6F42B4CDE6A8635098CD4648CCD942A5B775B0DA0DE8A54904Ex7H" TargetMode = "External"/>
	<Relationship Id="rId35" Type="http://schemas.openxmlformats.org/officeDocument/2006/relationships/hyperlink" Target="consultantplus://offline/ref=82127AA63AE03D3B86FC244C699284EF5E928645ABBC4370909C26A6F42B4CDE6A86350887DF3B89D8857256724012A0C1965692E644xCH" TargetMode = "External"/>
	<Relationship Id="rId36" Type="http://schemas.openxmlformats.org/officeDocument/2006/relationships/hyperlink" Target="consultantplus://offline/ref=82127AA63AE03D3B86FC244C699284EF5E928645ABBC4370909C26A6F42B4CDE78866D078EDA2EDC88DF255B7044x6H" TargetMode = "External"/>
	<Relationship Id="rId37" Type="http://schemas.openxmlformats.org/officeDocument/2006/relationships/hyperlink" Target="consultantplus://offline/ref=82127AA63AE03D3B86FC244C699284EF59958D40AABF4370909C26A6F42B4CDE6A86350B8EDF30DC88CA730A361001A1C5965593FA4D3CEA45x2H" TargetMode = "External"/>
	<Relationship Id="rId38" Type="http://schemas.openxmlformats.org/officeDocument/2006/relationships/hyperlink" Target="consultantplus://offline/ref=82127AA63AE03D3B86FC244C699284EF5E948640AAB64370909C26A6F42B4CDE78866D078EDA2EDC88DF255B7044x6H" TargetMode = "External"/>
	<Relationship Id="rId39" Type="http://schemas.openxmlformats.org/officeDocument/2006/relationships/hyperlink" Target="consultantplus://offline/ref=82127AA63AE03D3B86FC244C699284EF59958D40AABF4370909C26A6F42B4CDE6A86350B8EDF31DD80CA730A361001A1C5965593FA4D3CEA45x2H" TargetMode = "External"/>
	<Relationship Id="rId40" Type="http://schemas.openxmlformats.org/officeDocument/2006/relationships/hyperlink" Target="consultantplus://offline/ref=82127AA63AE03D3B86FC244C699284EF5E928144AFB84370909C26A6F42B4CDE78866D078EDA2EDC88DF255B7044x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РТ от 21.07.2023 N 527од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(Зарегистрировано в Минюсте РТ 23.08.2023 N 11063)</dc:title>
  <dcterms:created xsi:type="dcterms:W3CDTF">2023-11-05T07:49:56Z</dcterms:created>
</cp:coreProperties>
</file>