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Минземимущества РТ от 30.09.2022 N 583-пр</w:t>
              <w:br/>
              <w:t xml:space="preserve">"Об утверждении Административного регламента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w:t>
              <w:br/>
              <w:t xml:space="preserve">(Зарегистрировано в Минюсте РТ 01.11.2022 N 9621)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РТ 1 ноября 2022 г. N 9621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ЗЕМЕЛЬНЫХ И ИМУЩЕСТВЕННЫХ ОТНОШЕНИЙ</w:t>
      </w:r>
    </w:p>
    <w:p>
      <w:pPr>
        <w:pStyle w:val="2"/>
        <w:jc w:val="center"/>
      </w:pPr>
      <w:r>
        <w:rPr>
          <w:sz w:val="20"/>
        </w:rPr>
        <w:t xml:space="preserve">РЕСПУБЛИКИ ТАТАРСТАН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30 сентября 2022 г. N 583-пр</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ПЕРЕДАЧЕ РЕЛИГИОЗНЫМ ОРГАНИЗАЦИЯМ</w:t>
      </w:r>
    </w:p>
    <w:p>
      <w:pPr>
        <w:pStyle w:val="2"/>
        <w:jc w:val="center"/>
      </w:pPr>
      <w:r>
        <w:rPr>
          <w:sz w:val="20"/>
        </w:rPr>
        <w:t xml:space="preserve">В СОБСТВЕННОСТЬ ИЛИ БЕЗВОЗМЕЗДНОЕ ПОЛЬЗОВАНИЕ ИМУЩЕСТВА</w:t>
      </w:r>
    </w:p>
    <w:p>
      <w:pPr>
        <w:pStyle w:val="2"/>
        <w:jc w:val="center"/>
      </w:pPr>
      <w:r>
        <w:rPr>
          <w:sz w:val="20"/>
        </w:rPr>
        <w:t xml:space="preserve">РЕЛИГИОЗНОГО НАЗНАЧЕНИЯ, НАХОДЯЩЕГОСЯ В СОБСТВЕННОСТИ</w:t>
      </w:r>
    </w:p>
    <w:p>
      <w:pPr>
        <w:pStyle w:val="2"/>
        <w:jc w:val="center"/>
      </w:pPr>
      <w:r>
        <w:rPr>
          <w:sz w:val="20"/>
        </w:rPr>
        <w:t xml:space="preserve">РЕСПУБЛИКИ ТАТАРСТАН</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w:t>
      </w:r>
    </w:p>
    <w:p>
      <w:pPr>
        <w:pStyle w:val="0"/>
        <w:spacing w:before="200" w:line-rule="auto"/>
        <w:ind w:firstLine="540"/>
        <w:jc w:val="both"/>
      </w:pPr>
      <w:r>
        <w:rPr>
          <w:sz w:val="20"/>
        </w:rPr>
        <w:t xml:space="preserve">2. Заместителям министра, начальникам управлений организовать ознакомление сотрудников с административным </w:t>
      </w:r>
      <w:hyperlink w:history="0" w:anchor="P38" w:tooltip="АДМИНИСТРАТИВНЫЙ РЕГЛАМЕНТ">
        <w:r>
          <w:rPr>
            <w:sz w:val="20"/>
            <w:color w:val="0000ff"/>
          </w:rPr>
          <w:t xml:space="preserve">регламентом</w:t>
        </w:r>
      </w:hyperlink>
      <w:r>
        <w:rPr>
          <w:sz w:val="20"/>
        </w:rPr>
        <w:t xml:space="preserve">, утвержденным настоящим приказом, и обеспечить его безусловное выполнение.</w:t>
      </w:r>
    </w:p>
    <w:p>
      <w:pPr>
        <w:pStyle w:val="0"/>
        <w:spacing w:before="200" w:line-rule="auto"/>
        <w:ind w:firstLine="540"/>
        <w:jc w:val="both"/>
      </w:pPr>
      <w:r>
        <w:rPr>
          <w:sz w:val="20"/>
        </w:rPr>
        <w:t xml:space="preserve">3. Признать утратившими силу приказы Министерства земельных и имущественных отношений Республики Татарстан:</w:t>
      </w:r>
    </w:p>
    <w:p>
      <w:pPr>
        <w:pStyle w:val="0"/>
        <w:spacing w:before="200" w:line-rule="auto"/>
        <w:ind w:firstLine="540"/>
        <w:jc w:val="both"/>
      </w:pPr>
      <w:r>
        <w:rPr>
          <w:sz w:val="20"/>
        </w:rPr>
        <w:t xml:space="preserve">от 18.12.2019 </w:t>
      </w:r>
      <w:hyperlink w:history="0" r:id="rId7" w:tooltip="Приказ Минземимущества РТ от 18.12.2019 N 662-пр (ред. от 24.12.2021) &quot;Об утверждении Административного регламента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quot; (Зарегистрировано в Минюсте РТ 20.01.2020 N 6479) ------------ Утратил силу или отменен {КонсультантПлюс}">
        <w:r>
          <w:rPr>
            <w:sz w:val="20"/>
            <w:color w:val="0000ff"/>
          </w:rPr>
          <w:t xml:space="preserve">N 662-пр</w:t>
        </w:r>
      </w:hyperlink>
      <w:r>
        <w:rPr>
          <w:sz w:val="20"/>
        </w:rPr>
        <w:t xml:space="preserve"> "Об утверждении Административного регламента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w:t>
      </w:r>
    </w:p>
    <w:p>
      <w:pPr>
        <w:pStyle w:val="0"/>
        <w:spacing w:before="200" w:line-rule="auto"/>
        <w:ind w:firstLine="540"/>
        <w:jc w:val="both"/>
      </w:pPr>
      <w:r>
        <w:rPr>
          <w:sz w:val="20"/>
        </w:rPr>
        <w:t xml:space="preserve">от 30.10.2020 </w:t>
      </w:r>
      <w:hyperlink w:history="0" r:id="rId8" w:tooltip="Приказ Минземимущества РТ от 30.10.2020 N 672-пр &quot;О внесении изменений в Административный регламент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 утвержденный приказом Министерства земельных и имущественных отношений Республики Татарстан от 18.12.2019 N 662-пр&quot; (Зарегистрировано в Минюсте РТ 19.11.2020 N 6960) ------------ Утратил силу или отменен {КонсультантПлюс}">
        <w:r>
          <w:rPr>
            <w:sz w:val="20"/>
            <w:color w:val="0000ff"/>
          </w:rPr>
          <w:t xml:space="preserve">N 672-пр</w:t>
        </w:r>
      </w:hyperlink>
      <w:r>
        <w:rPr>
          <w:sz w:val="20"/>
        </w:rPr>
        <w:t xml:space="preserve"> "О внесении изменений в Административный регламент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 утвержденный приказом Министерства земельных и имущественных отношений Республики Татарстан от 18.12.2019 N 662-пр";</w:t>
      </w:r>
    </w:p>
    <w:p>
      <w:pPr>
        <w:pStyle w:val="0"/>
        <w:spacing w:before="200" w:line-rule="auto"/>
        <w:ind w:firstLine="540"/>
        <w:jc w:val="both"/>
      </w:pPr>
      <w:r>
        <w:rPr>
          <w:sz w:val="20"/>
        </w:rPr>
        <w:t xml:space="preserve">от 24.12.2021 </w:t>
      </w:r>
      <w:hyperlink w:history="0" r:id="rId9" w:tooltip="Приказ Минземимущества РТ от 24.12.2021 N 738-пр &quot;О внесении Административный внесении изменений регламент в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 утвержденный приказом Министерства земельных и имущественных отношений Республики Татарстан от 18.12.2019 N 662-пр&quot; (Зарегистрировано в Минюсте РТ 24.01.2021 N 8821) ------------ Утратил силу или отменен {КонсультантПлюс}">
        <w:r>
          <w:rPr>
            <w:sz w:val="20"/>
            <w:color w:val="0000ff"/>
          </w:rPr>
          <w:t xml:space="preserve">N 738-пр</w:t>
        </w:r>
      </w:hyperlink>
      <w:r>
        <w:rPr>
          <w:sz w:val="20"/>
        </w:rPr>
        <w:t xml:space="preserve"> "О внесении изменений в Административный регламент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 утвержденный приказом Министерства земельных и имущественных отношений Республики Татарстан от 18.12.2019 N 662-пр".</w:t>
      </w:r>
    </w:p>
    <w:p>
      <w:pPr>
        <w:pStyle w:val="0"/>
        <w:spacing w:before="200" w:line-rule="auto"/>
        <w:ind w:firstLine="540"/>
        <w:jc w:val="both"/>
      </w:pPr>
      <w:r>
        <w:rPr>
          <w:sz w:val="20"/>
        </w:rPr>
        <w:t xml:space="preserve">4. Контроль за исполнением настоящего приказа возложить на первого заместителя министра А.И.Галиева.</w:t>
      </w:r>
    </w:p>
    <w:p>
      <w:pPr>
        <w:pStyle w:val="0"/>
        <w:jc w:val="both"/>
      </w:pPr>
      <w:r>
        <w:rPr>
          <w:sz w:val="20"/>
        </w:rPr>
      </w:r>
    </w:p>
    <w:p>
      <w:pPr>
        <w:pStyle w:val="0"/>
        <w:jc w:val="right"/>
      </w:pPr>
      <w:r>
        <w:rPr>
          <w:sz w:val="20"/>
        </w:rPr>
        <w:t xml:space="preserve">Министр</w:t>
      </w:r>
    </w:p>
    <w:p>
      <w:pPr>
        <w:pStyle w:val="0"/>
        <w:jc w:val="right"/>
      </w:pPr>
      <w:r>
        <w:rPr>
          <w:sz w:val="20"/>
        </w:rPr>
        <w:t xml:space="preserve">Ф.А.АГЛИУЛЛИН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земельных и</w:t>
      </w:r>
    </w:p>
    <w:p>
      <w:pPr>
        <w:pStyle w:val="0"/>
        <w:jc w:val="right"/>
      </w:pPr>
      <w:r>
        <w:rPr>
          <w:sz w:val="20"/>
        </w:rPr>
        <w:t xml:space="preserve">имущественных отношений</w:t>
      </w:r>
    </w:p>
    <w:p>
      <w:pPr>
        <w:pStyle w:val="0"/>
        <w:jc w:val="right"/>
      </w:pPr>
      <w:r>
        <w:rPr>
          <w:sz w:val="20"/>
        </w:rPr>
        <w:t xml:space="preserve">Республики Татарстан</w:t>
      </w:r>
    </w:p>
    <w:p>
      <w:pPr>
        <w:pStyle w:val="0"/>
        <w:jc w:val="right"/>
      </w:pPr>
      <w:r>
        <w:rPr>
          <w:sz w:val="20"/>
        </w:rPr>
        <w:t xml:space="preserve">от 30 сентября 2022 г. N 583-пр</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ПЕРЕДАЧЕ</w:t>
      </w:r>
    </w:p>
    <w:p>
      <w:pPr>
        <w:pStyle w:val="2"/>
        <w:jc w:val="center"/>
      </w:pPr>
      <w:r>
        <w:rPr>
          <w:sz w:val="20"/>
        </w:rPr>
        <w:t xml:space="preserve">РЕЛИГИОЗНЫМ ОРГАНИЗАЦИЯМ В СОБСТВЕННОСТЬ ИЛИ БЕЗВОЗМЕЗДНОЕ</w:t>
      </w:r>
    </w:p>
    <w:p>
      <w:pPr>
        <w:pStyle w:val="2"/>
        <w:jc w:val="center"/>
      </w:pPr>
      <w:r>
        <w:rPr>
          <w:sz w:val="20"/>
        </w:rPr>
        <w:t xml:space="preserve">ПОЛЬЗОВАНИЕ ИМУЩЕСТВА РЕЛИГИОЗНОГО НАЗНАЧЕНИЯ, НАХОДЯЩЕГОСЯ</w:t>
      </w:r>
    </w:p>
    <w:p>
      <w:pPr>
        <w:pStyle w:val="2"/>
        <w:jc w:val="center"/>
      </w:pPr>
      <w:r>
        <w:rPr>
          <w:sz w:val="20"/>
        </w:rPr>
        <w:t xml:space="preserve">В СОБСТВЕННОСТИ РЕСПУБЛИКИ ТАТАРСТАН</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Административный регламент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 (далее - Регламент), устанавливает стандарт и порядок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 (далее - государственная услуга).</w:t>
      </w:r>
    </w:p>
    <w:p>
      <w:pPr>
        <w:pStyle w:val="0"/>
        <w:spacing w:before="200" w:line-rule="auto"/>
        <w:ind w:firstLine="540"/>
        <w:jc w:val="both"/>
      </w:pPr>
      <w:r>
        <w:rPr>
          <w:sz w:val="20"/>
        </w:rPr>
        <w:t xml:space="preserve">1.2. Заявителями являются религиозные организации - юридические лица (далее - заявитель).</w:t>
      </w:r>
    </w:p>
    <w:p>
      <w:pPr>
        <w:pStyle w:val="0"/>
        <w:spacing w:before="200" w:line-rule="auto"/>
        <w:ind w:firstLine="540"/>
        <w:jc w:val="both"/>
      </w:pPr>
      <w:r>
        <w:rPr>
          <w:sz w:val="20"/>
        </w:rPr>
        <w:t xml:space="preserve">От имени заявителей вправе выступать законные представители, уполномоченные на основании доверенности, оформленной в установленном порядке.</w:t>
      </w:r>
    </w:p>
    <w:p>
      <w:pPr>
        <w:pStyle w:val="0"/>
        <w:spacing w:before="200" w:line-rule="auto"/>
        <w:ind w:firstLine="540"/>
        <w:jc w:val="both"/>
      </w:pPr>
      <w:r>
        <w:rPr>
          <w:sz w:val="20"/>
        </w:rPr>
        <w:t xml:space="preserve">1.3. При предоставлении государственной услуги профилирование (предоставление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pPr>
        <w:pStyle w:val="0"/>
        <w:spacing w:before="200" w:line-rule="auto"/>
        <w:ind w:firstLine="540"/>
        <w:jc w:val="both"/>
      </w:pPr>
      <w:r>
        <w:rPr>
          <w:sz w:val="20"/>
        </w:rPr>
        <w:t xml:space="preserve">1.4. К имуществу религиозного назначения в рамках настоящего Регламента относится недвижимое имущество (помещения, здания, строения, сооружения, включая объекты культурного наследия (памятники истории и культуры) народов Российской Федерации, монастырские, храмовые и (или) иные культовые комплексы), построенное для осуществления и (или) обеспечения, в том числе материального и иного,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монастырская деятельность, благотворительная деятельность, социальное обслуживание, религиозное почитание (паломничество), в том числе здания для временного проживания паломников, а также движимое имущество религиозного назначения (предметы внутреннего убранства культовых зданий и сооружений, предметы, предназначенные для богослужений и иных религиозных целей).</w:t>
      </w:r>
    </w:p>
    <w:p>
      <w:pPr>
        <w:pStyle w:val="0"/>
        <w:spacing w:before="200" w:line-rule="auto"/>
        <w:ind w:firstLine="540"/>
        <w:jc w:val="both"/>
      </w:pPr>
      <w:r>
        <w:rPr>
          <w:sz w:val="20"/>
        </w:rPr>
        <w:t xml:space="preserve">Действие настоящего Регламента также распространяется на имущество, находящееся в собственности Республики Татарстан, не имеющее религиозного назначения, и предназначенное для обслуживания имущества религиозного назначения и (или) образующее с ним монастырский, храмовый или иной культовый комплекс.</w:t>
      </w:r>
    </w:p>
    <w:p>
      <w:pPr>
        <w:pStyle w:val="0"/>
        <w:spacing w:before="200" w:line-rule="auto"/>
        <w:ind w:firstLine="540"/>
        <w:jc w:val="both"/>
      </w:pPr>
      <w:r>
        <w:rPr>
          <w:sz w:val="20"/>
        </w:rPr>
        <w:t xml:space="preserve">1.5. Настоящий Регламент не распространяется на случаи:</w:t>
      </w:r>
    </w:p>
    <w:p>
      <w:pPr>
        <w:pStyle w:val="0"/>
        <w:spacing w:before="200" w:line-rule="auto"/>
        <w:ind w:firstLine="540"/>
        <w:jc w:val="both"/>
      </w:pPr>
      <w:r>
        <w:rPr>
          <w:sz w:val="20"/>
        </w:rPr>
        <w:t xml:space="preserve">если имущество религиозного назначения относится к музейным предметам и музейным коллекциям, включенным в состав Музейного фонда Российской Федерации, либо документам Архивного фонда Российской Федерации или документам, относящимся к национальному библиотечному фонду;</w:t>
      </w:r>
    </w:p>
    <w:p>
      <w:pPr>
        <w:pStyle w:val="0"/>
        <w:spacing w:before="200" w:line-rule="auto"/>
        <w:ind w:firstLine="540"/>
        <w:jc w:val="both"/>
      </w:pPr>
      <w:r>
        <w:rPr>
          <w:sz w:val="20"/>
        </w:rPr>
        <w:t xml:space="preserve">когда передача имущества религиозного назначения, находящегося в собственности Республики Татарстан, закрепленного на праве хозяйственного ведения или оперативного управления за государственным унитарным предприятием Республики Татарстан либо государственным учреждением Республики Татарстан, невозможна без предоставления указанным предприятиям или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 а также случаи предварительного предоставления организации культуры равноценных здания, помещения, обеспечивающих уставные виды деятельности указанной организации культуры, взамен здания, помещения, занимаемых организацией культуры и передаваемых религиозной организации. Такая передача осуществляется в соответствии с формируемым по решению Кабинета Министров Республики Татарстан планом передачи религиозным организациям имущества религиозного назначения;</w:t>
      </w:r>
    </w:p>
    <w:p>
      <w:pPr>
        <w:pStyle w:val="0"/>
        <w:spacing w:before="200" w:line-rule="auto"/>
        <w:ind w:firstLine="540"/>
        <w:jc w:val="both"/>
      </w:pPr>
      <w:r>
        <w:rPr>
          <w:sz w:val="20"/>
        </w:rPr>
        <w:t xml:space="preserve">передачи имущества религиозного назначения при возникновении разногласий при рассмотрении заявлений религиозных организаций 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w:t>
      </w:r>
    </w:p>
    <w:p>
      <w:pPr>
        <w:pStyle w:val="0"/>
        <w:spacing w:before="200" w:line-rule="auto"/>
        <w:ind w:firstLine="540"/>
        <w:jc w:val="both"/>
      </w:pPr>
      <w:r>
        <w:rPr>
          <w:sz w:val="20"/>
        </w:rPr>
        <w:t xml:space="preserve">передачи имущества религиозного назначения, включенного в план передачи религиозным организациям имущества религиозного назначения;</w:t>
      </w:r>
    </w:p>
    <w:p>
      <w:pPr>
        <w:pStyle w:val="0"/>
        <w:spacing w:before="200" w:line-rule="auto"/>
        <w:ind w:firstLine="540"/>
        <w:jc w:val="both"/>
      </w:pPr>
      <w:r>
        <w:rPr>
          <w:sz w:val="20"/>
        </w:rPr>
        <w:t xml:space="preserve">передачи земельных участков, на которых расположено имущество религиозного назначения.</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Передача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w:t>
      </w:r>
    </w:p>
    <w:p>
      <w:pPr>
        <w:pStyle w:val="0"/>
        <w:spacing w:before="200" w:line-rule="auto"/>
        <w:ind w:firstLine="540"/>
        <w:jc w:val="both"/>
      </w:pPr>
      <w:r>
        <w:rPr>
          <w:sz w:val="20"/>
        </w:rPr>
        <w:t xml:space="preserve">2.2. Наименование органа, предоставляющего государственную услугу</w:t>
      </w:r>
    </w:p>
    <w:p>
      <w:pPr>
        <w:pStyle w:val="0"/>
        <w:spacing w:before="200" w:line-rule="auto"/>
        <w:ind w:firstLine="540"/>
        <w:jc w:val="both"/>
      </w:pPr>
      <w:r>
        <w:rPr>
          <w:sz w:val="20"/>
        </w:rPr>
        <w:t xml:space="preserve">Министерство земельных и имущественных отношений Республики Татарстан (далее - Министерство).</w:t>
      </w:r>
    </w:p>
    <w:p>
      <w:pPr>
        <w:pStyle w:val="0"/>
        <w:spacing w:before="200" w:line-rule="auto"/>
        <w:ind w:firstLine="540"/>
        <w:jc w:val="both"/>
      </w:pPr>
      <w:r>
        <w:rPr>
          <w:sz w:val="20"/>
        </w:rPr>
        <w:t xml:space="preserve">В предоставлении государственной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w:t>
      </w:r>
    </w:p>
    <w:p>
      <w:pPr>
        <w:pStyle w:val="0"/>
        <w:spacing w:before="200" w:line-rule="auto"/>
        <w:ind w:firstLine="540"/>
        <w:jc w:val="both"/>
      </w:pPr>
      <w:r>
        <w:rPr>
          <w:sz w:val="20"/>
        </w:rPr>
        <w:t xml:space="preserve">Предоставление государственной услуги осуществляется в любом МФЦ по выбору заявителя независимо от его места нахождения, по экстерриториальному принципу.</w:t>
      </w:r>
    </w:p>
    <w:p>
      <w:pPr>
        <w:pStyle w:val="0"/>
        <w:spacing w:before="200" w:line-rule="auto"/>
        <w:ind w:firstLine="540"/>
        <w:jc w:val="both"/>
      </w:pPr>
      <w:r>
        <w:rPr>
          <w:sz w:val="20"/>
        </w:rPr>
        <w:t xml:space="preserve">Решения об отказе в приеме запроса и документов и (или) информации, необходимых для предоставления государственной услуги, принимаются МФЦ в соответствии с требованиями </w:t>
      </w:r>
      <w:hyperlink w:history="0" w:anchor="P119"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пункта 2.7</w:t>
        </w:r>
      </w:hyperlink>
      <w:r>
        <w:rPr>
          <w:sz w:val="20"/>
        </w:rPr>
        <w:t xml:space="preserve"> настоящего Регламента.</w:t>
      </w:r>
    </w:p>
    <w:p>
      <w:pPr>
        <w:pStyle w:val="0"/>
        <w:spacing w:before="200" w:line-rule="auto"/>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решение о передаче религиозной организации в собственность или безвозмездное пользование имущества религиозного назначения, находящегося в собственности Республики Татарстан;</w:t>
      </w:r>
    </w:p>
    <w:p>
      <w:pPr>
        <w:pStyle w:val="0"/>
        <w:spacing w:before="200" w:line-rule="auto"/>
        <w:ind w:firstLine="540"/>
        <w:jc w:val="both"/>
      </w:pPr>
      <w:r>
        <w:rPr>
          <w:sz w:val="20"/>
        </w:rPr>
        <w:t xml:space="preserve">решение об отказе в предоставлении государственной услуги (решение об отказе в передаче религиозной организации в собственность или безвозмездное пользование имущества религиозного назначения, находящегося в собственности Республики Татарстан).</w:t>
      </w:r>
    </w:p>
    <w:p>
      <w:pPr>
        <w:pStyle w:val="0"/>
        <w:spacing w:before="200" w:line-rule="auto"/>
        <w:ind w:firstLine="540"/>
        <w:jc w:val="both"/>
      </w:pPr>
      <w:r>
        <w:rPr>
          <w:sz w:val="20"/>
        </w:rPr>
        <w:t xml:space="preserve">Результатом предоставления государственной услуги не является реестровая запись.</w:t>
      </w:r>
    </w:p>
    <w:p>
      <w:pPr>
        <w:pStyle w:val="0"/>
        <w:spacing w:before="200" w:line-rule="auto"/>
        <w:ind w:firstLine="540"/>
        <w:jc w:val="both"/>
      </w:pPr>
      <w:r>
        <w:rPr>
          <w:sz w:val="20"/>
        </w:rPr>
        <w:t xml:space="preserve">Результат государственной услуги не фиксируется в какой-либо государственной информационной системе Республики Татарстан.</w:t>
      </w:r>
    </w:p>
    <w:p>
      <w:pPr>
        <w:pStyle w:val="0"/>
        <w:spacing w:before="200" w:line-rule="auto"/>
        <w:ind w:firstLine="540"/>
        <w:jc w:val="both"/>
      </w:pPr>
      <w:r>
        <w:rPr>
          <w:sz w:val="20"/>
        </w:rPr>
        <w:t xml:space="preserve">2.3.2. Результат предоставления государственной услуги направляется заявителю в форме электронного документа, подписанного усиленной квалифицированной электронной подписью первого заместителя министра в соответствии с Федеральным </w:t>
      </w:r>
      <w:hyperlink w:history="0" r:id="rId10"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(далее - Федеральный закон N 63-ФЗ), в личный кабинет заявителя (далее - личный кабинет) на Портале государственных и муниципальных услуг Республики Татарстан (</w:t>
      </w:r>
      <w:r>
        <w:rPr>
          <w:sz w:val="20"/>
        </w:rPr>
        <w:t xml:space="preserve">https://uslugi.tatarstan.ru/</w:t>
      </w:r>
      <w:r>
        <w:rPr>
          <w:sz w:val="20"/>
        </w:rPr>
        <w:t xml:space="preserve">) (далее - Республиканский портал).</w:t>
      </w:r>
    </w:p>
    <w:p>
      <w:pPr>
        <w:pStyle w:val="0"/>
        <w:spacing w:before="200" w:line-rule="auto"/>
        <w:ind w:firstLine="540"/>
        <w:jc w:val="both"/>
      </w:pPr>
      <w:r>
        <w:rPr>
          <w:sz w:val="20"/>
        </w:rPr>
        <w:t xml:space="preserve">2.3.3. По выбору заявителя результат предоставления государственной услуги может быть получен в МФЦ в форме экземпляра электронного документа, направленного Министерством, распечатанного на бумажном носителе, заверенного печатью МФЦ и подписью работника МФЦ.</w:t>
      </w:r>
    </w:p>
    <w:p>
      <w:pPr>
        <w:pStyle w:val="0"/>
        <w:spacing w:before="200" w:line-rule="auto"/>
        <w:ind w:firstLine="540"/>
        <w:jc w:val="both"/>
      </w:pPr>
      <w:r>
        <w:rPr>
          <w:sz w:val="20"/>
        </w:rPr>
        <w:t xml:space="preserve">2.3.4. Заявитель вправе получить результат предоставления государственной услуги в форме электронного документа или экземпляра электронного документа на бумажном носителе.</w:t>
      </w:r>
    </w:p>
    <w:p>
      <w:pPr>
        <w:pStyle w:val="0"/>
        <w:spacing w:before="200" w:line-rule="auto"/>
        <w:ind w:firstLine="540"/>
        <w:jc w:val="both"/>
      </w:pPr>
      <w:r>
        <w:rPr>
          <w:sz w:val="20"/>
        </w:rPr>
        <w:t xml:space="preserve">2.3.5. В качестве результата предоставления государственной услуги заявитель вправе получить в Министерстве лично решение о передаче религиозной организации в собственность или безвозмездное пользование имущества религиозного назначения, находящегося в собственности Республики Татарстан либо решение об отказе в предоставлении государственной услуги.</w:t>
      </w:r>
    </w:p>
    <w:p>
      <w:pPr>
        <w:pStyle w:val="0"/>
        <w:spacing w:before="200" w:line-rule="auto"/>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2.4.1. Государственная услуга в случае, если заявление и документы, необходимые для предоставления государственной услуги, поданы заявителем посредством почтового отправления или лично, предоставляется в 17-дневный срок, исчисляемый в рабочих днях, со дня регистрации заявления и документов в Министерстве.</w:t>
      </w:r>
    </w:p>
    <w:p>
      <w:pPr>
        <w:pStyle w:val="0"/>
        <w:spacing w:before="200" w:line-rule="auto"/>
        <w:ind w:firstLine="540"/>
        <w:jc w:val="both"/>
      </w:pPr>
      <w:r>
        <w:rPr>
          <w:sz w:val="20"/>
        </w:rPr>
        <w:t xml:space="preserve">2.4.2. Государственная услуга в случае, если заявление и документы, необходимые для предоставления государственной услуги, поданы заявителем через личный кабинет на Республиканском портале, предоставляется в Министерстве в 17-дневный срок, исчисляемый в рабочих днях, со дня присвоения заявлению номера в соответствии с номенклатурой дел и статуса "Проверка документов", отражаемой в личном кабинете Республиканского портала.</w:t>
      </w:r>
    </w:p>
    <w:p>
      <w:pPr>
        <w:pStyle w:val="0"/>
        <w:spacing w:before="200" w:line-rule="auto"/>
        <w:ind w:firstLine="540"/>
        <w:jc w:val="both"/>
      </w:pPr>
      <w:r>
        <w:rPr>
          <w:sz w:val="20"/>
        </w:rPr>
        <w:t xml:space="preserve">2.4.3. Государственная услуга в случае, если заявление и документы, необходимые для предоставления государственной услуги, поданы заявителем посредством МФЦ, предоставляется в 17-дневный срок, исчисляемый в рабочих днях, со дня регистрации заявления и документов в Министерстве, а также с учетом срока, предусмотренного Регламентом МФЦ.</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На Республиканском портале размещается:</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сведения об органах (учреждениях) и должностных лицах, ответственных за осуществление контроля за предоставлением государственной услуги;</w:t>
      </w:r>
    </w:p>
    <w:p>
      <w:pPr>
        <w:pStyle w:val="0"/>
        <w:spacing w:before="200" w:line-rule="auto"/>
        <w:ind w:firstLine="540"/>
        <w:jc w:val="both"/>
      </w:pPr>
      <w:r>
        <w:rPr>
          <w:sz w:val="20"/>
        </w:rPr>
        <w:t xml:space="preserve">информация о порядке досудебного (внесудебного) обжалования решений и действий (бездействия) Министерства, должностного лица Министерства, предоставляющих государственную услугу.</w:t>
      </w:r>
    </w:p>
    <w:p>
      <w:pPr>
        <w:pStyle w:val="0"/>
        <w:spacing w:before="200" w:line-rule="auto"/>
        <w:ind w:firstLine="540"/>
        <w:jc w:val="both"/>
      </w:pPr>
      <w:r>
        <w:rPr>
          <w:sz w:val="20"/>
        </w:rPr>
        <w:t xml:space="preserve">2.6.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2.6.1. Для получения государственной услуги заявитель независимо от категории и основания обращения представляет заявление:</w:t>
      </w:r>
    </w:p>
    <w:p>
      <w:pPr>
        <w:pStyle w:val="0"/>
        <w:spacing w:before="200" w:line-rule="auto"/>
        <w:ind w:firstLine="540"/>
        <w:jc w:val="both"/>
      </w:pPr>
      <w:r>
        <w:rPr>
          <w:sz w:val="20"/>
        </w:rPr>
        <w:t xml:space="preserve">- в </w:t>
      </w:r>
      <w:hyperlink w:history="0" w:anchor="P475" w:tooltip="                                 ЗАЯВЛЕНИЕ">
        <w:r>
          <w:rPr>
            <w:sz w:val="20"/>
            <w:color w:val="0000ff"/>
          </w:rPr>
          <w:t xml:space="preserve">форме</w:t>
        </w:r>
      </w:hyperlink>
      <w:r>
        <w:rPr>
          <w:sz w:val="20"/>
        </w:rPr>
        <w:t xml:space="preserve"> документа на бумажном носителе при обращении в МФЦ или непосредственно в Министерство (приложение 1 к настоящему Регламенту);</w:t>
      </w:r>
    </w:p>
    <w:p>
      <w:pPr>
        <w:pStyle w:val="0"/>
        <w:spacing w:before="200" w:line-rule="auto"/>
        <w:ind w:firstLine="540"/>
        <w:jc w:val="both"/>
      </w:pPr>
      <w:r>
        <w:rPr>
          <w:sz w:val="20"/>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history="0" w:anchor="P106" w:tooltip="2.6.5. 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
        <w:r>
          <w:rPr>
            <w:sz w:val="20"/>
            <w:color w:val="0000ff"/>
          </w:rPr>
          <w:t xml:space="preserve">пункта 2.6.5</w:t>
        </w:r>
      </w:hyperlink>
      <w:r>
        <w:rPr>
          <w:sz w:val="20"/>
        </w:rPr>
        <w:t xml:space="preserve"> Регламента, при обращении посредством Республиканского портала.</w:t>
      </w:r>
    </w:p>
    <w:bookmarkStart w:id="91" w:name="P91"/>
    <w:bookmarkEnd w:id="91"/>
    <w:p>
      <w:pPr>
        <w:pStyle w:val="0"/>
        <w:spacing w:before="200" w:line-rule="auto"/>
        <w:ind w:firstLine="540"/>
        <w:jc w:val="both"/>
      </w:pPr>
      <w:r>
        <w:rPr>
          <w:sz w:val="20"/>
        </w:rPr>
        <w:t xml:space="preserve">2.6.2. Заявитель при обращении в Министерство совместно с заявлением, согласованным с вышестоящим руководящим органом (центром) религиозной организации, представляет следующие документы:</w:t>
      </w:r>
    </w:p>
    <w:bookmarkStart w:id="92" w:name="P92"/>
    <w:bookmarkEnd w:id="92"/>
    <w:p>
      <w:pPr>
        <w:pStyle w:val="0"/>
        <w:spacing w:before="200" w:line-rule="auto"/>
        <w:ind w:firstLine="540"/>
        <w:jc w:val="both"/>
      </w:pPr>
      <w:r>
        <w:rPr>
          <w:sz w:val="20"/>
        </w:rPr>
        <w:t xml:space="preserve">1. Копия устава религиозной организации.</w:t>
      </w:r>
    </w:p>
    <w:p>
      <w:pPr>
        <w:pStyle w:val="0"/>
        <w:spacing w:before="200" w:line-rule="auto"/>
        <w:ind w:firstLine="540"/>
        <w:jc w:val="both"/>
      </w:pPr>
      <w:r>
        <w:rPr>
          <w:sz w:val="20"/>
        </w:rPr>
        <w:t xml:space="preserve">2. Документ, подтверждающий согласие вышестоящего руководящего органа (центра) на передачу имущества религиозного назначения религиозной организации, подавшей заявление о передаче такого имущества.</w:t>
      </w:r>
    </w:p>
    <w:bookmarkStart w:id="94" w:name="P94"/>
    <w:bookmarkEnd w:id="94"/>
    <w:p>
      <w:pPr>
        <w:pStyle w:val="0"/>
        <w:spacing w:before="200" w:line-rule="auto"/>
        <w:ind w:firstLine="540"/>
        <w:jc w:val="both"/>
      </w:pPr>
      <w:r>
        <w:rPr>
          <w:sz w:val="20"/>
        </w:rPr>
        <w:t xml:space="preserve">3. Копия устава руководящего органа (центра) религиозной организации.</w:t>
      </w:r>
    </w:p>
    <w:p>
      <w:pPr>
        <w:pStyle w:val="0"/>
        <w:spacing w:before="200" w:line-rule="auto"/>
        <w:ind w:firstLine="540"/>
        <w:jc w:val="both"/>
      </w:pPr>
      <w:r>
        <w:rPr>
          <w:sz w:val="20"/>
        </w:rPr>
        <w:t xml:space="preserve">4. Квитанция об отправке либо копия расписки в получении копии заявления в адрес государственного унитарного предприятия, либо государственного учреждения, либо третьего лица, если на дату подачи заявления соответствующее имущество принадлежит государственному унитарному предприятию, либо государственному учреждению на праве хозяйственного ведения, оперативного управления, либо третьим лицам на ином праве.</w:t>
      </w:r>
    </w:p>
    <w:bookmarkStart w:id="96" w:name="P96"/>
    <w:bookmarkEnd w:id="96"/>
    <w:p>
      <w:pPr>
        <w:pStyle w:val="0"/>
        <w:spacing w:before="200" w:line-rule="auto"/>
        <w:ind w:firstLine="540"/>
        <w:jc w:val="both"/>
      </w:pPr>
      <w:r>
        <w:rPr>
          <w:sz w:val="20"/>
        </w:rPr>
        <w:t xml:space="preserve">5. Копия решения органа, уполномоченного на принятие решений о передаче религиозным организациям государственного имущества или муниципального имущества религиозного назначения, о передаче имущества в безвозмездное пользование (при наличии у заявителя).</w:t>
      </w:r>
    </w:p>
    <w:p>
      <w:pPr>
        <w:pStyle w:val="0"/>
        <w:spacing w:before="200" w:line-rule="auto"/>
        <w:ind w:firstLine="540"/>
        <w:jc w:val="both"/>
      </w:pPr>
      <w:r>
        <w:rPr>
          <w:sz w:val="20"/>
        </w:rPr>
        <w:t xml:space="preserve">При передаче Заявителю в собственность имущества, находящегося на праве безвозмездного пользования у этой организации либо у религиозной организации, входящей в ее структуру, Заявителем к заявлению прилагаются документы, указанные в </w:t>
      </w:r>
      <w:hyperlink w:history="0" w:anchor="P92" w:tooltip="1. Копия устава религиозной организации.">
        <w:r>
          <w:rPr>
            <w:sz w:val="20"/>
            <w:color w:val="0000ff"/>
          </w:rPr>
          <w:t xml:space="preserve">подпунктах 1</w:t>
        </w:r>
      </w:hyperlink>
      <w:r>
        <w:rPr>
          <w:sz w:val="20"/>
        </w:rPr>
        <w:t xml:space="preserve"> - </w:t>
      </w:r>
      <w:hyperlink w:history="0" w:anchor="P94" w:tooltip="3. Копия устава руководящего органа (центра) религиозной организации.">
        <w:r>
          <w:rPr>
            <w:sz w:val="20"/>
            <w:color w:val="0000ff"/>
          </w:rPr>
          <w:t xml:space="preserve">3</w:t>
        </w:r>
      </w:hyperlink>
      <w:r>
        <w:rPr>
          <w:sz w:val="20"/>
        </w:rPr>
        <w:t xml:space="preserve">, </w:t>
      </w:r>
      <w:hyperlink w:history="0" w:anchor="P96" w:tooltip="5. Копия решения органа, уполномоченного на принятие решений о передаче религиозным организациям государственного имущества или муниципального имущества религиозного назначения, о передаче имущества в безвозмездное пользование (при наличии у заявителя).">
        <w:r>
          <w:rPr>
            <w:sz w:val="20"/>
            <w:color w:val="0000ff"/>
          </w:rPr>
          <w:t xml:space="preserve">5 пункта 2.6.2</w:t>
        </w:r>
      </w:hyperlink>
      <w:r>
        <w:rPr>
          <w:sz w:val="20"/>
        </w:rPr>
        <w:t xml:space="preserve"> настоящего Регламента.</w:t>
      </w:r>
    </w:p>
    <w:p>
      <w:pPr>
        <w:pStyle w:val="0"/>
        <w:spacing w:before="200" w:line-rule="auto"/>
        <w:ind w:firstLine="540"/>
        <w:jc w:val="both"/>
      </w:pPr>
      <w:r>
        <w:rPr>
          <w:sz w:val="20"/>
        </w:rPr>
        <w:t xml:space="preserve">2.6.3. Заявление и прилагаемые документы могут быть представлены (направлены) заявителем одним из следующих способов:</w:t>
      </w:r>
    </w:p>
    <w:p>
      <w:pPr>
        <w:pStyle w:val="0"/>
        <w:spacing w:before="200" w:line-rule="auto"/>
        <w:ind w:firstLine="540"/>
        <w:jc w:val="both"/>
      </w:pPr>
      <w:r>
        <w:rPr>
          <w:sz w:val="20"/>
        </w:rPr>
        <w:t xml:space="preserve">1) лично (лицом, действующим от имени заявителя, на основании доверенности) или посредством почтовой связи на бумажных носителях. Заявление и прилагаемые документы, при направлении посредством почтовой связи, заверяются в установленном порядке;</w:t>
      </w:r>
    </w:p>
    <w:p>
      <w:pPr>
        <w:pStyle w:val="0"/>
        <w:spacing w:before="200" w:line-rule="auto"/>
        <w:ind w:firstLine="540"/>
        <w:jc w:val="both"/>
      </w:pPr>
      <w:r>
        <w:rPr>
          <w:sz w:val="20"/>
        </w:rPr>
        <w:t xml:space="preserve">2) через МФЦ на бумажных носителях и в виде электронных документов, подписанных (заверенных) в соответствии с требованиями Федерального </w:t>
      </w:r>
      <w:hyperlink w:history="0" r:id="rId11"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N 63-ФЗ;</w:t>
      </w:r>
    </w:p>
    <w:p>
      <w:pPr>
        <w:pStyle w:val="0"/>
        <w:spacing w:before="200" w:line-rule="auto"/>
        <w:ind w:firstLine="540"/>
        <w:jc w:val="both"/>
      </w:pPr>
      <w:r>
        <w:rPr>
          <w:sz w:val="20"/>
        </w:rPr>
        <w:t xml:space="preserve">3) посредством Республиканского портала в электронной форме.</w:t>
      </w:r>
    </w:p>
    <w:p>
      <w:pPr>
        <w:pStyle w:val="0"/>
        <w:spacing w:before="200" w:line-rule="auto"/>
        <w:ind w:firstLine="540"/>
        <w:jc w:val="both"/>
      </w:pPr>
      <w:r>
        <w:rPr>
          <w:sz w:val="20"/>
        </w:rPr>
        <w:t xml:space="preserve">2.6.4. При оформлении заявления по доверенности уполномоченным лицом представляется паспорт (иной документ, удостоверяющий личность), нотариально удостоверенная доверенность либо доверенность, приравненная в соответствии с законодательством к нотариально заверенной.</w:t>
      </w:r>
    </w:p>
    <w:p>
      <w:pPr>
        <w:pStyle w:val="0"/>
        <w:spacing w:before="200" w:line-rule="auto"/>
        <w:ind w:firstLine="540"/>
        <w:jc w:val="both"/>
      </w:pPr>
      <w:r>
        <w:rPr>
          <w:sz w:val="20"/>
        </w:rPr>
        <w:t xml:space="preserve">Прилагаемые к заявлению копии документов могут быть заверены нотариально. При отсутствии нотариально заверенных копий принятию в равной мере подлежат:</w:t>
      </w:r>
    </w:p>
    <w:p>
      <w:pPr>
        <w:pStyle w:val="0"/>
        <w:spacing w:before="200" w:line-rule="auto"/>
        <w:ind w:firstLine="540"/>
        <w:jc w:val="both"/>
      </w:pPr>
      <w:r>
        <w:rPr>
          <w:sz w:val="20"/>
        </w:rPr>
        <w:t xml:space="preserve">копии документов, верность которых засвидетельствована подписью руководителя или уполномоченного на то должностного лица и печатью организации (при наличии);</w:t>
      </w:r>
    </w:p>
    <w:p>
      <w:pPr>
        <w:pStyle w:val="0"/>
        <w:spacing w:before="200" w:line-rule="auto"/>
        <w:ind w:firstLine="540"/>
        <w:jc w:val="both"/>
      </w:pPr>
      <w:r>
        <w:rPr>
          <w:sz w:val="20"/>
        </w:rPr>
        <w:t xml:space="preserve">незаверенные копии при условии предъявления оригинала документа. При этом копия документа сверяется с оригиналом лицом, принимающим документы.</w:t>
      </w:r>
    </w:p>
    <w:bookmarkStart w:id="106" w:name="P106"/>
    <w:bookmarkEnd w:id="106"/>
    <w:p>
      <w:pPr>
        <w:pStyle w:val="0"/>
        <w:spacing w:before="200" w:line-rule="auto"/>
        <w:ind w:firstLine="540"/>
        <w:jc w:val="both"/>
      </w:pPr>
      <w:r>
        <w:rPr>
          <w:sz w:val="20"/>
        </w:rPr>
        <w:t xml:space="preserve">2.6.5. 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pPr>
        <w:pStyle w:val="0"/>
        <w:spacing w:before="200" w:line-rule="auto"/>
        <w:ind w:firstLine="540"/>
        <w:jc w:val="both"/>
      </w:pPr>
      <w:r>
        <w:rPr>
          <w:sz w:val="20"/>
        </w:rPr>
        <w:t xml:space="preserve">Доверенность - электронный документ (электронный образ документа) заверяется усиленной квалифицированной подписью лиц, уполномоченных на создание и подписание таких документов, в том числе нотариусами.</w:t>
      </w:r>
    </w:p>
    <w:p>
      <w:pPr>
        <w:pStyle w:val="0"/>
        <w:spacing w:before="200" w:line-rule="auto"/>
        <w:ind w:firstLine="540"/>
        <w:jc w:val="both"/>
      </w:pPr>
      <w:r>
        <w:rPr>
          <w:sz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размером не более 50 Мбайт.</w:t>
      </w:r>
    </w:p>
    <w:p>
      <w:pPr>
        <w:pStyle w:val="0"/>
        <w:spacing w:before="200" w:line-rule="auto"/>
        <w:ind w:firstLine="540"/>
        <w:jc w:val="both"/>
      </w:pPr>
      <w:r>
        <w:rPr>
          <w:sz w:val="20"/>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bookmarkStart w:id="110" w:name="P110"/>
    <w:bookmarkEnd w:id="110"/>
    <w:p>
      <w:pPr>
        <w:pStyle w:val="0"/>
        <w:spacing w:before="200" w:line-rule="auto"/>
        <w:ind w:firstLine="540"/>
        <w:jc w:val="both"/>
      </w:pPr>
      <w:r>
        <w:rPr>
          <w:sz w:val="20"/>
        </w:rPr>
        <w:t xml:space="preserve">2.6.6. Документы, которые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Получаются в рамках межведомственного взаимодействия:</w:t>
      </w:r>
    </w:p>
    <w:p>
      <w:pPr>
        <w:pStyle w:val="0"/>
        <w:spacing w:before="200" w:line-rule="auto"/>
        <w:ind w:firstLine="540"/>
        <w:jc w:val="both"/>
      </w:pPr>
      <w:r>
        <w:rPr>
          <w:sz w:val="20"/>
        </w:rPr>
        <w:t xml:space="preserve">1. Выписка из Единого государственного реестра юридических лиц (далее - ЕГРЮЛ) о юридическом лице - религиозной организации, являющейся заявителем (из Управления Федеральной налоговой службы по Республике Татарстан) (далее - УФНС по РТ);</w:t>
      </w:r>
    </w:p>
    <w:p>
      <w:pPr>
        <w:pStyle w:val="0"/>
        <w:spacing w:before="200" w:line-rule="auto"/>
        <w:ind w:firstLine="540"/>
        <w:jc w:val="both"/>
      </w:pPr>
      <w:r>
        <w:rPr>
          <w:sz w:val="20"/>
        </w:rPr>
        <w:t xml:space="preserve">2. Выписка из ЕГРЮЛ о юридическом лице, являющемся вышестоящим руководящим органом (центром) религиозной организации (из УФНС по РТ);</w:t>
      </w:r>
    </w:p>
    <w:p>
      <w:pPr>
        <w:pStyle w:val="0"/>
        <w:spacing w:before="200" w:line-rule="auto"/>
        <w:ind w:firstLine="540"/>
        <w:jc w:val="both"/>
      </w:pPr>
      <w:r>
        <w:rPr>
          <w:sz w:val="20"/>
        </w:rPr>
        <w:t xml:space="preserve">3. Справка органа исполнительной власти субъекта Российской Федерации, уполномоченного в области охраны объектов культурного наследия (далее - орган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 (из Комитета Республики Татарстан по охране объектов культурного наследия (далее - Комитет РТ);</w:t>
      </w:r>
    </w:p>
    <w:p>
      <w:pPr>
        <w:pStyle w:val="0"/>
        <w:spacing w:before="200" w:line-rule="auto"/>
        <w:ind w:firstLine="540"/>
        <w:jc w:val="both"/>
      </w:pPr>
      <w:r>
        <w:rPr>
          <w:sz w:val="20"/>
        </w:rPr>
        <w:t xml:space="preserve">4. Архивная справка, содержащая в том числе сведения об истории строительства и конфессиональной принадлежности имущества (для имущества религиозного назначения) (из Государственного комитета Республики Татарстан по архивному делу (далее - Госархив РТ);</w:t>
      </w:r>
    </w:p>
    <w:p>
      <w:pPr>
        <w:pStyle w:val="0"/>
        <w:spacing w:before="200" w:line-rule="auto"/>
        <w:ind w:firstLine="540"/>
        <w:jc w:val="both"/>
      </w:pPr>
      <w:r>
        <w:rPr>
          <w:sz w:val="20"/>
        </w:rPr>
        <w:t xml:space="preserve">5. Выписка из Единого государственного реестра недвижимости (далее - ЕГРН) об имуществе, которое планируется к передаче, либо уведомление об отсутствии в Едином государственном реестре недвижимости запрашиваемых сведений (из Управления Федеральной службы государственной регистрации, кадастра и картографии по Республике Татарстан) (далее - Росреестр по РТ);</w:t>
      </w:r>
    </w:p>
    <w:p>
      <w:pPr>
        <w:pStyle w:val="0"/>
        <w:spacing w:before="200" w:line-rule="auto"/>
        <w:ind w:firstLine="540"/>
        <w:jc w:val="both"/>
      </w:pPr>
      <w:r>
        <w:rPr>
          <w:sz w:val="20"/>
        </w:rPr>
        <w:t xml:space="preserve">6. Копия решения органа, уполномоченного на принятие решений о передаче религиозным организациям государственного имущества или муниципального имущества религиозного назначения, о передаче имущества в безвозмездное пользование (запрашивается у уполномоченного федерального органа или уполномоченного органа местного самоуправления в случае, если решение о передаче имущества в безвозмездное пользование принималось ими до его передачи из федеральной собственности или муниципальной собственности в собственность Республики Татарстан и отсутствия копии такого решения в Министерстве).</w:t>
      </w:r>
    </w:p>
    <w:p>
      <w:pPr>
        <w:pStyle w:val="0"/>
        <w:spacing w:before="200" w:line-rule="auto"/>
        <w:ind w:firstLine="540"/>
        <w:jc w:val="both"/>
      </w:pPr>
      <w:r>
        <w:rPr>
          <w:sz w:val="20"/>
        </w:rPr>
        <w:t xml:space="preserve">2.6.7. Заявитель вправе предоставить документы (сведения), указанные в </w:t>
      </w:r>
      <w:hyperlink w:history="0" w:anchor="P110" w:tooltip="2.6.6. Документы, которые подлежат представлению в рамках межведомственного информационного взаимодействия:">
        <w:r>
          <w:rPr>
            <w:sz w:val="20"/>
            <w:color w:val="0000ff"/>
          </w:rPr>
          <w:t xml:space="preserve">пунктах 2.6.6</w:t>
        </w:r>
      </w:hyperlink>
      <w:r>
        <w:rPr>
          <w:sz w:val="20"/>
        </w:rPr>
        <w:t xml:space="preserve"> настоящего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bookmarkStart w:id="119" w:name="P119"/>
    <w:bookmarkEnd w:id="119"/>
    <w:p>
      <w:pPr>
        <w:pStyle w:val="0"/>
        <w:spacing w:before="200" w:line-rule="auto"/>
        <w:ind w:firstLine="540"/>
        <w:jc w:val="both"/>
      </w:pPr>
      <w:r>
        <w:rPr>
          <w:sz w:val="20"/>
        </w:rPr>
        <w:t xml:space="preserve">2.7.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Основанием для отказа в приеме документов являются:</w:t>
      </w:r>
    </w:p>
    <w:p>
      <w:pPr>
        <w:pStyle w:val="0"/>
        <w:spacing w:before="200" w:line-rule="auto"/>
        <w:ind w:firstLine="540"/>
        <w:jc w:val="both"/>
      </w:pPr>
      <w:r>
        <w:rPr>
          <w:sz w:val="20"/>
        </w:rPr>
        <w:t xml:space="preserve">1) непредставление документов, которые в соответствии с </w:t>
      </w:r>
      <w:hyperlink w:history="0" w:anchor="P91" w:tooltip="2.6.2. Заявитель при обращении в Министерство совместно с заявлением, согласованным с вышестоящим руководящим органом (центром) религиозной организации, представляет следующие документы:">
        <w:r>
          <w:rPr>
            <w:sz w:val="20"/>
            <w:color w:val="0000ff"/>
          </w:rPr>
          <w:t xml:space="preserve">пунктом 2.6.2</w:t>
        </w:r>
      </w:hyperlink>
      <w:r>
        <w:rPr>
          <w:sz w:val="20"/>
        </w:rPr>
        <w:t xml:space="preserve"> настоящего Регламента должны предоставляться заявителем самостоятельно, либо представление документов, содержащих противоречивые сведения;</w:t>
      </w:r>
    </w:p>
    <w:p>
      <w:pPr>
        <w:pStyle w:val="0"/>
        <w:spacing w:before="200" w:line-rule="auto"/>
        <w:ind w:firstLine="540"/>
        <w:jc w:val="both"/>
      </w:pPr>
      <w:r>
        <w:rPr>
          <w:sz w:val="20"/>
        </w:rPr>
        <w:t xml:space="preserve">2) наличие в заявлении и прилагаемых к нему документах подчисток, приписок и исправлений, не заверенных в установленном порядке;</w:t>
      </w:r>
    </w:p>
    <w:p>
      <w:pPr>
        <w:pStyle w:val="0"/>
        <w:spacing w:before="200" w:line-rule="auto"/>
        <w:ind w:firstLine="540"/>
        <w:jc w:val="both"/>
      </w:pPr>
      <w:r>
        <w:rPr>
          <w:sz w:val="20"/>
        </w:rPr>
        <w:t xml:space="preserve">3) вопрос о передаче запрашиваемого имущества религиозного назначения не входит в компетенцию Министерства;</w:t>
      </w:r>
    </w:p>
    <w:p>
      <w:pPr>
        <w:pStyle w:val="0"/>
        <w:spacing w:before="200" w:line-rule="auto"/>
        <w:ind w:firstLine="540"/>
        <w:jc w:val="both"/>
      </w:pPr>
      <w:r>
        <w:rPr>
          <w:sz w:val="20"/>
        </w:rPr>
        <w:t xml:space="preserve">4)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pPr>
        <w:pStyle w:val="0"/>
        <w:spacing w:before="200" w:line-rule="auto"/>
        <w:ind w:firstLine="540"/>
        <w:jc w:val="both"/>
      </w:pPr>
      <w:r>
        <w:rPr>
          <w:sz w:val="20"/>
        </w:rPr>
        <w:t xml:space="preserve">5) несоблюдение установленных </w:t>
      </w:r>
      <w:hyperlink w:history="0" r:id="rId12" w:tooltip="Федеральный закон от 06.04.2011 N 63-ФЗ (ред. от 14.07.2022) &quot;Об электронной подписи&quot; {КонсультантПлюс}">
        <w:r>
          <w:rPr>
            <w:sz w:val="20"/>
            <w:color w:val="0000ff"/>
          </w:rPr>
          <w:t xml:space="preserve">статьей 11</w:t>
        </w:r>
      </w:hyperlink>
      <w:r>
        <w:rPr>
          <w:sz w:val="20"/>
        </w:rPr>
        <w:t xml:space="preserve"> Федерального закона N 63-ФЗ условий признания действительности, усиленной квалифицированной электронной подписи.</w:t>
      </w:r>
    </w:p>
    <w:p>
      <w:pPr>
        <w:pStyle w:val="0"/>
        <w:spacing w:before="200" w:line-rule="auto"/>
        <w:ind w:firstLine="540"/>
        <w:jc w:val="both"/>
      </w:pPr>
      <w:r>
        <w:rPr>
          <w:sz w:val="20"/>
        </w:rPr>
        <w:t xml:space="preserve">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2.8.1. Оснований для приостановления предоставления государственной услуги законодательством не предусмотрено.</w:t>
      </w:r>
    </w:p>
    <w:bookmarkStart w:id="128" w:name="P128"/>
    <w:bookmarkEnd w:id="128"/>
    <w:p>
      <w:pPr>
        <w:pStyle w:val="0"/>
        <w:spacing w:before="200" w:line-rule="auto"/>
        <w:ind w:firstLine="540"/>
        <w:jc w:val="both"/>
      </w:pPr>
      <w:r>
        <w:rPr>
          <w:sz w:val="20"/>
        </w:rPr>
        <w:t xml:space="preserve">2.8.2. Основанием для отказа в предоставлении государственной услуги (для отказа в передаче религиозной организации в собственность или безвозмездное пользование имущества религиозного назначения) служит наличие хотя бы одного из следующих обстоятельств:</w:t>
      </w:r>
    </w:p>
    <w:p>
      <w:pPr>
        <w:pStyle w:val="0"/>
        <w:spacing w:before="200" w:line-rule="auto"/>
        <w:ind w:firstLine="540"/>
        <w:jc w:val="both"/>
      </w:pPr>
      <w:r>
        <w:rPr>
          <w:sz w:val="20"/>
        </w:rPr>
        <w:t xml:space="preserve">конфессиональная принадлежность имущества не соответствует конфессиональной принадлежности религиозной организации;</w:t>
      </w:r>
    </w:p>
    <w:p>
      <w:pPr>
        <w:pStyle w:val="0"/>
        <w:spacing w:before="200" w:line-rule="auto"/>
        <w:ind w:firstLine="540"/>
        <w:jc w:val="both"/>
      </w:pPr>
      <w:r>
        <w:rPr>
          <w:sz w:val="20"/>
        </w:rPr>
        <w:t xml:space="preserve">данное имущество не является имуществом религиозного назначения в соответствии со </w:t>
      </w:r>
      <w:hyperlink w:history="0" r:id="rId1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статьей 2</w:t>
        </w:r>
      </w:hyperlink>
      <w:r>
        <w:rPr>
          <w:sz w:val="20"/>
        </w:rPr>
        <w:t xml:space="preserve"> Федерального закона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(далее - Закон N 327-ФЗ) и (или) не соответствует критериям, установленным </w:t>
      </w:r>
      <w:hyperlink w:history="0" r:id="rId14"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3 статьи 5</w:t>
        </w:r>
      </w:hyperlink>
      <w:r>
        <w:rPr>
          <w:sz w:val="20"/>
        </w:rPr>
        <w:t xml:space="preserve"> и (или) </w:t>
      </w:r>
      <w:hyperlink w:history="0" r:id="rId1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частью 1 статьи 12</w:t>
        </w:r>
      </w:hyperlink>
      <w:r>
        <w:rPr>
          <w:sz w:val="20"/>
        </w:rPr>
        <w:t xml:space="preserve"> Закона N 327-ФЗ;</w:t>
      </w:r>
    </w:p>
    <w:p>
      <w:pPr>
        <w:pStyle w:val="0"/>
        <w:spacing w:before="200" w:line-rule="auto"/>
        <w:ind w:firstLine="540"/>
        <w:jc w:val="both"/>
      </w:pPr>
      <w:r>
        <w:rPr>
          <w:sz w:val="20"/>
        </w:rPr>
        <w:t xml:space="preserve">заявленная религиозной организацией цель использования данного имущества не соответствует целям деятельности, предусмотренным уставом религиозной организации или федеральным законом;</w:t>
      </w:r>
    </w:p>
    <w:p>
      <w:pPr>
        <w:pStyle w:val="0"/>
        <w:spacing w:before="200" w:line-rule="auto"/>
        <w:ind w:firstLine="540"/>
        <w:jc w:val="both"/>
      </w:pPr>
      <w:r>
        <w:rPr>
          <w:sz w:val="20"/>
        </w:rPr>
        <w:t xml:space="preserve">заявление о передаче данного имущества подано иностранной религиозной организацией или ее представительством;</w:t>
      </w:r>
    </w:p>
    <w:p>
      <w:pPr>
        <w:pStyle w:val="0"/>
        <w:spacing w:before="200" w:line-rule="auto"/>
        <w:ind w:firstLine="540"/>
        <w:jc w:val="both"/>
      </w:pPr>
      <w:r>
        <w:rPr>
          <w:sz w:val="20"/>
        </w:rPr>
        <w:t xml:space="preserve">решение суда, вступившее в законную силу, предусматривает иной порядок распоряжения данным имуществом;</w:t>
      </w:r>
    </w:p>
    <w:p>
      <w:pPr>
        <w:pStyle w:val="0"/>
        <w:spacing w:before="200" w:line-rule="auto"/>
        <w:ind w:firstLine="540"/>
        <w:jc w:val="both"/>
      </w:pPr>
      <w:r>
        <w:rPr>
          <w:sz w:val="20"/>
        </w:rPr>
        <w:t xml:space="preserve">данное имущество находится в безвозмездном пользовании другой религиозной организации;</w:t>
      </w:r>
    </w:p>
    <w:p>
      <w:pPr>
        <w:pStyle w:val="0"/>
        <w:spacing w:before="200" w:line-rule="auto"/>
        <w:ind w:firstLine="540"/>
        <w:jc w:val="both"/>
      </w:pPr>
      <w:r>
        <w:rPr>
          <w:sz w:val="20"/>
        </w:rPr>
        <w:t xml:space="preserve">данное имущество не подлежит отчуждению из собственности Республики Татарстан в соответствии с федеральным законом;</w:t>
      </w:r>
    </w:p>
    <w:p>
      <w:pPr>
        <w:pStyle w:val="0"/>
        <w:spacing w:before="200" w:line-rule="auto"/>
        <w:ind w:firstLine="540"/>
        <w:jc w:val="both"/>
      </w:pPr>
      <w:r>
        <w:rPr>
          <w:sz w:val="20"/>
        </w:rPr>
        <w:t xml:space="preserve">данное имущество является помещением в здании, строении, сооружении, не относящихся к имуществу религиозного назначения в соответствии с федеральным законом.</w:t>
      </w:r>
    </w:p>
    <w:p>
      <w:pPr>
        <w:pStyle w:val="0"/>
        <w:spacing w:before="200" w:line-rule="auto"/>
        <w:ind w:firstLine="540"/>
        <w:jc w:val="both"/>
      </w:pPr>
      <w:r>
        <w:rPr>
          <w:sz w:val="20"/>
        </w:rPr>
        <w:t xml:space="preserve">2.8.3. Решение об отказе в предоставлении государственной услуги с указанием причин отказа на бумажном носителе подписывается первым заместителем министра и направляется заявителю и (или) в МФЦ в день принятия решения об отказе в предоставлении государственной услуги.</w:t>
      </w:r>
    </w:p>
    <w:p>
      <w:pPr>
        <w:pStyle w:val="0"/>
        <w:spacing w:before="200" w:line-rule="auto"/>
        <w:ind w:firstLine="540"/>
        <w:jc w:val="both"/>
      </w:pPr>
      <w:r>
        <w:rPr>
          <w:sz w:val="20"/>
        </w:rPr>
        <w:t xml:space="preserve">При обращении заявителя за результатом государственной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первого заместителя министра.</w:t>
      </w:r>
    </w:p>
    <w:p>
      <w:pPr>
        <w:pStyle w:val="0"/>
        <w:spacing w:before="200" w:line-rule="auto"/>
        <w:ind w:firstLine="540"/>
        <w:jc w:val="both"/>
      </w:pPr>
      <w:r>
        <w:rPr>
          <w:sz w:val="20"/>
        </w:rPr>
        <w:t xml:space="preserve">2.9.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Республиканского портала, официального сайта не осуществляется. Государственная услуга предоставляется на безвозмездной основе.</w:t>
      </w:r>
    </w:p>
    <w:p>
      <w:pPr>
        <w:pStyle w:val="0"/>
        <w:spacing w:before="200" w:line-rule="auto"/>
        <w:ind w:firstLine="540"/>
        <w:jc w:val="both"/>
      </w:pPr>
      <w:r>
        <w:rPr>
          <w:sz w:val="20"/>
        </w:rPr>
        <w:t xml:space="preserve">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Максимальное время ожидания при подаче заявления на получение государственной услуги - не более 15 минут.</w:t>
      </w:r>
    </w:p>
    <w:p>
      <w:pPr>
        <w:pStyle w:val="0"/>
        <w:spacing w:before="200" w:line-rule="auto"/>
        <w:ind w:firstLine="540"/>
        <w:jc w:val="both"/>
      </w:pPr>
      <w:r>
        <w:rPr>
          <w:sz w:val="20"/>
        </w:rPr>
        <w:t xml:space="preserve">При получении результата предоставления государственной услуги максимальный срок ожидания в очереди не должен превышать 15 минут.</w:t>
      </w:r>
    </w:p>
    <w:p>
      <w:pPr>
        <w:pStyle w:val="0"/>
        <w:spacing w:before="200" w:line-rule="auto"/>
        <w:ind w:firstLine="540"/>
        <w:jc w:val="both"/>
      </w:pPr>
      <w:r>
        <w:rPr>
          <w:sz w:val="20"/>
        </w:rPr>
        <w:t xml:space="preserve">Очередность для отдельных категорий заявителей не установлена.</w:t>
      </w:r>
    </w:p>
    <w:p>
      <w:pPr>
        <w:pStyle w:val="0"/>
        <w:spacing w:before="200" w:line-rule="auto"/>
        <w:ind w:firstLine="540"/>
        <w:jc w:val="both"/>
      </w:pPr>
      <w:r>
        <w:rPr>
          <w:sz w:val="20"/>
        </w:rPr>
        <w:t xml:space="preserve">2.11. Срок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2.11.1. В день поступления заявления и документов.</w:t>
      </w:r>
    </w:p>
    <w:p>
      <w:pPr>
        <w:pStyle w:val="0"/>
        <w:spacing w:before="200" w:line-rule="auto"/>
        <w:ind w:firstLine="540"/>
        <w:jc w:val="both"/>
      </w:pPr>
      <w:r>
        <w:rPr>
          <w:sz w:val="20"/>
        </w:rPr>
        <w:t xml:space="preserve">Заявление, поступившее в электронной форме, в выходной (праздничный) день регистрируется на следующий за выходным (праздничным) рабочий день.</w:t>
      </w:r>
    </w:p>
    <w:p>
      <w:pPr>
        <w:pStyle w:val="0"/>
        <w:spacing w:before="200" w:line-rule="auto"/>
        <w:ind w:firstLine="540"/>
        <w:jc w:val="both"/>
      </w:pPr>
      <w:r>
        <w:rPr>
          <w:sz w:val="20"/>
        </w:rPr>
        <w:t xml:space="preserve">Заявление, представленное заявителем либо его представителем через МФЦ, регистрируется в установленном порядке Министерством в день поступления от МФЦ.</w:t>
      </w:r>
    </w:p>
    <w:p>
      <w:pPr>
        <w:pStyle w:val="0"/>
        <w:spacing w:before="200" w:line-rule="auto"/>
        <w:ind w:firstLine="540"/>
        <w:jc w:val="both"/>
      </w:pPr>
      <w:r>
        <w:rPr>
          <w:sz w:val="20"/>
        </w:rPr>
        <w:t xml:space="preserve">2.11.2.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w:t>
      </w:r>
    </w:p>
    <w:p>
      <w:pPr>
        <w:pStyle w:val="0"/>
        <w:spacing w:before="200" w:line-rule="auto"/>
        <w:ind w:firstLine="540"/>
        <w:jc w:val="both"/>
      </w:pPr>
      <w:r>
        <w:rPr>
          <w:sz w:val="20"/>
        </w:rPr>
        <w:t xml:space="preserve">2.11.3.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pPr>
        <w:pStyle w:val="0"/>
        <w:spacing w:before="200" w:line-rule="auto"/>
        <w:ind w:firstLine="540"/>
        <w:jc w:val="both"/>
      </w:pPr>
      <w:r>
        <w:rPr>
          <w:sz w:val="20"/>
        </w:rPr>
        <w:t xml:space="preserve">2.11.4.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pPr>
        <w:pStyle w:val="0"/>
        <w:spacing w:before="200" w:line-rule="auto"/>
        <w:ind w:firstLine="540"/>
        <w:jc w:val="both"/>
      </w:pPr>
      <w:r>
        <w:rPr>
          <w:sz w:val="20"/>
        </w:rPr>
        <w:t xml:space="preserve">2.12. Требования к помещениям, в которых предоставляется государственная услуга</w:t>
      </w:r>
    </w:p>
    <w:p>
      <w:pPr>
        <w:pStyle w:val="0"/>
        <w:spacing w:before="200" w:line-rule="auto"/>
        <w:ind w:firstLine="540"/>
        <w:jc w:val="both"/>
      </w:pPr>
      <w:r>
        <w:rPr>
          <w:sz w:val="20"/>
        </w:rPr>
        <w:t xml:space="preserve">2.12.1. Предоставление государственной услуги осуществляется в здании и помещениях Министерства, оборудованных противопожарной системой и системой пожаротушения.</w:t>
      </w:r>
    </w:p>
    <w:p>
      <w:pPr>
        <w:pStyle w:val="0"/>
        <w:spacing w:before="200" w:line-rule="auto"/>
        <w:ind w:firstLine="540"/>
        <w:jc w:val="both"/>
      </w:pPr>
      <w:r>
        <w:rPr>
          <w:sz w:val="20"/>
        </w:rPr>
        <w:t xml:space="preserve">Места приема заявителей оборудуются необходимой мебелью для оформления документов, информационными стендами.</w:t>
      </w:r>
    </w:p>
    <w:p>
      <w:pPr>
        <w:pStyle w:val="0"/>
        <w:spacing w:before="200" w:line-rule="auto"/>
        <w:ind w:firstLine="540"/>
        <w:jc w:val="both"/>
      </w:pPr>
      <w:r>
        <w:rPr>
          <w:sz w:val="20"/>
        </w:rPr>
        <w:t xml:space="preserve">Обеспечивается беспрепятственный доступ инвалидов к месту предоставления государственной услуги (удобный вход-выход в помещения и перемещение в их пределах).</w:t>
      </w:r>
    </w:p>
    <w:p>
      <w:pPr>
        <w:pStyle w:val="0"/>
        <w:spacing w:before="200" w:line-rule="auto"/>
        <w:ind w:firstLine="540"/>
        <w:jc w:val="both"/>
      </w:pPr>
      <w:r>
        <w:rPr>
          <w:sz w:val="20"/>
        </w:rPr>
        <w:t xml:space="preserve">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pPr>
        <w:pStyle w:val="0"/>
        <w:spacing w:before="200" w:line-rule="auto"/>
        <w:ind w:firstLine="540"/>
        <w:jc w:val="both"/>
      </w:pPr>
      <w:r>
        <w:rPr>
          <w:sz w:val="20"/>
        </w:rPr>
        <w:t xml:space="preserve">2.12.2. 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w:t>
      </w:r>
    </w:p>
    <w:p>
      <w:pPr>
        <w:pStyle w:val="0"/>
        <w:spacing w:before="200" w:line-rule="auto"/>
        <w:ind w:firstLine="540"/>
        <w:jc w:val="both"/>
      </w:pPr>
      <w:r>
        <w:rPr>
          <w:sz w:val="20"/>
        </w:rPr>
        <w:t xml:space="preserve">условия для беспрепятственного доступа к зданию и помещениям, а также предоставляемым в них услугам;</w:t>
      </w:r>
    </w:p>
    <w:p>
      <w:pPr>
        <w:pStyle w:val="0"/>
        <w:spacing w:before="200" w:line-rule="auto"/>
        <w:ind w:firstLine="540"/>
        <w:jc w:val="both"/>
      </w:pPr>
      <w:r>
        <w:rPr>
          <w:sz w:val="20"/>
        </w:rPr>
        <w:t xml:space="preserve">возможность самостоятельного передвижения по территории Министерства, входа и выхода в здание и помещения Министерства,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в здании и помещениях;</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зданию, помещениям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в здание и помещения собаки-проводника при наличии </w:t>
      </w:r>
      <w:hyperlink w:history="0" r:id="rId1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документа</w:t>
        </w:r>
      </w:hyperlink>
      <w:r>
        <w:rPr>
          <w:sz w:val="20"/>
        </w:rPr>
        <w:t xml:space="preserve">, подтверждающего ее специальное обучение и выдаваемого по форме и в </w:t>
      </w:r>
      <w:hyperlink w:history="0" r:id="rId17"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оказание сотрудниками Министерства, предоставляющими услуги,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2.12.3. Требования в части обеспечения доступности для инвалидов объектов, в которых осуществляется предоставление государственной услуги, и средств, используемых при предоставлении государственной услуги, применяются к объектам и средствам, введенным в эксплуатацию или прошедшим модернизацию, реконструкцию после 1 июля 2016 года.</w:t>
      </w:r>
    </w:p>
    <w:p>
      <w:pPr>
        <w:pStyle w:val="0"/>
        <w:spacing w:before="200" w:line-rule="auto"/>
        <w:ind w:firstLine="540"/>
        <w:jc w:val="both"/>
      </w:pPr>
      <w:r>
        <w:rPr>
          <w:sz w:val="20"/>
        </w:rPr>
        <w:t xml:space="preserve">2.13. Показатели доступности и качества государственной услуги</w:t>
      </w:r>
    </w:p>
    <w:p>
      <w:pPr>
        <w:pStyle w:val="0"/>
        <w:spacing w:before="200" w:line-rule="auto"/>
        <w:ind w:firstLine="540"/>
        <w:jc w:val="both"/>
      </w:pPr>
      <w:r>
        <w:rPr>
          <w:sz w:val="20"/>
        </w:rPr>
        <w:t xml:space="preserve">2.13.1.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1) расположенность помещения, в котором ведется прием, выдача документов в зоне доступности общественного транспорта;</w:t>
      </w:r>
    </w:p>
    <w:p>
      <w:pPr>
        <w:pStyle w:val="0"/>
        <w:spacing w:before="200" w:line-rule="auto"/>
        <w:ind w:firstLine="540"/>
        <w:jc w:val="both"/>
      </w:pPr>
      <w:r>
        <w:rPr>
          <w:sz w:val="20"/>
        </w:rPr>
        <w:t xml:space="preserve">2) наличие необходимого количества специалистов, а также помещений, в которых осуществляется прием документов от заявителей;</w:t>
      </w:r>
    </w:p>
    <w:p>
      <w:pPr>
        <w:pStyle w:val="0"/>
        <w:spacing w:before="200" w:line-rule="auto"/>
        <w:ind w:firstLine="540"/>
        <w:jc w:val="both"/>
      </w:pPr>
      <w:r>
        <w:rPr>
          <w:sz w:val="20"/>
        </w:rPr>
        <w:t xml:space="preserve">3) наличие исчерпывающей информации о способах, порядке и сроках предоставления государственной услуги на информационных стендах, официальном сайте Министерства, Республиканском портале;</w:t>
      </w:r>
    </w:p>
    <w:p>
      <w:pPr>
        <w:pStyle w:val="0"/>
        <w:spacing w:before="200" w:line-rule="auto"/>
        <w:ind w:firstLine="540"/>
        <w:jc w:val="both"/>
      </w:pPr>
      <w:r>
        <w:rPr>
          <w:sz w:val="20"/>
        </w:rPr>
        <w:t xml:space="preserve">4) возможность подачи заявления в электронном виде;</w:t>
      </w:r>
    </w:p>
    <w:p>
      <w:pPr>
        <w:pStyle w:val="0"/>
        <w:spacing w:before="200" w:line-rule="auto"/>
        <w:ind w:firstLine="540"/>
        <w:jc w:val="both"/>
      </w:pPr>
      <w:r>
        <w:rPr>
          <w:sz w:val="20"/>
        </w:rPr>
        <w:t xml:space="preserve">5) обеспечение здания и помещений Министерства средствами и оборудованием, создающими беспрепятственный доступ инвалидов к месту предоставления государственной услуги, а также исполнение иных условий, обеспечивающих предоставление государственной услуги для инвалидов;</w:t>
      </w:r>
    </w:p>
    <w:p>
      <w:pPr>
        <w:pStyle w:val="0"/>
        <w:spacing w:before="200" w:line-rule="auto"/>
        <w:ind w:firstLine="540"/>
        <w:jc w:val="both"/>
      </w:pPr>
      <w:r>
        <w:rPr>
          <w:sz w:val="20"/>
        </w:rPr>
        <w:t xml:space="preserve">6) оказание помощи инвалидам сотрудниками Министерства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pPr>
        <w:pStyle w:val="0"/>
        <w:spacing w:before="200" w:line-rule="auto"/>
        <w:ind w:firstLine="540"/>
        <w:jc w:val="both"/>
      </w:pPr>
      <w:r>
        <w:rPr>
          <w:sz w:val="20"/>
        </w:rPr>
        <w:t xml:space="preserve">2.13.2. Показателями качества предоставления государственной услуги являются:</w:t>
      </w:r>
    </w:p>
    <w:p>
      <w:pPr>
        <w:pStyle w:val="0"/>
        <w:spacing w:before="200" w:line-rule="auto"/>
        <w:ind w:firstLine="540"/>
        <w:jc w:val="both"/>
      </w:pPr>
      <w:r>
        <w:rPr>
          <w:sz w:val="20"/>
        </w:rPr>
        <w:t xml:space="preserve">1) соблюдение сроков приема и рассмотрения документов;</w:t>
      </w:r>
    </w:p>
    <w:p>
      <w:pPr>
        <w:pStyle w:val="0"/>
        <w:spacing w:before="200" w:line-rule="auto"/>
        <w:ind w:firstLine="540"/>
        <w:jc w:val="both"/>
      </w:pPr>
      <w:r>
        <w:rPr>
          <w:sz w:val="20"/>
        </w:rPr>
        <w:t xml:space="preserve">2) соблюдение срока получения результата государственной услуги;</w:t>
      </w:r>
    </w:p>
    <w:p>
      <w:pPr>
        <w:pStyle w:val="0"/>
        <w:spacing w:before="200" w:line-rule="auto"/>
        <w:ind w:firstLine="540"/>
        <w:jc w:val="both"/>
      </w:pPr>
      <w:r>
        <w:rPr>
          <w:sz w:val="20"/>
        </w:rPr>
        <w:t xml:space="preserve">3) отсутствие обоснованных жалоб на нарушения Регламента, совершенные специалистами Министерства;</w:t>
      </w:r>
    </w:p>
    <w:p>
      <w:pPr>
        <w:pStyle w:val="0"/>
        <w:spacing w:before="200" w:line-rule="auto"/>
        <w:ind w:firstLine="540"/>
        <w:jc w:val="both"/>
      </w:pPr>
      <w:r>
        <w:rPr>
          <w:sz w:val="20"/>
        </w:rPr>
        <w:t xml:space="preserve">4) доступность для инвалидов здания Министерства, помещений предоставления государственной услуги, и достижение показателей доступности предоставления государственной услуги;</w:t>
      </w:r>
    </w:p>
    <w:p>
      <w:pPr>
        <w:pStyle w:val="0"/>
        <w:spacing w:before="200" w:line-rule="auto"/>
        <w:ind w:firstLine="540"/>
        <w:jc w:val="both"/>
      </w:pPr>
      <w:r>
        <w:rPr>
          <w:sz w:val="20"/>
        </w:rPr>
        <w:t xml:space="preserve">5) количество взаимодействий заявителя с должностными лицами Министерства (без учета консультаций):</w:t>
      </w:r>
    </w:p>
    <w:p>
      <w:pPr>
        <w:pStyle w:val="0"/>
        <w:spacing w:before="200" w:line-rule="auto"/>
        <w:ind w:firstLine="540"/>
        <w:jc w:val="both"/>
      </w:pPr>
      <w:r>
        <w:rPr>
          <w:sz w:val="20"/>
        </w:rPr>
        <w:t xml:space="preserve">один раз при представлении заявления со всеми необходимыми документами;</w:t>
      </w:r>
    </w:p>
    <w:p>
      <w:pPr>
        <w:pStyle w:val="0"/>
        <w:spacing w:before="200" w:line-rule="auto"/>
        <w:ind w:firstLine="540"/>
        <w:jc w:val="both"/>
      </w:pPr>
      <w:r>
        <w:rPr>
          <w:sz w:val="20"/>
        </w:rPr>
        <w:t xml:space="preserve">один раз в случае получения результата предоставления государственной услуги в форме экземпляра электронного документа на бумажном носителе.</w:t>
      </w:r>
    </w:p>
    <w:p>
      <w:pPr>
        <w:pStyle w:val="0"/>
        <w:spacing w:before="200" w:line-rule="auto"/>
        <w:ind w:firstLine="540"/>
        <w:jc w:val="both"/>
      </w:pPr>
      <w:r>
        <w:rPr>
          <w:sz w:val="20"/>
        </w:rPr>
        <w:t xml:space="preserve">Продолжительность одного взаимодействия заявителя с должностными лицами при предоставлении государственной услуги не превышает 15 минут.</w:t>
      </w:r>
    </w:p>
    <w:p>
      <w:pPr>
        <w:pStyle w:val="0"/>
        <w:spacing w:before="200" w:line-rule="auto"/>
        <w:ind w:firstLine="540"/>
        <w:jc w:val="both"/>
      </w:pPr>
      <w:r>
        <w:rPr>
          <w:sz w:val="20"/>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Республиканского портала, терминальных устройств.</w:t>
      </w:r>
    </w:p>
    <w:p>
      <w:pPr>
        <w:pStyle w:val="0"/>
        <w:spacing w:before="200" w:line-rule="auto"/>
        <w:ind w:firstLine="540"/>
        <w:jc w:val="both"/>
      </w:pPr>
      <w:r>
        <w:rPr>
          <w:sz w:val="20"/>
        </w:rPr>
        <w:t xml:space="preserve">2.13.3. Информация о ходе предоставления государственной услуги может быть получена заявителем в личном кабинете на Республиканском портале, в Министерстве, в МФЦ.</w:t>
      </w:r>
    </w:p>
    <w:p>
      <w:pPr>
        <w:pStyle w:val="0"/>
        <w:spacing w:before="200" w:line-rule="auto"/>
        <w:ind w:firstLine="540"/>
        <w:jc w:val="both"/>
      </w:pPr>
      <w:r>
        <w:rPr>
          <w:sz w:val="20"/>
        </w:rPr>
        <w:t xml:space="preserve">2.13.4. Заявитель вправе получить государственную услугу в составе комплексного запроса.</w:t>
      </w:r>
    </w:p>
    <w:p>
      <w:pPr>
        <w:pStyle w:val="0"/>
        <w:spacing w:before="200" w:line-rule="auto"/>
        <w:ind w:firstLine="540"/>
        <w:jc w:val="both"/>
      </w:pPr>
      <w:r>
        <w:rPr>
          <w:sz w:val="20"/>
        </w:rPr>
        <w:t xml:space="preserve">2.14. Иные требования к предоставлению государственной услуги, в том числе:</w:t>
      </w:r>
    </w:p>
    <w:p>
      <w:pPr>
        <w:pStyle w:val="0"/>
        <w:spacing w:before="200" w:line-rule="auto"/>
        <w:ind w:firstLine="540"/>
        <w:jc w:val="both"/>
      </w:pPr>
      <w:r>
        <w:rPr>
          <w:sz w:val="20"/>
        </w:rPr>
        <w:t xml:space="preserve">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о предоставлении сведений о государственной услуге на государственных языках Республики Татарстан.</w:t>
      </w:r>
    </w:p>
    <w:p>
      <w:pPr>
        <w:pStyle w:val="0"/>
        <w:spacing w:before="200" w:line-rule="auto"/>
        <w:ind w:firstLine="540"/>
        <w:jc w:val="both"/>
      </w:pPr>
      <w:r>
        <w:rPr>
          <w:sz w:val="20"/>
        </w:rPr>
        <w:t xml:space="preserve">2.14.1. Предоставление необходимых и обязательных услуг не требуется.</w:t>
      </w:r>
    </w:p>
    <w:p>
      <w:pPr>
        <w:pStyle w:val="0"/>
        <w:spacing w:before="200" w:line-rule="auto"/>
        <w:ind w:firstLine="540"/>
        <w:jc w:val="both"/>
      </w:pPr>
      <w:r>
        <w:rPr>
          <w:sz w:val="20"/>
        </w:rPr>
        <w:t xml:space="preserve">2.14.2. Консультация может быть предоставлена при обращении Заявителя в отдел использования государственного имущества Управления имущества Министерства (далее - Отдел) лично, по телефону и (или) электронной почте, почте.</w:t>
      </w:r>
    </w:p>
    <w:p>
      <w:pPr>
        <w:pStyle w:val="0"/>
        <w:spacing w:before="200" w:line-rule="auto"/>
        <w:ind w:firstLine="540"/>
        <w:jc w:val="both"/>
      </w:pPr>
      <w:r>
        <w:rPr>
          <w:sz w:val="20"/>
        </w:rPr>
        <w:t xml:space="preserve">2.14.3. Предоставление государственной услуги осуществляется в любом МФЦ по выбору заявителя независимо от места его жительства или места фактического проживания (пребывания), места нахождения по экстерриториальному принципу.</w:t>
      </w:r>
    </w:p>
    <w:p>
      <w:pPr>
        <w:pStyle w:val="0"/>
        <w:spacing w:before="200" w:line-rule="auto"/>
        <w:ind w:firstLine="540"/>
        <w:jc w:val="both"/>
      </w:pPr>
      <w:r>
        <w:rPr>
          <w:sz w:val="20"/>
        </w:rPr>
        <w:t xml:space="preserve">2.14.4. При предоставлении государственной услуги в электронной форме заявитель вправе:</w:t>
      </w:r>
    </w:p>
    <w:p>
      <w:pPr>
        <w:pStyle w:val="0"/>
        <w:spacing w:before="200" w:line-rule="auto"/>
        <w:ind w:firstLine="540"/>
        <w:jc w:val="both"/>
      </w:pPr>
      <w:r>
        <w:rPr>
          <w:sz w:val="20"/>
        </w:rPr>
        <w:t xml:space="preserve">а) получить информацию о порядке и сроках предоставления государственной услуги, размещенную на Республиканском портале;</w:t>
      </w:r>
    </w:p>
    <w:p>
      <w:pPr>
        <w:pStyle w:val="0"/>
        <w:spacing w:before="200" w:line-rule="auto"/>
        <w:ind w:firstLine="540"/>
        <w:jc w:val="both"/>
      </w:pPr>
      <w:r>
        <w:rPr>
          <w:sz w:val="20"/>
        </w:rPr>
        <w:t xml:space="preserve">б) подать заявление о предоставлении государственной услуги, иные документы, необходимые для предоставления государственной услуги, в том числе документы и информацию, электронные образы которых ранее были заверены в соответствии с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с использованием Республиканского портала;</w:t>
      </w:r>
    </w:p>
    <w:p>
      <w:pPr>
        <w:pStyle w:val="0"/>
        <w:spacing w:before="200" w:line-rule="auto"/>
        <w:ind w:firstLine="540"/>
        <w:jc w:val="both"/>
      </w:pPr>
      <w:r>
        <w:rPr>
          <w:sz w:val="20"/>
        </w:rPr>
        <w:t xml:space="preserve">в) получить сведения о ходе выполнения заявлений о предоставлении государственной услуги, поданных в электронной форме;</w:t>
      </w:r>
    </w:p>
    <w:p>
      <w:pPr>
        <w:pStyle w:val="0"/>
        <w:spacing w:before="200" w:line-rule="auto"/>
        <w:ind w:firstLine="540"/>
        <w:jc w:val="both"/>
      </w:pPr>
      <w:r>
        <w:rPr>
          <w:sz w:val="20"/>
        </w:rPr>
        <w:t xml:space="preserve">г) осуществить оценку качества предоставления государственной услуги;</w:t>
      </w:r>
    </w:p>
    <w:p>
      <w:pPr>
        <w:pStyle w:val="0"/>
        <w:spacing w:before="200" w:line-rule="auto"/>
        <w:ind w:firstLine="540"/>
        <w:jc w:val="both"/>
      </w:pPr>
      <w:r>
        <w:rPr>
          <w:sz w:val="20"/>
        </w:rPr>
        <w:t xml:space="preserve">д) получить результат предоставления государственной услуги в форме электронного документа;</w:t>
      </w:r>
    </w:p>
    <w:p>
      <w:pPr>
        <w:pStyle w:val="0"/>
        <w:spacing w:before="200" w:line-rule="auto"/>
        <w:ind w:firstLine="540"/>
        <w:jc w:val="both"/>
      </w:pPr>
      <w:r>
        <w:rPr>
          <w:sz w:val="20"/>
        </w:rPr>
        <w:t xml:space="preserve">е) подать жалобу на решение и действие (бездействие) Министерства, а также его должностных лиц, государственных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2.14.5. При формировании заявления обеспечиваются:</w:t>
      </w:r>
    </w:p>
    <w:p>
      <w:pPr>
        <w:pStyle w:val="0"/>
        <w:spacing w:before="200" w:line-rule="auto"/>
        <w:ind w:firstLine="540"/>
        <w:jc w:val="both"/>
      </w:pPr>
      <w:r>
        <w:rPr>
          <w:sz w:val="20"/>
        </w:rPr>
        <w:t xml:space="preserve">1) возможность копирования и сохранения заявления и иных документов, необходимых для предоставления услуги;</w:t>
      </w:r>
    </w:p>
    <w:p>
      <w:pPr>
        <w:pStyle w:val="0"/>
        <w:spacing w:before="200" w:line-rule="auto"/>
        <w:ind w:firstLine="540"/>
        <w:jc w:val="both"/>
      </w:pPr>
      <w:r>
        <w:rPr>
          <w:sz w:val="20"/>
        </w:rPr>
        <w:t xml:space="preserve">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pPr>
        <w:pStyle w:val="0"/>
        <w:spacing w:before="200" w:line-rule="auto"/>
        <w:ind w:firstLine="540"/>
        <w:jc w:val="both"/>
      </w:pPr>
      <w:r>
        <w:rPr>
          <w:sz w:val="20"/>
        </w:rPr>
        <w:t xml:space="preserve">3)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5)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6)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7)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pPr>
        <w:pStyle w:val="0"/>
        <w:spacing w:before="200" w:line-rule="auto"/>
        <w:ind w:firstLine="540"/>
        <w:jc w:val="both"/>
      </w:pPr>
      <w:r>
        <w:rPr>
          <w:sz w:val="20"/>
        </w:rPr>
        <w:t xml:space="preserve">2.14.6. Запись заявителей на прием в Министерство, МФЦ (далее - запись) осуществляется посредством Республиканского портала, телефона Министерства, контакт-центра МФЦ соответственно.</w:t>
      </w:r>
    </w:p>
    <w:p>
      <w:pPr>
        <w:pStyle w:val="0"/>
        <w:spacing w:before="200" w:line-rule="auto"/>
        <w:ind w:firstLine="540"/>
        <w:jc w:val="both"/>
      </w:pPr>
      <w:r>
        <w:rPr>
          <w:sz w:val="20"/>
        </w:rPr>
        <w:t xml:space="preserve">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pPr>
        <w:pStyle w:val="0"/>
        <w:spacing w:before="200" w:line-rule="auto"/>
        <w:ind w:firstLine="540"/>
        <w:jc w:val="both"/>
      </w:pPr>
      <w:r>
        <w:rPr>
          <w:sz w:val="20"/>
        </w:rPr>
        <w:t xml:space="preserve">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номер телефона;</w:t>
      </w:r>
    </w:p>
    <w:p>
      <w:pPr>
        <w:pStyle w:val="0"/>
        <w:spacing w:before="200" w:line-rule="auto"/>
        <w:ind w:firstLine="540"/>
        <w:jc w:val="both"/>
      </w:pPr>
      <w:r>
        <w:rPr>
          <w:sz w:val="20"/>
        </w:rPr>
        <w:t xml:space="preserve">адрес электронной почты (по желанию);</w:t>
      </w:r>
    </w:p>
    <w:p>
      <w:pPr>
        <w:pStyle w:val="0"/>
        <w:spacing w:before="200" w:line-rule="auto"/>
        <w:ind w:firstLine="540"/>
        <w:jc w:val="both"/>
      </w:pPr>
      <w:r>
        <w:rPr>
          <w:sz w:val="20"/>
        </w:rPr>
        <w:t xml:space="preserve">желаемую дату и время приема.</w:t>
      </w:r>
    </w:p>
    <w:p>
      <w:pPr>
        <w:pStyle w:val="0"/>
        <w:spacing w:before="200" w:line-rule="auto"/>
        <w:ind w:firstLine="540"/>
        <w:jc w:val="both"/>
      </w:pPr>
      <w:r>
        <w:rPr>
          <w:sz w:val="20"/>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pPr>
        <w:pStyle w:val="0"/>
        <w:spacing w:before="200" w:line-rule="auto"/>
        <w:ind w:firstLine="540"/>
        <w:jc w:val="both"/>
      </w:pPr>
      <w:r>
        <w:rPr>
          <w:sz w:val="20"/>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pPr>
        <w:pStyle w:val="0"/>
        <w:spacing w:before="200" w:line-rule="auto"/>
        <w:ind w:firstLine="540"/>
        <w:jc w:val="both"/>
      </w:pPr>
      <w:r>
        <w:rPr>
          <w:sz w:val="20"/>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pPr>
        <w:pStyle w:val="0"/>
        <w:spacing w:before="200" w:line-rule="auto"/>
        <w:ind w:firstLine="540"/>
        <w:jc w:val="both"/>
      </w:pPr>
      <w:r>
        <w:rPr>
          <w:sz w:val="20"/>
        </w:rPr>
        <w:t xml:space="preserve">Заявитель в любое время вправе отказаться от предварительной записи.</w:t>
      </w:r>
    </w:p>
    <w:p>
      <w:pPr>
        <w:pStyle w:val="0"/>
        <w:spacing w:before="200" w:line-rule="auto"/>
        <w:ind w:firstLine="540"/>
        <w:jc w:val="both"/>
      </w:pPr>
      <w:r>
        <w:rPr>
          <w:sz w:val="20"/>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2.14.7. Информация о порядке предоставления государственной услуги размещается на государственных языках Республики Татарстан.</w:t>
      </w:r>
    </w:p>
    <w:p>
      <w:pPr>
        <w:pStyle w:val="0"/>
        <w:spacing w:before="200" w:line-rule="auto"/>
        <w:ind w:firstLine="540"/>
        <w:jc w:val="both"/>
      </w:pPr>
      <w:r>
        <w:rPr>
          <w:sz w:val="20"/>
        </w:rPr>
        <w:t xml:space="preserve">По письменному обращению сотрудник Министерства, ответственный за предоставление государственной услуги, подробно в письменной форме разъясняет заявителю порядок предоставления государственной услуги и в течение срока, установленного законодательством, направляет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pPr>
        <w:pStyle w:val="0"/>
        <w:spacing w:before="200" w:line-rule="auto"/>
        <w:ind w:firstLine="540"/>
        <w:jc w:val="both"/>
      </w:pPr>
      <w:r>
        <w:rPr>
          <w:sz w:val="20"/>
        </w:rPr>
        <w:t xml:space="preserve">2.14.8. При предоставлении государственной услуги используется федеральная государственная информационная система "Единая система межведомственного электронного взаимодействия".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3.1.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w:t>
      </w:r>
    </w:p>
    <w:p>
      <w:pPr>
        <w:pStyle w:val="0"/>
        <w:spacing w:before="200" w:line-rule="auto"/>
        <w:ind w:firstLine="540"/>
        <w:jc w:val="both"/>
      </w:pPr>
      <w:r>
        <w:rPr>
          <w:sz w:val="20"/>
        </w:rPr>
        <w:t xml:space="preserve">Государственная услуга, а также исправление допущенных опечаток и ошибок в выданных в результате предоставления государственной услуги документах и созданных реестровых записях осуществляются в едином варианте и не имеют отдельных сценариев предоставления государственной услуги, различающихся сроками предоставления, категориями заявителей, величиной и порядком оплаты, перечнем документов, необходимых для предоставления государственной услуги; документами и юридически значимыми действиями, возникающими в результате предоставления государственной услуги.</w:t>
      </w:r>
    </w:p>
    <w:p>
      <w:pPr>
        <w:pStyle w:val="0"/>
        <w:spacing w:before="200" w:line-rule="auto"/>
        <w:ind w:firstLine="540"/>
        <w:jc w:val="both"/>
      </w:pPr>
      <w:r>
        <w:rPr>
          <w:sz w:val="20"/>
        </w:rPr>
        <w:t xml:space="preserve">3.2. Перечень вариантов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w:t>
      </w:r>
    </w:p>
    <w:p>
      <w:pPr>
        <w:pStyle w:val="0"/>
        <w:spacing w:before="200" w:line-rule="auto"/>
        <w:ind w:firstLine="540"/>
        <w:jc w:val="both"/>
      </w:pPr>
      <w:r>
        <w:rPr>
          <w:sz w:val="20"/>
        </w:rPr>
        <w:t xml:space="preserve">Выдача дубликата документа, по результатам предоставления государственной услуги, осуществляется в едином варианте и не имеет отдельных сценариев предоставления, различающихся сроками предоставления, категориями заявителей, величиной и порядком оплаты, перечнем документов, необходимых для выдачи дубликата; документами и юридически значимыми действиями, возникающими в результате выдачи дубликата.</w:t>
      </w:r>
    </w:p>
    <w:p>
      <w:pPr>
        <w:pStyle w:val="0"/>
        <w:spacing w:before="200" w:line-rule="auto"/>
        <w:ind w:firstLine="540"/>
        <w:jc w:val="both"/>
      </w:pPr>
      <w:r>
        <w:rPr>
          <w:sz w:val="20"/>
        </w:rPr>
        <w:t xml:space="preserve">Оснований для отказа в выдаче дубликата документа, выданного заявителю по результатам представления государственной услуги, не имеется.</w:t>
      </w:r>
    </w:p>
    <w:p>
      <w:pPr>
        <w:pStyle w:val="0"/>
        <w:spacing w:before="200" w:line-rule="auto"/>
        <w:ind w:firstLine="540"/>
        <w:jc w:val="both"/>
      </w:pPr>
      <w:r>
        <w:rPr>
          <w:sz w:val="20"/>
        </w:rPr>
        <w:t xml:space="preserve">3.3. Описание административной процедуры профилирования заявителя</w:t>
      </w:r>
    </w:p>
    <w:p>
      <w:pPr>
        <w:pStyle w:val="0"/>
        <w:spacing w:before="200" w:line-rule="auto"/>
        <w:ind w:firstLine="540"/>
        <w:jc w:val="both"/>
      </w:pPr>
      <w:r>
        <w:rPr>
          <w:sz w:val="20"/>
        </w:rPr>
        <w:t xml:space="preserve">Процедура профилирования заявителя не осуществляется.</w:t>
      </w:r>
    </w:p>
    <w:p>
      <w:pPr>
        <w:pStyle w:val="0"/>
        <w:spacing w:before="200" w:line-rule="auto"/>
        <w:ind w:firstLine="540"/>
        <w:jc w:val="both"/>
      </w:pPr>
      <w:r>
        <w:rPr>
          <w:sz w:val="20"/>
        </w:rPr>
        <w:t xml:space="preserve">3.4. Описание последовательности действий при предоставлении государственной услуги</w:t>
      </w:r>
    </w:p>
    <w:p>
      <w:pPr>
        <w:pStyle w:val="0"/>
        <w:spacing w:before="200" w:line-rule="auto"/>
        <w:ind w:firstLine="540"/>
        <w:jc w:val="both"/>
      </w:pPr>
      <w:r>
        <w:rPr>
          <w:sz w:val="20"/>
        </w:rPr>
        <w:t xml:space="preserve">3.4.1. Предоставление государственной услуги включает в себя следующие процедуры:</w:t>
      </w:r>
    </w:p>
    <w:p>
      <w:pPr>
        <w:pStyle w:val="0"/>
        <w:spacing w:before="200" w:line-rule="auto"/>
        <w:ind w:firstLine="540"/>
        <w:jc w:val="both"/>
      </w:pPr>
      <w:r>
        <w:rPr>
          <w:sz w:val="20"/>
        </w:rPr>
        <w:t xml:space="preserve">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2) принятие и рассмотрение пакета документов, представленных заявителем;</w:t>
      </w:r>
    </w:p>
    <w:p>
      <w:pPr>
        <w:pStyle w:val="0"/>
        <w:spacing w:before="200" w:line-rule="auto"/>
        <w:ind w:firstLine="540"/>
        <w:jc w:val="both"/>
      </w:pPr>
      <w:r>
        <w:rPr>
          <w:sz w:val="20"/>
        </w:rPr>
        <w:t xml:space="preserve">3) межведомственное информационное взаимодействие;</w:t>
      </w:r>
    </w:p>
    <w:p>
      <w:pPr>
        <w:pStyle w:val="0"/>
        <w:spacing w:before="200" w:line-rule="auto"/>
        <w:ind w:firstLine="540"/>
        <w:jc w:val="both"/>
      </w:pPr>
      <w:r>
        <w:rPr>
          <w:sz w:val="20"/>
        </w:rPr>
        <w:t xml:space="preserve">4) приостановление предоставления государственной услуги;</w:t>
      </w:r>
    </w:p>
    <w:p>
      <w:pPr>
        <w:pStyle w:val="0"/>
        <w:spacing w:before="200" w:line-rule="auto"/>
        <w:ind w:firstLine="540"/>
        <w:jc w:val="both"/>
      </w:pPr>
      <w:r>
        <w:rPr>
          <w:sz w:val="20"/>
        </w:rPr>
        <w:t xml:space="preserve">5)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6) предоставление результата государственной услуги;</w:t>
      </w:r>
    </w:p>
    <w:p>
      <w:pPr>
        <w:pStyle w:val="0"/>
        <w:spacing w:before="200" w:line-rule="auto"/>
        <w:ind w:firstLine="540"/>
        <w:jc w:val="both"/>
      </w:pPr>
      <w:r>
        <w:rPr>
          <w:sz w:val="20"/>
        </w:rPr>
        <w:t xml:space="preserve">7) 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3.5.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3.5.1. Основанием начала выполнения административной процедуры является обращение заявителя по вопросам, связанным с предоставлением государственной услуги.</w:t>
      </w:r>
    </w:p>
    <w:p>
      <w:pPr>
        <w:pStyle w:val="0"/>
        <w:spacing w:before="200" w:line-rule="auto"/>
        <w:ind w:firstLine="540"/>
        <w:jc w:val="both"/>
      </w:pPr>
      <w:r>
        <w:rPr>
          <w:sz w:val="20"/>
        </w:rPr>
        <w:t xml:space="preserve">Должностным лицом (работником), ответственным за выполнение административной процедуры, является:</w:t>
      </w:r>
    </w:p>
    <w:p>
      <w:pPr>
        <w:pStyle w:val="0"/>
        <w:spacing w:before="200" w:line-rule="auto"/>
        <w:ind w:firstLine="540"/>
        <w:jc w:val="both"/>
      </w:pPr>
      <w:r>
        <w:rPr>
          <w:sz w:val="20"/>
        </w:rPr>
        <w:t xml:space="preserve">- при обращении заявителя в МФЦ - работник МФЦ;</w:t>
      </w:r>
    </w:p>
    <w:p>
      <w:pPr>
        <w:pStyle w:val="0"/>
        <w:spacing w:before="200" w:line-rule="auto"/>
        <w:ind w:firstLine="540"/>
        <w:jc w:val="both"/>
      </w:pPr>
      <w:r>
        <w:rPr>
          <w:sz w:val="20"/>
        </w:rPr>
        <w:t xml:space="preserve">- при обращении заявителя в Министерство - специалист Отдела.</w:t>
      </w:r>
    </w:p>
    <w:p>
      <w:pPr>
        <w:pStyle w:val="0"/>
        <w:spacing w:before="200" w:line-rule="auto"/>
        <w:ind w:firstLine="540"/>
        <w:jc w:val="both"/>
      </w:pPr>
      <w:r>
        <w:rPr>
          <w:sz w:val="20"/>
        </w:rPr>
        <w:t xml:space="preserve">3.5.2. Заявитель вправе обратиться за консультацией о порядке и сроках предоставления государственной услуги в МФЦ лично, по телефону и электронной почте.</w:t>
      </w:r>
    </w:p>
    <w:p>
      <w:pPr>
        <w:pStyle w:val="0"/>
        <w:spacing w:before="200" w:line-rule="auto"/>
        <w:ind w:firstLine="540"/>
        <w:jc w:val="both"/>
      </w:pPr>
      <w:r>
        <w:rPr>
          <w:sz w:val="20"/>
        </w:rPr>
        <w:t xml:space="preserve">Работник МФЦ консультирует заявителя, в том числе по составу, форме представляемой документации и другим вопросам для получения государственной услуги.</w:t>
      </w:r>
    </w:p>
    <w:p>
      <w:pPr>
        <w:pStyle w:val="0"/>
        <w:spacing w:before="200" w:line-rule="auto"/>
        <w:ind w:firstLine="540"/>
        <w:jc w:val="both"/>
      </w:pPr>
      <w:r>
        <w:rPr>
          <w:sz w:val="20"/>
        </w:rPr>
        <w:t xml:space="preserve">Заявитель может получить информацию о порядке предоставления государственной услуги путем свободного доступа с сайта МФЦ </w:t>
      </w:r>
      <w:r>
        <w:rPr>
          <w:sz w:val="20"/>
        </w:rPr>
        <w:t xml:space="preserve">http://mfc16.tatarstan.ru</w:t>
      </w:r>
      <w:r>
        <w:rPr>
          <w:sz w:val="20"/>
        </w:rPr>
        <w:t xml:space="preserve">.</w:t>
      </w:r>
    </w:p>
    <w:p>
      <w:pPr>
        <w:pStyle w:val="0"/>
        <w:spacing w:before="200" w:line-rule="auto"/>
        <w:ind w:firstLine="540"/>
        <w:jc w:val="both"/>
      </w:pPr>
      <w:r>
        <w:rPr>
          <w:sz w:val="20"/>
        </w:rPr>
        <w:t xml:space="preserve">Процедуры, устанавливаемые настоящим пунктом, выполняются в день обращения заявителя.</w:t>
      </w:r>
    </w:p>
    <w:p>
      <w:pPr>
        <w:pStyle w:val="0"/>
        <w:spacing w:before="200" w:line-rule="auto"/>
        <w:ind w:firstLine="540"/>
        <w:jc w:val="both"/>
      </w:pPr>
      <w:r>
        <w:rPr>
          <w:sz w:val="20"/>
        </w:rPr>
        <w:t xml:space="preserve">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государственной услуги.</w:t>
      </w:r>
    </w:p>
    <w:p>
      <w:pPr>
        <w:pStyle w:val="0"/>
        <w:spacing w:before="200" w:line-rule="auto"/>
        <w:ind w:firstLine="540"/>
        <w:jc w:val="both"/>
      </w:pPr>
      <w:r>
        <w:rPr>
          <w:sz w:val="20"/>
        </w:rPr>
        <w:t xml:space="preserve">3.5.3. Заявитель вправе обратиться в Министерство лично, по телефону, по почте, электронной почте, а также получить консультацию на Республиканском портале, сайте Министерства о порядке и сроках предоставления государственной услуги, в том числе по составу, форме представляемой документации и другим вопросам для получения государственной услуги.</w:t>
      </w:r>
    </w:p>
    <w:p>
      <w:pPr>
        <w:pStyle w:val="0"/>
        <w:spacing w:before="200" w:line-rule="auto"/>
        <w:ind w:firstLine="540"/>
        <w:jc w:val="both"/>
      </w:pPr>
      <w:r>
        <w:rPr>
          <w:sz w:val="20"/>
        </w:rPr>
        <w:t xml:space="preserve">3.5.4. Специалист Отдела информирует заявителя о порядке предоставления государственной услуги, о месте нахождения, справочных телефонах, времени работы Министерства, о графике приема заявлений на предоставление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Процедуры, устанавливаемые настоящим пунктом, при обращении заявителя в Министерство по почте, электронной почте выполняются в течение срока, установленного Инструкцией по делопроизводству в Министерстве земельных и имущественных отношений Республики Татарстан, со дня поступления обращения.</w:t>
      </w:r>
    </w:p>
    <w:p>
      <w:pPr>
        <w:pStyle w:val="0"/>
        <w:spacing w:before="200" w:line-rule="auto"/>
        <w:ind w:firstLine="540"/>
        <w:jc w:val="both"/>
      </w:pPr>
      <w:r>
        <w:rPr>
          <w:sz w:val="20"/>
        </w:rPr>
        <w:t xml:space="preserve">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государственной услуги.</w:t>
      </w:r>
    </w:p>
    <w:bookmarkStart w:id="257" w:name="P257"/>
    <w:bookmarkEnd w:id="257"/>
    <w:p>
      <w:pPr>
        <w:pStyle w:val="0"/>
        <w:spacing w:before="200" w:line-rule="auto"/>
        <w:ind w:firstLine="540"/>
        <w:jc w:val="both"/>
      </w:pPr>
      <w:r>
        <w:rPr>
          <w:sz w:val="20"/>
        </w:rPr>
        <w:t xml:space="preserve">3.6. Принятие и рассмотрение комплекта документов, представленных заявителем</w:t>
      </w:r>
    </w:p>
    <w:p>
      <w:pPr>
        <w:pStyle w:val="0"/>
        <w:spacing w:before="200" w:line-rule="auto"/>
        <w:ind w:firstLine="540"/>
        <w:jc w:val="both"/>
      </w:pPr>
      <w:r>
        <w:rPr>
          <w:sz w:val="20"/>
        </w:rPr>
        <w:t xml:space="preserve">3.6.1. Заявитель вправе обратиться для получения государственной услуги в МФЦ.</w:t>
      </w:r>
    </w:p>
    <w:p>
      <w:pPr>
        <w:pStyle w:val="0"/>
        <w:spacing w:before="200" w:line-rule="auto"/>
        <w:ind w:firstLine="540"/>
        <w:jc w:val="both"/>
      </w:pPr>
      <w:r>
        <w:rPr>
          <w:sz w:val="20"/>
        </w:rPr>
        <w:t xml:space="preserve">Предоставление государственной услуги осуществляется в любом МФЦ по выбору заявителя независимо от места его жительства или места фактического проживания (пребывания), места нахождения по экстерриториальному принципу. Прием документов, указанных в </w:t>
      </w:r>
      <w:hyperlink w:history="0" w:anchor="P91" w:tooltip="2.6.2. Заявитель при обращении в Министерство совместно с заявлением, согласованным с вышестоящим руководящим органом (центром) религиозной организации, представляет следующие документы:">
        <w:r>
          <w:rPr>
            <w:sz w:val="20"/>
            <w:color w:val="0000ff"/>
          </w:rPr>
          <w:t xml:space="preserve">пункте 2.6.2</w:t>
        </w:r>
      </w:hyperlink>
      <w:r>
        <w:rPr>
          <w:sz w:val="20"/>
        </w:rPr>
        <w:t xml:space="preserve"> настоящего Регламента, для предоставления государственной услуги через МФЦ осуществляется в соответствии с Регламентом МФЦ, утвержденным в установленном порядке, и Соглашением.</w:t>
      </w:r>
    </w:p>
    <w:p>
      <w:pPr>
        <w:pStyle w:val="0"/>
        <w:spacing w:before="200" w:line-rule="auto"/>
        <w:ind w:firstLine="540"/>
        <w:jc w:val="both"/>
      </w:pPr>
      <w:r>
        <w:rPr>
          <w:sz w:val="20"/>
        </w:rPr>
        <w:t xml:space="preserve">При наличии технической возможности передача необходимых документов осуществляется в электронном виде (скан-образы документов, подписанные ЭЦП МФЦ) через информационную систему МФЦ. В этом случае документы на бумажных носителях направляются в Министерство с периодичностью, указанной в Соглашении.</w:t>
      </w:r>
    </w:p>
    <w:p>
      <w:pPr>
        <w:pStyle w:val="0"/>
        <w:spacing w:before="200" w:line-rule="auto"/>
        <w:ind w:firstLine="540"/>
        <w:jc w:val="both"/>
      </w:pPr>
      <w:r>
        <w:rPr>
          <w:sz w:val="20"/>
        </w:rPr>
        <w:t xml:space="preserve">Подача заявления и документов может быть осуществлена представителем заявителя.</w:t>
      </w:r>
    </w:p>
    <w:bookmarkStart w:id="262" w:name="P262"/>
    <w:bookmarkEnd w:id="262"/>
    <w:p>
      <w:pPr>
        <w:pStyle w:val="0"/>
        <w:spacing w:before="200" w:line-rule="auto"/>
        <w:ind w:firstLine="540"/>
        <w:jc w:val="both"/>
      </w:pPr>
      <w:r>
        <w:rPr>
          <w:sz w:val="20"/>
        </w:rPr>
        <w:t xml:space="preserve">3.6.2. Прием документов для предоставления государственной услуги в электронной форме через Республиканский портал</w:t>
      </w:r>
    </w:p>
    <w:p>
      <w:pPr>
        <w:pStyle w:val="0"/>
        <w:spacing w:before="200" w:line-rule="auto"/>
        <w:ind w:firstLine="540"/>
        <w:jc w:val="both"/>
      </w:pPr>
      <w:r>
        <w:rPr>
          <w:sz w:val="20"/>
        </w:rPr>
        <w:t xml:space="preserve">3.6.2.1. Специалист Отдела обеспечивает в срок не позднее одного рабочего дня с момента подачи заявления на Республиканский портал, а в случае его поступления в нерабочий или праздничный день, - в следующий за ним первый рабочий день:</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Электронное сообщение о поступлении заявления и уведомление о регистрации заявления отражается в статусе рассмотрения заявления в личном кабинете Республиканского портала автоматически.</w:t>
      </w:r>
    </w:p>
    <w:p>
      <w:pPr>
        <w:pStyle w:val="0"/>
        <w:spacing w:before="200" w:line-rule="auto"/>
        <w:ind w:firstLine="540"/>
        <w:jc w:val="both"/>
      </w:pPr>
      <w:r>
        <w:rPr>
          <w:sz w:val="20"/>
        </w:rPr>
        <w:t xml:space="preserve">3.6.2.2. Заявитель для подачи заявления в электронной форме через Республиканский портал выполняет следующие действия:</w:t>
      </w:r>
    </w:p>
    <w:p>
      <w:pPr>
        <w:pStyle w:val="0"/>
        <w:spacing w:before="200" w:line-rule="auto"/>
        <w:ind w:firstLine="540"/>
        <w:jc w:val="both"/>
      </w:pPr>
      <w:r>
        <w:rPr>
          <w:sz w:val="20"/>
        </w:rPr>
        <w:t xml:space="preserve">выполняет авторизацию на Республиканском портале; открывает форму электронного заявления на Республиканском портале; заполняет форму электронного заявления, включающую сведения, необходимые и обязательные для предоставления государственной услуги;</w:t>
      </w:r>
    </w:p>
    <w:p>
      <w:pPr>
        <w:pStyle w:val="0"/>
        <w:spacing w:before="200" w:line-rule="auto"/>
        <w:ind w:firstLine="540"/>
        <w:jc w:val="both"/>
      </w:pPr>
      <w:r>
        <w:rPr>
          <w:sz w:val="20"/>
        </w:rPr>
        <w:t xml:space="preserve">прикрепляет документы в электронной форме или электронные образы документов к форме электронного заявления (при необходимости);</w:t>
      </w:r>
    </w:p>
    <w:p>
      <w:pPr>
        <w:pStyle w:val="0"/>
        <w:spacing w:before="200" w:line-rule="auto"/>
        <w:ind w:firstLine="540"/>
        <w:jc w:val="both"/>
      </w:pPr>
      <w:r>
        <w:rPr>
          <w:sz w:val="20"/>
        </w:rPr>
        <w:t xml:space="preserve">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pPr>
        <w:pStyle w:val="0"/>
        <w:spacing w:before="200" w:line-rule="auto"/>
        <w:ind w:firstLine="540"/>
        <w:jc w:val="both"/>
      </w:pPr>
      <w:r>
        <w:rPr>
          <w:sz w:val="20"/>
        </w:rPr>
        <w:t xml:space="preserve">подтверждает достоверность сообщенных сведений (устанавливает соответствующую отметку в форме электронного ходатайства);</w:t>
      </w:r>
    </w:p>
    <w:p>
      <w:pPr>
        <w:pStyle w:val="0"/>
        <w:spacing w:before="200" w:line-rule="auto"/>
        <w:ind w:firstLine="540"/>
        <w:jc w:val="both"/>
      </w:pPr>
      <w:r>
        <w:rPr>
          <w:sz w:val="20"/>
        </w:rPr>
        <w:t xml:space="preserve">отправляет заполненное электронное заявление (нажимает соответствующую кнопку в форме электронного заявления);</w:t>
      </w:r>
    </w:p>
    <w:p>
      <w:pPr>
        <w:pStyle w:val="0"/>
        <w:spacing w:before="200" w:line-rule="auto"/>
        <w:ind w:firstLine="540"/>
        <w:jc w:val="both"/>
      </w:pPr>
      <w:r>
        <w:rPr>
          <w:sz w:val="20"/>
        </w:rPr>
        <w:t xml:space="preserve">электронное заявление подписывается в соответствии с требованиями </w:t>
      </w:r>
      <w:hyperlink w:history="0" w:anchor="P106" w:tooltip="2.6.5. 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
        <w:r>
          <w:rPr>
            <w:sz w:val="20"/>
            <w:color w:val="0000ff"/>
          </w:rPr>
          <w:t xml:space="preserve">пункта 2.6.5</w:t>
        </w:r>
      </w:hyperlink>
      <w:r>
        <w:rPr>
          <w:sz w:val="20"/>
        </w:rPr>
        <w:t xml:space="preserve"> настоящего Регламента;</w:t>
      </w:r>
    </w:p>
    <w:p>
      <w:pPr>
        <w:pStyle w:val="0"/>
        <w:spacing w:before="200" w:line-rule="auto"/>
        <w:ind w:firstLine="540"/>
        <w:jc w:val="both"/>
      </w:pPr>
      <w:r>
        <w:rPr>
          <w:sz w:val="20"/>
        </w:rPr>
        <w:t xml:space="preserve">получает уведомление об отправке электронного ходатайства.</w:t>
      </w:r>
    </w:p>
    <w:p>
      <w:pPr>
        <w:pStyle w:val="0"/>
        <w:spacing w:before="200" w:line-rule="auto"/>
        <w:ind w:firstLine="540"/>
        <w:jc w:val="both"/>
      </w:pPr>
      <w:r>
        <w:rPr>
          <w:sz w:val="20"/>
        </w:rPr>
        <w:t xml:space="preserve">Процедуры, устанавливаемые настоящим пунктом, выполняются в день обращения заявителя.</w:t>
      </w:r>
    </w:p>
    <w:p>
      <w:pPr>
        <w:pStyle w:val="0"/>
        <w:spacing w:before="200" w:line-rule="auto"/>
        <w:ind w:firstLine="540"/>
        <w:jc w:val="both"/>
      </w:pPr>
      <w:r>
        <w:rPr>
          <w:sz w:val="20"/>
        </w:rPr>
        <w:t xml:space="preserve">Результатами выполнения административных процедур являются: электронное дело, направленное в Министерство, посредством системы электронного взаимодействия.</w:t>
      </w:r>
    </w:p>
    <w:bookmarkStart w:id="277" w:name="P277"/>
    <w:bookmarkEnd w:id="277"/>
    <w:p>
      <w:pPr>
        <w:pStyle w:val="0"/>
        <w:spacing w:before="200" w:line-rule="auto"/>
        <w:ind w:firstLine="540"/>
        <w:jc w:val="both"/>
      </w:pPr>
      <w:r>
        <w:rPr>
          <w:sz w:val="20"/>
        </w:rPr>
        <w:t xml:space="preserve">3.6.2.3. Специалист Отдела проверяет наличие электронных заявлений, поступивших с Республиканского портала, с периодом не реже 2 раз в день 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Присвоение заявлению номера в соответствии с номенклатурой дел и статуса "Проверка документов" отражается в личном кабинете Республиканского портала автоматически.</w:t>
      </w:r>
    </w:p>
    <w:p>
      <w:pPr>
        <w:pStyle w:val="0"/>
        <w:spacing w:before="200" w:line-rule="auto"/>
        <w:ind w:firstLine="540"/>
        <w:jc w:val="both"/>
      </w:pPr>
      <w:r>
        <w:rPr>
          <w:sz w:val="20"/>
        </w:rPr>
        <w:t xml:space="preserve">Специалист Отдела после поступления документов на рассмотрение:</w:t>
      </w:r>
    </w:p>
    <w:p>
      <w:pPr>
        <w:pStyle w:val="0"/>
        <w:spacing w:before="200" w:line-rule="auto"/>
        <w:ind w:firstLine="540"/>
        <w:jc w:val="both"/>
      </w:pPr>
      <w:r>
        <w:rPr>
          <w:sz w:val="20"/>
        </w:rPr>
        <w:t xml:space="preserve">изучает поступившие электронные дела, в том числе приложенные заявителем документы в электронной форме и электронные образы документов;</w:t>
      </w:r>
    </w:p>
    <w:p>
      <w:pPr>
        <w:pStyle w:val="0"/>
        <w:spacing w:before="200" w:line-rule="auto"/>
        <w:ind w:firstLine="540"/>
        <w:jc w:val="both"/>
      </w:pPr>
      <w:r>
        <w:rPr>
          <w:sz w:val="20"/>
        </w:rPr>
        <w:t xml:space="preserve">проверяет комплектность, читаемость электронных образов документов;</w:t>
      </w:r>
    </w:p>
    <w:p>
      <w:pPr>
        <w:pStyle w:val="0"/>
        <w:spacing w:before="200" w:line-rule="auto"/>
        <w:ind w:firstLine="540"/>
        <w:jc w:val="both"/>
      </w:pPr>
      <w:r>
        <w:rPr>
          <w:sz w:val="20"/>
        </w:rPr>
        <w:t xml:space="preserve">проверяет соблюдение условий действительности электронной подписи посредством обращения к Республиканскому порталу (в случае, если заявителем представлены электронные образы документов, подписанные усиленной квалифицированной электронной подписью).</w:t>
      </w:r>
    </w:p>
    <w:p>
      <w:pPr>
        <w:pStyle w:val="0"/>
        <w:spacing w:before="200" w:line-rule="auto"/>
        <w:ind w:firstLine="540"/>
        <w:jc w:val="both"/>
      </w:pPr>
      <w:r>
        <w:rPr>
          <w:sz w:val="20"/>
        </w:rPr>
        <w:t xml:space="preserve">Специалист Отдела при наличии оснований, предусмотренных </w:t>
      </w:r>
      <w:hyperlink w:history="0" w:anchor="P119"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2.7</w:t>
        </w:r>
      </w:hyperlink>
      <w:r>
        <w:rPr>
          <w:sz w:val="20"/>
        </w:rPr>
        <w:t xml:space="preserve"> настоящего Регламента, подготавливает проект решения об отказе в приеме документов, необходимых для предоставления государственной услуги (проект решения об отказе в приеме документов, необходимых для предоставления государственной услуги, оформляется в виде письма Министерства).</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w:t>
      </w:r>
      <w:hyperlink w:history="0" r:id="rId19" w:tooltip="Федеральный закон от 06.04.2011 N 63-ФЗ (ред. от 14.07.2022) &quot;Об электронной подписи&quot; {КонсультантПлюс}">
        <w:r>
          <w:rPr>
            <w:sz w:val="20"/>
            <w:color w:val="0000ff"/>
          </w:rPr>
          <w:t xml:space="preserve">статьи 11</w:t>
        </w:r>
      </w:hyperlink>
      <w:r>
        <w:rPr>
          <w:sz w:val="20"/>
        </w:rPr>
        <w:t xml:space="preserve"> Федерального закона N 63-ФЗ, которые послужили основанием для его принятия.</w:t>
      </w:r>
    </w:p>
    <w:p>
      <w:pPr>
        <w:pStyle w:val="0"/>
        <w:spacing w:before="200" w:line-rule="auto"/>
        <w:ind w:firstLine="540"/>
        <w:jc w:val="both"/>
      </w:pPr>
      <w:r>
        <w:rPr>
          <w:sz w:val="20"/>
        </w:rPr>
        <w:t xml:space="preserve">Проект решения об отказе в приеме документов, необходимых для предоставления государственной услуги, с указанием причин отказа (в случае, если основания для отказа в приеме документов, необходимых для предоставления государственной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pPr>
        <w:pStyle w:val="0"/>
        <w:spacing w:before="200" w:line-rule="auto"/>
        <w:ind w:firstLine="540"/>
        <w:jc w:val="both"/>
      </w:pPr>
      <w:r>
        <w:rPr>
          <w:sz w:val="20"/>
        </w:rPr>
        <w:t xml:space="preserve">Согласование проекта решения об отказе в приеме документов, необходимых для предоставления государственной услуги, осуществляется в порядке, предусмотренном Инструкцией по делопроизводству в Министерстве земельных и имущественных отношений Республики Татарстан.</w:t>
      </w:r>
    </w:p>
    <w:p>
      <w:pPr>
        <w:pStyle w:val="0"/>
        <w:spacing w:before="200" w:line-rule="auto"/>
        <w:ind w:firstLine="540"/>
        <w:jc w:val="both"/>
      </w:pPr>
      <w:r>
        <w:rPr>
          <w:sz w:val="20"/>
        </w:rPr>
        <w:t xml:space="preserve">3.6.2.4. Исполнение процедур, указанных в </w:t>
      </w:r>
      <w:hyperlink w:history="0" w:anchor="P277" w:tooltip="3.6.2.3. Специалист Отдела проверяет наличие электронных заявлений, поступивших с Республиканского портала, с периодом не реже 2 раз в день рассматривает поступившие заявления и приложенные образы документов (документы).">
        <w:r>
          <w:rPr>
            <w:sz w:val="20"/>
            <w:color w:val="0000ff"/>
          </w:rPr>
          <w:t xml:space="preserve">пункте 3.6.2.3</w:t>
        </w:r>
      </w:hyperlink>
      <w:r>
        <w:rPr>
          <w:sz w:val="20"/>
        </w:rPr>
        <w:t xml:space="preserve"> настоящего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bookmarkStart w:id="288" w:name="P288"/>
    <w:bookmarkEnd w:id="288"/>
    <w:p>
      <w:pPr>
        <w:pStyle w:val="0"/>
        <w:spacing w:before="200" w:line-rule="auto"/>
        <w:ind w:firstLine="540"/>
        <w:jc w:val="both"/>
      </w:pPr>
      <w:r>
        <w:rPr>
          <w:sz w:val="20"/>
        </w:rPr>
        <w:t xml:space="preserve">3.6.3. Рассмотрение комплекта документов, поступивших непосредственно от заявителя в Министерство в документарной форме</w:t>
      </w:r>
    </w:p>
    <w:p>
      <w:pPr>
        <w:pStyle w:val="0"/>
        <w:spacing w:before="200" w:line-rule="auto"/>
        <w:ind w:firstLine="540"/>
        <w:jc w:val="both"/>
      </w:pPr>
      <w:r>
        <w:rPr>
          <w:sz w:val="20"/>
        </w:rPr>
        <w:t xml:space="preserve">Сотрудник отдела контроля при участии специалиста Отдела осуществляет проверку заявления и документов на наличие оснований для отказа в приеме документов, указанных в </w:t>
      </w:r>
      <w:hyperlink w:history="0" w:anchor="P119"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2.7</w:t>
        </w:r>
      </w:hyperlink>
      <w:r>
        <w:rPr>
          <w:sz w:val="20"/>
        </w:rPr>
        <w:t xml:space="preserve"> настоящего Регламента.</w:t>
      </w:r>
    </w:p>
    <w:p>
      <w:pPr>
        <w:pStyle w:val="0"/>
        <w:spacing w:before="200" w:line-rule="auto"/>
        <w:ind w:firstLine="540"/>
        <w:jc w:val="both"/>
      </w:pPr>
      <w:r>
        <w:rPr>
          <w:sz w:val="20"/>
        </w:rPr>
        <w:t xml:space="preserve">В случае отсутствия оснований, предусмотренных </w:t>
      </w:r>
      <w:hyperlink w:history="0" w:anchor="P119"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2.7</w:t>
        </w:r>
      </w:hyperlink>
      <w:r>
        <w:rPr>
          <w:sz w:val="20"/>
        </w:rPr>
        <w:t xml:space="preserve"> настоящего Регламента, регистрирует заявление и приложенные документы и направляет на рассмотрение в Отдел.</w:t>
      </w:r>
    </w:p>
    <w:p>
      <w:pPr>
        <w:pStyle w:val="0"/>
        <w:spacing w:before="200" w:line-rule="auto"/>
        <w:ind w:firstLine="540"/>
        <w:jc w:val="both"/>
      </w:pPr>
      <w:r>
        <w:rPr>
          <w:sz w:val="20"/>
        </w:rPr>
        <w:t xml:space="preserve">В случае наличия оснований, предусмотренных </w:t>
      </w:r>
      <w:hyperlink w:history="0" w:anchor="P119"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2.7</w:t>
        </w:r>
      </w:hyperlink>
      <w:r>
        <w:rPr>
          <w:sz w:val="20"/>
        </w:rPr>
        <w:t xml:space="preserve"> настоящего Регламента, возвращает заявление и документы заявителю без регистрации с письменным объяснением содержания выявленных оснований для отказа в приеме документов, подготовленным специалистом Отдела.</w:t>
      </w:r>
    </w:p>
    <w:p>
      <w:pPr>
        <w:pStyle w:val="0"/>
        <w:spacing w:before="200" w:line-rule="auto"/>
        <w:ind w:firstLine="540"/>
        <w:jc w:val="both"/>
      </w:pPr>
      <w:r>
        <w:rPr>
          <w:sz w:val="20"/>
        </w:rPr>
        <w:t xml:space="preserve">В случае предоставления заявителем незаверенных копий документов специалист Отдела при наличии оригинала сверяет их и заверяет копии документов своей подписью.</w:t>
      </w:r>
    </w:p>
    <w:p>
      <w:pPr>
        <w:pStyle w:val="0"/>
        <w:spacing w:before="200" w:line-rule="auto"/>
        <w:ind w:firstLine="540"/>
        <w:jc w:val="both"/>
      </w:pPr>
      <w:r>
        <w:rPr>
          <w:sz w:val="20"/>
        </w:rPr>
        <w:t xml:space="preserve">Процедуры, устанавливаемые </w:t>
      </w:r>
      <w:hyperlink w:history="0" w:anchor="P262" w:tooltip="3.6.2. Прием документов для предоставления государственной услуги в электронной форме через Республиканский портал">
        <w:r>
          <w:rPr>
            <w:sz w:val="20"/>
            <w:color w:val="0000ff"/>
          </w:rPr>
          <w:t xml:space="preserve">пунктами 3.6.2</w:t>
        </w:r>
      </w:hyperlink>
      <w:r>
        <w:rPr>
          <w:sz w:val="20"/>
        </w:rPr>
        <w:t xml:space="preserve">, </w:t>
      </w:r>
      <w:hyperlink w:history="0" w:anchor="P288" w:tooltip="3.6.3. Рассмотрение комплекта документов, поступивших непосредственно от заявителя в Министерство в документарной форме">
        <w:r>
          <w:rPr>
            <w:sz w:val="20"/>
            <w:color w:val="0000ff"/>
          </w:rPr>
          <w:t xml:space="preserve">3.6.3</w:t>
        </w:r>
      </w:hyperlink>
      <w:r>
        <w:rPr>
          <w:sz w:val="20"/>
        </w:rPr>
        <w:t xml:space="preserve"> настоящего Регламента, выполняются в день поступления заявления и документов.</w:t>
      </w:r>
    </w:p>
    <w:p>
      <w:pPr>
        <w:pStyle w:val="0"/>
        <w:spacing w:before="200" w:line-rule="auto"/>
        <w:ind w:firstLine="540"/>
        <w:jc w:val="both"/>
      </w:pPr>
      <w:r>
        <w:rPr>
          <w:sz w:val="20"/>
        </w:rPr>
        <w:t xml:space="preserve">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государственной услуги, либо возвращенные заявителю документы.</w:t>
      </w:r>
    </w:p>
    <w:p>
      <w:pPr>
        <w:pStyle w:val="0"/>
        <w:spacing w:before="200" w:line-rule="auto"/>
        <w:ind w:firstLine="540"/>
        <w:jc w:val="both"/>
      </w:pPr>
      <w:r>
        <w:rPr>
          <w:sz w:val="20"/>
        </w:rPr>
        <w:t xml:space="preserve">3.6.4. При поступлении документов непосредственно в Министерство в документарной форме по почте сотрудник отдела контроля:</w:t>
      </w:r>
    </w:p>
    <w:p>
      <w:pPr>
        <w:pStyle w:val="0"/>
        <w:spacing w:before="200" w:line-rule="auto"/>
        <w:ind w:firstLine="540"/>
        <w:jc w:val="both"/>
      </w:pPr>
      <w:r>
        <w:rPr>
          <w:sz w:val="20"/>
        </w:rPr>
        <w:t xml:space="preserve">осуществляет проверку заявления и документов на наличие оснований для отказа в приеме документов, указанных в </w:t>
      </w:r>
      <w:hyperlink w:history="0" w:anchor="P119"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2.7</w:t>
        </w:r>
      </w:hyperlink>
      <w:r>
        <w:rPr>
          <w:sz w:val="20"/>
        </w:rPr>
        <w:t xml:space="preserve"> настоящего Регламента;</w:t>
      </w:r>
    </w:p>
    <w:p>
      <w:pPr>
        <w:pStyle w:val="0"/>
        <w:spacing w:before="200" w:line-rule="auto"/>
        <w:ind w:firstLine="540"/>
        <w:jc w:val="both"/>
      </w:pPr>
      <w:r>
        <w:rPr>
          <w:sz w:val="20"/>
        </w:rPr>
        <w:t xml:space="preserve">в случае отсутствия оснований, предусмотренных </w:t>
      </w:r>
      <w:hyperlink w:history="0" w:anchor="P119"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2.7</w:t>
        </w:r>
      </w:hyperlink>
      <w:r>
        <w:rPr>
          <w:sz w:val="20"/>
        </w:rPr>
        <w:t xml:space="preserve"> настоящего Регламента, регистрирует заявление и приложенные документы;</w:t>
      </w:r>
    </w:p>
    <w:p>
      <w:pPr>
        <w:pStyle w:val="0"/>
        <w:spacing w:before="200" w:line-rule="auto"/>
        <w:ind w:firstLine="540"/>
        <w:jc w:val="both"/>
      </w:pPr>
      <w:r>
        <w:rPr>
          <w:sz w:val="20"/>
        </w:rPr>
        <w:t xml:space="preserve">в случае наличия оснований, предусмотренных </w:t>
      </w:r>
      <w:hyperlink w:history="0" w:anchor="P119"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2.7</w:t>
        </w:r>
      </w:hyperlink>
      <w:r>
        <w:rPr>
          <w:sz w:val="20"/>
        </w:rPr>
        <w:t xml:space="preserve"> настоящего Регламента, возвращает заявление и документы заявителю без регистрации с письменным объяснением содержания выявленных оснований для отказа в приеме документов, подготовленным специалистом Отдела.</w:t>
      </w:r>
    </w:p>
    <w:p>
      <w:pPr>
        <w:pStyle w:val="0"/>
        <w:spacing w:before="200" w:line-rule="auto"/>
        <w:ind w:firstLine="540"/>
        <w:jc w:val="both"/>
      </w:pPr>
      <w:r>
        <w:rPr>
          <w:sz w:val="20"/>
        </w:rPr>
        <w:t xml:space="preserve">В случае предоставления заявителем незаверенных копий документов специалист Отдела при наличии оригинала сверяет их и заверяет копии документов своей подписью.</w:t>
      </w:r>
    </w:p>
    <w:p>
      <w:pPr>
        <w:pStyle w:val="0"/>
        <w:spacing w:before="200" w:line-rule="auto"/>
        <w:ind w:firstLine="540"/>
        <w:jc w:val="both"/>
      </w:pPr>
      <w:r>
        <w:rPr>
          <w:sz w:val="20"/>
        </w:rPr>
        <w:t xml:space="preserve">Процедуры, устанавливаемые настоящим пунктом, выполняются в пятидневный срок, исчисляемый в рабочих днях, со дня поступления заявления и документов на рассмотрение.</w:t>
      </w:r>
    </w:p>
    <w:p>
      <w:pPr>
        <w:pStyle w:val="0"/>
        <w:spacing w:before="200" w:line-rule="auto"/>
        <w:ind w:firstLine="540"/>
        <w:jc w:val="both"/>
      </w:pPr>
      <w:r>
        <w:rPr>
          <w:sz w:val="20"/>
        </w:rPr>
        <w:t xml:space="preserve">Результатами выполнения административных процедур являются: принятый на рассмотрение комплект документов или возвращенные заявителю документы с разъяснением причин возврата.</w:t>
      </w:r>
    </w:p>
    <w:p>
      <w:pPr>
        <w:pStyle w:val="0"/>
        <w:spacing w:before="200" w:line-rule="auto"/>
        <w:ind w:firstLine="540"/>
        <w:jc w:val="both"/>
      </w:pPr>
      <w:r>
        <w:rPr>
          <w:sz w:val="20"/>
        </w:rPr>
        <w:t xml:space="preserve">3.7. Межведомственное информационное взаимодействие</w:t>
      </w:r>
    </w:p>
    <w:p>
      <w:pPr>
        <w:pStyle w:val="0"/>
        <w:spacing w:before="200" w:line-rule="auto"/>
        <w:ind w:firstLine="540"/>
        <w:jc w:val="both"/>
      </w:pPr>
      <w:r>
        <w:rPr>
          <w:sz w:val="20"/>
        </w:rPr>
        <w:t xml:space="preserve">3.7.1. Основанием начала выполнения административной процедуры является получение специалистом Отдела документов заявителя от сотрудника отдела контроля или принятых посредством Республиканского портала.</w:t>
      </w:r>
    </w:p>
    <w:bookmarkStart w:id="304" w:name="P304"/>
    <w:bookmarkEnd w:id="304"/>
    <w:p>
      <w:pPr>
        <w:pStyle w:val="0"/>
        <w:spacing w:before="200" w:line-rule="auto"/>
        <w:ind w:firstLine="540"/>
        <w:jc w:val="both"/>
      </w:pPr>
      <w:r>
        <w:rPr>
          <w:sz w:val="20"/>
        </w:rPr>
        <w:t xml:space="preserve">3.7.2. Специалист Отдела после получения заявления и документов направляет в электронной форме посредством системы межведомственного информационного взаимодействия (при отсутствии технической возможности - иными способами) запросы о предоставлении документов и сведений, предусмотренных </w:t>
      </w:r>
      <w:hyperlink w:history="0" w:anchor="P110" w:tooltip="2.6.6. Документы, которые подлежат представлению в рамках межведомственного информационного взаимодействия:">
        <w:r>
          <w:rPr>
            <w:sz w:val="20"/>
            <w:color w:val="0000ff"/>
          </w:rPr>
          <w:t xml:space="preserve">пунктом 2.6.6</w:t>
        </w:r>
      </w:hyperlink>
      <w:r>
        <w:rPr>
          <w:sz w:val="20"/>
        </w:rPr>
        <w:t xml:space="preserve"> настоящего Регламента.</w:t>
      </w:r>
    </w:p>
    <w:p>
      <w:pPr>
        <w:pStyle w:val="0"/>
        <w:spacing w:before="200" w:line-rule="auto"/>
        <w:ind w:firstLine="540"/>
        <w:jc w:val="both"/>
      </w:pPr>
      <w:r>
        <w:rPr>
          <w:sz w:val="20"/>
        </w:rPr>
        <w:t xml:space="preserve">Процедуры, устанавливаемые настоящим пунктом, осуществляются в день поступления заявления и документов.</w:t>
      </w:r>
    </w:p>
    <w:p>
      <w:pPr>
        <w:pStyle w:val="0"/>
        <w:spacing w:before="200" w:line-rule="auto"/>
        <w:ind w:firstLine="540"/>
        <w:jc w:val="both"/>
      </w:pPr>
      <w:r>
        <w:rPr>
          <w:sz w:val="20"/>
        </w:rPr>
        <w:t xml:space="preserve">Результат процедур: направленные запросы о представлении сведений (документов).</w:t>
      </w:r>
    </w:p>
    <w:bookmarkStart w:id="307" w:name="P307"/>
    <w:bookmarkEnd w:id="307"/>
    <w:p>
      <w:pPr>
        <w:pStyle w:val="0"/>
        <w:spacing w:before="200" w:line-rule="auto"/>
        <w:ind w:firstLine="540"/>
        <w:jc w:val="both"/>
      </w:pPr>
      <w:r>
        <w:rPr>
          <w:sz w:val="20"/>
        </w:rPr>
        <w:t xml:space="preserve">3.7.3. Специалисты органов межведомственного информационного взаимодействия на основании запросов, поступивших через систему межведомственного информационного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государственной услуги (далее - уведомление об отказе).</w:t>
      </w:r>
    </w:p>
    <w:p>
      <w:pPr>
        <w:pStyle w:val="0"/>
        <w:spacing w:before="200" w:line-rule="auto"/>
        <w:ind w:firstLine="540"/>
        <w:jc w:val="both"/>
      </w:pPr>
      <w:r>
        <w:rPr>
          <w:sz w:val="20"/>
        </w:rPr>
        <w:t xml:space="preserve">Результатами выполнения административных процедур являются: документы (сведения), необходимые для предоставления государственной услуги, либо уведомление об отказе, направленные специалисту Отдела.</w:t>
      </w:r>
    </w:p>
    <w:p>
      <w:pPr>
        <w:pStyle w:val="0"/>
        <w:spacing w:before="200" w:line-rule="auto"/>
        <w:ind w:firstLine="540"/>
        <w:jc w:val="both"/>
      </w:pPr>
      <w:r>
        <w:rPr>
          <w:sz w:val="20"/>
        </w:rPr>
        <w:t xml:space="preserve">3.7.4. Обмен сведениями, необходимыми для предоставления государственной услуги и находящимися в распоряжении Министерства, в том числе в электронной форме, между входящими в его состав структурными подразделениями осуществляется в соответствии с Инструкцией по делопроизводству в Министерстве земельных и имущественных отношений Республики Татарстан.</w:t>
      </w:r>
    </w:p>
    <w:p>
      <w:pPr>
        <w:pStyle w:val="0"/>
        <w:spacing w:before="200" w:line-rule="auto"/>
        <w:ind w:firstLine="540"/>
        <w:jc w:val="both"/>
      </w:pPr>
      <w:r>
        <w:rPr>
          <w:sz w:val="20"/>
        </w:rPr>
        <w:t xml:space="preserve">3.8. Приостановление предоставления государственной услуги</w:t>
      </w:r>
    </w:p>
    <w:p>
      <w:pPr>
        <w:pStyle w:val="0"/>
        <w:spacing w:before="200" w:line-rule="auto"/>
        <w:ind w:firstLine="540"/>
        <w:jc w:val="both"/>
      </w:pPr>
      <w:r>
        <w:rPr>
          <w:sz w:val="20"/>
        </w:rPr>
        <w:t xml:space="preserve">Оснований для приостановления предоставления государственной услуги законодательством не предусмотрено.</w:t>
      </w:r>
    </w:p>
    <w:bookmarkStart w:id="312" w:name="P312"/>
    <w:bookmarkEnd w:id="312"/>
    <w:p>
      <w:pPr>
        <w:pStyle w:val="0"/>
        <w:spacing w:before="200" w:line-rule="auto"/>
        <w:ind w:firstLine="540"/>
        <w:jc w:val="both"/>
      </w:pPr>
      <w:r>
        <w:rPr>
          <w:sz w:val="20"/>
        </w:rPr>
        <w:t xml:space="preserve">3.9. Принятие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3.9.1. При подготовке результата государственной услуги осуществляется разработка проекта решения о передаче религиозной организации в собственность или безвозмездное пользование имущества религиозного назначения, находящегося в собственности Республики Татарстан (далее - проект Решения о передаче) или проекта решения об отказе в предоставлении государственной услуги (об отказе в передаче религиозной организации в собственность или безвозмездное пользование имущества религиозного назначения, находящегося в собственности Республики Татарстан) (далее - проект Решения об отказе).</w:t>
      </w:r>
    </w:p>
    <w:p>
      <w:pPr>
        <w:pStyle w:val="0"/>
        <w:spacing w:before="200" w:line-rule="auto"/>
        <w:ind w:firstLine="540"/>
        <w:jc w:val="both"/>
      </w:pPr>
      <w:r>
        <w:rPr>
          <w:sz w:val="20"/>
        </w:rPr>
        <w:t xml:space="preserve">3.9.2. Основанием начала выполнения административной процедуры является поступление от специалистов органов межведомственного информационного взаимодействия комплекта документов (сведений), необходимых для предоставления государственной услуги.</w:t>
      </w:r>
    </w:p>
    <w:p>
      <w:pPr>
        <w:pStyle w:val="0"/>
        <w:spacing w:before="200" w:line-rule="auto"/>
        <w:ind w:firstLine="540"/>
        <w:jc w:val="both"/>
      </w:pPr>
      <w:r>
        <w:rPr>
          <w:sz w:val="20"/>
        </w:rPr>
        <w:t xml:space="preserve">3.9.3. Специалист Отдела после поступления сведений (документов), запрошенных в соответствии с </w:t>
      </w:r>
      <w:hyperlink w:history="0" w:anchor="P304" w:tooltip="3.7.2. Специалист Отдела после получения заявления и документов направляет в электронной форме посредством системы межведомственного информаци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6 настоящего Регламента.">
        <w:r>
          <w:rPr>
            <w:sz w:val="20"/>
            <w:color w:val="0000ff"/>
          </w:rPr>
          <w:t xml:space="preserve">пунктами 3.7.2</w:t>
        </w:r>
      </w:hyperlink>
      <w:r>
        <w:rPr>
          <w:sz w:val="20"/>
        </w:rPr>
        <w:t xml:space="preserve">, </w:t>
      </w:r>
      <w:hyperlink w:history="0" w:anchor="P307" w:tooltip="3.7.3. Специалисты органов межведомственного информационного взаимодействия на основании запросов, поступивших через систему межведомственного информаци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государственной услуги (далее - уведомление об отказе).">
        <w:r>
          <w:rPr>
            <w:sz w:val="20"/>
            <w:color w:val="0000ff"/>
          </w:rPr>
          <w:t xml:space="preserve">3.7.3</w:t>
        </w:r>
      </w:hyperlink>
      <w:r>
        <w:rPr>
          <w:sz w:val="20"/>
        </w:rPr>
        <w:t xml:space="preserve"> настоящего Регламента, осуществляет:</w:t>
      </w:r>
    </w:p>
    <w:p>
      <w:pPr>
        <w:pStyle w:val="0"/>
        <w:spacing w:before="200" w:line-rule="auto"/>
        <w:ind w:firstLine="540"/>
        <w:jc w:val="both"/>
      </w:pPr>
      <w:r>
        <w:rPr>
          <w:sz w:val="20"/>
        </w:rPr>
        <w:t xml:space="preserve">проверку наличия оснований для отказа в предоставлении государственной услуги, указанных в </w:t>
      </w:r>
      <w:hyperlink w:history="0" w:anchor="P128" w:tooltip="2.8.2. Основанием для отказа в предоставлении государственной услуги (для отказа в передаче религиозной организации в собственность или безвозмездное пользование имущества религиозного назначения) служит наличие хотя бы одного из следующих обстоятельств:">
        <w:r>
          <w:rPr>
            <w:sz w:val="20"/>
            <w:color w:val="0000ff"/>
          </w:rPr>
          <w:t xml:space="preserve">пункте 2.8.2</w:t>
        </w:r>
      </w:hyperlink>
      <w:r>
        <w:rPr>
          <w:sz w:val="20"/>
        </w:rPr>
        <w:t xml:space="preserve"> настоящего Регламента;</w:t>
      </w:r>
    </w:p>
    <w:p>
      <w:pPr>
        <w:pStyle w:val="0"/>
        <w:spacing w:before="200" w:line-rule="auto"/>
        <w:ind w:firstLine="540"/>
        <w:jc w:val="both"/>
      </w:pPr>
      <w:r>
        <w:rPr>
          <w:sz w:val="20"/>
        </w:rPr>
        <w:t xml:space="preserve">подготовку результата государственной услуги (проекта Решения о передаче или проекта Решения об отказе);</w:t>
      </w:r>
    </w:p>
    <w:p>
      <w:pPr>
        <w:pStyle w:val="0"/>
        <w:spacing w:before="200" w:line-rule="auto"/>
        <w:ind w:firstLine="540"/>
        <w:jc w:val="both"/>
      </w:pPr>
      <w:r>
        <w:rPr>
          <w:sz w:val="20"/>
        </w:rPr>
        <w:t xml:space="preserve">направление проекта Решения о передаче или проекта Решения об отказе на согласование начальнику Отдела.</w:t>
      </w:r>
    </w:p>
    <w:p>
      <w:pPr>
        <w:pStyle w:val="0"/>
        <w:spacing w:before="200" w:line-rule="auto"/>
        <w:ind w:firstLine="540"/>
        <w:jc w:val="both"/>
      </w:pPr>
      <w:r>
        <w:rPr>
          <w:sz w:val="20"/>
        </w:rPr>
        <w:t xml:space="preserve">Специалист Отдела подготавливает проект Решения о передаче или проект Решения об отказе при наличии хотя бы одного из обстоятельств, указанных в </w:t>
      </w:r>
      <w:hyperlink w:history="0" w:anchor="P128" w:tooltip="2.8.2. Основанием для отказа в предоставлении государственной услуги (для отказа в передаче религиозной организации в собственность или безвозмездное пользование имущества религиозного назначения) служит наличие хотя бы одного из следующих обстоятельств:">
        <w:r>
          <w:rPr>
            <w:sz w:val="20"/>
            <w:color w:val="0000ff"/>
          </w:rPr>
          <w:t xml:space="preserve">пункте 2.8.2</w:t>
        </w:r>
      </w:hyperlink>
      <w:r>
        <w:rPr>
          <w:sz w:val="20"/>
        </w:rPr>
        <w:t xml:space="preserve"> настоящего Регламента.</w:t>
      </w:r>
    </w:p>
    <w:p>
      <w:pPr>
        <w:pStyle w:val="0"/>
        <w:spacing w:before="200" w:line-rule="auto"/>
        <w:ind w:firstLine="540"/>
        <w:jc w:val="both"/>
      </w:pPr>
      <w:r>
        <w:rPr>
          <w:sz w:val="20"/>
        </w:rPr>
        <w:t xml:space="preserve">В случае направления заявителем заявления и документов в электронном виде через Республиканский портал и при этом в заявлении указано получение результата государственной услуги в электронном виде, специалист Отдела подготавливает проект Решения о передаче или проект Решения об отказе в электронном виде.</w:t>
      </w:r>
    </w:p>
    <w:p>
      <w:pPr>
        <w:pStyle w:val="0"/>
        <w:spacing w:before="200" w:line-rule="auto"/>
        <w:ind w:firstLine="540"/>
        <w:jc w:val="both"/>
      </w:pPr>
      <w:r>
        <w:rPr>
          <w:sz w:val="20"/>
        </w:rPr>
        <w:t xml:space="preserve">Процедуры, устанавливаемые настоящим пунктом, осуществляются в трехдневный срок, исчисляемый в рабочих днях, с момента получения ответа на направленные запросы.</w:t>
      </w:r>
    </w:p>
    <w:p>
      <w:pPr>
        <w:pStyle w:val="0"/>
        <w:spacing w:before="200" w:line-rule="auto"/>
        <w:ind w:firstLine="540"/>
        <w:jc w:val="both"/>
      </w:pPr>
      <w:r>
        <w:rPr>
          <w:sz w:val="20"/>
        </w:rPr>
        <w:t xml:space="preserve">Результат процедур: проект Решения о передаче или проект Решения об отказе, направленные на согласование начальнику Отдела.</w:t>
      </w:r>
    </w:p>
    <w:bookmarkStart w:id="323" w:name="P323"/>
    <w:bookmarkEnd w:id="323"/>
    <w:p>
      <w:pPr>
        <w:pStyle w:val="0"/>
        <w:spacing w:before="200" w:line-rule="auto"/>
        <w:ind w:firstLine="540"/>
        <w:jc w:val="both"/>
      </w:pPr>
      <w:r>
        <w:rPr>
          <w:sz w:val="20"/>
        </w:rPr>
        <w:t xml:space="preserve">3.9.4. Начальник Отдела рассматривает проект Решения о передаче или проект Решения об отказе, согласовывает и направляет на согласование начальнику управления имущества (далее - Управление).</w:t>
      </w:r>
    </w:p>
    <w:p>
      <w:pPr>
        <w:pStyle w:val="0"/>
        <w:spacing w:before="200" w:line-rule="auto"/>
        <w:ind w:firstLine="540"/>
        <w:jc w:val="both"/>
      </w:pPr>
      <w:r>
        <w:rPr>
          <w:sz w:val="20"/>
        </w:rPr>
        <w:t xml:space="preserve">Результат процедуры: проект Решения о передаче или проект Решения об отказе, согласованный начальником Отдела и направленный на согласование начальнику Управления.</w:t>
      </w:r>
    </w:p>
    <w:bookmarkStart w:id="325" w:name="P325"/>
    <w:bookmarkEnd w:id="325"/>
    <w:p>
      <w:pPr>
        <w:pStyle w:val="0"/>
        <w:spacing w:before="200" w:line-rule="auto"/>
        <w:ind w:firstLine="540"/>
        <w:jc w:val="both"/>
      </w:pPr>
      <w:r>
        <w:rPr>
          <w:sz w:val="20"/>
        </w:rPr>
        <w:t xml:space="preserve">3.9.5. Начальник Управления рассматривает проект Решения о передаче или проект Решения об отказе, согласовывает и направляет специалисту Отдела.</w:t>
      </w:r>
    </w:p>
    <w:p>
      <w:pPr>
        <w:pStyle w:val="0"/>
        <w:spacing w:before="200" w:line-rule="auto"/>
        <w:ind w:firstLine="540"/>
        <w:jc w:val="both"/>
      </w:pPr>
      <w:r>
        <w:rPr>
          <w:sz w:val="20"/>
        </w:rPr>
        <w:t xml:space="preserve">Процедуры, устанавливаемые </w:t>
      </w:r>
      <w:hyperlink w:history="0" w:anchor="P323" w:tooltip="3.9.4. Начальник Отдела рассматривает проект Решения о передаче или проект Решения об отказе, согласовывает и направляет на согласование начальнику управления имущества (далее - Управление).">
        <w:r>
          <w:rPr>
            <w:sz w:val="20"/>
            <w:color w:val="0000ff"/>
          </w:rPr>
          <w:t xml:space="preserve">пунктами 3.9.4</w:t>
        </w:r>
      </w:hyperlink>
      <w:r>
        <w:rPr>
          <w:sz w:val="20"/>
        </w:rPr>
        <w:t xml:space="preserve">, </w:t>
      </w:r>
      <w:hyperlink w:history="0" w:anchor="P325" w:tooltip="3.9.5. Начальник Управления рассматривает проект Решения о передаче или проект Решения об отказе, согласовывает и направляет специалисту Отдела.">
        <w:r>
          <w:rPr>
            <w:sz w:val="20"/>
            <w:color w:val="0000ff"/>
          </w:rPr>
          <w:t xml:space="preserve">3.9.5</w:t>
        </w:r>
      </w:hyperlink>
      <w:r>
        <w:rPr>
          <w:sz w:val="20"/>
        </w:rPr>
        <w:t xml:space="preserve"> осуществляется в течение одного рабочего дня с момента окончания предыдущей процедуры.</w:t>
      </w:r>
    </w:p>
    <w:p>
      <w:pPr>
        <w:pStyle w:val="0"/>
        <w:spacing w:before="200" w:line-rule="auto"/>
        <w:ind w:firstLine="540"/>
        <w:jc w:val="both"/>
      </w:pPr>
      <w:r>
        <w:rPr>
          <w:sz w:val="20"/>
        </w:rPr>
        <w:t xml:space="preserve">Результат процедуры: проект Решения о передаче или проект Решения об отказе, согласованный начальником Управления.</w:t>
      </w:r>
    </w:p>
    <w:p>
      <w:pPr>
        <w:pStyle w:val="0"/>
        <w:spacing w:before="200" w:line-rule="auto"/>
        <w:ind w:firstLine="540"/>
        <w:jc w:val="both"/>
      </w:pPr>
      <w:r>
        <w:rPr>
          <w:sz w:val="20"/>
        </w:rPr>
        <w:t xml:space="preserve">3.9.6. Специалист Отдела направляет проект Решения о передаче или проект Решения об отказе, согласованный начальником Отдела и начальником Управления для проведения правовой экспертизы в правовое управление.</w:t>
      </w:r>
    </w:p>
    <w:p>
      <w:pPr>
        <w:pStyle w:val="0"/>
        <w:spacing w:before="200" w:line-rule="auto"/>
        <w:ind w:firstLine="540"/>
        <w:jc w:val="both"/>
      </w:pPr>
      <w:r>
        <w:rPr>
          <w:sz w:val="20"/>
        </w:rPr>
        <w:t xml:space="preserve">Процедура, устанавливаемая настоящим пунктом, осуществляется в день окончания предыдущей процедуры.</w:t>
      </w:r>
    </w:p>
    <w:p>
      <w:pPr>
        <w:pStyle w:val="0"/>
        <w:spacing w:before="200" w:line-rule="auto"/>
        <w:ind w:firstLine="540"/>
        <w:jc w:val="both"/>
      </w:pPr>
      <w:r>
        <w:rPr>
          <w:sz w:val="20"/>
        </w:rPr>
        <w:t xml:space="preserve">Результат процедуры: проект Решения о передаче или проект Решения об отказе, согласованный начальником Отдела и начальником Управления, направленный в правовое управление.</w:t>
      </w:r>
    </w:p>
    <w:bookmarkStart w:id="331" w:name="P331"/>
    <w:bookmarkEnd w:id="331"/>
    <w:p>
      <w:pPr>
        <w:pStyle w:val="0"/>
        <w:spacing w:before="200" w:line-rule="auto"/>
        <w:ind w:firstLine="540"/>
        <w:jc w:val="both"/>
      </w:pPr>
      <w:r>
        <w:rPr>
          <w:sz w:val="20"/>
        </w:rPr>
        <w:t xml:space="preserve">3.9.7. Специалист правового управления осуществляет правовую экспертизу проекта Решения о передаче или проекта Решения об отказе, согласовывает и направляет начальнику правового управления на согласование проект Решения о передаче или проект Решения об отказе, либо на подписание - проект заключения правового управления при наличии замечаний по проекту Решения о передаче или проекту Решения об отказе (далее - заключение правового управления).</w:t>
      </w:r>
    </w:p>
    <w:p>
      <w:pPr>
        <w:pStyle w:val="0"/>
        <w:spacing w:before="200" w:line-rule="auto"/>
        <w:ind w:firstLine="540"/>
        <w:jc w:val="both"/>
      </w:pPr>
      <w:r>
        <w:rPr>
          <w:sz w:val="20"/>
        </w:rPr>
        <w:t xml:space="preserve">Процедура, устанавливаемая настоящим пунктом, осуществляется в течение одного рабочего дня с момента окончания предыдущей процедуры.</w:t>
      </w:r>
    </w:p>
    <w:p>
      <w:pPr>
        <w:pStyle w:val="0"/>
        <w:spacing w:before="200" w:line-rule="auto"/>
        <w:ind w:firstLine="540"/>
        <w:jc w:val="both"/>
      </w:pPr>
      <w:r>
        <w:rPr>
          <w:sz w:val="20"/>
        </w:rPr>
        <w:t xml:space="preserve">Результат процедуры: проект заключения правового управления при наличии замечаний по проекту Решения о передаче или проекту Решения об отказе либо согласованный проект Решения о передаче или проект Решения об отказе, направленный начальнику правового управления.</w:t>
      </w:r>
    </w:p>
    <w:p>
      <w:pPr>
        <w:pStyle w:val="0"/>
        <w:spacing w:before="200" w:line-rule="auto"/>
        <w:ind w:firstLine="540"/>
        <w:jc w:val="both"/>
      </w:pPr>
      <w:r>
        <w:rPr>
          <w:sz w:val="20"/>
        </w:rPr>
        <w:t xml:space="preserve">3.9.8. Начальник правового управления согласовывает проект Решения о передаче или проект Решения об отказе либо подписывает заключение правового управления и направляет специалисту Отдела.</w:t>
      </w:r>
    </w:p>
    <w:p>
      <w:pPr>
        <w:pStyle w:val="0"/>
        <w:spacing w:before="200" w:line-rule="auto"/>
        <w:ind w:firstLine="540"/>
        <w:jc w:val="both"/>
      </w:pPr>
      <w:r>
        <w:rPr>
          <w:sz w:val="20"/>
        </w:rPr>
        <w:t xml:space="preserve">Процедура, устанавливаемая настоящим пунктом, осуществляется в течение одного рабочего дня с момента окончания предыдущей процедуры.</w:t>
      </w:r>
    </w:p>
    <w:p>
      <w:pPr>
        <w:pStyle w:val="0"/>
        <w:spacing w:before="200" w:line-rule="auto"/>
        <w:ind w:firstLine="540"/>
        <w:jc w:val="both"/>
      </w:pPr>
      <w:r>
        <w:rPr>
          <w:sz w:val="20"/>
        </w:rPr>
        <w:t xml:space="preserve">Результат процедуры: заключение правового управления или согласованный проект Решения о передаче или проект Решения об отказе.</w:t>
      </w:r>
    </w:p>
    <w:p>
      <w:pPr>
        <w:pStyle w:val="0"/>
        <w:spacing w:before="200" w:line-rule="auto"/>
        <w:ind w:firstLine="540"/>
        <w:jc w:val="both"/>
      </w:pPr>
      <w:r>
        <w:rPr>
          <w:sz w:val="20"/>
        </w:rPr>
        <w:t xml:space="preserve">3.9.9. Специалист Отдела, в случае получения заключения правового управления устраняет имеющиеся замечания и направляет вновь проект Решения о передаче или проект Решения об отказе на согласование начальнику правового управления.</w:t>
      </w:r>
    </w:p>
    <w:bookmarkStart w:id="338" w:name="P338"/>
    <w:bookmarkEnd w:id="338"/>
    <w:p>
      <w:pPr>
        <w:pStyle w:val="0"/>
        <w:spacing w:before="200" w:line-rule="auto"/>
        <w:ind w:firstLine="540"/>
        <w:jc w:val="both"/>
      </w:pPr>
      <w:r>
        <w:rPr>
          <w:sz w:val="20"/>
        </w:rPr>
        <w:t xml:space="preserve">3.9.10. Начальник правового управления проверяет факт устранения замечаний, содержащихся в заключении правового управления, и согласовывает соответствующий проект.</w:t>
      </w:r>
    </w:p>
    <w:p>
      <w:pPr>
        <w:pStyle w:val="0"/>
        <w:spacing w:before="200" w:line-rule="auto"/>
        <w:ind w:firstLine="540"/>
        <w:jc w:val="both"/>
      </w:pPr>
      <w:r>
        <w:rPr>
          <w:sz w:val="20"/>
        </w:rPr>
        <w:t xml:space="preserve">Процедуры, устанавливаемые </w:t>
      </w:r>
      <w:hyperlink w:history="0" w:anchor="P331" w:tooltip="3.9.7. Специалист правового управления осуществляет правовую экспертизу проекта Решения о передаче или проекта Решения об отказе, согласовывает и направляет начальнику правового управления на согласование проект Решения о передаче или проект Решения об отказе, либо на подписание - проект заключения правового управления при наличии замечаний по проекту Решения о передаче или проекту Решения об отказе (далее - заключение правового управления).">
        <w:r>
          <w:rPr>
            <w:sz w:val="20"/>
            <w:color w:val="0000ff"/>
          </w:rPr>
          <w:t xml:space="preserve">пунктами 3.9.7</w:t>
        </w:r>
      </w:hyperlink>
      <w:r>
        <w:rPr>
          <w:sz w:val="20"/>
        </w:rPr>
        <w:t xml:space="preserve"> и </w:t>
      </w:r>
      <w:hyperlink w:history="0" w:anchor="P338" w:tooltip="3.9.10. Начальник правового управления проверяет факт устранения замечаний, содержащихся в заключении правового управления, и согласовывает соответствующий проект.">
        <w:r>
          <w:rPr>
            <w:sz w:val="20"/>
            <w:color w:val="0000ff"/>
          </w:rPr>
          <w:t xml:space="preserve">3.9.10</w:t>
        </w:r>
      </w:hyperlink>
      <w:r>
        <w:rPr>
          <w:sz w:val="20"/>
        </w:rPr>
        <w:t xml:space="preserve">, осуществляются в двухдневный срок, исчисляемый в рабочих днях, с момента окончания предыдущей процедуры.</w:t>
      </w:r>
    </w:p>
    <w:p>
      <w:pPr>
        <w:pStyle w:val="0"/>
        <w:spacing w:before="200" w:line-rule="auto"/>
        <w:ind w:firstLine="540"/>
        <w:jc w:val="both"/>
      </w:pPr>
      <w:r>
        <w:rPr>
          <w:sz w:val="20"/>
        </w:rPr>
        <w:t xml:space="preserve">Результат процедур: согласованный начальником правового управления проект Решения о передаче или проект Решения об отказе, направленные специалисту Отдела.</w:t>
      </w:r>
    </w:p>
    <w:p>
      <w:pPr>
        <w:pStyle w:val="0"/>
        <w:spacing w:before="200" w:line-rule="auto"/>
        <w:ind w:firstLine="540"/>
        <w:jc w:val="both"/>
      </w:pPr>
      <w:r>
        <w:rPr>
          <w:sz w:val="20"/>
        </w:rPr>
        <w:t xml:space="preserve">3.9.11. Специалист Отдела направляет проект Решения о передаче или проект Решения об отказе, согласованный начальником правового управления, на подпись первому заместителю министра.</w:t>
      </w:r>
    </w:p>
    <w:p>
      <w:pPr>
        <w:pStyle w:val="0"/>
        <w:spacing w:before="200" w:line-rule="auto"/>
        <w:ind w:firstLine="540"/>
        <w:jc w:val="both"/>
      </w:pPr>
      <w:r>
        <w:rPr>
          <w:sz w:val="20"/>
        </w:rPr>
        <w:t xml:space="preserve">Процедура, устанавливаемая настоящим пунктом, осуществляется в день окончания предыдущей процедуры.</w:t>
      </w:r>
    </w:p>
    <w:p>
      <w:pPr>
        <w:pStyle w:val="0"/>
        <w:spacing w:before="200" w:line-rule="auto"/>
        <w:ind w:firstLine="540"/>
        <w:jc w:val="both"/>
      </w:pPr>
      <w:r>
        <w:rPr>
          <w:sz w:val="20"/>
        </w:rPr>
        <w:t xml:space="preserve">Результат процедуры: проект Решения о передаче или проект Решения об отказе, согласованный начальником Отдела, начальником Управления, начальником правового управления, направленный первому заместителю министра.</w:t>
      </w:r>
    </w:p>
    <w:p>
      <w:pPr>
        <w:pStyle w:val="0"/>
        <w:spacing w:before="200" w:line-rule="auto"/>
        <w:ind w:firstLine="540"/>
        <w:jc w:val="both"/>
      </w:pPr>
      <w:r>
        <w:rPr>
          <w:sz w:val="20"/>
        </w:rPr>
        <w:t xml:space="preserve">3.9.12. Первым заместителем министра подписывается проект Решения о передаче или проект Решения об отказе, который направляются на регистрацию в отдел контроля.</w:t>
      </w:r>
    </w:p>
    <w:p>
      <w:pPr>
        <w:pStyle w:val="0"/>
        <w:spacing w:before="200" w:line-rule="auto"/>
        <w:ind w:firstLine="540"/>
        <w:jc w:val="both"/>
      </w:pPr>
      <w:r>
        <w:rPr>
          <w:sz w:val="20"/>
        </w:rPr>
        <w:t xml:space="preserve">В случае, если в заявлении указано получение результата предоставления услуги в электронной форме, первый заместитель министра подписывает Решение о передаче или Решение об отказе усиленной квалифицированной электронной подписью в форме электронного документа.</w:t>
      </w:r>
    </w:p>
    <w:p>
      <w:pPr>
        <w:pStyle w:val="0"/>
        <w:spacing w:before="200" w:line-rule="auto"/>
        <w:ind w:firstLine="540"/>
        <w:jc w:val="both"/>
      </w:pPr>
      <w:r>
        <w:rPr>
          <w:sz w:val="20"/>
        </w:rPr>
        <w:t xml:space="preserve">Процедура, устанавливаемая настоящим пунктом, осуществляется в течение одного рабочего дня с момента окончания предыдущей процедуры.</w:t>
      </w:r>
    </w:p>
    <w:p>
      <w:pPr>
        <w:pStyle w:val="0"/>
        <w:spacing w:before="200" w:line-rule="auto"/>
        <w:ind w:firstLine="540"/>
        <w:jc w:val="both"/>
      </w:pPr>
      <w:r>
        <w:rPr>
          <w:sz w:val="20"/>
        </w:rPr>
        <w:t xml:space="preserve">Результат процедуры: подписанное первым заместителем министра Решение о передаче или Решение об отказе, направленное на регистрацию в отдел контроля.</w:t>
      </w:r>
    </w:p>
    <w:p>
      <w:pPr>
        <w:pStyle w:val="0"/>
        <w:spacing w:before="200" w:line-rule="auto"/>
        <w:ind w:firstLine="540"/>
        <w:jc w:val="both"/>
      </w:pPr>
      <w:r>
        <w:rPr>
          <w:sz w:val="20"/>
        </w:rPr>
        <w:t xml:space="preserve">3.10. Предоставление результата государственной услуги</w:t>
      </w:r>
    </w:p>
    <w:p>
      <w:pPr>
        <w:pStyle w:val="0"/>
        <w:spacing w:before="200" w:line-rule="auto"/>
        <w:ind w:firstLine="540"/>
        <w:jc w:val="both"/>
      </w:pPr>
      <w:r>
        <w:rPr>
          <w:sz w:val="20"/>
        </w:rPr>
        <w:t xml:space="preserve">3.10.1. Предоставление результата государственной услуги выдается (направляется) заявителю в соответствии с выбранным им способом получения:</w:t>
      </w:r>
    </w:p>
    <w:p>
      <w:pPr>
        <w:pStyle w:val="0"/>
        <w:spacing w:before="200" w:line-rule="auto"/>
        <w:ind w:firstLine="540"/>
        <w:jc w:val="both"/>
      </w:pPr>
      <w:r>
        <w:rPr>
          <w:sz w:val="20"/>
        </w:rPr>
        <w:t xml:space="preserve">в письменной форме лично заявителю непосредственно в Министерстве или почтовым отправлением по месту жительства или месту пребывания заявителя; в форме электронного документа по адресу электронной почты и (или) в личный кабинет заявителя на Республиканском портале.</w:t>
      </w:r>
    </w:p>
    <w:p>
      <w:pPr>
        <w:pStyle w:val="0"/>
        <w:spacing w:before="200" w:line-rule="auto"/>
        <w:ind w:firstLine="540"/>
        <w:jc w:val="both"/>
      </w:pPr>
      <w:r>
        <w:rPr>
          <w:sz w:val="20"/>
        </w:rPr>
        <w:t xml:space="preserve">По выбору заявителя результат предоставления государственной услуги может быть получен в МФЦ в соответствии с регламентом работы МФЦ в форме экземпляра электронного документа, направленного Министерством, распечатанного на бумажном носителе, заверенного печатью МФЦ и подписью работника МФЦ.</w:t>
      </w:r>
    </w:p>
    <w:p>
      <w:pPr>
        <w:pStyle w:val="0"/>
        <w:spacing w:before="200" w:line-rule="auto"/>
        <w:ind w:firstLine="540"/>
        <w:jc w:val="both"/>
      </w:pPr>
      <w:r>
        <w:rPr>
          <w:sz w:val="20"/>
        </w:rPr>
        <w:t xml:space="preserve">3.10.2. Основанием начала выполнения административной процедуры является получение сотрудником отдела контроля документа, подтверждающего предоставление государственной услуги (Решение о передаче или Решение об отказе).</w:t>
      </w:r>
    </w:p>
    <w:p>
      <w:pPr>
        <w:pStyle w:val="0"/>
        <w:spacing w:before="200" w:line-rule="auto"/>
        <w:ind w:firstLine="540"/>
        <w:jc w:val="both"/>
      </w:pPr>
      <w:r>
        <w:rPr>
          <w:sz w:val="20"/>
        </w:rPr>
        <w:t xml:space="preserve">Сотрудник отдела контроля обеспечивает регистрацию результата государственной услуги.</w:t>
      </w:r>
    </w:p>
    <w:p>
      <w:pPr>
        <w:pStyle w:val="0"/>
        <w:spacing w:before="200" w:line-rule="auto"/>
        <w:ind w:firstLine="540"/>
        <w:jc w:val="both"/>
      </w:pPr>
      <w:r>
        <w:rPr>
          <w:sz w:val="20"/>
        </w:rPr>
        <w:t xml:space="preserve">Специалист Отдела:</w:t>
      </w:r>
    </w:p>
    <w:p>
      <w:pPr>
        <w:pStyle w:val="0"/>
        <w:spacing w:before="200" w:line-rule="auto"/>
        <w:ind w:firstLine="540"/>
        <w:jc w:val="both"/>
      </w:pPr>
      <w:r>
        <w:rPr>
          <w:sz w:val="20"/>
        </w:rPr>
        <w:t xml:space="preserve">вносит сведения о результате предоставления государственной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pPr>
        <w:pStyle w:val="0"/>
        <w:spacing w:before="200" w:line-rule="auto"/>
        <w:ind w:firstLine="540"/>
        <w:jc w:val="both"/>
      </w:pPr>
      <w:r>
        <w:rPr>
          <w:sz w:val="20"/>
        </w:rPr>
        <w:t xml:space="preserve">извещает заявителя (его представителя) по телефону, почте, электронной почте, через Республиканский портал о результате предоставления государственной услуги посредством электронного взаимодействия и о возможности получения результата предоставления государственной услуги в МФЦ, Министерстве.</w:t>
      </w:r>
    </w:p>
    <w:p>
      <w:pPr>
        <w:pStyle w:val="0"/>
        <w:spacing w:before="200" w:line-rule="auto"/>
        <w:ind w:firstLine="540"/>
        <w:jc w:val="both"/>
      </w:pPr>
      <w:r>
        <w:rPr>
          <w:sz w:val="20"/>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pPr>
        <w:pStyle w:val="0"/>
        <w:spacing w:before="200" w:line-rule="auto"/>
        <w:ind w:firstLine="540"/>
        <w:jc w:val="both"/>
      </w:pPr>
      <w:r>
        <w:rPr>
          <w:sz w:val="20"/>
        </w:rPr>
        <w:t xml:space="preserve">Процедуры, устанавливаемые настоящим пунктом, выполняются в день подписания документа, подтверждающего предоставление (отказ в предоставлении) государственной услуги.</w:t>
      </w:r>
    </w:p>
    <w:p>
      <w:pPr>
        <w:pStyle w:val="0"/>
        <w:spacing w:before="200" w:line-rule="auto"/>
        <w:ind w:firstLine="540"/>
        <w:jc w:val="both"/>
      </w:pPr>
      <w:r>
        <w:rPr>
          <w:sz w:val="20"/>
        </w:rPr>
        <w:t xml:space="preserve">Результатами выполнения административных процедур являются: размещение сведений о результате предоставления государственной услуги в информационных системах, извещение заявителя (его представителя) о результате предоставления государственной услуги и способах его получения.</w:t>
      </w:r>
    </w:p>
    <w:p>
      <w:pPr>
        <w:pStyle w:val="0"/>
        <w:spacing w:before="200" w:line-rule="auto"/>
        <w:ind w:firstLine="540"/>
        <w:jc w:val="both"/>
      </w:pPr>
      <w:r>
        <w:rPr>
          <w:sz w:val="20"/>
        </w:rPr>
        <w:t xml:space="preserve">3.10.3. При обращении заявителя за результатом государственной услуги в МФЦ работник МФЦ выдает заявителю результат государственной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p>
      <w:pPr>
        <w:pStyle w:val="0"/>
        <w:spacing w:before="200" w:line-rule="auto"/>
        <w:ind w:firstLine="540"/>
        <w:jc w:val="both"/>
      </w:pPr>
      <w:r>
        <w:rPr>
          <w:sz w:val="20"/>
        </w:rPr>
        <w:t xml:space="preserve">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pPr>
        <w:pStyle w:val="0"/>
        <w:spacing w:before="200" w:line-rule="auto"/>
        <w:ind w:firstLine="540"/>
        <w:jc w:val="both"/>
      </w:pPr>
      <w:r>
        <w:rPr>
          <w:sz w:val="20"/>
        </w:rPr>
        <w:t xml:space="preserve">3.10.4. При обращении заявителя за результатом государственной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первого заместителя министра.</w:t>
      </w:r>
    </w:p>
    <w:p>
      <w:pPr>
        <w:pStyle w:val="0"/>
        <w:spacing w:before="200" w:line-rule="auto"/>
        <w:ind w:firstLine="540"/>
        <w:jc w:val="both"/>
      </w:pPr>
      <w:r>
        <w:rPr>
          <w:sz w:val="20"/>
        </w:rPr>
        <w:t xml:space="preserve">Процедуры, устанавливаемые настоящим пунктом, выполняются в день подписания документа, подтверждающего предоставление (отказ в предоставлении) государственной услуги, первым заместителем министра.</w:t>
      </w:r>
    </w:p>
    <w:p>
      <w:pPr>
        <w:pStyle w:val="0"/>
        <w:spacing w:before="200" w:line-rule="auto"/>
        <w:ind w:firstLine="540"/>
        <w:jc w:val="both"/>
      </w:pPr>
      <w:r>
        <w:rPr>
          <w:sz w:val="20"/>
        </w:rPr>
        <w:t xml:space="preserve">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государственной услуги, в том числе отказ в предоставлении государственной услуги.</w:t>
      </w:r>
    </w:p>
    <w:p>
      <w:pPr>
        <w:pStyle w:val="0"/>
        <w:spacing w:before="200" w:line-rule="auto"/>
        <w:ind w:firstLine="540"/>
        <w:jc w:val="both"/>
      </w:pPr>
      <w:r>
        <w:rPr>
          <w:sz w:val="20"/>
        </w:rPr>
        <w:t xml:space="preserve">3.10.5. При явке заявителя, его представителя в Министерство за получением результата предоставления государственной услуги лично сотрудник отдела контроля, ответственный за выдачу документов:</w:t>
      </w:r>
    </w:p>
    <w:p>
      <w:pPr>
        <w:pStyle w:val="0"/>
        <w:spacing w:before="200" w:line-rule="auto"/>
        <w:ind w:firstLine="540"/>
        <w:jc w:val="both"/>
      </w:pPr>
      <w:r>
        <w:rPr>
          <w:sz w:val="20"/>
        </w:rPr>
        <w:t xml:space="preserve">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проверяет полномочия представителя (приказ, доверенность и т.д.);</w:t>
      </w:r>
    </w:p>
    <w:p>
      <w:pPr>
        <w:pStyle w:val="0"/>
        <w:spacing w:before="200" w:line-rule="auto"/>
        <w:ind w:firstLine="540"/>
        <w:jc w:val="both"/>
      </w:pPr>
      <w:r>
        <w:rPr>
          <w:sz w:val="20"/>
        </w:rPr>
        <w:t xml:space="preserve">выдает заявителю результат предоставления государственной услуги и производит запись о выдаче документов в книге учета.</w:t>
      </w:r>
    </w:p>
    <w:p>
      <w:pPr>
        <w:pStyle w:val="0"/>
        <w:spacing w:before="200" w:line-rule="auto"/>
        <w:ind w:firstLine="540"/>
        <w:jc w:val="both"/>
      </w:pPr>
      <w:r>
        <w:rPr>
          <w:sz w:val="20"/>
        </w:rPr>
        <w:t xml:space="preserve">Процедура, устанавливаемая настоящим пунктом, осуществляется в день прибытия заявителя.</w:t>
      </w:r>
    </w:p>
    <w:p>
      <w:pPr>
        <w:pStyle w:val="0"/>
        <w:spacing w:before="200" w:line-rule="auto"/>
        <w:ind w:firstLine="540"/>
        <w:jc w:val="both"/>
      </w:pPr>
      <w:r>
        <w:rPr>
          <w:sz w:val="20"/>
        </w:rPr>
        <w:t xml:space="preserve">Результат процедуры: выданный заявителю результат предоставления государственной услуги (выданные заявителю Решение о передаче или Решение об отказе).</w:t>
      </w:r>
    </w:p>
    <w:p>
      <w:pPr>
        <w:pStyle w:val="0"/>
        <w:spacing w:before="200" w:line-rule="auto"/>
        <w:ind w:firstLine="540"/>
        <w:jc w:val="both"/>
      </w:pPr>
      <w:r>
        <w:rPr>
          <w:sz w:val="20"/>
        </w:rPr>
        <w:t xml:space="preserve">3.11. Получение дополнительных сведений от заявителя</w:t>
      </w:r>
    </w:p>
    <w:p>
      <w:pPr>
        <w:pStyle w:val="0"/>
        <w:spacing w:before="200" w:line-rule="auto"/>
        <w:ind w:firstLine="540"/>
        <w:jc w:val="both"/>
      </w:pPr>
      <w:r>
        <w:rPr>
          <w:sz w:val="20"/>
        </w:rPr>
        <w:t xml:space="preserve">Получение от заявителя каких-либо дополнительных документов и (или) информации в процессе предоставления государственной услуги не предусматривается.</w:t>
      </w:r>
    </w:p>
    <w:p>
      <w:pPr>
        <w:pStyle w:val="0"/>
        <w:spacing w:before="200" w:line-rule="auto"/>
        <w:ind w:firstLine="540"/>
        <w:jc w:val="both"/>
      </w:pPr>
      <w:r>
        <w:rPr>
          <w:sz w:val="20"/>
        </w:rPr>
        <w:t xml:space="preserve">3.12. Исправление допущенных опечаток и ошибок (далее - техническая ошибка)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3.12.1. Основанием для исправления технической ошибки Министерства является обращение заявителя об исправлении технических ошибок в результате предоставления государственной услуги.</w:t>
      </w:r>
    </w:p>
    <w:p>
      <w:pPr>
        <w:pStyle w:val="0"/>
        <w:spacing w:before="200" w:line-rule="auto"/>
        <w:ind w:firstLine="540"/>
        <w:jc w:val="both"/>
      </w:pPr>
      <w:r>
        <w:rPr>
          <w:sz w:val="20"/>
        </w:rPr>
        <w:t xml:space="preserve">Исправление технических ошибок в электронной форме и через МФЦ не осуществляется.</w:t>
      </w:r>
    </w:p>
    <w:p>
      <w:pPr>
        <w:pStyle w:val="0"/>
        <w:spacing w:before="200" w:line-rule="auto"/>
        <w:ind w:firstLine="540"/>
        <w:jc w:val="both"/>
      </w:pPr>
      <w:r>
        <w:rPr>
          <w:sz w:val="20"/>
        </w:rPr>
        <w:t xml:space="preserve">3.12.2. В случае обнаружения технической ошибки в документе, являющемся результатом государственной услуги, заявитель направляет в Министерство:</w:t>
      </w:r>
    </w:p>
    <w:p>
      <w:pPr>
        <w:pStyle w:val="0"/>
        <w:spacing w:before="200" w:line-rule="auto"/>
        <w:ind w:firstLine="540"/>
        <w:jc w:val="both"/>
      </w:pPr>
      <w:hyperlink w:history="0" w:anchor="P596" w:tooltip="                                 Заявление">
        <w:r>
          <w:rPr>
            <w:sz w:val="20"/>
            <w:color w:val="0000ff"/>
          </w:rPr>
          <w:t xml:space="preserve">заявление</w:t>
        </w:r>
      </w:hyperlink>
      <w:r>
        <w:rPr>
          <w:sz w:val="20"/>
        </w:rPr>
        <w:t xml:space="preserve"> об исправлении технической ошибки (приложение 2 к настоящему Регламенту);</w:t>
      </w:r>
    </w:p>
    <w:p>
      <w:pPr>
        <w:pStyle w:val="0"/>
        <w:spacing w:before="200" w:line-rule="auto"/>
        <w:ind w:firstLine="540"/>
        <w:jc w:val="both"/>
      </w:pPr>
      <w:r>
        <w:rPr>
          <w:sz w:val="20"/>
        </w:rPr>
        <w:t xml:space="preserve">документ, выданный заявителю как результат государственной услуги, в котором содержится техническая ошибка;</w:t>
      </w:r>
    </w:p>
    <w:p>
      <w:pPr>
        <w:pStyle w:val="0"/>
        <w:spacing w:before="200" w:line-rule="auto"/>
        <w:ind w:firstLine="540"/>
        <w:jc w:val="both"/>
      </w:pPr>
      <w:r>
        <w:rPr>
          <w:sz w:val="20"/>
        </w:rPr>
        <w:t xml:space="preserve">документы, имеющие юридическую силу, свидетельствующие о наличии технической ошибки.</w:t>
      </w:r>
    </w:p>
    <w:p>
      <w:pPr>
        <w:pStyle w:val="0"/>
        <w:spacing w:before="200" w:line-rule="auto"/>
        <w:ind w:firstLine="540"/>
        <w:jc w:val="both"/>
      </w:pPr>
      <w:r>
        <w:rPr>
          <w:sz w:val="20"/>
        </w:rPr>
        <w:t xml:space="preserve">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(его представителем) либо направляется по почте.</w:t>
      </w:r>
    </w:p>
    <w:p>
      <w:pPr>
        <w:pStyle w:val="0"/>
        <w:spacing w:before="200" w:line-rule="auto"/>
        <w:ind w:firstLine="540"/>
        <w:jc w:val="both"/>
      </w:pPr>
      <w:r>
        <w:rPr>
          <w:sz w:val="20"/>
        </w:rPr>
        <w:t xml:space="preserve">3.12.3. Сотрудник отдела контроля осуществляет прием заявления об исправлении технической ошибки, регистрирует заявление с приложенными документами и передает их специалисту Отдела.</w:t>
      </w:r>
    </w:p>
    <w:p>
      <w:pPr>
        <w:pStyle w:val="0"/>
        <w:spacing w:before="200" w:line-rule="auto"/>
        <w:ind w:firstLine="540"/>
        <w:jc w:val="both"/>
      </w:pPr>
      <w:r>
        <w:rPr>
          <w:sz w:val="20"/>
        </w:rPr>
        <w:t xml:space="preserve">Процедуры, устанавливаемые настоящим пунктом, выполняются в течение одного рабочего дня с даты регистрации заявления.</w:t>
      </w:r>
    </w:p>
    <w:p>
      <w:pPr>
        <w:pStyle w:val="0"/>
        <w:spacing w:before="200" w:line-rule="auto"/>
        <w:ind w:firstLine="540"/>
        <w:jc w:val="both"/>
      </w:pPr>
      <w:r>
        <w:rPr>
          <w:sz w:val="20"/>
        </w:rPr>
        <w:t xml:space="preserve">Результатами выполнения административных процедур являются: принятое и зарегистрированное заявление, направленное на рассмотрение специалисту Отдела.</w:t>
      </w:r>
    </w:p>
    <w:p>
      <w:pPr>
        <w:pStyle w:val="0"/>
        <w:spacing w:before="200" w:line-rule="auto"/>
        <w:ind w:firstLine="540"/>
        <w:jc w:val="both"/>
      </w:pPr>
      <w:r>
        <w:rPr>
          <w:sz w:val="20"/>
        </w:rPr>
        <w:t xml:space="preserve">3.12.4. Специалист Отдела рассматривает документы и в целях внесения исправлений в документ, являющийся результатом предоставления государственной услуги, осуществляет процедуры, предусмотренные </w:t>
      </w:r>
      <w:hyperlink w:history="0" w:anchor="P257" w:tooltip="3.6. Принятие и рассмотрение комплекта документов, представленных заявителем">
        <w:r>
          <w:rPr>
            <w:sz w:val="20"/>
            <w:color w:val="0000ff"/>
          </w:rPr>
          <w:t xml:space="preserve">пунктами 3.6</w:t>
        </w:r>
      </w:hyperlink>
      <w:r>
        <w:rPr>
          <w:sz w:val="20"/>
        </w:rPr>
        <w:t xml:space="preserve">, </w:t>
      </w:r>
      <w:hyperlink w:history="0" w:anchor="P312" w:tooltip="3.9. Принятие решения о предоставлении (об отказе в предоставлении) государственной услуги">
        <w:r>
          <w:rPr>
            <w:sz w:val="20"/>
            <w:color w:val="0000ff"/>
          </w:rPr>
          <w:t xml:space="preserve">3.9</w:t>
        </w:r>
      </w:hyperlink>
      <w:r>
        <w:rPr>
          <w:sz w:val="20"/>
        </w:rPr>
        <w:t xml:space="preserve"> настоящего Регламента,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Министерство оригинала документа, в котором содержится техническая ошибка.</w:t>
      </w:r>
    </w:p>
    <w:p>
      <w:pPr>
        <w:pStyle w:val="0"/>
        <w:spacing w:before="200" w:line-rule="auto"/>
        <w:ind w:firstLine="540"/>
        <w:jc w:val="both"/>
      </w:pPr>
      <w:r>
        <w:rPr>
          <w:sz w:val="20"/>
        </w:rPr>
        <w:t xml:space="preserve">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pPr>
        <w:pStyle w:val="0"/>
        <w:spacing w:before="200" w:line-rule="auto"/>
        <w:ind w:firstLine="540"/>
        <w:jc w:val="both"/>
      </w:pPr>
      <w:r>
        <w:rPr>
          <w:sz w:val="20"/>
        </w:rPr>
        <w:t xml:space="preserve">Результатами выполнения административных процедур являются: переоформленные документы, выданные (направленные) заявителю.</w:t>
      </w:r>
    </w:p>
    <w:p>
      <w:pPr>
        <w:pStyle w:val="0"/>
        <w:spacing w:before="200" w:line-rule="auto"/>
        <w:ind w:firstLine="540"/>
        <w:jc w:val="both"/>
      </w:pPr>
      <w:r>
        <w:rPr>
          <w:sz w:val="20"/>
        </w:rPr>
        <w:t xml:space="preserve">3.12.5. Документы, касающиеся исправления технической ошибки (заявление об исправлении технической ошибки с прилагаемыми документами, изменения в решение (с исправлением технической ошибки), приобщаются к экземпляру решения, хранящегося в Министерстве.</w:t>
      </w:r>
    </w:p>
    <w:p>
      <w:pPr>
        <w:pStyle w:val="0"/>
        <w:spacing w:before="200" w:line-rule="auto"/>
        <w:ind w:firstLine="540"/>
        <w:jc w:val="both"/>
      </w:pPr>
      <w:r>
        <w:rPr>
          <w:sz w:val="20"/>
        </w:rPr>
        <w:t xml:space="preserve">3.13. Выдача дубликата документа по результатам предоставления государственной услуги</w:t>
      </w:r>
    </w:p>
    <w:p>
      <w:pPr>
        <w:pStyle w:val="0"/>
        <w:spacing w:before="200" w:line-rule="auto"/>
        <w:ind w:firstLine="540"/>
        <w:jc w:val="both"/>
      </w:pPr>
      <w:r>
        <w:rPr>
          <w:sz w:val="20"/>
        </w:rPr>
        <w:t xml:space="preserve">3.13.1. В случае порчи или утраты заявителем документа, являющегося результатом представления государственной услуги, заявитель вправе обратиться в Министерство с заявлением о выдаче дубликата документа.</w:t>
      </w:r>
    </w:p>
    <w:p>
      <w:pPr>
        <w:pStyle w:val="0"/>
        <w:spacing w:before="200" w:line-rule="auto"/>
        <w:ind w:firstLine="540"/>
        <w:jc w:val="both"/>
      </w:pPr>
      <w:r>
        <w:rPr>
          <w:sz w:val="20"/>
        </w:rPr>
        <w:t xml:space="preserve">Основанием для начала процедуры по выдаче дубликата является поступление в Министерство заявления, составленного в произвольной форме, на имя министра о выдаче дубликата документа, выданного по результатам представления государственной услуги, с указанием причины выдачи дубликата.</w:t>
      </w:r>
    </w:p>
    <w:p>
      <w:pPr>
        <w:pStyle w:val="0"/>
        <w:spacing w:before="200" w:line-rule="auto"/>
        <w:ind w:firstLine="540"/>
        <w:jc w:val="both"/>
      </w:pPr>
      <w:r>
        <w:rPr>
          <w:sz w:val="20"/>
        </w:rPr>
        <w:t xml:space="preserve">3.13.2. Поступившее в Министерство заявление регистрируется сотрудником отдела контроля, ответственным за регистрацию заявлений, в день поступления и передается на рассмотрение первого заместителя министра в течение одного рабочего дня.</w:t>
      </w:r>
    </w:p>
    <w:p>
      <w:pPr>
        <w:pStyle w:val="0"/>
        <w:spacing w:before="200" w:line-rule="auto"/>
        <w:ind w:firstLine="540"/>
        <w:jc w:val="both"/>
      </w:pPr>
      <w:r>
        <w:rPr>
          <w:sz w:val="20"/>
        </w:rPr>
        <w:t xml:space="preserve">В течение одного рабочего дня первый заместитель министра рассматривает заявление и передает начальнику Отдела для исполнения. В течение двух рабочих дней специалист Отдела оформляет дубликат документа с присвоением того же регистрационного номера и даты, в верхнем углу вносится надпись "ДУБЛИКАТ", и готовый дубликат документа выдается заявителю лично в руки под подпись или отправляется почтой заказным письмом с уведомлением на указанный в заявлении адрес.</w:t>
      </w:r>
    </w:p>
    <w:p>
      <w:pPr>
        <w:pStyle w:val="0"/>
        <w:spacing w:before="200" w:line-rule="auto"/>
        <w:ind w:firstLine="540"/>
        <w:jc w:val="both"/>
      </w:pPr>
      <w:r>
        <w:rPr>
          <w:sz w:val="20"/>
        </w:rPr>
        <w:t xml:space="preserve">Результатом процедуры является выдача дубликата документа, выданного заявителю по результатам представления государственной услуги.</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руководителями Управлений (отделов), принимающих участие в предоставлении государственной услуги, путем проведения проверок соблюдения и исполнения положений настоящего Регламента.</w:t>
      </w:r>
    </w:p>
    <w:p>
      <w:pPr>
        <w:pStyle w:val="0"/>
        <w:spacing w:before="200" w:line-rule="auto"/>
        <w:ind w:firstLine="540"/>
        <w:jc w:val="both"/>
      </w:pPr>
      <w:r>
        <w:rPr>
          <w:sz w:val="20"/>
        </w:rPr>
        <w:t xml:space="preserve">4.2. Контроль за предоставлением государственной услуги осуществляется должностными лицами Министерства. Полномочия должностных лиц, осуществляющих контроль, устанавливаются положениями об управлениях (отделах) Министерства и должностными регламентами.</w:t>
      </w:r>
    </w:p>
    <w:p>
      <w:pPr>
        <w:pStyle w:val="0"/>
        <w:spacing w:before="200" w:line-rule="auto"/>
        <w:ind w:firstLine="540"/>
        <w:jc w:val="both"/>
      </w:pPr>
      <w:r>
        <w:rPr>
          <w:sz w:val="20"/>
        </w:rPr>
        <w:t xml:space="preserve">4.3.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4.4. Контроль за полнотой и качеством исполнения административного регламента включает в себя проведение плановых и внеплановых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Формами контроля за соблюдением исполнения административных процедур является проведение проверки:</w:t>
      </w:r>
    </w:p>
    <w:p>
      <w:pPr>
        <w:pStyle w:val="0"/>
        <w:spacing w:before="200" w:line-rule="auto"/>
        <w:ind w:firstLine="540"/>
        <w:jc w:val="both"/>
      </w:pPr>
      <w:r>
        <w:rPr>
          <w:sz w:val="20"/>
        </w:rPr>
        <w:t xml:space="preserve">ведения делопроизводства;</w:t>
      </w:r>
    </w:p>
    <w:p>
      <w:pPr>
        <w:pStyle w:val="0"/>
        <w:spacing w:before="200" w:line-rule="auto"/>
        <w:ind w:firstLine="540"/>
        <w:jc w:val="both"/>
      </w:pPr>
      <w:r>
        <w:rPr>
          <w:sz w:val="20"/>
        </w:rPr>
        <w:t xml:space="preserve">соответствия результатов рассмотрения документов требованиям законодательства (настоящего Регламента);</w:t>
      </w:r>
    </w:p>
    <w:p>
      <w:pPr>
        <w:pStyle w:val="0"/>
        <w:spacing w:before="200" w:line-rule="auto"/>
        <w:ind w:firstLine="540"/>
        <w:jc w:val="both"/>
      </w:pPr>
      <w:r>
        <w:rPr>
          <w:sz w:val="20"/>
        </w:rPr>
        <w:t xml:space="preserve">соблюдения сроков и порядка приема документов;</w:t>
      </w:r>
    </w:p>
    <w:p>
      <w:pPr>
        <w:pStyle w:val="0"/>
        <w:spacing w:before="200" w:line-rule="auto"/>
        <w:ind w:firstLine="540"/>
        <w:jc w:val="both"/>
      </w:pPr>
      <w:r>
        <w:rPr>
          <w:sz w:val="20"/>
        </w:rPr>
        <w:t xml:space="preserve">соблюдения сроков и порядка выдачи результатов при предоставлении государственной услуги.</w:t>
      </w:r>
    </w:p>
    <w:p>
      <w:pPr>
        <w:pStyle w:val="0"/>
        <w:spacing w:before="200" w:line-rule="auto"/>
        <w:ind w:firstLine="540"/>
        <w:jc w:val="both"/>
      </w:pPr>
      <w:r>
        <w:rPr>
          <w:sz w:val="20"/>
        </w:rPr>
        <w:t xml:space="preserve">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4.5. Решение о проведении внеплановой проверки полноты и качества исполнения административного регламента принимается в следующих случаях:</w:t>
      </w:r>
    </w:p>
    <w:p>
      <w:pPr>
        <w:pStyle w:val="0"/>
        <w:spacing w:before="200" w:line-rule="auto"/>
        <w:ind w:firstLine="540"/>
        <w:jc w:val="both"/>
      </w:pPr>
      <w:r>
        <w:rPr>
          <w:sz w:val="20"/>
        </w:rPr>
        <w:t xml:space="preserve">1) в связи с проверкой устранения ранее выявленных нарушений требований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2) обращений заявителей с жалобами на нарушения их прав и законных интересов действиями (бездействием) должностных лиц Министерства, участвующих в предоставлении государственной услуги.</w:t>
      </w:r>
    </w:p>
    <w:p>
      <w:pPr>
        <w:pStyle w:val="0"/>
        <w:spacing w:before="200" w:line-rule="auto"/>
        <w:ind w:firstLine="540"/>
        <w:jc w:val="both"/>
      </w:pPr>
      <w:r>
        <w:rPr>
          <w:sz w:val="20"/>
        </w:rPr>
        <w:t xml:space="preserve">4.6.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4.7. Контроль за исполнением административного регламента со стороны граждан, их объединений и организаций осуществляется посредством открытости деятельности Управления (отдела)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N 210-ФЗ, а также их должностных лиц</w:t>
      </w:r>
    </w:p>
    <w:p>
      <w:pPr>
        <w:pStyle w:val="2"/>
        <w:jc w:val="center"/>
      </w:pPr>
      <w:r>
        <w:rPr>
          <w:sz w:val="20"/>
        </w:rPr>
        <w:t xml:space="preserve">и государственных служащих, работников</w:t>
      </w:r>
    </w:p>
    <w:p>
      <w:pPr>
        <w:pStyle w:val="0"/>
        <w:jc w:val="both"/>
      </w:pPr>
      <w:r>
        <w:rPr>
          <w:sz w:val="20"/>
        </w:rPr>
      </w:r>
    </w:p>
    <w:p>
      <w:pPr>
        <w:pStyle w:val="0"/>
        <w:ind w:firstLine="540"/>
        <w:jc w:val="both"/>
      </w:pPr>
      <w:r>
        <w:rPr>
          <w:sz w:val="20"/>
        </w:rPr>
        <w:t xml:space="preserve">5.1. Заявители имеют право на обжалование в досудебном порядке решений и действий (бездействия) Министерства, должностного лица Министерства либо государственного служащего, участвующих в предоставлении государственной услуги, - в Министерство.</w:t>
      </w:r>
    </w:p>
    <w:p>
      <w:pPr>
        <w:pStyle w:val="0"/>
        <w:spacing w:before="200" w:line-rule="auto"/>
        <w:ind w:firstLine="540"/>
        <w:jc w:val="both"/>
      </w:pPr>
      <w:r>
        <w:rPr>
          <w:sz w:val="20"/>
        </w:rPr>
        <w:t xml:space="preserve">Жалобы на решения, действия (бездействие) министра в связи с предоставлением государственной услуги подаются в Кабинет Министров Республики Татарстан.</w:t>
      </w:r>
    </w:p>
    <w:p>
      <w:pPr>
        <w:pStyle w:val="0"/>
        <w:spacing w:before="200" w:line-rule="auto"/>
        <w:ind w:firstLine="540"/>
        <w:jc w:val="both"/>
      </w:pPr>
      <w:r>
        <w:rPr>
          <w:sz w:val="20"/>
        </w:rPr>
        <w:t xml:space="preserve">Жалобы на решения, действия (бездействие) работника МФЦ подаются руководителю этого МФЦ.</w:t>
      </w:r>
    </w:p>
    <w:p>
      <w:pPr>
        <w:pStyle w:val="0"/>
        <w:spacing w:before="200" w:line-rule="auto"/>
        <w:ind w:firstLine="540"/>
        <w:jc w:val="both"/>
      </w:pPr>
      <w:r>
        <w:rPr>
          <w:sz w:val="20"/>
        </w:rPr>
        <w:t xml:space="preserve">Жалобы на решения, действия (бездействие) МФЦ подаются учредителю МФЦ (далее - учредитель МФЦ).</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7) отказ Министерства, должностного лица Министерства,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5.3. Жалоба подается в письменной форме на бумажном носителе или в электронной форме.</w:t>
      </w:r>
    </w:p>
    <w:p>
      <w:pPr>
        <w:pStyle w:val="0"/>
        <w:spacing w:before="200" w:line-rule="auto"/>
        <w:ind w:firstLine="540"/>
        <w:jc w:val="both"/>
      </w:pPr>
      <w:r>
        <w:rPr>
          <w:sz w:val="20"/>
        </w:rPr>
        <w:t xml:space="preserve">Жалоба может быть направлена по почте, через МФЦ, с использованием информационно-телекоммуникационной сети интернет, официального сайта Министерства (</w:t>
      </w:r>
      <w:r>
        <w:rPr>
          <w:sz w:val="20"/>
        </w:rPr>
        <w:t xml:space="preserve">http://mzio.tatarstan.ru</w:t>
      </w:r>
      <w:r>
        <w:rPr>
          <w:sz w:val="20"/>
        </w:rPr>
        <w:t xml:space="preserve">), Портала государственных и муниципальных услуг Республики Татарстан (</w:t>
      </w:r>
      <w:r>
        <w:rPr>
          <w:sz w:val="20"/>
        </w:rPr>
        <w:t xml:space="preserve">http://uslugi.tatarstan.ru</w:t>
      </w:r>
      <w:r>
        <w:rPr>
          <w:sz w:val="20"/>
        </w:rPr>
        <w:t xml:space="preserve">), Единого портала государственных и муниципальных услуг (функций) (</w:t>
      </w:r>
      <w:r>
        <w:rPr>
          <w:sz w:val="20"/>
        </w:rPr>
        <w:t xml:space="preserve">http://www.gosuslugi.ru</w:t>
      </w:r>
      <w:r>
        <w:rPr>
          <w:sz w:val="20"/>
        </w:rPr>
        <w:t xml:space="preserve">),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Портала государственных и муниципальных услуг Республики Татарстан (</w:t>
      </w:r>
      <w:r>
        <w:rPr>
          <w:sz w:val="20"/>
        </w:rPr>
        <w:t xml:space="preserve">http://uslugi.tatarstan.ru</w:t>
      </w:r>
      <w:r>
        <w:rPr>
          <w:sz w:val="20"/>
        </w:rPr>
        <w:t xml:space="preserve">), Единого портала государственных и муниципальных услуг (функций) (</w:t>
      </w:r>
      <w:r>
        <w:rPr>
          <w:sz w:val="20"/>
        </w:rPr>
        <w:t xml:space="preserve">https://www.gosuslugi.ru</w:t>
      </w:r>
      <w:r>
        <w:rPr>
          <w:sz w:val="20"/>
        </w:rPr>
        <w:t xml:space="preserve">), а также может быть принята при личном приеме заявителя.</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многофункционального центра,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 МФЦ;</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 многофункционального центра, работника многофункционального центра.</w:t>
      </w:r>
    </w:p>
    <w:p>
      <w:pPr>
        <w:pStyle w:val="0"/>
        <w:spacing w:before="200" w:line-rule="auto"/>
        <w:ind w:firstLine="540"/>
        <w:jc w:val="both"/>
      </w:pPr>
      <w:r>
        <w:rPr>
          <w:sz w:val="20"/>
        </w:rPr>
        <w:t xml:space="preserve">5.5.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5.6. Жалоба подлежит регистрации не позднее следующего за днем ее поступления рабочего дня.</w:t>
      </w:r>
    </w:p>
    <w:p>
      <w:pPr>
        <w:pStyle w:val="0"/>
        <w:spacing w:before="200" w:line-rule="auto"/>
        <w:ind w:firstLine="540"/>
        <w:jc w:val="both"/>
      </w:pPr>
      <w:r>
        <w:rPr>
          <w:sz w:val="20"/>
        </w:rPr>
        <w:t xml:space="preserve">Срок рассмотрения жалобы -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Start w:id="449" w:name="P449"/>
    <w:bookmarkEnd w:id="449"/>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2) в удовлетворении жалобы отказывается.</w:t>
      </w:r>
    </w:p>
    <w:bookmarkStart w:id="452" w:name="P452"/>
    <w:bookmarkEnd w:id="452"/>
    <w:p>
      <w:pPr>
        <w:pStyle w:val="0"/>
        <w:spacing w:before="200" w:line-rule="auto"/>
        <w:ind w:firstLine="540"/>
        <w:jc w:val="both"/>
      </w:pPr>
      <w:r>
        <w:rPr>
          <w:sz w:val="20"/>
        </w:rPr>
        <w:t xml:space="preserve">5.8. Не позднее дня, следующего за днем принятия решения, указанного в </w:t>
      </w:r>
      <w:hyperlink w:history="0" w:anchor="P449" w:tooltip="5.7. По результатам рассмотрения жалобы принимается одно из следующих решений:">
        <w:r>
          <w:rPr>
            <w:sz w:val="20"/>
            <w:color w:val="0000ff"/>
          </w:rPr>
          <w:t xml:space="preserve">пункте 5.7</w:t>
        </w:r>
      </w:hyperlink>
      <w:r>
        <w:rPr>
          <w:sz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5.9. В случае признания жалобы подлежащей удовлетворению в ответе заявителю, указанном в </w:t>
      </w:r>
      <w:hyperlink w:history="0" w:anchor="P452" w:tooltip="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5.8</w:t>
        </w:r>
      </w:hyperlink>
      <w:r>
        <w:rPr>
          <w:sz w:val="20"/>
        </w:rPr>
        <w:t xml:space="preserve"> настоящего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5.10. В случае признания жалобы не подлежащей удовлетворению в ответе заявителю, указанном в </w:t>
      </w:r>
      <w:hyperlink w:history="0" w:anchor="P452" w:tooltip="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пункте 5.8</w:t>
        </w:r>
      </w:hyperlink>
      <w:r>
        <w:rPr>
          <w:sz w:val="20"/>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5.12. Отношения, возникающие в связи с досудебным (внесудебным) обжалованием решений и действий (бездействия) Министерства, а также его должностных лиц, либо государственных служащих, регулируются в соответствии с Федеральным </w:t>
      </w:r>
      <w:hyperlink w:history="0"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по передаче религиозным организациям</w:t>
      </w:r>
    </w:p>
    <w:p>
      <w:pPr>
        <w:pStyle w:val="0"/>
        <w:jc w:val="right"/>
      </w:pPr>
      <w:r>
        <w:rPr>
          <w:sz w:val="20"/>
        </w:rPr>
        <w:t xml:space="preserve">в собственность или в безвозмездное</w:t>
      </w:r>
    </w:p>
    <w:p>
      <w:pPr>
        <w:pStyle w:val="0"/>
        <w:jc w:val="right"/>
      </w:pPr>
      <w:r>
        <w:rPr>
          <w:sz w:val="20"/>
        </w:rPr>
        <w:t xml:space="preserve">пользование имущества религиозного</w:t>
      </w:r>
    </w:p>
    <w:p>
      <w:pPr>
        <w:pStyle w:val="0"/>
        <w:jc w:val="right"/>
      </w:pPr>
      <w:r>
        <w:rPr>
          <w:sz w:val="20"/>
        </w:rPr>
        <w:t xml:space="preserve">назначения, находящегося в собственности</w:t>
      </w:r>
    </w:p>
    <w:p>
      <w:pPr>
        <w:pStyle w:val="0"/>
        <w:jc w:val="right"/>
      </w:pPr>
      <w:r>
        <w:rPr>
          <w:sz w:val="20"/>
        </w:rPr>
        <w:t xml:space="preserve">Республики Татарстан</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p>
      <w:pPr>
        <w:pStyle w:val="1"/>
        <w:jc w:val="both"/>
      </w:pPr>
      <w:r>
        <w:rPr>
          <w:sz w:val="20"/>
        </w:rPr>
        <w:t xml:space="preserve">                                         Министру земельных и имущественных</w:t>
      </w:r>
    </w:p>
    <w:p>
      <w:pPr>
        <w:pStyle w:val="1"/>
        <w:jc w:val="both"/>
      </w:pPr>
      <w:r>
        <w:rPr>
          <w:sz w:val="20"/>
        </w:rPr>
        <w:t xml:space="preserve">                                         отношений Республики Татарстан</w:t>
      </w:r>
    </w:p>
    <w:p>
      <w:pPr>
        <w:pStyle w:val="1"/>
        <w:jc w:val="both"/>
      </w:pPr>
      <w:r>
        <w:rPr>
          <w:sz w:val="20"/>
        </w:rPr>
      </w:r>
    </w:p>
    <w:bookmarkStart w:id="475" w:name="P475"/>
    <w:bookmarkEnd w:id="475"/>
    <w:p>
      <w:pPr>
        <w:pStyle w:val="1"/>
        <w:jc w:val="both"/>
      </w:pPr>
      <w:r>
        <w:rPr>
          <w:sz w:val="20"/>
        </w:rPr>
        <w:t xml:space="preserve">                                 ЗАЯВЛЕНИЕ</w:t>
      </w:r>
    </w:p>
    <w:p>
      <w:pPr>
        <w:pStyle w:val="1"/>
        <w:jc w:val="both"/>
      </w:pPr>
      <w:r>
        <w:rPr>
          <w:sz w:val="20"/>
        </w:rPr>
        <w:t xml:space="preserve">        на передачу имущества Республики Татарстан в собственность</w:t>
      </w:r>
    </w:p>
    <w:p>
      <w:pPr>
        <w:pStyle w:val="1"/>
        <w:jc w:val="both"/>
      </w:pPr>
      <w:r>
        <w:rPr>
          <w:sz w:val="20"/>
        </w:rPr>
        <w:t xml:space="preserve">           или безвозмездное пользование религиозной организации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w:t>
      </w:r>
    </w:p>
    <w:p>
      <w:pPr>
        <w:pStyle w:val="1"/>
        <w:jc w:val="both"/>
      </w:pPr>
      <w:r>
        <w:rPr>
          <w:sz w:val="20"/>
        </w:rPr>
        <w:t xml:space="preserve">в лице</w:t>
      </w:r>
    </w:p>
    <w:p>
      <w:pPr>
        <w:pStyle w:val="1"/>
        <w:jc w:val="both"/>
      </w:pPr>
      <w:r>
        <w:rPr>
          <w:sz w:val="20"/>
        </w:rPr>
        <w:t xml:space="preserve">__________________________________________________________________________,</w:t>
      </w:r>
    </w:p>
    <w:p>
      <w:pPr>
        <w:pStyle w:val="1"/>
        <w:jc w:val="both"/>
      </w:pPr>
      <w:r>
        <w:rPr>
          <w:sz w:val="20"/>
        </w:rPr>
        <w:t xml:space="preserve">         (ФИО (последнее - при наличии), должность представителя)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просит   Вас   передать   в  собственность  или  безвозмездное  пользование</w:t>
      </w:r>
    </w:p>
    <w:p>
      <w:pPr>
        <w:pStyle w:val="1"/>
        <w:jc w:val="both"/>
      </w:pPr>
      <w:r>
        <w:rPr>
          <w:sz w:val="20"/>
        </w:rPr>
        <w:t xml:space="preserve">религиозной организации (нужное подчеркнуть) имущество Республики Татарстан</w:t>
      </w:r>
    </w:p>
    <w:p>
      <w:pPr>
        <w:pStyle w:val="1"/>
        <w:jc w:val="both"/>
      </w:pPr>
      <w:r>
        <w:rPr>
          <w:sz w:val="20"/>
        </w:rPr>
        <w:t xml:space="preserve">согласно приложению,</w:t>
      </w:r>
    </w:p>
    <w:p>
      <w:pPr>
        <w:pStyle w:val="1"/>
        <w:jc w:val="both"/>
      </w:pPr>
      <w:r>
        <w:rPr>
          <w:sz w:val="20"/>
        </w:rPr>
        <w:t xml:space="preserve">находящееся по адресу: ___________________________________________________,</w:t>
      </w:r>
    </w:p>
    <w:p>
      <w:pPr>
        <w:pStyle w:val="1"/>
        <w:jc w:val="both"/>
      </w:pPr>
      <w:r>
        <w:rPr>
          <w:sz w:val="20"/>
        </w:rPr>
        <w:t xml:space="preserve">имеющее назначение: ______________________________________________________,</w:t>
      </w:r>
    </w:p>
    <w:p>
      <w:pPr>
        <w:pStyle w:val="1"/>
        <w:jc w:val="both"/>
      </w:pPr>
      <w:r>
        <w:rPr>
          <w:sz w:val="20"/>
        </w:rPr>
        <w:t xml:space="preserve">история создания и использования: ________________________________________,</w:t>
      </w:r>
    </w:p>
    <w:p>
      <w:pPr>
        <w:pStyle w:val="1"/>
        <w:jc w:val="both"/>
      </w:pPr>
      <w:r>
        <w:rPr>
          <w:sz w:val="20"/>
        </w:rPr>
        <w:t xml:space="preserve">цель использования: ______________________________________________________,</w:t>
      </w:r>
    </w:p>
    <w:p>
      <w:pPr>
        <w:pStyle w:val="1"/>
        <w:jc w:val="both"/>
      </w:pPr>
      <w:r>
        <w:rPr>
          <w:sz w:val="20"/>
        </w:rPr>
        <w:t xml:space="preserve">находящееся на праве ______________________________________________________</w:t>
      </w:r>
    </w:p>
    <w:p>
      <w:pPr>
        <w:pStyle w:val="1"/>
        <w:jc w:val="both"/>
      </w:pPr>
      <w:r>
        <w:rPr>
          <w:sz w:val="20"/>
        </w:rPr>
        <w:t xml:space="preserve">                    (наименование существующего права)</w:t>
      </w:r>
    </w:p>
    <w:p>
      <w:pPr>
        <w:pStyle w:val="1"/>
        <w:jc w:val="both"/>
      </w:pPr>
      <w:r>
        <w:rPr>
          <w:sz w:val="20"/>
        </w:rPr>
        <w:t xml:space="preserve">У _________________________________________________________________________</w:t>
      </w:r>
    </w:p>
    <w:p>
      <w:pPr>
        <w:pStyle w:val="1"/>
        <w:jc w:val="both"/>
      </w:pPr>
      <w:r>
        <w:rPr>
          <w:sz w:val="20"/>
        </w:rPr>
      </w:r>
    </w:p>
    <w:p>
      <w:pPr>
        <w:pStyle w:val="1"/>
        <w:jc w:val="both"/>
      </w:pPr>
      <w:r>
        <w:rPr>
          <w:sz w:val="20"/>
        </w:rPr>
        <w:t xml:space="preserve">                           Сведения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13"/>
        <w:gridCol w:w="6236"/>
      </w:tblGrid>
      <w:tr>
        <w:tc>
          <w:tcPr>
            <w:tcW w:w="2813" w:type="dxa"/>
            <w:vMerge w:val="restart"/>
          </w:tcPr>
          <w:p>
            <w:pPr>
              <w:pStyle w:val="0"/>
              <w:jc w:val="both"/>
            </w:pPr>
            <w:r>
              <w:rPr>
                <w:sz w:val="20"/>
              </w:rPr>
              <w:t xml:space="preserve">реквизиты юридического лица ФИО (при наличии) паспортные данные (для представителя юридического лица)</w:t>
            </w: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vMerge w:val="continue"/>
          </w:tcPr>
          <w:p/>
        </w:tc>
        <w:tc>
          <w:tcPr>
            <w:tcW w:w="6236" w:type="dxa"/>
          </w:tcPr>
          <w:p>
            <w:pPr>
              <w:pStyle w:val="0"/>
            </w:pPr>
            <w:r>
              <w:rPr>
                <w:sz w:val="20"/>
              </w:rPr>
            </w:r>
          </w:p>
        </w:tc>
      </w:tr>
      <w:tr>
        <w:tc>
          <w:tcPr>
            <w:tcW w:w="2813" w:type="dxa"/>
          </w:tcPr>
          <w:p>
            <w:pPr>
              <w:pStyle w:val="0"/>
              <w:jc w:val="both"/>
            </w:pPr>
            <w:r>
              <w:rPr>
                <w:sz w:val="20"/>
              </w:rPr>
              <w:t xml:space="preserve">контактный телефон</w:t>
            </w:r>
          </w:p>
        </w:tc>
        <w:tc>
          <w:tcPr>
            <w:tcW w:w="6236" w:type="dxa"/>
          </w:tcPr>
          <w:p>
            <w:pPr>
              <w:pStyle w:val="0"/>
            </w:pPr>
            <w:r>
              <w:rPr>
                <w:sz w:val="20"/>
              </w:rPr>
            </w:r>
          </w:p>
        </w:tc>
      </w:tr>
    </w:tbl>
    <w:p>
      <w:pPr>
        <w:pStyle w:val="0"/>
        <w:jc w:val="both"/>
      </w:pPr>
      <w:r>
        <w:rPr>
          <w:sz w:val="20"/>
        </w:rPr>
      </w:r>
    </w:p>
    <w:p>
      <w:pPr>
        <w:pStyle w:val="1"/>
        <w:jc w:val="both"/>
      </w:pPr>
      <w:r>
        <w:rPr>
          <w:sz w:val="20"/>
        </w:rPr>
        <w:t xml:space="preserve">    Результат предоставления государственной услуги прошу:</w:t>
      </w:r>
    </w:p>
    <w:p>
      <w:pPr>
        <w:pStyle w:val="1"/>
        <w:jc w:val="both"/>
      </w:pPr>
      <w:r>
        <w:rPr>
          <w:sz w:val="20"/>
        </w:rPr>
        <w:t xml:space="preserve">    - направить __________________________________________________________;</w:t>
      </w:r>
    </w:p>
    <w:p>
      <w:pPr>
        <w:pStyle w:val="1"/>
        <w:jc w:val="both"/>
      </w:pPr>
      <w:r>
        <w:rPr>
          <w:sz w:val="20"/>
        </w:rPr>
        <w:t xml:space="preserve">      (указывается: в МФЦ в форме электронного документа, экземпляра</w:t>
      </w:r>
    </w:p>
    <w:p>
      <w:pPr>
        <w:pStyle w:val="1"/>
        <w:jc w:val="both"/>
      </w:pPr>
      <w:r>
        <w:rPr>
          <w:sz w:val="20"/>
        </w:rPr>
        <w:t xml:space="preserve">       электронного документа на бумажном носителе; в личный кабинет</w:t>
      </w:r>
    </w:p>
    <w:p>
      <w:pPr>
        <w:pStyle w:val="1"/>
        <w:jc w:val="both"/>
      </w:pPr>
      <w:r>
        <w:rPr>
          <w:sz w:val="20"/>
        </w:rPr>
        <w:t xml:space="preserve">                        Республиканского портала);</w:t>
      </w:r>
    </w:p>
    <w:p>
      <w:pPr>
        <w:pStyle w:val="1"/>
        <w:jc w:val="both"/>
      </w:pPr>
      <w:r>
        <w:rPr>
          <w:sz w:val="20"/>
        </w:rPr>
        <w:t xml:space="preserve">    - предоставить непосредственно в Министерстве 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       (указывается: в форме документа на бумажном носителе, в форме</w:t>
      </w:r>
    </w:p>
    <w:p>
      <w:pPr>
        <w:pStyle w:val="1"/>
        <w:jc w:val="both"/>
      </w:pPr>
      <w:r>
        <w:rPr>
          <w:sz w:val="20"/>
        </w:rPr>
        <w:t xml:space="preserve">       электронного документа или экземпляра электронного документа</w:t>
      </w:r>
    </w:p>
    <w:p>
      <w:pPr>
        <w:pStyle w:val="1"/>
        <w:jc w:val="both"/>
      </w:pPr>
      <w:r>
        <w:rPr>
          <w:sz w:val="20"/>
        </w:rPr>
        <w:t xml:space="preserve">                           на бумажном носителе)</w:t>
      </w:r>
    </w:p>
    <w:p>
      <w:pPr>
        <w:pStyle w:val="1"/>
        <w:jc w:val="both"/>
      </w:pPr>
      <w:r>
        <w:rPr>
          <w:sz w:val="20"/>
        </w:rPr>
        <w:t xml:space="preserve">    Даю   свое   согласие   на   участие   в   опросе  по  оценке  качества</w:t>
      </w:r>
    </w:p>
    <w:p>
      <w:pPr>
        <w:pStyle w:val="1"/>
        <w:jc w:val="both"/>
      </w:pPr>
      <w:r>
        <w:rPr>
          <w:sz w:val="20"/>
        </w:rPr>
        <w:t xml:space="preserve">предоставленной мне государственной услуги по телефону: __________________.</w:t>
      </w:r>
    </w:p>
    <w:p>
      <w:pPr>
        <w:pStyle w:val="1"/>
        <w:jc w:val="both"/>
      </w:pPr>
      <w:r>
        <w:rPr>
          <w:sz w:val="20"/>
        </w:rPr>
      </w:r>
    </w:p>
    <w:p>
      <w:pPr>
        <w:pStyle w:val="1"/>
        <w:jc w:val="both"/>
      </w:pPr>
      <w:r>
        <w:rPr>
          <w:sz w:val="20"/>
        </w:rPr>
        <w:t xml:space="preserve">    Подпись заявителя(ей) (представителя(ей)) по доверенности от __________</w:t>
      </w:r>
    </w:p>
    <w:p>
      <w:pPr>
        <w:pStyle w:val="1"/>
        <w:jc w:val="both"/>
      </w:pPr>
      <w:r>
        <w:rPr>
          <w:sz w:val="20"/>
        </w:rPr>
        <w:t xml:space="preserve">N __________________</w:t>
      </w:r>
    </w:p>
    <w:p>
      <w:pPr>
        <w:pStyle w:val="1"/>
        <w:jc w:val="both"/>
      </w:pPr>
      <w:r>
        <w:rPr>
          <w:sz w:val="20"/>
        </w:rPr>
        <w:t xml:space="preserve">______________________________________________________/___________________/</w:t>
      </w:r>
    </w:p>
    <w:p>
      <w:pPr>
        <w:pStyle w:val="1"/>
        <w:jc w:val="both"/>
      </w:pPr>
      <w:r>
        <w:rPr>
          <w:sz w:val="20"/>
        </w:rPr>
        <w:t xml:space="preserve">    (ФИО (последнее - при наличии) полномочного представителя, подпись)</w:t>
      </w:r>
    </w:p>
    <w:p>
      <w:pPr>
        <w:pStyle w:val="1"/>
        <w:jc w:val="both"/>
      </w:pPr>
      <w:r>
        <w:rPr>
          <w:sz w:val="20"/>
        </w:rPr>
      </w:r>
    </w:p>
    <w:p>
      <w:pPr>
        <w:pStyle w:val="1"/>
        <w:jc w:val="both"/>
      </w:pPr>
      <w:r>
        <w:rPr>
          <w:sz w:val="20"/>
        </w:rPr>
        <w:t xml:space="preserve">М.П. при наличии печати)</w:t>
      </w:r>
    </w:p>
    <w:p>
      <w:pPr>
        <w:pStyle w:val="1"/>
        <w:jc w:val="both"/>
      </w:pPr>
      <w:r>
        <w:rPr>
          <w:sz w:val="20"/>
        </w:rPr>
      </w:r>
    </w:p>
    <w:p>
      <w:pPr>
        <w:pStyle w:val="1"/>
        <w:jc w:val="both"/>
      </w:pPr>
      <w:r>
        <w:rPr>
          <w:sz w:val="20"/>
        </w:rPr>
        <w:t xml:space="preserve">Заявление принято: "___" ____________ 20__ г.</w:t>
      </w:r>
    </w:p>
    <w:p>
      <w:pPr>
        <w:pStyle w:val="1"/>
        <w:jc w:val="both"/>
      </w:pPr>
      <w:r>
        <w:rPr>
          <w:sz w:val="20"/>
        </w:rPr>
        <w:t xml:space="preserve">______________________________________________________/___________________/</w:t>
      </w:r>
    </w:p>
    <w:p>
      <w:pPr>
        <w:pStyle w:val="1"/>
        <w:jc w:val="both"/>
      </w:pPr>
      <w:r>
        <w:rPr>
          <w:sz w:val="20"/>
        </w:rPr>
        <w:t xml:space="preserve">    (подпись, фамилия, инициалы специалиста, принявшего заявление)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заявлению</w:t>
      </w:r>
    </w:p>
    <w:p>
      <w:pPr>
        <w:pStyle w:val="0"/>
        <w:jc w:val="right"/>
      </w:pPr>
      <w:r>
        <w:rPr>
          <w:sz w:val="20"/>
        </w:rPr>
        <w:t xml:space="preserve">на передачу имущества Республики Татарстан</w:t>
      </w:r>
    </w:p>
    <w:p>
      <w:pPr>
        <w:pStyle w:val="0"/>
        <w:jc w:val="right"/>
      </w:pPr>
      <w:r>
        <w:rPr>
          <w:sz w:val="20"/>
        </w:rPr>
        <w:t xml:space="preserve">в собственность или безвозмездное</w:t>
      </w:r>
    </w:p>
    <w:p>
      <w:pPr>
        <w:pStyle w:val="0"/>
        <w:jc w:val="right"/>
      </w:pPr>
      <w:r>
        <w:rPr>
          <w:sz w:val="20"/>
        </w:rPr>
        <w:t xml:space="preserve">пользование религиозной организации</w:t>
      </w:r>
    </w:p>
    <w:p>
      <w:pPr>
        <w:pStyle w:val="0"/>
        <w:jc w:val="both"/>
      </w:pPr>
      <w:r>
        <w:rPr>
          <w:sz w:val="20"/>
        </w:rPr>
      </w:r>
    </w:p>
    <w:p>
      <w:pPr>
        <w:pStyle w:val="0"/>
        <w:jc w:val="center"/>
      </w:pPr>
      <w:r>
        <w:rPr>
          <w:sz w:val="20"/>
        </w:rPr>
        <w:t xml:space="preserve">Опись</w:t>
      </w:r>
    </w:p>
    <w:p>
      <w:pPr>
        <w:pStyle w:val="0"/>
        <w:jc w:val="center"/>
      </w:pPr>
      <w:r>
        <w:rPr>
          <w:sz w:val="20"/>
        </w:rPr>
        <w:t xml:space="preserve">документов, прилагаемых к заявлению</w:t>
      </w:r>
    </w:p>
    <w:p>
      <w:pPr>
        <w:pStyle w:val="0"/>
        <w:jc w:val="center"/>
      </w:pPr>
      <w:r>
        <w:rPr>
          <w:sz w:val="20"/>
        </w:rPr>
        <w:t xml:space="preserve">на передачу имущества Республики Татарстан в собственность</w:t>
      </w:r>
    </w:p>
    <w:p>
      <w:pPr>
        <w:pStyle w:val="0"/>
        <w:jc w:val="center"/>
      </w:pPr>
      <w:r>
        <w:rPr>
          <w:sz w:val="20"/>
        </w:rPr>
        <w:t xml:space="preserve">или безвозмездное пользование религиозной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2966"/>
      </w:tblGrid>
      <w:tr>
        <w:tc>
          <w:tcPr>
            <w:tcW w:w="5953" w:type="dxa"/>
          </w:tcPr>
          <w:p>
            <w:pPr>
              <w:pStyle w:val="0"/>
              <w:jc w:val="center"/>
            </w:pPr>
            <w:r>
              <w:rPr>
                <w:sz w:val="20"/>
              </w:rPr>
              <w:t xml:space="preserve">Наименование документа</w:t>
            </w:r>
          </w:p>
        </w:tc>
        <w:tc>
          <w:tcPr>
            <w:tcW w:w="2966" w:type="dxa"/>
          </w:tcPr>
          <w:p>
            <w:pPr>
              <w:pStyle w:val="0"/>
              <w:jc w:val="center"/>
            </w:pPr>
            <w:r>
              <w:rPr>
                <w:sz w:val="20"/>
              </w:rPr>
              <w:t xml:space="preserve">Количество страниц</w:t>
            </w:r>
          </w:p>
        </w:tc>
      </w:tr>
      <w:tr>
        <w:tc>
          <w:tcPr>
            <w:tcW w:w="5953" w:type="dxa"/>
          </w:tcPr>
          <w:p>
            <w:pPr>
              <w:pStyle w:val="0"/>
            </w:pPr>
            <w:r>
              <w:rPr>
                <w:sz w:val="20"/>
              </w:rPr>
            </w:r>
          </w:p>
        </w:tc>
        <w:tc>
          <w:tcPr>
            <w:tcW w:w="2966" w:type="dxa"/>
          </w:tcPr>
          <w:p>
            <w:pPr>
              <w:pStyle w:val="0"/>
            </w:pPr>
            <w:r>
              <w:rPr>
                <w:sz w:val="20"/>
              </w:rPr>
            </w:r>
          </w:p>
        </w:tc>
      </w:tr>
      <w:tr>
        <w:tc>
          <w:tcPr>
            <w:tcW w:w="5953" w:type="dxa"/>
          </w:tcPr>
          <w:p>
            <w:pPr>
              <w:pStyle w:val="0"/>
            </w:pPr>
            <w:r>
              <w:rPr>
                <w:sz w:val="20"/>
              </w:rPr>
            </w:r>
          </w:p>
        </w:tc>
        <w:tc>
          <w:tcPr>
            <w:tcW w:w="2966" w:type="dxa"/>
          </w:tcPr>
          <w:p>
            <w:pPr>
              <w:pStyle w:val="0"/>
            </w:pPr>
            <w:r>
              <w:rPr>
                <w:sz w:val="20"/>
              </w:rPr>
            </w:r>
          </w:p>
        </w:tc>
      </w:tr>
      <w:tr>
        <w:tc>
          <w:tcPr>
            <w:tcW w:w="5953" w:type="dxa"/>
          </w:tcPr>
          <w:p>
            <w:pPr>
              <w:pStyle w:val="0"/>
            </w:pPr>
            <w:r>
              <w:rPr>
                <w:sz w:val="20"/>
              </w:rPr>
            </w:r>
          </w:p>
        </w:tc>
        <w:tc>
          <w:tcPr>
            <w:tcW w:w="2966" w:type="dxa"/>
          </w:tcPr>
          <w:p>
            <w:pPr>
              <w:pStyle w:val="0"/>
            </w:pPr>
            <w:r>
              <w:rPr>
                <w:sz w:val="20"/>
              </w:rPr>
            </w:r>
          </w:p>
        </w:tc>
      </w:tr>
      <w:tr>
        <w:tc>
          <w:tcPr>
            <w:tcW w:w="5953" w:type="dxa"/>
          </w:tcPr>
          <w:p>
            <w:pPr>
              <w:pStyle w:val="0"/>
            </w:pPr>
            <w:r>
              <w:rPr>
                <w:sz w:val="20"/>
              </w:rPr>
            </w:r>
          </w:p>
        </w:tc>
        <w:tc>
          <w:tcPr>
            <w:tcW w:w="2966" w:type="dxa"/>
          </w:tcPr>
          <w:p>
            <w:pPr>
              <w:pStyle w:val="0"/>
            </w:pPr>
            <w:r>
              <w:rPr>
                <w:sz w:val="20"/>
              </w:rPr>
            </w:r>
          </w:p>
        </w:tc>
      </w:tr>
      <w:tr>
        <w:tc>
          <w:tcPr>
            <w:tcW w:w="5953" w:type="dxa"/>
          </w:tcPr>
          <w:p>
            <w:pPr>
              <w:pStyle w:val="0"/>
            </w:pPr>
            <w:r>
              <w:rPr>
                <w:sz w:val="20"/>
              </w:rPr>
            </w:r>
          </w:p>
        </w:tc>
        <w:tc>
          <w:tcPr>
            <w:tcW w:w="2966" w:type="dxa"/>
          </w:tcPr>
          <w:p>
            <w:pPr>
              <w:pStyle w:val="0"/>
            </w:pPr>
            <w:r>
              <w:rPr>
                <w:sz w:val="20"/>
              </w:rPr>
            </w:r>
          </w:p>
        </w:tc>
      </w:tr>
      <w:tr>
        <w:tc>
          <w:tcPr>
            <w:tcW w:w="5953" w:type="dxa"/>
          </w:tcPr>
          <w:p>
            <w:pPr>
              <w:pStyle w:val="0"/>
            </w:pPr>
            <w:r>
              <w:rPr>
                <w:sz w:val="20"/>
              </w:rPr>
            </w:r>
          </w:p>
        </w:tc>
        <w:tc>
          <w:tcPr>
            <w:tcW w:w="2966" w:type="dxa"/>
          </w:tcPr>
          <w:p>
            <w:pPr>
              <w:pStyle w:val="0"/>
            </w:pPr>
            <w:r>
              <w:rPr>
                <w:sz w:val="20"/>
              </w:rPr>
            </w:r>
          </w:p>
        </w:tc>
      </w:tr>
      <w:tr>
        <w:tc>
          <w:tcPr>
            <w:tcW w:w="5953" w:type="dxa"/>
          </w:tcPr>
          <w:p>
            <w:pPr>
              <w:pStyle w:val="0"/>
            </w:pPr>
            <w:r>
              <w:rPr>
                <w:sz w:val="20"/>
              </w:rPr>
            </w:r>
          </w:p>
        </w:tc>
        <w:tc>
          <w:tcPr>
            <w:tcW w:w="2966" w:type="dxa"/>
          </w:tcPr>
          <w:p>
            <w:pPr>
              <w:pStyle w:val="0"/>
            </w:pPr>
            <w:r>
              <w:rPr>
                <w:sz w:val="20"/>
              </w:rPr>
            </w:r>
          </w:p>
        </w:tc>
      </w:tr>
      <w:tr>
        <w:tc>
          <w:tcPr>
            <w:tcW w:w="5953" w:type="dxa"/>
          </w:tcPr>
          <w:p>
            <w:pPr>
              <w:pStyle w:val="0"/>
            </w:pPr>
            <w:r>
              <w:rPr>
                <w:sz w:val="20"/>
              </w:rPr>
            </w:r>
          </w:p>
        </w:tc>
        <w:tc>
          <w:tcPr>
            <w:tcW w:w="2966" w:type="dxa"/>
          </w:tcPr>
          <w:p>
            <w:pPr>
              <w:pStyle w:val="0"/>
            </w:pPr>
            <w:r>
              <w:rPr>
                <w:sz w:val="20"/>
              </w:rPr>
            </w:r>
          </w:p>
        </w:tc>
      </w:tr>
      <w:tr>
        <w:tc>
          <w:tcPr>
            <w:tcW w:w="5953" w:type="dxa"/>
          </w:tcPr>
          <w:p>
            <w:pPr>
              <w:pStyle w:val="0"/>
            </w:pPr>
            <w:r>
              <w:rPr>
                <w:sz w:val="20"/>
              </w:rPr>
            </w:r>
          </w:p>
        </w:tc>
        <w:tc>
          <w:tcPr>
            <w:tcW w:w="2966" w:type="dxa"/>
          </w:tcPr>
          <w:p>
            <w:pPr>
              <w:pStyle w:val="0"/>
            </w:pPr>
            <w:r>
              <w:rPr>
                <w:sz w:val="20"/>
              </w:rPr>
            </w:r>
          </w:p>
        </w:tc>
      </w:tr>
      <w:tr>
        <w:tc>
          <w:tcPr>
            <w:tcW w:w="5953" w:type="dxa"/>
          </w:tcPr>
          <w:p>
            <w:pPr>
              <w:pStyle w:val="0"/>
            </w:pPr>
            <w:r>
              <w:rPr>
                <w:sz w:val="20"/>
              </w:rPr>
            </w:r>
          </w:p>
        </w:tc>
        <w:tc>
          <w:tcPr>
            <w:tcW w:w="2966" w:type="dxa"/>
          </w:tcPr>
          <w:p>
            <w:pPr>
              <w:pStyle w:val="0"/>
            </w:pPr>
            <w:r>
              <w:rPr>
                <w:sz w:val="20"/>
              </w:rPr>
            </w:r>
          </w:p>
        </w:tc>
      </w:tr>
    </w:tbl>
    <w:p>
      <w:pPr>
        <w:pStyle w:val="0"/>
        <w:jc w:val="both"/>
      </w:pPr>
      <w:r>
        <w:rPr>
          <w:sz w:val="20"/>
        </w:rPr>
      </w:r>
    </w:p>
    <w:p>
      <w:pPr>
        <w:pStyle w:val="1"/>
        <w:jc w:val="both"/>
      </w:pPr>
      <w:r>
        <w:rPr>
          <w:sz w:val="20"/>
        </w:rPr>
        <w:t xml:space="preserve">Заявитель (представитель по доверенности)</w:t>
      </w:r>
    </w:p>
    <w:p>
      <w:pPr>
        <w:pStyle w:val="1"/>
        <w:jc w:val="both"/>
      </w:pPr>
      <w:r>
        <w:rPr>
          <w:sz w:val="20"/>
        </w:rPr>
        <w:t xml:space="preserve">___________________________________________   _____________________________</w:t>
      </w:r>
    </w:p>
    <w:p>
      <w:pPr>
        <w:pStyle w:val="1"/>
        <w:jc w:val="both"/>
      </w:pPr>
      <w:r>
        <w:rPr>
          <w:sz w:val="20"/>
        </w:rPr>
        <w:t xml:space="preserve">         (фамилия, инициалы)                          (подпись)</w:t>
      </w:r>
    </w:p>
    <w:p>
      <w:pPr>
        <w:pStyle w:val="1"/>
        <w:jc w:val="both"/>
      </w:pPr>
      <w:r>
        <w:rPr>
          <w:sz w:val="20"/>
        </w:rPr>
        <w:t xml:space="preserve">Специалист Минземимущества Республики Татарстан</w:t>
      </w:r>
    </w:p>
    <w:p>
      <w:pPr>
        <w:pStyle w:val="1"/>
        <w:jc w:val="both"/>
      </w:pPr>
      <w:r>
        <w:rPr>
          <w:sz w:val="20"/>
        </w:rPr>
        <w:t xml:space="preserve">___________________________________________   _____________________________</w:t>
      </w:r>
    </w:p>
    <w:p>
      <w:pPr>
        <w:pStyle w:val="1"/>
        <w:jc w:val="both"/>
      </w:pPr>
      <w:r>
        <w:rPr>
          <w:sz w:val="20"/>
        </w:rPr>
        <w:t xml:space="preserve">         (фамилия, инициалы)                          (подпись)</w:t>
      </w:r>
    </w:p>
    <w:p>
      <w:pPr>
        <w:pStyle w:val="1"/>
        <w:jc w:val="both"/>
      </w:pPr>
      <w:r>
        <w:rPr>
          <w:sz w:val="20"/>
        </w:rPr>
        <w:t xml:space="preserve">Все документы предоставляются в 1 экз.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по передаче религиозным организациям</w:t>
      </w:r>
    </w:p>
    <w:p>
      <w:pPr>
        <w:pStyle w:val="0"/>
        <w:jc w:val="right"/>
      </w:pPr>
      <w:r>
        <w:rPr>
          <w:sz w:val="20"/>
        </w:rPr>
        <w:t xml:space="preserve">в собственность или в безвозмездное</w:t>
      </w:r>
    </w:p>
    <w:p>
      <w:pPr>
        <w:pStyle w:val="0"/>
        <w:jc w:val="right"/>
      </w:pPr>
      <w:r>
        <w:rPr>
          <w:sz w:val="20"/>
        </w:rPr>
        <w:t xml:space="preserve">пользование имущества религиозного</w:t>
      </w:r>
    </w:p>
    <w:p>
      <w:pPr>
        <w:pStyle w:val="0"/>
        <w:jc w:val="right"/>
      </w:pPr>
      <w:r>
        <w:rPr>
          <w:sz w:val="20"/>
        </w:rPr>
        <w:t xml:space="preserve">назначения, находящегося в собственности</w:t>
      </w:r>
    </w:p>
    <w:p>
      <w:pPr>
        <w:pStyle w:val="0"/>
        <w:jc w:val="right"/>
      </w:pPr>
      <w:r>
        <w:rPr>
          <w:sz w:val="20"/>
        </w:rPr>
        <w:t xml:space="preserve">Республики Татарстан</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p>
      <w:pPr>
        <w:pStyle w:val="1"/>
        <w:jc w:val="both"/>
      </w:pPr>
      <w:r>
        <w:rPr>
          <w:sz w:val="20"/>
        </w:rPr>
        <w:t xml:space="preserve">                                                    Министру земельных и</w:t>
      </w:r>
    </w:p>
    <w:p>
      <w:pPr>
        <w:pStyle w:val="1"/>
        <w:jc w:val="both"/>
      </w:pPr>
      <w:r>
        <w:rPr>
          <w:sz w:val="20"/>
        </w:rPr>
        <w:t xml:space="preserve">                                                    имущественных отношений</w:t>
      </w:r>
    </w:p>
    <w:p>
      <w:pPr>
        <w:pStyle w:val="1"/>
        <w:jc w:val="both"/>
      </w:pPr>
      <w:r>
        <w:rPr>
          <w:sz w:val="20"/>
        </w:rPr>
        <w:t xml:space="preserve">                                                    Республики Татарстан</w:t>
      </w:r>
    </w:p>
    <w:p>
      <w:pPr>
        <w:pStyle w:val="1"/>
        <w:jc w:val="both"/>
      </w:pPr>
      <w:r>
        <w:rPr>
          <w:sz w:val="20"/>
        </w:rPr>
        <w:t xml:space="preserve">                                                    от ____________________</w:t>
      </w:r>
    </w:p>
    <w:p>
      <w:pPr>
        <w:pStyle w:val="1"/>
        <w:jc w:val="both"/>
      </w:pPr>
      <w:r>
        <w:rPr>
          <w:sz w:val="20"/>
        </w:rPr>
      </w:r>
    </w:p>
    <w:bookmarkStart w:id="596" w:name="P596"/>
    <w:bookmarkEnd w:id="596"/>
    <w:p>
      <w:pPr>
        <w:pStyle w:val="1"/>
        <w:jc w:val="both"/>
      </w:pPr>
      <w:r>
        <w:rPr>
          <w:sz w:val="20"/>
        </w:rPr>
        <w:t xml:space="preserve">                                 Заявление</w:t>
      </w:r>
    </w:p>
    <w:p>
      <w:pPr>
        <w:pStyle w:val="1"/>
        <w:jc w:val="both"/>
      </w:pPr>
      <w:r>
        <w:rPr>
          <w:sz w:val="20"/>
        </w:rPr>
        <w:t xml:space="preserve">                     об исправлении технической ошибки</w:t>
      </w:r>
    </w:p>
    <w:p>
      <w:pPr>
        <w:pStyle w:val="1"/>
        <w:jc w:val="both"/>
      </w:pPr>
      <w:r>
        <w:rPr>
          <w:sz w:val="20"/>
        </w:rPr>
      </w:r>
    </w:p>
    <w:p>
      <w:pPr>
        <w:pStyle w:val="1"/>
        <w:jc w:val="both"/>
      </w:pPr>
      <w:r>
        <w:rPr>
          <w:sz w:val="20"/>
        </w:rPr>
        <w:t xml:space="preserve">    Сообщаю об ошибке, допущенной при предоставлении государственной услуги</w:t>
      </w:r>
    </w:p>
    <w:p>
      <w:pPr>
        <w:pStyle w:val="1"/>
        <w:jc w:val="both"/>
      </w:pPr>
      <w:r>
        <w:rPr>
          <w:sz w:val="20"/>
        </w:rPr>
        <w:t xml:space="preserve">по  передаче  религиозным  организациям в собственность или в безвозмездное</w:t>
      </w:r>
    </w:p>
    <w:p>
      <w:pPr>
        <w:pStyle w:val="1"/>
        <w:jc w:val="both"/>
      </w:pPr>
      <w:r>
        <w:rPr>
          <w:sz w:val="20"/>
        </w:rPr>
        <w:t xml:space="preserve">пользование имущества религиозного назначения, находящегося в собственности</w:t>
      </w:r>
    </w:p>
    <w:p>
      <w:pPr>
        <w:pStyle w:val="1"/>
        <w:jc w:val="both"/>
      </w:pPr>
      <w:r>
        <w:rPr>
          <w:sz w:val="20"/>
        </w:rPr>
        <w:t xml:space="preserve">Республики Татарстан.</w:t>
      </w:r>
    </w:p>
    <w:p>
      <w:pPr>
        <w:pStyle w:val="1"/>
        <w:jc w:val="both"/>
      </w:pPr>
      <w:r>
        <w:rPr>
          <w:sz w:val="20"/>
        </w:rPr>
        <w:t xml:space="preserve">    Записано: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Правильные сведения: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Прошу  исправить допущенную техническую ошибку и внести соответствующие</w:t>
      </w:r>
    </w:p>
    <w:p>
      <w:pPr>
        <w:pStyle w:val="1"/>
        <w:jc w:val="both"/>
      </w:pPr>
      <w:r>
        <w:rPr>
          <w:sz w:val="20"/>
        </w:rPr>
        <w:t xml:space="preserve">изменения:</w:t>
      </w:r>
    </w:p>
    <w:p>
      <w:pPr>
        <w:pStyle w:val="1"/>
        <w:jc w:val="both"/>
      </w:pPr>
      <w:r>
        <w:rPr>
          <w:sz w:val="20"/>
        </w:rPr>
        <w:t xml:space="preserve">    в Решении о передаче от "___" __________ 20__ г. N ___________________;</w:t>
      </w:r>
    </w:p>
    <w:p>
      <w:pPr>
        <w:pStyle w:val="1"/>
        <w:jc w:val="both"/>
      </w:pPr>
      <w:r>
        <w:rPr>
          <w:sz w:val="20"/>
        </w:rPr>
        <w:t xml:space="preserve">    Прилагаю следующие документы:</w:t>
      </w:r>
    </w:p>
    <w:p>
      <w:pPr>
        <w:pStyle w:val="1"/>
        <w:jc w:val="both"/>
      </w:pPr>
      <w:r>
        <w:rPr>
          <w:sz w:val="20"/>
        </w:rPr>
        <w:t xml:space="preserve">    1.</w:t>
      </w:r>
    </w:p>
    <w:p>
      <w:pPr>
        <w:pStyle w:val="1"/>
        <w:jc w:val="both"/>
      </w:pPr>
      <w:r>
        <w:rPr>
          <w:sz w:val="20"/>
        </w:rPr>
        <w:t xml:space="preserve">    2.</w:t>
      </w:r>
    </w:p>
    <w:p>
      <w:pPr>
        <w:pStyle w:val="1"/>
        <w:jc w:val="both"/>
      </w:pPr>
      <w:r>
        <w:rPr>
          <w:sz w:val="20"/>
        </w:rPr>
        <w:t xml:space="preserve">    3.</w:t>
      </w:r>
    </w:p>
    <w:p>
      <w:pPr>
        <w:pStyle w:val="1"/>
        <w:jc w:val="both"/>
      </w:pPr>
      <w:r>
        <w:rPr>
          <w:sz w:val="20"/>
        </w:rPr>
        <w:t xml:space="preserve">    Согласен(на)   на  получение  информации  о  предоставлении  (отказе  в</w:t>
      </w:r>
    </w:p>
    <w:p>
      <w:pPr>
        <w:pStyle w:val="1"/>
        <w:jc w:val="both"/>
      </w:pPr>
      <w:r>
        <w:rPr>
          <w:sz w:val="20"/>
        </w:rPr>
        <w:t xml:space="preserve">предоставлении) государственной услуги в письменной форме</w:t>
      </w:r>
    </w:p>
    <w:p>
      <w:pPr>
        <w:pStyle w:val="1"/>
        <w:jc w:val="both"/>
      </w:pPr>
      <w:r>
        <w:rPr>
          <w:sz w:val="20"/>
        </w:rPr>
      </w:r>
    </w:p>
    <w:p>
      <w:pPr>
        <w:pStyle w:val="1"/>
        <w:jc w:val="both"/>
      </w:pPr>
      <w:r>
        <w:rPr>
          <w:sz w:val="20"/>
        </w:rPr>
        <w:t xml:space="preserve">_______________        __________________(________________________________)</w:t>
      </w:r>
    </w:p>
    <w:p>
      <w:pPr>
        <w:pStyle w:val="1"/>
        <w:jc w:val="both"/>
      </w:pPr>
      <w:r>
        <w:rPr>
          <w:sz w:val="20"/>
        </w:rPr>
        <w:t xml:space="preserve">    (дата)                 (подпись)      (Ф.И.О. (последнее - при наличии)</w:t>
      </w:r>
    </w:p>
    <w:p>
      <w:pPr>
        <w:pStyle w:val="1"/>
        <w:jc w:val="both"/>
      </w:pPr>
      <w:r>
        <w:rPr>
          <w:sz w:val="20"/>
        </w:rPr>
      </w:r>
    </w:p>
    <w:p>
      <w:pPr>
        <w:pStyle w:val="1"/>
        <w:jc w:val="both"/>
      </w:pPr>
      <w:r>
        <w:rPr>
          <w:sz w:val="20"/>
        </w:rPr>
        <w:t xml:space="preserve">    М.П. (при наличии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(справочное)</w:t>
      </w:r>
    </w:p>
    <w:p>
      <w:pPr>
        <w:pStyle w:val="0"/>
        <w:jc w:val="right"/>
      </w:pPr>
      <w:r>
        <w:rPr>
          <w:sz w:val="20"/>
        </w:rPr>
        <w:t xml:space="preserve">к Административному регламенту</w:t>
      </w:r>
    </w:p>
    <w:p>
      <w:pPr>
        <w:pStyle w:val="0"/>
        <w:jc w:val="right"/>
      </w:pPr>
      <w:r>
        <w:rPr>
          <w:sz w:val="20"/>
        </w:rPr>
        <w:t xml:space="preserve">по передаче религиозным организациям</w:t>
      </w:r>
    </w:p>
    <w:p>
      <w:pPr>
        <w:pStyle w:val="0"/>
        <w:jc w:val="right"/>
      </w:pPr>
      <w:r>
        <w:rPr>
          <w:sz w:val="20"/>
        </w:rPr>
        <w:t xml:space="preserve">в собственность или в безвозмездное</w:t>
      </w:r>
    </w:p>
    <w:p>
      <w:pPr>
        <w:pStyle w:val="0"/>
        <w:jc w:val="right"/>
      </w:pPr>
      <w:r>
        <w:rPr>
          <w:sz w:val="20"/>
        </w:rPr>
        <w:t xml:space="preserve">пользование имущества религиозного</w:t>
      </w:r>
    </w:p>
    <w:p>
      <w:pPr>
        <w:pStyle w:val="0"/>
        <w:jc w:val="right"/>
      </w:pPr>
      <w:r>
        <w:rPr>
          <w:sz w:val="20"/>
        </w:rPr>
        <w:t xml:space="preserve">назначения, находящегося в собственности</w:t>
      </w:r>
    </w:p>
    <w:p>
      <w:pPr>
        <w:pStyle w:val="0"/>
        <w:jc w:val="right"/>
      </w:pPr>
      <w:r>
        <w:rPr>
          <w:sz w:val="20"/>
        </w:rPr>
        <w:t xml:space="preserve">Республики Татарстан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ОБ ОРГАНАХ (УЧРЕЖДЕНИЯХ) И ДОЛЖНОСТНЫХ ЛИЦАХ, ОТВЕТСТВЕННЫХ</w:t>
      </w:r>
    </w:p>
    <w:p>
      <w:pPr>
        <w:pStyle w:val="2"/>
        <w:jc w:val="center"/>
      </w:pPr>
      <w:r>
        <w:rPr>
          <w:sz w:val="20"/>
        </w:rPr>
        <w:t xml:space="preserve">ЗА ПРЕДОСТАВЛЕНИЕ ГОСУДАРСТВЕННОЙ УСЛУГИ И ОСУЩЕСТВЛЯЮЩИХ</w:t>
      </w:r>
    </w:p>
    <w:p>
      <w:pPr>
        <w:pStyle w:val="2"/>
        <w:jc w:val="center"/>
      </w:pPr>
      <w:r>
        <w:rPr>
          <w:sz w:val="20"/>
        </w:rPr>
        <w:t xml:space="preserve">КОНТРОЛЬ ЕЕ ИСПОЛНЕНИЯ</w:t>
      </w:r>
    </w:p>
    <w:p>
      <w:pPr>
        <w:pStyle w:val="0"/>
        <w:jc w:val="both"/>
      </w:pPr>
      <w:r>
        <w:rPr>
          <w:sz w:val="20"/>
        </w:rPr>
      </w:r>
    </w:p>
    <w:p>
      <w:pPr>
        <w:pStyle w:val="2"/>
        <w:outlineLvl w:val="2"/>
        <w:jc w:val="center"/>
      </w:pPr>
      <w:r>
        <w:rPr>
          <w:sz w:val="20"/>
        </w:rPr>
        <w:t xml:space="preserve">Министерство земельных и имущественных отношений</w:t>
      </w:r>
    </w:p>
    <w:p>
      <w:pPr>
        <w:pStyle w:val="2"/>
        <w:jc w:val="center"/>
      </w:pPr>
      <w:r>
        <w:rPr>
          <w:sz w:val="20"/>
        </w:rPr>
        <w:t xml:space="preserve">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1685"/>
        <w:gridCol w:w="3288"/>
      </w:tblGrid>
      <w:tr>
        <w:tc>
          <w:tcPr>
            <w:tcW w:w="4082" w:type="dxa"/>
          </w:tcPr>
          <w:p>
            <w:pPr>
              <w:pStyle w:val="0"/>
              <w:jc w:val="center"/>
            </w:pPr>
            <w:r>
              <w:rPr>
                <w:sz w:val="20"/>
              </w:rPr>
              <w:t xml:space="preserve">Должность</w:t>
            </w:r>
          </w:p>
        </w:tc>
        <w:tc>
          <w:tcPr>
            <w:tcW w:w="1685" w:type="dxa"/>
          </w:tcPr>
          <w:p>
            <w:pPr>
              <w:pStyle w:val="0"/>
              <w:jc w:val="center"/>
            </w:pPr>
            <w:r>
              <w:rPr>
                <w:sz w:val="20"/>
              </w:rPr>
              <w:t xml:space="preserve">Телефон</w:t>
            </w:r>
          </w:p>
        </w:tc>
        <w:tc>
          <w:tcPr>
            <w:tcW w:w="3288" w:type="dxa"/>
          </w:tcPr>
          <w:p>
            <w:pPr>
              <w:pStyle w:val="0"/>
              <w:jc w:val="center"/>
            </w:pPr>
            <w:r>
              <w:rPr>
                <w:sz w:val="20"/>
              </w:rPr>
              <w:t xml:space="preserve">Электронный адрес</w:t>
            </w:r>
          </w:p>
        </w:tc>
      </w:tr>
      <w:tr>
        <w:tc>
          <w:tcPr>
            <w:tcW w:w="4082" w:type="dxa"/>
          </w:tcPr>
          <w:p>
            <w:pPr>
              <w:pStyle w:val="0"/>
              <w:jc w:val="both"/>
            </w:pPr>
            <w:r>
              <w:rPr>
                <w:sz w:val="20"/>
              </w:rPr>
              <w:t xml:space="preserve">Министр</w:t>
            </w:r>
          </w:p>
        </w:tc>
        <w:tc>
          <w:tcPr>
            <w:tcW w:w="1685" w:type="dxa"/>
          </w:tcPr>
          <w:p>
            <w:pPr>
              <w:pStyle w:val="0"/>
              <w:jc w:val="center"/>
            </w:pPr>
            <w:r>
              <w:rPr>
                <w:sz w:val="20"/>
              </w:rPr>
              <w:t xml:space="preserve">221-40-00</w:t>
            </w:r>
          </w:p>
        </w:tc>
        <w:tc>
          <w:tcPr>
            <w:tcW w:w="3288" w:type="dxa"/>
          </w:tcPr>
          <w:p>
            <w:pPr>
              <w:pStyle w:val="0"/>
              <w:jc w:val="center"/>
            </w:pPr>
            <w:r>
              <w:rPr>
                <w:sz w:val="20"/>
              </w:rPr>
              <w:t xml:space="preserve">mzio@tatar.ru</w:t>
            </w:r>
          </w:p>
        </w:tc>
      </w:tr>
      <w:tr>
        <w:tc>
          <w:tcPr>
            <w:tcW w:w="4082" w:type="dxa"/>
          </w:tcPr>
          <w:p>
            <w:pPr>
              <w:pStyle w:val="0"/>
              <w:jc w:val="both"/>
            </w:pPr>
            <w:r>
              <w:rPr>
                <w:sz w:val="20"/>
              </w:rPr>
              <w:t xml:space="preserve">Первый заместитель министра</w:t>
            </w:r>
          </w:p>
        </w:tc>
        <w:tc>
          <w:tcPr>
            <w:tcW w:w="1685" w:type="dxa"/>
          </w:tcPr>
          <w:p>
            <w:pPr>
              <w:pStyle w:val="0"/>
              <w:jc w:val="center"/>
            </w:pPr>
            <w:r>
              <w:rPr>
                <w:sz w:val="20"/>
              </w:rPr>
              <w:t xml:space="preserve">221-40-02</w:t>
            </w:r>
          </w:p>
        </w:tc>
        <w:tc>
          <w:tcPr>
            <w:tcW w:w="3288" w:type="dxa"/>
          </w:tcPr>
          <w:p>
            <w:pPr>
              <w:pStyle w:val="0"/>
              <w:jc w:val="center"/>
            </w:pPr>
            <w:r>
              <w:rPr>
                <w:sz w:val="20"/>
              </w:rPr>
              <w:t xml:space="preserve">mzio@tatar.ru</w:t>
            </w:r>
          </w:p>
        </w:tc>
      </w:tr>
      <w:tr>
        <w:tc>
          <w:tcPr>
            <w:tcW w:w="4082" w:type="dxa"/>
          </w:tcPr>
          <w:p>
            <w:pPr>
              <w:pStyle w:val="0"/>
              <w:jc w:val="both"/>
            </w:pPr>
            <w:r>
              <w:rPr>
                <w:sz w:val="20"/>
              </w:rPr>
              <w:t xml:space="preserve">Начальник отдела использования государственного имущества</w:t>
            </w:r>
          </w:p>
        </w:tc>
        <w:tc>
          <w:tcPr>
            <w:tcW w:w="1685" w:type="dxa"/>
          </w:tcPr>
          <w:p>
            <w:pPr>
              <w:pStyle w:val="0"/>
              <w:jc w:val="center"/>
            </w:pPr>
            <w:r>
              <w:rPr>
                <w:sz w:val="20"/>
              </w:rPr>
              <w:t xml:space="preserve">221-40-25</w:t>
            </w:r>
          </w:p>
        </w:tc>
        <w:tc>
          <w:tcPr>
            <w:tcW w:w="3288" w:type="dxa"/>
          </w:tcPr>
          <w:p>
            <w:pPr>
              <w:pStyle w:val="0"/>
              <w:jc w:val="center"/>
            </w:pPr>
            <w:r>
              <w:rPr>
                <w:sz w:val="20"/>
              </w:rPr>
              <w:t xml:space="preserve">NM.Mizakova@tatar.ru</w:t>
            </w:r>
          </w:p>
        </w:tc>
      </w:tr>
      <w:tr>
        <w:tc>
          <w:tcPr>
            <w:tcW w:w="4082" w:type="dxa"/>
          </w:tcPr>
          <w:p>
            <w:pPr>
              <w:pStyle w:val="0"/>
              <w:jc w:val="both"/>
            </w:pPr>
            <w:r>
              <w:rPr>
                <w:sz w:val="20"/>
              </w:rPr>
              <w:t xml:space="preserve">Начальник отдела контроля</w:t>
            </w:r>
          </w:p>
        </w:tc>
        <w:tc>
          <w:tcPr>
            <w:tcW w:w="1685" w:type="dxa"/>
          </w:tcPr>
          <w:p>
            <w:pPr>
              <w:pStyle w:val="0"/>
              <w:jc w:val="center"/>
            </w:pPr>
            <w:r>
              <w:rPr>
                <w:sz w:val="20"/>
              </w:rPr>
              <w:t xml:space="preserve">221-40-81</w:t>
            </w:r>
          </w:p>
        </w:tc>
        <w:tc>
          <w:tcPr>
            <w:tcW w:w="3288" w:type="dxa"/>
          </w:tcPr>
          <w:p>
            <w:pPr>
              <w:pStyle w:val="0"/>
              <w:jc w:val="center"/>
            </w:pPr>
            <w:r>
              <w:rPr>
                <w:sz w:val="20"/>
              </w:rPr>
              <w:t xml:space="preserve">Gulnur.Rumyanceva@.tatar.ru</w:t>
            </w:r>
          </w:p>
        </w:tc>
      </w:tr>
    </w:tbl>
    <w:p>
      <w:pPr>
        <w:pStyle w:val="0"/>
        <w:jc w:val="both"/>
      </w:pPr>
      <w:r>
        <w:rPr>
          <w:sz w:val="20"/>
        </w:rPr>
      </w:r>
    </w:p>
    <w:p>
      <w:pPr>
        <w:pStyle w:val="2"/>
        <w:outlineLvl w:val="2"/>
        <w:jc w:val="center"/>
      </w:pPr>
      <w:r>
        <w:rPr>
          <w:sz w:val="20"/>
        </w:rPr>
        <w:t xml:space="preserve">Аппарат Кабинета Министров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1685"/>
        <w:gridCol w:w="3288"/>
      </w:tblGrid>
      <w:tr>
        <w:tc>
          <w:tcPr>
            <w:tcW w:w="4082" w:type="dxa"/>
          </w:tcPr>
          <w:p>
            <w:pPr>
              <w:pStyle w:val="0"/>
              <w:jc w:val="center"/>
            </w:pPr>
            <w:r>
              <w:rPr>
                <w:sz w:val="20"/>
              </w:rPr>
              <w:t xml:space="preserve">Должность</w:t>
            </w:r>
          </w:p>
        </w:tc>
        <w:tc>
          <w:tcPr>
            <w:tcW w:w="1685" w:type="dxa"/>
          </w:tcPr>
          <w:p>
            <w:pPr>
              <w:pStyle w:val="0"/>
              <w:jc w:val="center"/>
            </w:pPr>
            <w:r>
              <w:rPr>
                <w:sz w:val="20"/>
              </w:rPr>
              <w:t xml:space="preserve">Телефон</w:t>
            </w:r>
          </w:p>
        </w:tc>
        <w:tc>
          <w:tcPr>
            <w:tcW w:w="3288" w:type="dxa"/>
          </w:tcPr>
          <w:p>
            <w:pPr>
              <w:pStyle w:val="0"/>
              <w:jc w:val="center"/>
            </w:pPr>
            <w:r>
              <w:rPr>
                <w:sz w:val="20"/>
              </w:rPr>
              <w:t xml:space="preserve">Электронный адрес</w:t>
            </w:r>
          </w:p>
        </w:tc>
      </w:tr>
      <w:tr>
        <w:tc>
          <w:tcPr>
            <w:tcW w:w="4082" w:type="dxa"/>
          </w:tcPr>
          <w:p>
            <w:pPr>
              <w:pStyle w:val="0"/>
              <w:jc w:val="both"/>
            </w:pPr>
            <w:r>
              <w:rPr>
                <w:sz w:val="20"/>
              </w:rPr>
              <w:t xml:space="preserve">Начальник Управления экономики, финансов и распоряжения государственным имуществом</w:t>
            </w:r>
          </w:p>
        </w:tc>
        <w:tc>
          <w:tcPr>
            <w:tcW w:w="1685" w:type="dxa"/>
          </w:tcPr>
          <w:p>
            <w:pPr>
              <w:pStyle w:val="0"/>
              <w:jc w:val="center"/>
            </w:pPr>
            <w:r>
              <w:rPr>
                <w:sz w:val="20"/>
              </w:rPr>
              <w:t xml:space="preserve">264-77-22</w:t>
            </w:r>
          </w:p>
        </w:tc>
        <w:tc>
          <w:tcPr>
            <w:tcW w:w="3288" w:type="dxa"/>
          </w:tcPr>
          <w:p>
            <w:pPr>
              <w:pStyle w:val="0"/>
              <w:jc w:val="center"/>
            </w:pPr>
            <w:r>
              <w:rPr>
                <w:sz w:val="20"/>
              </w:rPr>
              <w:t xml:space="preserve">Renat.Gaynutdinov@tatar.ru</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Минземимущества РТ от 30.09.2022 N 583-пр</w:t>
            <w:br/>
            <w:t>"Об утверждении Административного регламента предоставления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98C9C98806B1FBAFD4A8F60E41357901DA06061067858F8CA756AE4A933C6AA3EA929A2DD333A43FE3037A03095F466BF43B7H" TargetMode = "External"/>
	<Relationship Id="rId8" Type="http://schemas.openxmlformats.org/officeDocument/2006/relationships/hyperlink" Target="consultantplus://offline/ref=698C9C98806B1FBAFD4A8F60E41357901DA06061067B5AFEC1766AE4A933C6AA3EA929A2DD333A43FE3037A03095F466BF43B7H" TargetMode = "External"/>
	<Relationship Id="rId9" Type="http://schemas.openxmlformats.org/officeDocument/2006/relationships/hyperlink" Target="consultantplus://offline/ref=698C9C98806B1FBAFD4A8F60E41357901DA06061067859FECD716AE4A933C6AA3EA929A2DD333A43FE3037A03095F466BF43B7H" TargetMode = "External"/>
	<Relationship Id="rId10" Type="http://schemas.openxmlformats.org/officeDocument/2006/relationships/hyperlink" Target="consultantplus://offline/ref=698C9C98806B1FBAFD4A916DF27F0A9B1AA93C6D027850AE94246CB3F663C0FF6CE977FB8E72714FFD2B2BA13348B9H" TargetMode = "External"/>
	<Relationship Id="rId11" Type="http://schemas.openxmlformats.org/officeDocument/2006/relationships/hyperlink" Target="consultantplus://offline/ref=698C9C98806B1FBAFD4A916DF27F0A9B1AA93C6D027850AE94246CB3F663C0FF6CE977FB8E72714FFD2B2BA13348B9H" TargetMode = "External"/>
	<Relationship Id="rId12" Type="http://schemas.openxmlformats.org/officeDocument/2006/relationships/hyperlink" Target="consultantplus://offline/ref=698C9C98806B1FBAFD4A916DF27F0A9B1AA93C6D027850AE94246CB3F663C0FF7EE92FF78C776F46F43E7DF075DEFB64B82B99427C83D99742B8H" TargetMode = "External"/>
	<Relationship Id="rId13" Type="http://schemas.openxmlformats.org/officeDocument/2006/relationships/hyperlink" Target="consultantplus://offline/ref=698C9C98806B1FBAFD4A916DF27F0A9B1DA3376D037850AE94246CB3F663C0FF7EE92FF78C776F4FFD3E7DF075DEFB64B82B99427C83D99742B8H" TargetMode = "External"/>
	<Relationship Id="rId14" Type="http://schemas.openxmlformats.org/officeDocument/2006/relationships/hyperlink" Target="consultantplus://offline/ref=698C9C98806B1FBAFD4A916DF27F0A9B1DA3376D037850AE94246CB3F663C0FF7EE92FF78C776F4DF83E7DF075DEFB64B82B99427C83D99742B8H" TargetMode = "External"/>
	<Relationship Id="rId15" Type="http://schemas.openxmlformats.org/officeDocument/2006/relationships/hyperlink" Target="consultantplus://offline/ref=698C9C98806B1FBAFD4A916DF27F0A9B1DA3376D037850AE94246CB3F663C0FF7EE92FF78C776F46F43E7DF075DEFB64B82B99427C83D99742B8H" TargetMode = "External"/>
	<Relationship Id="rId16" Type="http://schemas.openxmlformats.org/officeDocument/2006/relationships/hyperlink" Target="consultantplus://offline/ref=698C9C98806B1FBAFD4A916DF27F0A9B1FA33D680E7850AE94246CB3F663C0FF7EE92FF78C776F4FFE3E7DF075DEFB64B82B99427C83D99742B8H" TargetMode = "External"/>
	<Relationship Id="rId17" Type="http://schemas.openxmlformats.org/officeDocument/2006/relationships/hyperlink" Target="consultantplus://offline/ref=698C9C98806B1FBAFD4A916DF27F0A9B1FA33D680E7850AE94246CB3F663C0FF7EE92FF78C776F4DF43E7DF075DEFB64B82B99427C83D99742B8H" TargetMode = "External"/>
	<Relationship Id="rId18" Type="http://schemas.openxmlformats.org/officeDocument/2006/relationships/hyperlink" Target="consultantplus://offline/ref=698C9C98806B1FBAFD4A916DF27F0A9B1AAA3C64017A50AE94246CB3F663C0FF7EE92FF5897E641AAD717CAC338EE867BC2B9A436048B3H" TargetMode = "External"/>
	<Relationship Id="rId19" Type="http://schemas.openxmlformats.org/officeDocument/2006/relationships/hyperlink" Target="consultantplus://offline/ref=698C9C98806B1FBAFD4A916DF27F0A9B1AA93C6D027850AE94246CB3F663C0FF7EE92FF78C776F46F43E7DF075DEFB64B82B99427C83D99742B8H" TargetMode = "External"/>
	<Relationship Id="rId20" Type="http://schemas.openxmlformats.org/officeDocument/2006/relationships/hyperlink" Target="consultantplus://offline/ref=698C9C98806B1FBAFD4A916DF27F0A9B1AAA3C64017A50AE94246CB3F663C0FF7EE92FF48577641AAD717CAC338EE867BC2B9A436048B3H" TargetMode = "External"/>
	<Relationship Id="rId21" Type="http://schemas.openxmlformats.org/officeDocument/2006/relationships/hyperlink" Target="consultantplus://offline/ref=698C9C98806B1FBAFD4A916DF27F0A9B1AAA3C64017A50AE94246CB3F663C0FF6CE977FB8E72714FFD2B2BA13348B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Минземимущества РТ от 30.09.2022 N 583-пр
"Об утверждении Административного регламента предоставления государственной услуги по передаче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
(Зарегистрировано в Минюсте РТ 01.11.2022 N 9621)</dc:title>
  <dcterms:created xsi:type="dcterms:W3CDTF">2022-11-25T07:01:56Z</dcterms:created>
</cp:coreProperties>
</file>