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Республики Тыва от 12.07.2004 N 832 ВХ-1</w:t>
              <w:br/>
              <w:t xml:space="preserve">(ред. от 08.12.2022)</w:t>
              <w:br/>
              <w:t xml:space="preserve">"О порядке реализации права законодательной инициативы"</w:t>
              <w:br/>
              <w:t xml:space="preserve">(принят ЗП ВХ РТ 23.06.2004)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11.06.2024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12 июля 2004 года</w:t>
            </w:r>
          </w:p>
        </w:tc>
        <w:tc>
          <w:tcPr>
            <w:tcW w:w="5103" w:type="dxa"/>
            <w:tcBorders>
              <w:top w:val="nil"/>
              <w:left w:val="nil"/>
              <w:bottom w:val="nil"/>
              <w:right w:val="nil"/>
            </w:tcBorders>
          </w:tcPr>
          <w:p>
            <w:pPr>
              <w:pStyle w:val="0"/>
              <w:outlineLvl w:val="0"/>
              <w:jc w:val="right"/>
            </w:pPr>
            <w:r>
              <w:rPr>
                <w:sz w:val="20"/>
              </w:rPr>
              <w:t xml:space="preserve">N 832 ВХ-1</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РЕСПУБЛИКА ТЫВА</w:t>
      </w:r>
    </w:p>
    <w:p>
      <w:pPr>
        <w:pStyle w:val="2"/>
        <w:jc w:val="center"/>
      </w:pPr>
      <w:r>
        <w:rPr>
          <w:sz w:val="20"/>
        </w:rPr>
      </w:r>
    </w:p>
    <w:p>
      <w:pPr>
        <w:pStyle w:val="2"/>
        <w:jc w:val="center"/>
      </w:pPr>
      <w:r>
        <w:rPr>
          <w:sz w:val="20"/>
        </w:rPr>
        <w:t xml:space="preserve">ЗАКОН</w:t>
      </w:r>
    </w:p>
    <w:p>
      <w:pPr>
        <w:pStyle w:val="2"/>
        <w:jc w:val="center"/>
      </w:pPr>
      <w:r>
        <w:rPr>
          <w:sz w:val="20"/>
        </w:rPr>
      </w:r>
    </w:p>
    <w:p>
      <w:pPr>
        <w:pStyle w:val="2"/>
        <w:jc w:val="center"/>
      </w:pPr>
      <w:r>
        <w:rPr>
          <w:sz w:val="20"/>
        </w:rPr>
        <w:t xml:space="preserve">О ПОРЯДКЕ РЕАЛИЗАЦИИ ПРАВА ЗАКОНОДАТЕЛЬНОЙ ИНИЦИАТИВЫ</w:t>
      </w:r>
    </w:p>
    <w:p>
      <w:pPr>
        <w:pStyle w:val="0"/>
        <w:jc w:val="both"/>
      </w:pPr>
      <w:r>
        <w:rPr>
          <w:sz w:val="20"/>
        </w:rPr>
      </w:r>
    </w:p>
    <w:p>
      <w:pPr>
        <w:pStyle w:val="0"/>
        <w:jc w:val="right"/>
      </w:pPr>
      <w:r>
        <w:rPr>
          <w:sz w:val="20"/>
        </w:rPr>
        <w:t xml:space="preserve">Принят</w:t>
      </w:r>
    </w:p>
    <w:p>
      <w:pPr>
        <w:pStyle w:val="0"/>
        <w:jc w:val="right"/>
      </w:pPr>
      <w:r>
        <w:rPr>
          <w:sz w:val="20"/>
        </w:rPr>
        <w:t xml:space="preserve">Законодательной палатой</w:t>
      </w:r>
    </w:p>
    <w:p>
      <w:pPr>
        <w:pStyle w:val="0"/>
        <w:jc w:val="right"/>
      </w:pPr>
      <w:r>
        <w:rPr>
          <w:sz w:val="20"/>
        </w:rPr>
        <w:t xml:space="preserve">23 июня 2004 года</w:t>
      </w:r>
    </w:p>
    <w:p>
      <w:pPr>
        <w:pStyle w:val="0"/>
        <w:jc w:val="both"/>
      </w:pPr>
      <w:r>
        <w:rPr>
          <w:sz w:val="20"/>
        </w:rPr>
      </w:r>
    </w:p>
    <w:p>
      <w:pPr>
        <w:pStyle w:val="0"/>
        <w:jc w:val="right"/>
      </w:pPr>
      <w:r>
        <w:rPr>
          <w:sz w:val="20"/>
        </w:rPr>
        <w:t xml:space="preserve">Одобрен</w:t>
      </w:r>
    </w:p>
    <w:p>
      <w:pPr>
        <w:pStyle w:val="0"/>
        <w:jc w:val="right"/>
      </w:pPr>
      <w:r>
        <w:rPr>
          <w:sz w:val="20"/>
        </w:rPr>
        <w:t xml:space="preserve">Палатой представителей</w:t>
      </w:r>
    </w:p>
    <w:p>
      <w:pPr>
        <w:pStyle w:val="0"/>
        <w:jc w:val="right"/>
      </w:pPr>
      <w:r>
        <w:rPr>
          <w:sz w:val="20"/>
        </w:rPr>
        <w:t xml:space="preserve">7 июля 2004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Республики Тыва</w:t>
            </w:r>
          </w:p>
          <w:p>
            <w:pPr>
              <w:pStyle w:val="0"/>
              <w:jc w:val="center"/>
            </w:pPr>
            <w:r>
              <w:rPr>
                <w:sz w:val="20"/>
                <w:color w:val="392c69"/>
              </w:rPr>
              <w:t xml:space="preserve">от 07.07.2008 </w:t>
            </w:r>
            <w:hyperlink w:history="0" r:id="rId7" w:tooltip="Закон Республики Тыва от 07.07.2008 N 826 ВХ-2 &quot;О внесении изменения в статью 15 Закона Республики Тыва &quot;О порядке реализации права законодательной инициативы&quot; (принят ЗП ВХ РТ 21.05.2008) {КонсультантПлюс}">
              <w:r>
                <w:rPr>
                  <w:sz w:val="20"/>
                  <w:color w:val="0000ff"/>
                </w:rPr>
                <w:t xml:space="preserve">N 826 ВХ-2</w:t>
              </w:r>
            </w:hyperlink>
            <w:r>
              <w:rPr>
                <w:sz w:val="20"/>
                <w:color w:val="392c69"/>
              </w:rPr>
              <w:t xml:space="preserve">, от 20.12.2010 </w:t>
            </w:r>
            <w:hyperlink w:history="0" r:id="rId8" w:tooltip="Закон Республики Тыва от 20.12.2010 N 180 ВХ-1 &quot;О внесении изменений в Закон Республики Тыва &quot;О порядке реализации права законодательной инициативы&quot; (принят ВХ РТ 30.11.2010) {КонсультантПлюс}">
              <w:r>
                <w:rPr>
                  <w:sz w:val="20"/>
                  <w:color w:val="0000ff"/>
                </w:rPr>
                <w:t xml:space="preserve">N 180 ВХ-1</w:t>
              </w:r>
            </w:hyperlink>
            <w:r>
              <w:rPr>
                <w:sz w:val="20"/>
                <w:color w:val="392c69"/>
              </w:rPr>
              <w:t xml:space="preserve">,</w:t>
            </w:r>
          </w:p>
          <w:p>
            <w:pPr>
              <w:pStyle w:val="0"/>
              <w:jc w:val="center"/>
            </w:pPr>
            <w:r>
              <w:rPr>
                <w:sz w:val="20"/>
                <w:color w:val="392c69"/>
              </w:rPr>
              <w:t xml:space="preserve">от 10.10.2011 </w:t>
            </w:r>
            <w:hyperlink w:history="0" r:id="rId9" w:tooltip="Закон Республики Тыва от 10.10.2011 N 849 ВХ-1 &quot;О внесении изменений в Закон Республики Тыва &quot;О порядке реализации права законодательной инициативы&quot; (принят ВХ РТ 21.09.2011) {КонсультантПлюс}">
              <w:r>
                <w:rPr>
                  <w:sz w:val="20"/>
                  <w:color w:val="0000ff"/>
                </w:rPr>
                <w:t xml:space="preserve">N 849 ВХ-1</w:t>
              </w:r>
            </w:hyperlink>
            <w:r>
              <w:rPr>
                <w:sz w:val="20"/>
                <w:color w:val="392c69"/>
              </w:rPr>
              <w:t xml:space="preserve">, от 15.03.2013 </w:t>
            </w:r>
            <w:hyperlink w:history="0" r:id="rId10" w:tooltip="Закон Республики Тыва от 15.03.2013 N 1854 ВХ-1 &quot;О внесении изменений в Закон Республики Тыва &quot;О порядке реализации права законодательной инициативы&quot; (принят ВХ РТ 20.02.2013) {КонсультантПлюс}">
              <w:r>
                <w:rPr>
                  <w:sz w:val="20"/>
                  <w:color w:val="0000ff"/>
                </w:rPr>
                <w:t xml:space="preserve">N 1854 ВХ-1</w:t>
              </w:r>
            </w:hyperlink>
            <w:r>
              <w:rPr>
                <w:sz w:val="20"/>
                <w:color w:val="392c69"/>
              </w:rPr>
              <w:t xml:space="preserve">,</w:t>
            </w:r>
          </w:p>
          <w:p>
            <w:pPr>
              <w:pStyle w:val="0"/>
              <w:jc w:val="center"/>
            </w:pPr>
            <w:r>
              <w:rPr>
                <w:sz w:val="20"/>
                <w:color w:val="392c69"/>
              </w:rPr>
              <w:t xml:space="preserve">от 16.06.2014 </w:t>
            </w:r>
            <w:hyperlink w:history="0" r:id="rId11" w:tooltip="Закон Республики Тыва от 16.06.2014 N 2515 ВХ-1 &quot;О внесении изменений в Закон Республики Тыва &quot;О порядке реализации права законодательной инициативы&quot; (принят ВХ РТ 19.05.2014) {КонсультантПлюс}">
              <w:r>
                <w:rPr>
                  <w:sz w:val="20"/>
                  <w:color w:val="0000ff"/>
                </w:rPr>
                <w:t xml:space="preserve">N 2515 ВХ-1</w:t>
              </w:r>
            </w:hyperlink>
            <w:r>
              <w:rPr>
                <w:sz w:val="20"/>
                <w:color w:val="392c69"/>
              </w:rPr>
              <w:t xml:space="preserve">, от 07.12.2015 </w:t>
            </w:r>
            <w:hyperlink w:history="0" r:id="rId12" w:tooltip="Закон Республики Тыва от 07.12.2015 N 119-ЗРТ &quot;О внесении изменений в статьи 1 и 4 Закона Республики Тыва &quot;О порядке реализации права законодательной инициативы&quot; и статью 8 Закона Республики Тыва &quot;Об Уполномоченном по защите прав предпринимателей в Республике Тыва&quot; (принят ВХ РТ 18.11.2015) {КонсультантПлюс}">
              <w:r>
                <w:rPr>
                  <w:sz w:val="20"/>
                  <w:color w:val="0000ff"/>
                </w:rPr>
                <w:t xml:space="preserve">N 119-ЗРТ</w:t>
              </w:r>
            </w:hyperlink>
            <w:r>
              <w:rPr>
                <w:sz w:val="20"/>
                <w:color w:val="392c69"/>
              </w:rPr>
              <w:t xml:space="preserve">,</w:t>
            </w:r>
          </w:p>
          <w:p>
            <w:pPr>
              <w:pStyle w:val="0"/>
              <w:jc w:val="center"/>
            </w:pPr>
            <w:r>
              <w:rPr>
                <w:sz w:val="20"/>
                <w:color w:val="392c69"/>
              </w:rPr>
              <w:t xml:space="preserve">от 12.04.2019 </w:t>
            </w:r>
            <w:hyperlink w:history="0" r:id="rId13" w:tooltip="Закон Республики Тыва от 12.04.2019 N 484-ЗРТ &quot;О внесении изменений в отдельные законодательные акты Республики Тыва в связи с упразднением Конституционного суда Республики Тыва&quot; (принят ВХ РТ 26.03.2019) {КонсультантПлюс}">
              <w:r>
                <w:rPr>
                  <w:sz w:val="20"/>
                  <w:color w:val="0000ff"/>
                </w:rPr>
                <w:t xml:space="preserve">N 484-ЗРТ</w:t>
              </w:r>
            </w:hyperlink>
            <w:r>
              <w:rPr>
                <w:sz w:val="20"/>
                <w:color w:val="392c69"/>
              </w:rPr>
              <w:t xml:space="preserve">, от 28.12.2020 </w:t>
            </w:r>
            <w:hyperlink w:history="0" r:id="rId14" w:tooltip="Закон Республики Тыва от 28.12.2020 N 673-ЗРТ &quot;О внесении изменения в статью 15 Закона Республики Тыва &quot;О порядке реализации права законодательной инициативы&quot; (принят ВХ РТ 16.12.2020) {КонсультантПлюс}">
              <w:r>
                <w:rPr>
                  <w:sz w:val="20"/>
                  <w:color w:val="0000ff"/>
                </w:rPr>
                <w:t xml:space="preserve">N 673-ЗРТ</w:t>
              </w:r>
            </w:hyperlink>
            <w:r>
              <w:rPr>
                <w:sz w:val="20"/>
                <w:color w:val="392c69"/>
              </w:rPr>
              <w:t xml:space="preserve">,</w:t>
            </w:r>
          </w:p>
          <w:p>
            <w:pPr>
              <w:pStyle w:val="0"/>
              <w:jc w:val="center"/>
            </w:pPr>
            <w:r>
              <w:rPr>
                <w:sz w:val="20"/>
                <w:color w:val="392c69"/>
              </w:rPr>
              <w:t xml:space="preserve">от 08.12.2022 </w:t>
            </w:r>
            <w:hyperlink w:history="0" r:id="rId15" w:tooltip="Закон Республики Тыва от 08.12.2022 N 876-ЗРТ &quot;О внесении изменений в Закон Республики Тыва &quot;О порядке реализации права законодательной инициативы&quot; (принят ВХ РТ 30.11.2022) {КонсультантПлюс}">
              <w:r>
                <w:rPr>
                  <w:sz w:val="20"/>
                  <w:color w:val="0000ff"/>
                </w:rPr>
                <w:t xml:space="preserve">N 876-ЗРТ</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Настоящий Закон устанавливает порядок реализации права законодательной инициативы субъектами этого права в соответствии со </w:t>
      </w:r>
      <w:hyperlink w:history="0" r:id="rId16" w:tooltip="Конституция Республики Тыва (ред. от 04.05.2023) (принята на референдуме Республики Тыва 06.05.2001) {КонсультантПлюс}">
        <w:r>
          <w:rPr>
            <w:sz w:val="20"/>
            <w:color w:val="0000ff"/>
          </w:rPr>
          <w:t xml:space="preserve">статьей 108</w:t>
        </w:r>
      </w:hyperlink>
      <w:r>
        <w:rPr>
          <w:sz w:val="20"/>
        </w:rPr>
        <w:t xml:space="preserve"> Конституции Республики Тыва.</w:t>
      </w:r>
    </w:p>
    <w:p>
      <w:pPr>
        <w:pStyle w:val="0"/>
        <w:jc w:val="both"/>
      </w:pPr>
      <w:r>
        <w:rPr>
          <w:sz w:val="20"/>
        </w:rPr>
      </w:r>
    </w:p>
    <w:p>
      <w:pPr>
        <w:pStyle w:val="2"/>
        <w:outlineLvl w:val="1"/>
        <w:ind w:firstLine="540"/>
        <w:jc w:val="both"/>
      </w:pPr>
      <w:r>
        <w:rPr>
          <w:sz w:val="20"/>
        </w:rPr>
        <w:t xml:space="preserve">Статья 1</w:t>
      </w:r>
    </w:p>
    <w:p>
      <w:pPr>
        <w:pStyle w:val="0"/>
        <w:jc w:val="both"/>
      </w:pPr>
      <w:r>
        <w:rPr>
          <w:sz w:val="20"/>
        </w:rPr>
      </w:r>
    </w:p>
    <w:p>
      <w:pPr>
        <w:pStyle w:val="0"/>
        <w:ind w:firstLine="540"/>
        <w:jc w:val="both"/>
      </w:pPr>
      <w:r>
        <w:rPr>
          <w:sz w:val="20"/>
        </w:rPr>
        <w:t xml:space="preserve">(в ред. </w:t>
      </w:r>
      <w:hyperlink w:history="0" r:id="rId17" w:tooltip="Закон Республики Тыва от 20.12.2010 N 180 ВХ-1 &quot;О внесении изменений в Закон Республики Тыва &quot;О порядке реализации права законодательной инициативы&quot; (принят ВХ РТ 30.11.2010) {КонсультантПлюс}">
        <w:r>
          <w:rPr>
            <w:sz w:val="20"/>
            <w:color w:val="0000ff"/>
          </w:rPr>
          <w:t xml:space="preserve">Закона</w:t>
        </w:r>
      </w:hyperlink>
      <w:r>
        <w:rPr>
          <w:sz w:val="20"/>
        </w:rPr>
        <w:t xml:space="preserve"> Республики Тыва от 20.12.2010 N 180 ВХ-1)</w:t>
      </w:r>
    </w:p>
    <w:p>
      <w:pPr>
        <w:pStyle w:val="0"/>
        <w:jc w:val="both"/>
      </w:pPr>
      <w:r>
        <w:rPr>
          <w:sz w:val="20"/>
        </w:rPr>
      </w:r>
    </w:p>
    <w:p>
      <w:pPr>
        <w:pStyle w:val="0"/>
        <w:ind w:firstLine="540"/>
        <w:jc w:val="both"/>
      </w:pPr>
      <w:r>
        <w:rPr>
          <w:sz w:val="20"/>
        </w:rPr>
        <w:t xml:space="preserve">Право законодательной инициативы принадлежит депутатам, фракциям, комитетам Верховного Хурала (парламента) Республики Тыва, Главе Республики Тыва, Правительству Республики Тыва, местным хуралам представителей, а также группам граждан численностью не менее чем 1000 человек. Право законодательной инициативы также принадлежит Верховному суду Республики Тыва, Арбитражному суду Республики Тыва, прокурору Республики Тыва, Управлению Министерства юстиции Российской Федерации по Республике Тыва, Избирательной комиссии Республики Тыва, Общественной палате Республики Тыва, Уполномоченному по правам человека в Республике Тыва, Уполномоченному по правам ребенка в Республике Тыва и Уполномоченному по защите прав предпринимателей в Республике Тыва по вопросам их ведения.</w:t>
      </w:r>
    </w:p>
    <w:p>
      <w:pPr>
        <w:pStyle w:val="0"/>
        <w:jc w:val="both"/>
      </w:pPr>
      <w:r>
        <w:rPr>
          <w:sz w:val="20"/>
        </w:rPr>
        <w:t xml:space="preserve">(в ред. законов Республики Тыва от 15.03.2013 </w:t>
      </w:r>
      <w:hyperlink w:history="0" r:id="rId18" w:tooltip="Закон Республики Тыва от 15.03.2013 N 1854 ВХ-1 &quot;О внесении изменений в Закон Республики Тыва &quot;О порядке реализации права законодательной инициативы&quot; (принят ВХ РТ 20.02.2013) {КонсультантПлюс}">
        <w:r>
          <w:rPr>
            <w:sz w:val="20"/>
            <w:color w:val="0000ff"/>
          </w:rPr>
          <w:t xml:space="preserve">N 1854 ВХ-1</w:t>
        </w:r>
      </w:hyperlink>
      <w:r>
        <w:rPr>
          <w:sz w:val="20"/>
        </w:rPr>
        <w:t xml:space="preserve">, от 07.12.2015 </w:t>
      </w:r>
      <w:hyperlink w:history="0" r:id="rId19" w:tooltip="Закон Республики Тыва от 07.12.2015 N 119-ЗРТ &quot;О внесении изменений в статьи 1 и 4 Закона Республики Тыва &quot;О порядке реализации права законодательной инициативы&quot; и статью 8 Закона Республики Тыва &quot;Об Уполномоченном по защите прав предпринимателей в Республике Тыва&quot; (принят ВХ РТ 18.11.2015) {КонсультантПлюс}">
        <w:r>
          <w:rPr>
            <w:sz w:val="20"/>
            <w:color w:val="0000ff"/>
          </w:rPr>
          <w:t xml:space="preserve">N 119-ЗРТ</w:t>
        </w:r>
      </w:hyperlink>
      <w:r>
        <w:rPr>
          <w:sz w:val="20"/>
        </w:rPr>
        <w:t xml:space="preserve">, от 12.04.2019 </w:t>
      </w:r>
      <w:hyperlink w:history="0" r:id="rId20" w:tooltip="Закон Республики Тыва от 12.04.2019 N 484-ЗРТ &quot;О внесении изменений в отдельные законодательные акты Республики Тыва в связи с упразднением Конституционного суда Республики Тыва&quot; (принят ВХ РТ 26.03.2019) {КонсультантПлюс}">
        <w:r>
          <w:rPr>
            <w:sz w:val="20"/>
            <w:color w:val="0000ff"/>
          </w:rPr>
          <w:t xml:space="preserve">N 484-ЗРТ</w:t>
        </w:r>
      </w:hyperlink>
      <w:r>
        <w:rPr>
          <w:sz w:val="20"/>
        </w:rPr>
        <w:t xml:space="preserve">, 08.12.2022 </w:t>
      </w:r>
      <w:hyperlink w:history="0" r:id="rId21" w:tooltip="Закон Республики Тыва от 08.12.2022 N 876-ЗРТ &quot;О внесении изменений в Закон Республики Тыва &quot;О порядке реализации права законодательной инициативы&quot; (принят ВХ РТ 30.11.2022) {КонсультантПлюс}">
        <w:r>
          <w:rPr>
            <w:sz w:val="20"/>
            <w:color w:val="0000ff"/>
          </w:rPr>
          <w:t xml:space="preserve">N 876-ЗРТ</w:t>
        </w:r>
      </w:hyperlink>
      <w:r>
        <w:rPr>
          <w:sz w:val="20"/>
        </w:rPr>
        <w:t xml:space="preserve">)</w:t>
      </w:r>
    </w:p>
    <w:p>
      <w:pPr>
        <w:pStyle w:val="0"/>
        <w:spacing w:before="200" w:line-rule="auto"/>
        <w:ind w:firstLine="540"/>
        <w:jc w:val="both"/>
      </w:pPr>
      <w:r>
        <w:rPr>
          <w:sz w:val="20"/>
        </w:rPr>
        <w:t xml:space="preserve">Законопроекты вносятся в Верховный Хурал (парламент) Республики Тыва.</w:t>
      </w:r>
    </w:p>
    <w:p>
      <w:pPr>
        <w:pStyle w:val="0"/>
        <w:spacing w:before="200" w:line-rule="auto"/>
        <w:ind w:firstLine="540"/>
        <w:jc w:val="both"/>
      </w:pPr>
      <w:r>
        <w:rPr>
          <w:sz w:val="20"/>
        </w:rPr>
        <w:t xml:space="preserve">Законопроекты, внесенные в порядке законодательной инициативы Главой Республики Тыва, рассматриваются по его предложению в первоочередном порядке.</w:t>
      </w:r>
    </w:p>
    <w:p>
      <w:pPr>
        <w:pStyle w:val="0"/>
        <w:jc w:val="both"/>
      </w:pPr>
      <w:r>
        <w:rPr>
          <w:sz w:val="20"/>
        </w:rPr>
        <w:t xml:space="preserve">(в ред. </w:t>
      </w:r>
      <w:hyperlink w:history="0" r:id="rId22" w:tooltip="Закон Республики Тыва от 08.12.2022 N 876-ЗРТ &quot;О внесении изменений в Закон Республики Тыва &quot;О порядке реализации права законодательной инициативы&quot; (принят ВХ РТ 30.11.2022) {КонсультантПлюс}">
        <w:r>
          <w:rPr>
            <w:sz w:val="20"/>
            <w:color w:val="0000ff"/>
          </w:rPr>
          <w:t xml:space="preserve">Закона</w:t>
        </w:r>
      </w:hyperlink>
      <w:r>
        <w:rPr>
          <w:sz w:val="20"/>
        </w:rPr>
        <w:t xml:space="preserve"> Республики Тыва от 08.12.2022 N 876-ЗРТ)</w:t>
      </w:r>
    </w:p>
    <w:p>
      <w:pPr>
        <w:pStyle w:val="0"/>
        <w:jc w:val="both"/>
      </w:pPr>
      <w:r>
        <w:rPr>
          <w:sz w:val="20"/>
        </w:rPr>
      </w:r>
    </w:p>
    <w:p>
      <w:pPr>
        <w:pStyle w:val="2"/>
        <w:outlineLvl w:val="1"/>
        <w:ind w:firstLine="540"/>
        <w:jc w:val="both"/>
      </w:pPr>
      <w:r>
        <w:rPr>
          <w:sz w:val="20"/>
        </w:rPr>
        <w:t xml:space="preserve">Статья 2</w:t>
      </w:r>
    </w:p>
    <w:p>
      <w:pPr>
        <w:pStyle w:val="0"/>
        <w:jc w:val="both"/>
      </w:pPr>
      <w:r>
        <w:rPr>
          <w:sz w:val="20"/>
        </w:rPr>
      </w:r>
    </w:p>
    <w:p>
      <w:pPr>
        <w:pStyle w:val="0"/>
        <w:ind w:firstLine="540"/>
        <w:jc w:val="both"/>
      </w:pPr>
      <w:r>
        <w:rPr>
          <w:sz w:val="20"/>
        </w:rPr>
        <w:t xml:space="preserve">Право законодательной инициативы осуществляется в форме внесения в Верховный Хурал (парламент) Республики Тыва:</w:t>
      </w:r>
    </w:p>
    <w:p>
      <w:pPr>
        <w:pStyle w:val="0"/>
        <w:jc w:val="both"/>
      </w:pPr>
      <w:r>
        <w:rPr>
          <w:sz w:val="20"/>
        </w:rPr>
        <w:t xml:space="preserve">(в ред. </w:t>
      </w:r>
      <w:hyperlink w:history="0" r:id="rId23" w:tooltip="Закон Республики Тыва от 20.12.2010 N 180 ВХ-1 &quot;О внесении изменений в Закон Республики Тыва &quot;О порядке реализации права законодательной инициативы&quot; (принят ВХ РТ 30.11.2010) {КонсультантПлюс}">
        <w:r>
          <w:rPr>
            <w:sz w:val="20"/>
            <w:color w:val="0000ff"/>
          </w:rPr>
          <w:t xml:space="preserve">Закона</w:t>
        </w:r>
      </w:hyperlink>
      <w:r>
        <w:rPr>
          <w:sz w:val="20"/>
        </w:rPr>
        <w:t xml:space="preserve"> Республики Тыва от 20.12.2010 N 180 ВХ-1)</w:t>
      </w:r>
    </w:p>
    <w:p>
      <w:pPr>
        <w:pStyle w:val="0"/>
        <w:spacing w:before="200" w:line-rule="auto"/>
        <w:ind w:firstLine="540"/>
        <w:jc w:val="both"/>
      </w:pPr>
      <w:r>
        <w:rPr>
          <w:sz w:val="20"/>
        </w:rPr>
        <w:t xml:space="preserve">1) законопроектов и поправок к законопроектам;</w:t>
      </w:r>
    </w:p>
    <w:p>
      <w:pPr>
        <w:pStyle w:val="0"/>
        <w:spacing w:before="200" w:line-rule="auto"/>
        <w:ind w:firstLine="540"/>
        <w:jc w:val="both"/>
      </w:pPr>
      <w:r>
        <w:rPr>
          <w:sz w:val="20"/>
        </w:rPr>
        <w:t xml:space="preserve">2) законопроектов о внесении изменений в действующие конституционные законы Республики Тыва, законы Республики Тыва либо о признании этих законов утратившими силу;</w:t>
      </w:r>
    </w:p>
    <w:p>
      <w:pPr>
        <w:pStyle w:val="0"/>
        <w:jc w:val="both"/>
      </w:pPr>
      <w:r>
        <w:rPr>
          <w:sz w:val="20"/>
        </w:rPr>
        <w:t xml:space="preserve">(в ред. </w:t>
      </w:r>
      <w:hyperlink w:history="0" r:id="rId24" w:tooltip="Закон Республики Тыва от 15.03.2013 N 1854 ВХ-1 &quot;О внесении изменений в Закон Республики Тыва &quot;О порядке реализации права законодательной инициативы&quot; (принят ВХ РТ 20.02.2013) {КонсультантПлюс}">
        <w:r>
          <w:rPr>
            <w:sz w:val="20"/>
            <w:color w:val="0000ff"/>
          </w:rPr>
          <w:t xml:space="preserve">Закона</w:t>
        </w:r>
      </w:hyperlink>
      <w:r>
        <w:rPr>
          <w:sz w:val="20"/>
        </w:rPr>
        <w:t xml:space="preserve"> Республики Тыва от 15.03.2013 N 1854 ВХ-1)</w:t>
      </w:r>
    </w:p>
    <w:p>
      <w:pPr>
        <w:pStyle w:val="0"/>
        <w:spacing w:before="200" w:line-rule="auto"/>
        <w:ind w:firstLine="540"/>
        <w:jc w:val="both"/>
      </w:pPr>
      <w:r>
        <w:rPr>
          <w:sz w:val="20"/>
        </w:rPr>
        <w:t xml:space="preserve">3) проектов постановлений Верховного Хурала (парламента) Республики Тыва либо предложений об их принятии;</w:t>
      </w:r>
    </w:p>
    <w:p>
      <w:pPr>
        <w:pStyle w:val="0"/>
        <w:jc w:val="both"/>
      </w:pPr>
      <w:r>
        <w:rPr>
          <w:sz w:val="20"/>
        </w:rPr>
        <w:t xml:space="preserve">(п. 3 в ред. </w:t>
      </w:r>
      <w:hyperlink w:history="0" r:id="rId25" w:tooltip="Закон Республики Тыва от 15.03.2013 N 1854 ВХ-1 &quot;О внесении изменений в Закон Республики Тыва &quot;О порядке реализации права законодательной инициативы&quot; (принят ВХ РТ 20.02.2013) {КонсультантПлюс}">
        <w:r>
          <w:rPr>
            <w:sz w:val="20"/>
            <w:color w:val="0000ff"/>
          </w:rPr>
          <w:t xml:space="preserve">Закона</w:t>
        </w:r>
      </w:hyperlink>
      <w:r>
        <w:rPr>
          <w:sz w:val="20"/>
        </w:rPr>
        <w:t xml:space="preserve"> Республики Тыва от 15.03.2013 N 1854 ВХ-1)</w:t>
      </w:r>
    </w:p>
    <w:p>
      <w:pPr>
        <w:pStyle w:val="0"/>
        <w:spacing w:before="200" w:line-rule="auto"/>
        <w:ind w:firstLine="540"/>
        <w:jc w:val="both"/>
      </w:pPr>
      <w:r>
        <w:rPr>
          <w:sz w:val="20"/>
        </w:rPr>
        <w:t xml:space="preserve">4) предложений о поправках или пересмотре положений </w:t>
      </w:r>
      <w:hyperlink w:history="0" r:id="rId26" w:tooltip="Конституция Республики Тыва (ред. от 04.05.2023) (принята на референдуме Республики Тыва 06.05.2001) {КонсультантПлюс}">
        <w:r>
          <w:rPr>
            <w:sz w:val="20"/>
            <w:color w:val="0000ff"/>
          </w:rPr>
          <w:t xml:space="preserve">Конституции</w:t>
        </w:r>
      </w:hyperlink>
      <w:r>
        <w:rPr>
          <w:sz w:val="20"/>
        </w:rPr>
        <w:t xml:space="preserve"> Республики Тыва.</w:t>
      </w:r>
    </w:p>
    <w:p>
      <w:pPr>
        <w:pStyle w:val="0"/>
        <w:spacing w:before="200" w:line-rule="auto"/>
        <w:ind w:firstLine="540"/>
        <w:jc w:val="both"/>
      </w:pPr>
      <w:r>
        <w:rPr>
          <w:sz w:val="20"/>
        </w:rPr>
        <w:t xml:space="preserve">Указанные в настоящей статье формы осуществления права законодательной инициативы далее именуются законопроекты.</w:t>
      </w:r>
    </w:p>
    <w:p>
      <w:pPr>
        <w:pStyle w:val="0"/>
        <w:jc w:val="both"/>
      </w:pPr>
      <w:r>
        <w:rPr>
          <w:sz w:val="20"/>
        </w:rPr>
      </w:r>
    </w:p>
    <w:bookmarkStart w:id="49" w:name="P49"/>
    <w:bookmarkEnd w:id="49"/>
    <w:p>
      <w:pPr>
        <w:pStyle w:val="2"/>
        <w:outlineLvl w:val="1"/>
        <w:ind w:firstLine="540"/>
        <w:jc w:val="both"/>
      </w:pPr>
      <w:r>
        <w:rPr>
          <w:sz w:val="20"/>
        </w:rPr>
        <w:t xml:space="preserve">Статья 3</w:t>
      </w:r>
    </w:p>
    <w:p>
      <w:pPr>
        <w:pStyle w:val="0"/>
        <w:jc w:val="both"/>
      </w:pPr>
      <w:r>
        <w:rPr>
          <w:sz w:val="20"/>
        </w:rPr>
      </w:r>
    </w:p>
    <w:p>
      <w:pPr>
        <w:pStyle w:val="0"/>
        <w:ind w:firstLine="540"/>
        <w:jc w:val="both"/>
      </w:pPr>
      <w:r>
        <w:rPr>
          <w:sz w:val="20"/>
        </w:rPr>
        <w:t xml:space="preserve">Решение о внесении законодательной инициативы принимается:</w:t>
      </w:r>
    </w:p>
    <w:p>
      <w:pPr>
        <w:pStyle w:val="0"/>
        <w:spacing w:before="200" w:line-rule="auto"/>
        <w:ind w:firstLine="540"/>
        <w:jc w:val="both"/>
      </w:pPr>
      <w:r>
        <w:rPr>
          <w:sz w:val="20"/>
        </w:rPr>
        <w:t xml:space="preserve">1) фракцией, комитетом Верховного Хурала (парламента) Республики Тыва в виде решений;</w:t>
      </w:r>
    </w:p>
    <w:p>
      <w:pPr>
        <w:pStyle w:val="0"/>
        <w:jc w:val="both"/>
      </w:pPr>
      <w:r>
        <w:rPr>
          <w:sz w:val="20"/>
        </w:rPr>
        <w:t xml:space="preserve">(п. 1 в ред. </w:t>
      </w:r>
      <w:hyperlink w:history="0" r:id="rId27" w:tooltip="Закон Республики Тыва от 20.12.2010 N 180 ВХ-1 &quot;О внесении изменений в Закон Республики Тыва &quot;О порядке реализации права законодательной инициативы&quot; (принят ВХ РТ 30.11.2010) {КонсультантПлюс}">
        <w:r>
          <w:rPr>
            <w:sz w:val="20"/>
            <w:color w:val="0000ff"/>
          </w:rPr>
          <w:t xml:space="preserve">Закона</w:t>
        </w:r>
      </w:hyperlink>
      <w:r>
        <w:rPr>
          <w:sz w:val="20"/>
        </w:rPr>
        <w:t xml:space="preserve"> Республики Тыва от 20.12.2010 N 180 ВХ-1)</w:t>
      </w:r>
    </w:p>
    <w:p>
      <w:pPr>
        <w:pStyle w:val="0"/>
        <w:spacing w:before="200" w:line-rule="auto"/>
        <w:ind w:firstLine="540"/>
        <w:jc w:val="both"/>
      </w:pPr>
      <w:r>
        <w:rPr>
          <w:sz w:val="20"/>
        </w:rPr>
        <w:t xml:space="preserve">2) Правительством Республики Тыва в виде постановления;</w:t>
      </w:r>
    </w:p>
    <w:p>
      <w:pPr>
        <w:pStyle w:val="0"/>
        <w:spacing w:before="200" w:line-rule="auto"/>
        <w:ind w:firstLine="540"/>
        <w:jc w:val="both"/>
      </w:pPr>
      <w:r>
        <w:rPr>
          <w:sz w:val="20"/>
        </w:rPr>
        <w:t xml:space="preserve">3) Избирательной комиссией Республики Тыва в виде постановления;</w:t>
      </w:r>
    </w:p>
    <w:p>
      <w:pPr>
        <w:pStyle w:val="0"/>
        <w:jc w:val="both"/>
      </w:pPr>
      <w:r>
        <w:rPr>
          <w:sz w:val="20"/>
        </w:rPr>
        <w:t xml:space="preserve">(п. 3 в ред. </w:t>
      </w:r>
      <w:hyperlink w:history="0" r:id="rId28" w:tooltip="Закон Республики Тыва от 12.04.2019 N 484-ЗРТ &quot;О внесении изменений в отдельные законодательные акты Республики Тыва в связи с упразднением Конституционного суда Республики Тыва&quot; (принят ВХ РТ 26.03.2019) {КонсультантПлюс}">
        <w:r>
          <w:rPr>
            <w:sz w:val="20"/>
            <w:color w:val="0000ff"/>
          </w:rPr>
          <w:t xml:space="preserve">Закона</w:t>
        </w:r>
      </w:hyperlink>
      <w:r>
        <w:rPr>
          <w:sz w:val="20"/>
        </w:rPr>
        <w:t xml:space="preserve"> Республики Тыва от 12.04.2019 N 484-ЗРТ)</w:t>
      </w:r>
    </w:p>
    <w:p>
      <w:pPr>
        <w:pStyle w:val="0"/>
        <w:spacing w:before="200" w:line-rule="auto"/>
        <w:ind w:firstLine="540"/>
        <w:jc w:val="both"/>
      </w:pPr>
      <w:r>
        <w:rPr>
          <w:sz w:val="20"/>
        </w:rPr>
        <w:t xml:space="preserve">4) Общественной палатой Республики Тыва, местными хуралами представителей - в виде решений.</w:t>
      </w:r>
    </w:p>
    <w:p>
      <w:pPr>
        <w:pStyle w:val="0"/>
        <w:jc w:val="both"/>
      </w:pPr>
      <w:r>
        <w:rPr>
          <w:sz w:val="20"/>
        </w:rPr>
        <w:t xml:space="preserve">(п. 4 введен </w:t>
      </w:r>
      <w:hyperlink w:history="0" r:id="rId29" w:tooltip="Закон Республики Тыва от 15.03.2013 N 1854 ВХ-1 &quot;О внесении изменений в Закон Республики Тыва &quot;О порядке реализации права законодательной инициативы&quot; (принят ВХ РТ 20.02.2013) {КонсультантПлюс}">
        <w:r>
          <w:rPr>
            <w:sz w:val="20"/>
            <w:color w:val="0000ff"/>
          </w:rPr>
          <w:t xml:space="preserve">Закона</w:t>
        </w:r>
      </w:hyperlink>
      <w:r>
        <w:rPr>
          <w:sz w:val="20"/>
        </w:rPr>
        <w:t xml:space="preserve"> Республики Тыва от 15.03.2013 N 1854 ВХ-1)</w:t>
      </w:r>
    </w:p>
    <w:p>
      <w:pPr>
        <w:pStyle w:val="0"/>
        <w:spacing w:before="200" w:line-rule="auto"/>
        <w:ind w:firstLine="540"/>
        <w:jc w:val="both"/>
      </w:pPr>
      <w:r>
        <w:rPr>
          <w:sz w:val="20"/>
        </w:rPr>
        <w:t xml:space="preserve">Внесение дополнений и изменений в </w:t>
      </w:r>
      <w:hyperlink w:history="0" r:id="rId30" w:tooltip="Конституция Республики Тыва (ред. от 04.05.2023) (принята на референдуме Республики Тыва 06.05.2001) {КонсультантПлюс}">
        <w:r>
          <w:rPr>
            <w:sz w:val="20"/>
            <w:color w:val="0000ff"/>
          </w:rPr>
          <w:t xml:space="preserve">Конституцию</w:t>
        </w:r>
      </w:hyperlink>
      <w:r>
        <w:rPr>
          <w:sz w:val="20"/>
        </w:rPr>
        <w:t xml:space="preserve"> Республики Тыва оформляется в виде проекта конституционного закона Республики Тыва.</w:t>
      </w:r>
    </w:p>
    <w:p>
      <w:pPr>
        <w:pStyle w:val="0"/>
        <w:jc w:val="both"/>
      </w:pPr>
      <w:r>
        <w:rPr>
          <w:sz w:val="20"/>
        </w:rPr>
      </w:r>
    </w:p>
    <w:p>
      <w:pPr>
        <w:pStyle w:val="2"/>
        <w:outlineLvl w:val="1"/>
        <w:ind w:firstLine="540"/>
        <w:jc w:val="both"/>
      </w:pPr>
      <w:r>
        <w:rPr>
          <w:sz w:val="20"/>
        </w:rPr>
        <w:t xml:space="preserve">Статья 4</w:t>
      </w:r>
    </w:p>
    <w:p>
      <w:pPr>
        <w:pStyle w:val="0"/>
        <w:jc w:val="both"/>
      </w:pPr>
      <w:r>
        <w:rPr>
          <w:sz w:val="20"/>
        </w:rPr>
      </w:r>
    </w:p>
    <w:p>
      <w:pPr>
        <w:pStyle w:val="0"/>
        <w:ind w:firstLine="540"/>
        <w:jc w:val="both"/>
      </w:pPr>
      <w:r>
        <w:rPr>
          <w:sz w:val="20"/>
        </w:rPr>
        <w:t xml:space="preserve">(в ред. </w:t>
      </w:r>
      <w:hyperlink w:history="0" r:id="rId31" w:tooltip="Закон Республики Тыва от 15.03.2013 N 1854 ВХ-1 &quot;О внесении изменений в Закон Республики Тыва &quot;О порядке реализации права законодательной инициативы&quot; (принят ВХ РТ 20.02.2013) {КонсультантПлюс}">
        <w:r>
          <w:rPr>
            <w:sz w:val="20"/>
            <w:color w:val="0000ff"/>
          </w:rPr>
          <w:t xml:space="preserve">Закона</w:t>
        </w:r>
      </w:hyperlink>
      <w:r>
        <w:rPr>
          <w:sz w:val="20"/>
        </w:rPr>
        <w:t xml:space="preserve"> Республики Тыва от 15.03.2013 N 1854 ВХ-1)</w:t>
      </w:r>
    </w:p>
    <w:p>
      <w:pPr>
        <w:pStyle w:val="0"/>
        <w:jc w:val="both"/>
      </w:pPr>
      <w:r>
        <w:rPr>
          <w:sz w:val="20"/>
        </w:rPr>
      </w:r>
    </w:p>
    <w:p>
      <w:pPr>
        <w:pStyle w:val="0"/>
        <w:ind w:firstLine="540"/>
        <w:jc w:val="both"/>
      </w:pPr>
      <w:r>
        <w:rPr>
          <w:sz w:val="20"/>
        </w:rPr>
        <w:t xml:space="preserve">Депутаты Верховного Хурала (парламента) Республики Тыва, Глава Республики Тыва, Верховный суд Республики Тыва, Арбитражный суд Республики Тыва, прокурор Республики Тыва, Управление Министерства юстиции Российской Федерации по Республике Тыва, Уполномоченный по правам человека в Республике Тыва, Уполномоченный по правам ребенка в Республике Тыва, Уполномоченный по защите прав предпринимателей в Республике Тыва вносят законодательную инициативу в виде письменного обращения.</w:t>
      </w:r>
    </w:p>
    <w:p>
      <w:pPr>
        <w:pStyle w:val="0"/>
        <w:jc w:val="both"/>
      </w:pPr>
      <w:r>
        <w:rPr>
          <w:sz w:val="20"/>
        </w:rPr>
        <w:t xml:space="preserve">(в ред. законов Республики Тыва от 07.12.2015 </w:t>
      </w:r>
      <w:hyperlink w:history="0" r:id="rId32" w:tooltip="Закон Республики Тыва от 07.12.2015 N 119-ЗРТ &quot;О внесении изменений в статьи 1 и 4 Закона Республики Тыва &quot;О порядке реализации права законодательной инициативы&quot; и статью 8 Закона Республики Тыва &quot;Об Уполномоченном по защите прав предпринимателей в Республике Тыва&quot; (принят ВХ РТ 18.11.2015) {КонсультантПлюс}">
        <w:r>
          <w:rPr>
            <w:sz w:val="20"/>
            <w:color w:val="0000ff"/>
          </w:rPr>
          <w:t xml:space="preserve">N 119-ЗРТ</w:t>
        </w:r>
      </w:hyperlink>
      <w:r>
        <w:rPr>
          <w:sz w:val="20"/>
        </w:rPr>
        <w:t xml:space="preserve">, от 08.12.2022 </w:t>
      </w:r>
      <w:hyperlink w:history="0" r:id="rId33" w:tooltip="Закон Республики Тыва от 08.12.2022 N 876-ЗРТ &quot;О внесении изменений в Закон Республики Тыва &quot;О порядке реализации права законодательной инициативы&quot; (принят ВХ РТ 30.11.2022) {КонсультантПлюс}">
        <w:r>
          <w:rPr>
            <w:sz w:val="20"/>
            <w:color w:val="0000ff"/>
          </w:rPr>
          <w:t xml:space="preserve">N 876-ЗРТ</w:t>
        </w:r>
      </w:hyperlink>
      <w:r>
        <w:rPr>
          <w:sz w:val="20"/>
        </w:rPr>
        <w:t xml:space="preserve">)</w:t>
      </w:r>
    </w:p>
    <w:p>
      <w:pPr>
        <w:pStyle w:val="0"/>
        <w:jc w:val="both"/>
      </w:pPr>
      <w:r>
        <w:rPr>
          <w:sz w:val="20"/>
        </w:rPr>
      </w:r>
    </w:p>
    <w:p>
      <w:pPr>
        <w:pStyle w:val="2"/>
        <w:outlineLvl w:val="1"/>
        <w:ind w:firstLine="540"/>
        <w:jc w:val="both"/>
      </w:pPr>
      <w:r>
        <w:rPr>
          <w:sz w:val="20"/>
        </w:rPr>
        <w:t xml:space="preserve">Статья 5</w:t>
      </w:r>
    </w:p>
    <w:p>
      <w:pPr>
        <w:pStyle w:val="0"/>
        <w:jc w:val="both"/>
      </w:pPr>
      <w:r>
        <w:rPr>
          <w:sz w:val="20"/>
        </w:rPr>
      </w:r>
    </w:p>
    <w:p>
      <w:pPr>
        <w:pStyle w:val="0"/>
        <w:ind w:firstLine="540"/>
        <w:jc w:val="both"/>
      </w:pPr>
      <w:r>
        <w:rPr>
          <w:sz w:val="20"/>
        </w:rPr>
        <w:t xml:space="preserve">Группа избирателей численностью не менее тысячи человек вносит законодательную инициативу непосредственно или через информационно-телекоммуникационную сеть "Интернет" в Верховный Хурал (парламент) Республики Тыва в виде </w:t>
      </w:r>
      <w:hyperlink w:history="0" w:anchor="P248" w:tooltip="                              ПОДПИСНОЙ ЛИСТ">
        <w:r>
          <w:rPr>
            <w:sz w:val="20"/>
            <w:color w:val="0000ff"/>
          </w:rPr>
          <w:t xml:space="preserve">подписного листа</w:t>
        </w:r>
      </w:hyperlink>
      <w:r>
        <w:rPr>
          <w:sz w:val="20"/>
        </w:rPr>
        <w:t xml:space="preserve"> установленной формы согласно приложению к настоящему Закону. Порядок внесения законодательной инициативы через информационно-телекоммуникационную сеть "Интернет" определяется нормативным правовым актом Верховного Хурала (парламента) Республики Тыва.</w:t>
      </w:r>
    </w:p>
    <w:p>
      <w:pPr>
        <w:pStyle w:val="0"/>
        <w:jc w:val="both"/>
      </w:pPr>
      <w:r>
        <w:rPr>
          <w:sz w:val="20"/>
        </w:rPr>
        <w:t xml:space="preserve">(в ред. </w:t>
      </w:r>
      <w:hyperlink w:history="0" r:id="rId34" w:tooltip="Закон Республики Тыва от 15.03.2013 N 1854 ВХ-1 &quot;О внесении изменений в Закон Республики Тыва &quot;О порядке реализации права законодательной инициативы&quot; (принят ВХ РТ 20.02.2013) {КонсультантПлюс}">
        <w:r>
          <w:rPr>
            <w:sz w:val="20"/>
            <w:color w:val="0000ff"/>
          </w:rPr>
          <w:t xml:space="preserve">Закона</w:t>
        </w:r>
      </w:hyperlink>
      <w:r>
        <w:rPr>
          <w:sz w:val="20"/>
        </w:rPr>
        <w:t xml:space="preserve"> Республики Тыва от 15.03.2013 N 1854 ВХ-1)</w:t>
      </w:r>
    </w:p>
    <w:p>
      <w:pPr>
        <w:pStyle w:val="0"/>
        <w:spacing w:before="200" w:line-rule="auto"/>
        <w:ind w:firstLine="540"/>
        <w:jc w:val="both"/>
      </w:pPr>
      <w:r>
        <w:rPr>
          <w:sz w:val="20"/>
        </w:rPr>
        <w:t xml:space="preserve">Для организации сбора подписей в поддержку законодательной инициативы образуется инициативная группа в количестве не менее 10 граждан, обладающих избирательным правом. Инициативная группа назначает из своего состава уполномоченного представителя.</w:t>
      </w:r>
    </w:p>
    <w:p>
      <w:pPr>
        <w:pStyle w:val="0"/>
        <w:jc w:val="both"/>
      </w:pPr>
      <w:r>
        <w:rPr>
          <w:sz w:val="20"/>
        </w:rPr>
      </w:r>
    </w:p>
    <w:p>
      <w:pPr>
        <w:pStyle w:val="2"/>
        <w:outlineLvl w:val="1"/>
        <w:ind w:firstLine="540"/>
        <w:jc w:val="both"/>
      </w:pPr>
      <w:r>
        <w:rPr>
          <w:sz w:val="20"/>
        </w:rPr>
        <w:t xml:space="preserve">Статья 6</w:t>
      </w:r>
    </w:p>
    <w:p>
      <w:pPr>
        <w:pStyle w:val="0"/>
        <w:jc w:val="both"/>
      </w:pPr>
      <w:r>
        <w:rPr>
          <w:sz w:val="20"/>
        </w:rPr>
      </w:r>
    </w:p>
    <w:p>
      <w:pPr>
        <w:pStyle w:val="0"/>
        <w:ind w:firstLine="540"/>
        <w:jc w:val="both"/>
      </w:pPr>
      <w:r>
        <w:rPr>
          <w:sz w:val="20"/>
        </w:rPr>
        <w:t xml:space="preserve">Инициативная группа граждан вправе начать сбор подписей в поддержку своей законодательной инициативы со дня проведения организационного собрания и назначения уполномоченного представителя на основании соответствующих протоколов.</w:t>
      </w:r>
    </w:p>
    <w:p>
      <w:pPr>
        <w:pStyle w:val="0"/>
        <w:spacing w:before="200" w:line-rule="auto"/>
        <w:ind w:firstLine="540"/>
        <w:jc w:val="both"/>
      </w:pPr>
      <w:r>
        <w:rPr>
          <w:sz w:val="20"/>
        </w:rPr>
        <w:t xml:space="preserve">Абзац утратил силу. - </w:t>
      </w:r>
      <w:hyperlink w:history="0" r:id="rId35" w:tooltip="Закон Республики Тыва от 20.12.2010 N 180 ВХ-1 &quot;О внесении изменений в Закон Республики Тыва &quot;О порядке реализации права законодательной инициативы&quot; (принят ВХ РТ 30.11.2010) {КонсультантПлюс}">
        <w:r>
          <w:rPr>
            <w:sz w:val="20"/>
            <w:color w:val="0000ff"/>
          </w:rPr>
          <w:t xml:space="preserve">Закон</w:t>
        </w:r>
      </w:hyperlink>
      <w:r>
        <w:rPr>
          <w:sz w:val="20"/>
        </w:rPr>
        <w:t xml:space="preserve"> Республики Тыва от 20.12.2010 N 180 ВХ-1.</w:t>
      </w:r>
    </w:p>
    <w:p>
      <w:pPr>
        <w:pStyle w:val="0"/>
        <w:jc w:val="both"/>
      </w:pPr>
      <w:r>
        <w:rPr>
          <w:sz w:val="20"/>
        </w:rPr>
      </w:r>
    </w:p>
    <w:p>
      <w:pPr>
        <w:pStyle w:val="2"/>
        <w:outlineLvl w:val="1"/>
        <w:ind w:firstLine="540"/>
        <w:jc w:val="both"/>
      </w:pPr>
      <w:r>
        <w:rPr>
          <w:sz w:val="20"/>
        </w:rPr>
        <w:t xml:space="preserve">Статья 7</w:t>
      </w:r>
    </w:p>
    <w:p>
      <w:pPr>
        <w:pStyle w:val="0"/>
        <w:jc w:val="both"/>
      </w:pPr>
      <w:r>
        <w:rPr>
          <w:sz w:val="20"/>
        </w:rPr>
      </w:r>
    </w:p>
    <w:p>
      <w:pPr>
        <w:pStyle w:val="0"/>
        <w:ind w:firstLine="540"/>
        <w:jc w:val="both"/>
      </w:pPr>
      <w:r>
        <w:rPr>
          <w:sz w:val="20"/>
        </w:rPr>
        <w:t xml:space="preserve">Инициативная группа:</w:t>
      </w:r>
    </w:p>
    <w:p>
      <w:pPr>
        <w:pStyle w:val="0"/>
        <w:spacing w:before="200" w:line-rule="auto"/>
        <w:ind w:firstLine="540"/>
        <w:jc w:val="both"/>
      </w:pPr>
      <w:r>
        <w:rPr>
          <w:sz w:val="20"/>
        </w:rPr>
        <w:t xml:space="preserve">1) оповещает население о местонахождении инициативной группы, времени ее работы;</w:t>
      </w:r>
    </w:p>
    <w:p>
      <w:pPr>
        <w:pStyle w:val="0"/>
        <w:spacing w:before="200" w:line-rule="auto"/>
        <w:ind w:firstLine="540"/>
        <w:jc w:val="both"/>
      </w:pPr>
      <w:r>
        <w:rPr>
          <w:sz w:val="20"/>
        </w:rPr>
        <w:t xml:space="preserve">2) проводит ознакомление граждан с законопроектом;</w:t>
      </w:r>
    </w:p>
    <w:p>
      <w:pPr>
        <w:pStyle w:val="0"/>
        <w:spacing w:before="200" w:line-rule="auto"/>
        <w:ind w:firstLine="540"/>
        <w:jc w:val="both"/>
      </w:pPr>
      <w:r>
        <w:rPr>
          <w:sz w:val="20"/>
        </w:rPr>
        <w:t xml:space="preserve">3) обеспечивает подготовку подписных листов, других документов в соответствии с настоящим Законом;</w:t>
      </w:r>
    </w:p>
    <w:p>
      <w:pPr>
        <w:pStyle w:val="0"/>
        <w:spacing w:before="200" w:line-rule="auto"/>
        <w:ind w:firstLine="540"/>
        <w:jc w:val="both"/>
      </w:pPr>
      <w:r>
        <w:rPr>
          <w:sz w:val="20"/>
        </w:rPr>
        <w:t xml:space="preserve">4) организует сбор подписей в поддержку законопроекта.</w:t>
      </w:r>
    </w:p>
    <w:p>
      <w:pPr>
        <w:pStyle w:val="0"/>
        <w:spacing w:before="200" w:line-rule="auto"/>
        <w:ind w:firstLine="540"/>
        <w:jc w:val="both"/>
      </w:pPr>
      <w:r>
        <w:rPr>
          <w:sz w:val="20"/>
        </w:rPr>
        <w:t xml:space="preserve">Срок полномочий инициативной группы истекает после официального рассмотрения законопроекта в Верховном Хурале (парламенте) Республики Тыва и принятия соответствующего решения.</w:t>
      </w:r>
    </w:p>
    <w:p>
      <w:pPr>
        <w:pStyle w:val="0"/>
        <w:jc w:val="both"/>
      </w:pPr>
      <w:r>
        <w:rPr>
          <w:sz w:val="20"/>
        </w:rPr>
        <w:t xml:space="preserve">(в ред. </w:t>
      </w:r>
      <w:hyperlink w:history="0" r:id="rId36" w:tooltip="Закон Республики Тыва от 20.12.2010 N 180 ВХ-1 &quot;О внесении изменений в Закон Республики Тыва &quot;О порядке реализации права законодательной инициативы&quot; (принят ВХ РТ 30.11.2010) {КонсультантПлюс}">
        <w:r>
          <w:rPr>
            <w:sz w:val="20"/>
            <w:color w:val="0000ff"/>
          </w:rPr>
          <w:t xml:space="preserve">Закона</w:t>
        </w:r>
      </w:hyperlink>
      <w:r>
        <w:rPr>
          <w:sz w:val="20"/>
        </w:rPr>
        <w:t xml:space="preserve"> Республики Тыва от 20.12.2010 N 180 ВХ-1)</w:t>
      </w:r>
    </w:p>
    <w:p>
      <w:pPr>
        <w:pStyle w:val="0"/>
        <w:jc w:val="both"/>
      </w:pPr>
      <w:r>
        <w:rPr>
          <w:sz w:val="20"/>
        </w:rPr>
      </w:r>
    </w:p>
    <w:p>
      <w:pPr>
        <w:pStyle w:val="2"/>
        <w:outlineLvl w:val="1"/>
        <w:ind w:firstLine="540"/>
        <w:jc w:val="both"/>
      </w:pPr>
      <w:r>
        <w:rPr>
          <w:sz w:val="20"/>
        </w:rPr>
        <w:t xml:space="preserve">Статья 8</w:t>
      </w:r>
    </w:p>
    <w:p>
      <w:pPr>
        <w:pStyle w:val="0"/>
        <w:jc w:val="both"/>
      </w:pPr>
      <w:r>
        <w:rPr>
          <w:sz w:val="20"/>
        </w:rPr>
      </w:r>
    </w:p>
    <w:p>
      <w:pPr>
        <w:pStyle w:val="0"/>
        <w:ind w:firstLine="540"/>
        <w:jc w:val="both"/>
      </w:pPr>
      <w:r>
        <w:rPr>
          <w:sz w:val="20"/>
        </w:rPr>
        <w:t xml:space="preserve">Уполномоченный представитель инициативной группы представляет группу избирателей по всем вопросам, связанным с внесением и рассмотрением законопроекта в Верховном Хурале (парламенте) Республики Тыва, в том числе и по финансовым вопросам.</w:t>
      </w:r>
    </w:p>
    <w:p>
      <w:pPr>
        <w:pStyle w:val="0"/>
        <w:jc w:val="both"/>
      </w:pPr>
      <w:r>
        <w:rPr>
          <w:sz w:val="20"/>
        </w:rPr>
        <w:t xml:space="preserve">(в ред. законов Республики Тыва от 20.12.2010 </w:t>
      </w:r>
      <w:hyperlink w:history="0" r:id="rId37" w:tooltip="Закон Республики Тыва от 20.12.2010 N 180 ВХ-1 &quot;О внесении изменений в Закон Республики Тыва &quot;О порядке реализации права законодательной инициативы&quot; (принят ВХ РТ 30.11.2010) {КонсультантПлюс}">
        <w:r>
          <w:rPr>
            <w:sz w:val="20"/>
            <w:color w:val="0000ff"/>
          </w:rPr>
          <w:t xml:space="preserve">N 180 ВХ-1</w:t>
        </w:r>
      </w:hyperlink>
      <w:r>
        <w:rPr>
          <w:sz w:val="20"/>
        </w:rPr>
        <w:t xml:space="preserve">, от 15.03.2013 </w:t>
      </w:r>
      <w:hyperlink w:history="0" r:id="rId38" w:tooltip="Закон Республики Тыва от 15.03.2013 N 1854 ВХ-1 &quot;О внесении изменений в Закон Республики Тыва &quot;О порядке реализации права законодательной инициативы&quot; (принят ВХ РТ 20.02.2013) {КонсультантПлюс}">
        <w:r>
          <w:rPr>
            <w:sz w:val="20"/>
            <w:color w:val="0000ff"/>
          </w:rPr>
          <w:t xml:space="preserve">N 1854 ВХ-1</w:t>
        </w:r>
      </w:hyperlink>
      <w:r>
        <w:rPr>
          <w:sz w:val="20"/>
        </w:rPr>
        <w:t xml:space="preserve">)</w:t>
      </w:r>
    </w:p>
    <w:p>
      <w:pPr>
        <w:pStyle w:val="0"/>
        <w:spacing w:before="200" w:line-rule="auto"/>
        <w:ind w:firstLine="540"/>
        <w:jc w:val="both"/>
      </w:pPr>
      <w:r>
        <w:rPr>
          <w:sz w:val="20"/>
        </w:rPr>
        <w:t xml:space="preserve">Абзац исключен. - </w:t>
      </w:r>
      <w:hyperlink w:history="0" r:id="rId39" w:tooltip="Закон Республики Тыва от 15.03.2013 N 1854 ВХ-1 &quot;О внесении изменений в Закон Республики Тыва &quot;О порядке реализации права законодательной инициативы&quot; (принят ВХ РТ 20.02.2013) {КонсультантПлюс}">
        <w:r>
          <w:rPr>
            <w:sz w:val="20"/>
            <w:color w:val="0000ff"/>
          </w:rPr>
          <w:t xml:space="preserve">Закон</w:t>
        </w:r>
      </w:hyperlink>
      <w:r>
        <w:rPr>
          <w:sz w:val="20"/>
        </w:rPr>
        <w:t xml:space="preserve"> Республики Тыва от 15.03.2012 N 1854 ВХ-1.</w:t>
      </w:r>
    </w:p>
    <w:p>
      <w:pPr>
        <w:pStyle w:val="0"/>
        <w:jc w:val="both"/>
      </w:pPr>
      <w:r>
        <w:rPr>
          <w:sz w:val="20"/>
        </w:rPr>
      </w:r>
    </w:p>
    <w:p>
      <w:pPr>
        <w:pStyle w:val="2"/>
        <w:outlineLvl w:val="1"/>
        <w:ind w:firstLine="540"/>
        <w:jc w:val="both"/>
      </w:pPr>
      <w:r>
        <w:rPr>
          <w:sz w:val="20"/>
        </w:rPr>
        <w:t xml:space="preserve">Статья 9. Утратила силу. - </w:t>
      </w:r>
      <w:hyperlink w:history="0" r:id="rId40" w:tooltip="Закон Республики Тыва от 10.10.2011 N 849 ВХ-1 &quot;О внесении изменений в Закон Республики Тыва &quot;О порядке реализации права законодательной инициативы&quot; (принят ВХ РТ 21.09.2011) {КонсультантПлюс}">
        <w:r>
          <w:rPr>
            <w:sz w:val="20"/>
            <w:color w:val="0000ff"/>
          </w:rPr>
          <w:t xml:space="preserve">Закон</w:t>
        </w:r>
      </w:hyperlink>
      <w:r>
        <w:rPr>
          <w:sz w:val="20"/>
        </w:rPr>
        <w:t xml:space="preserve"> Республики Тыва от 10.10.2011 N 849 ВХ-1.</w:t>
      </w:r>
    </w:p>
    <w:p>
      <w:pPr>
        <w:pStyle w:val="0"/>
        <w:jc w:val="both"/>
      </w:pPr>
      <w:r>
        <w:rPr>
          <w:sz w:val="20"/>
        </w:rPr>
      </w:r>
    </w:p>
    <w:p>
      <w:pPr>
        <w:pStyle w:val="2"/>
        <w:outlineLvl w:val="1"/>
        <w:ind w:firstLine="540"/>
        <w:jc w:val="both"/>
      </w:pPr>
      <w:r>
        <w:rPr>
          <w:sz w:val="20"/>
        </w:rPr>
        <w:t xml:space="preserve">Статья 10</w:t>
      </w:r>
    </w:p>
    <w:p>
      <w:pPr>
        <w:pStyle w:val="0"/>
        <w:jc w:val="both"/>
      </w:pPr>
      <w:r>
        <w:rPr>
          <w:sz w:val="20"/>
        </w:rPr>
      </w:r>
    </w:p>
    <w:p>
      <w:pPr>
        <w:pStyle w:val="0"/>
        <w:ind w:firstLine="540"/>
        <w:jc w:val="both"/>
      </w:pPr>
      <w:r>
        <w:rPr>
          <w:sz w:val="20"/>
        </w:rPr>
        <w:t xml:space="preserve">Сбор подписей проводится среди избирателей, проживающих на территории Республики Тыва, обладающих активным избирательным правом. При этом недопустимы принуждение и подкуп избирателей в любых формах со стороны лица, осуществляющего сбор подписей.</w:t>
      </w:r>
    </w:p>
    <w:p>
      <w:pPr>
        <w:pStyle w:val="0"/>
        <w:jc w:val="both"/>
      </w:pPr>
      <w:r>
        <w:rPr>
          <w:sz w:val="20"/>
        </w:rPr>
        <w:t xml:space="preserve">(в ред. законов Республики Тыва от 15.03.2013 </w:t>
      </w:r>
      <w:hyperlink w:history="0" r:id="rId41" w:tooltip="Закон Республики Тыва от 15.03.2013 N 1854 ВХ-1 &quot;О внесении изменений в Закон Республики Тыва &quot;О порядке реализации права законодательной инициативы&quot; (принят ВХ РТ 20.02.2013) {КонсультантПлюс}">
        <w:r>
          <w:rPr>
            <w:sz w:val="20"/>
            <w:color w:val="0000ff"/>
          </w:rPr>
          <w:t xml:space="preserve">N 1854 ВХ-1</w:t>
        </w:r>
      </w:hyperlink>
      <w:r>
        <w:rPr>
          <w:sz w:val="20"/>
        </w:rPr>
        <w:t xml:space="preserve">, от 16.06.2014 </w:t>
      </w:r>
      <w:hyperlink w:history="0" r:id="rId42" w:tooltip="Закон Республики Тыва от 16.06.2014 N 2515 ВХ-1 &quot;О внесении изменений в Закон Республики Тыва &quot;О порядке реализации права законодательной инициативы&quot; (принят ВХ РТ 19.05.2014) {КонсультантПлюс}">
        <w:r>
          <w:rPr>
            <w:sz w:val="20"/>
            <w:color w:val="0000ff"/>
          </w:rPr>
          <w:t xml:space="preserve">N 2515 ВХ-1</w:t>
        </w:r>
      </w:hyperlink>
      <w:r>
        <w:rPr>
          <w:sz w:val="20"/>
        </w:rPr>
        <w:t xml:space="preserve">)</w:t>
      </w:r>
    </w:p>
    <w:p>
      <w:pPr>
        <w:pStyle w:val="0"/>
        <w:spacing w:before="200" w:line-rule="auto"/>
        <w:ind w:firstLine="540"/>
        <w:jc w:val="both"/>
      </w:pPr>
      <w:r>
        <w:rPr>
          <w:sz w:val="20"/>
        </w:rPr>
        <w:t xml:space="preserve">Избиратель, ставя подпись в подписном листе, указывает свои фамилию, имя, отчество, год рождения (в возрасте 18 лет - дополнительно день и месяц), адрес места жительства, серию и номер паспорта или заменяющего его документа, а также дату внесения подписи.</w:t>
      </w:r>
    </w:p>
    <w:p>
      <w:pPr>
        <w:pStyle w:val="0"/>
        <w:spacing w:before="200" w:line-rule="auto"/>
        <w:ind w:firstLine="540"/>
        <w:jc w:val="both"/>
      </w:pPr>
      <w:r>
        <w:rPr>
          <w:sz w:val="20"/>
        </w:rPr>
        <w:t xml:space="preserve">Подписной лист заверяется лицом, осуществлявшим сбор подписей, с указанием фамилии, имени, отчества, места жительства, номера и серии паспорта или заменяющего его документа. Организаторы внесения законопроекта представляют в Верховный Хурал (парламент) Республики Тыва материалы согласно настоящему Закону.</w:t>
      </w:r>
    </w:p>
    <w:p>
      <w:pPr>
        <w:pStyle w:val="0"/>
        <w:jc w:val="both"/>
      </w:pPr>
      <w:r>
        <w:rPr>
          <w:sz w:val="20"/>
        </w:rPr>
        <w:t xml:space="preserve">(в ред. законов Республики Тыва от 20.12.2010 </w:t>
      </w:r>
      <w:hyperlink w:history="0" r:id="rId43" w:tooltip="Закон Республики Тыва от 20.12.2010 N 180 ВХ-1 &quot;О внесении изменений в Закон Республики Тыва &quot;О порядке реализации права законодательной инициативы&quot; (принят ВХ РТ 30.11.2010) {КонсультантПлюс}">
        <w:r>
          <w:rPr>
            <w:sz w:val="20"/>
            <w:color w:val="0000ff"/>
          </w:rPr>
          <w:t xml:space="preserve">N 180 ВХ-1</w:t>
        </w:r>
      </w:hyperlink>
      <w:r>
        <w:rPr>
          <w:sz w:val="20"/>
        </w:rPr>
        <w:t xml:space="preserve">, от 16.06.2014 </w:t>
      </w:r>
      <w:hyperlink w:history="0" r:id="rId44" w:tooltip="Закон Республики Тыва от 16.06.2014 N 2515 ВХ-1 &quot;О внесении изменений в Закон Республики Тыва &quot;О порядке реализации права законодательной инициативы&quot; (принят ВХ РТ 19.05.2014) {КонсультантПлюс}">
        <w:r>
          <w:rPr>
            <w:sz w:val="20"/>
            <w:color w:val="0000ff"/>
          </w:rPr>
          <w:t xml:space="preserve">N 2515 ВХ-1</w:t>
        </w:r>
      </w:hyperlink>
      <w:r>
        <w:rPr>
          <w:sz w:val="20"/>
        </w:rPr>
        <w:t xml:space="preserve">)</w:t>
      </w:r>
    </w:p>
    <w:p>
      <w:pPr>
        <w:pStyle w:val="0"/>
        <w:jc w:val="both"/>
      </w:pPr>
      <w:r>
        <w:rPr>
          <w:sz w:val="20"/>
        </w:rPr>
      </w:r>
    </w:p>
    <w:p>
      <w:pPr>
        <w:pStyle w:val="2"/>
        <w:outlineLvl w:val="1"/>
        <w:ind w:firstLine="540"/>
        <w:jc w:val="both"/>
      </w:pPr>
      <w:r>
        <w:rPr>
          <w:sz w:val="20"/>
        </w:rPr>
        <w:t xml:space="preserve">Статья 11</w:t>
      </w:r>
    </w:p>
    <w:p>
      <w:pPr>
        <w:pStyle w:val="0"/>
        <w:jc w:val="both"/>
      </w:pPr>
      <w:r>
        <w:rPr>
          <w:sz w:val="20"/>
        </w:rPr>
      </w:r>
    </w:p>
    <w:p>
      <w:pPr>
        <w:pStyle w:val="0"/>
        <w:ind w:firstLine="540"/>
        <w:jc w:val="both"/>
      </w:pPr>
      <w:r>
        <w:rPr>
          <w:sz w:val="20"/>
        </w:rPr>
        <w:t xml:space="preserve">(в ред. </w:t>
      </w:r>
      <w:hyperlink w:history="0" r:id="rId45" w:tooltip="Закон Республики Тыва от 15.03.2013 N 1854 ВХ-1 &quot;О внесении изменений в Закон Республики Тыва &quot;О порядке реализации права законодательной инициативы&quot; (принят ВХ РТ 20.02.2013) {КонсультантПлюс}">
        <w:r>
          <w:rPr>
            <w:sz w:val="20"/>
            <w:color w:val="0000ff"/>
          </w:rPr>
          <w:t xml:space="preserve">Закона</w:t>
        </w:r>
      </w:hyperlink>
      <w:r>
        <w:rPr>
          <w:sz w:val="20"/>
        </w:rPr>
        <w:t xml:space="preserve"> Республики Тыва от 15.03.2013 N 1854 ВХ-1)</w:t>
      </w:r>
    </w:p>
    <w:p>
      <w:pPr>
        <w:pStyle w:val="0"/>
        <w:jc w:val="both"/>
      </w:pPr>
      <w:r>
        <w:rPr>
          <w:sz w:val="20"/>
        </w:rPr>
      </w:r>
    </w:p>
    <w:p>
      <w:pPr>
        <w:pStyle w:val="0"/>
        <w:ind w:firstLine="540"/>
        <w:jc w:val="both"/>
      </w:pPr>
      <w:r>
        <w:rPr>
          <w:sz w:val="20"/>
        </w:rPr>
        <w:t xml:space="preserve">1. Подписные листы представляются в сброшюрованном, в виде папок по каждому муниципальному образованию, и пронумерованном виде в Верховный Хурал (парламент) Республики Тыва.</w:t>
      </w:r>
    </w:p>
    <w:p>
      <w:pPr>
        <w:pStyle w:val="0"/>
        <w:spacing w:before="200" w:line-rule="auto"/>
        <w:ind w:firstLine="540"/>
        <w:jc w:val="both"/>
      </w:pPr>
      <w:r>
        <w:rPr>
          <w:sz w:val="20"/>
        </w:rPr>
        <w:t xml:space="preserve">2. Одновременно с подписными листами в Верховный Хурал (парламент) Республики Тыва представляются следующие документы:</w:t>
      </w:r>
    </w:p>
    <w:p>
      <w:pPr>
        <w:pStyle w:val="0"/>
        <w:spacing w:before="200" w:line-rule="auto"/>
        <w:ind w:firstLine="540"/>
        <w:jc w:val="both"/>
      </w:pPr>
      <w:r>
        <w:rPr>
          <w:sz w:val="20"/>
        </w:rPr>
        <w:t xml:space="preserve">протокол собрания инициативной группы, на котором было принято решение о выдвижении законодательной инициативы, подписанный всеми членами инициативной группы;</w:t>
      </w:r>
    </w:p>
    <w:p>
      <w:pPr>
        <w:pStyle w:val="0"/>
        <w:spacing w:before="200" w:line-rule="auto"/>
        <w:ind w:firstLine="540"/>
        <w:jc w:val="both"/>
      </w:pPr>
      <w:r>
        <w:rPr>
          <w:sz w:val="20"/>
        </w:rPr>
        <w:t xml:space="preserve">список членов инициативной группы с указанием фамилии, имени, отчества, даты и места рождения, адреса места жительства, паспортных данных каждого из ее членов, подписанный уполномоченным представителем инициативной группы;</w:t>
      </w:r>
    </w:p>
    <w:p>
      <w:pPr>
        <w:pStyle w:val="0"/>
        <w:spacing w:before="200" w:line-rule="auto"/>
        <w:ind w:firstLine="540"/>
        <w:jc w:val="both"/>
      </w:pPr>
      <w:r>
        <w:rPr>
          <w:sz w:val="20"/>
        </w:rPr>
        <w:t xml:space="preserve">иные документы, предусмотренные </w:t>
      </w:r>
      <w:hyperlink w:history="0" w:anchor="P136" w:tooltip="1. При внесении законопроекта в Верховный Хурал (парламент) Республики Тыва субъектом права законодательной инициативы должны быть представлены:">
        <w:r>
          <w:rPr>
            <w:sz w:val="20"/>
            <w:color w:val="0000ff"/>
          </w:rPr>
          <w:t xml:space="preserve">частью первой статьи 15</w:t>
        </w:r>
      </w:hyperlink>
      <w:r>
        <w:rPr>
          <w:sz w:val="20"/>
        </w:rPr>
        <w:t xml:space="preserve"> настоящего Закона.</w:t>
      </w:r>
    </w:p>
    <w:p>
      <w:pPr>
        <w:pStyle w:val="0"/>
        <w:spacing w:before="200" w:line-rule="auto"/>
        <w:ind w:firstLine="540"/>
        <w:jc w:val="both"/>
      </w:pPr>
      <w:r>
        <w:rPr>
          <w:sz w:val="20"/>
        </w:rPr>
        <w:t xml:space="preserve">3. При приеме подписных листов уполномоченное на то Верховным Хуралом (парламентом) Республики Тыва лицо заверяет каждый подписной лист печатью Верховного Хурала (парламента) Республики Тыва и выдает уполномоченному представителю инициативной группы избирателей подтверждение в письменной форме о приеме подписных листов с указанием даты и времени их приема.</w:t>
      </w:r>
    </w:p>
    <w:p>
      <w:pPr>
        <w:pStyle w:val="0"/>
        <w:spacing w:before="200" w:line-rule="auto"/>
        <w:ind w:firstLine="540"/>
        <w:jc w:val="both"/>
      </w:pPr>
      <w:r>
        <w:rPr>
          <w:sz w:val="20"/>
        </w:rPr>
        <w:t xml:space="preserve">4. Верховный Хурал (парламент) Республики Тыва в течение десяти дней со дня принятия документов проверяет соответствие порядка внесения законопроекта требованиям настоящего Закона.</w:t>
      </w:r>
    </w:p>
    <w:p>
      <w:pPr>
        <w:pStyle w:val="0"/>
        <w:spacing w:before="200" w:line-rule="auto"/>
        <w:ind w:firstLine="540"/>
        <w:jc w:val="both"/>
      </w:pPr>
      <w:r>
        <w:rPr>
          <w:sz w:val="20"/>
        </w:rPr>
        <w:t xml:space="preserve">5. При проверке Верховным Хуралом (парламентом) Республики Тыва правильности оформления подписных листов и других документов вправе присутствовать уполномоченный представитель инициативной группы избирателей, реализующих право законодательной инициативы.</w:t>
      </w:r>
    </w:p>
    <w:p>
      <w:pPr>
        <w:pStyle w:val="0"/>
        <w:spacing w:before="200" w:line-rule="auto"/>
        <w:ind w:firstLine="540"/>
        <w:jc w:val="both"/>
      </w:pPr>
      <w:r>
        <w:rPr>
          <w:sz w:val="20"/>
        </w:rPr>
        <w:t xml:space="preserve">6. В случае внесения инициативной группой законодательной инициативы через информационно-телекоммуникационную сеть "Интернет", уполномоченное на то Верховным Хуралом (парламентом) Республики Тыва лицо заверяет каждый подписной лист печатью Верховного Хурала (парламента) Республики Тыва и в этот же день направляет электронное сообщение о приеме подписных листов на адрес электронной почты, откуда поступила законодательная инициатива.</w:t>
      </w:r>
    </w:p>
    <w:p>
      <w:pPr>
        <w:pStyle w:val="0"/>
        <w:jc w:val="both"/>
      </w:pPr>
      <w:r>
        <w:rPr>
          <w:sz w:val="20"/>
        </w:rPr>
      </w:r>
    </w:p>
    <w:p>
      <w:pPr>
        <w:pStyle w:val="2"/>
        <w:outlineLvl w:val="1"/>
        <w:ind w:firstLine="540"/>
        <w:jc w:val="both"/>
      </w:pPr>
      <w:r>
        <w:rPr>
          <w:sz w:val="20"/>
        </w:rPr>
        <w:t xml:space="preserve">Статья 12</w:t>
      </w:r>
    </w:p>
    <w:p>
      <w:pPr>
        <w:pStyle w:val="0"/>
        <w:jc w:val="both"/>
      </w:pPr>
      <w:r>
        <w:rPr>
          <w:sz w:val="20"/>
        </w:rPr>
      </w:r>
    </w:p>
    <w:p>
      <w:pPr>
        <w:pStyle w:val="0"/>
        <w:ind w:firstLine="540"/>
        <w:jc w:val="both"/>
      </w:pPr>
      <w:r>
        <w:rPr>
          <w:sz w:val="20"/>
        </w:rPr>
        <w:t xml:space="preserve">В случае сомнений в достоверности данных, содержащихся в подписных листах, или в достоверности подписей избирателей Верховный Хурал (парламент) Республики Тыва организует соответствующую проверку подписных листов. Установление достоверности подписи избирателя методом опроса запрещается.</w:t>
      </w:r>
    </w:p>
    <w:p>
      <w:pPr>
        <w:pStyle w:val="0"/>
        <w:jc w:val="both"/>
      </w:pPr>
      <w:r>
        <w:rPr>
          <w:sz w:val="20"/>
        </w:rPr>
        <w:t xml:space="preserve">(в ред. </w:t>
      </w:r>
      <w:hyperlink w:history="0" r:id="rId46" w:tooltip="Закон Республики Тыва от 20.12.2010 N 180 ВХ-1 &quot;О внесении изменений в Закон Республики Тыва &quot;О порядке реализации права законодательной инициативы&quot; (принят ВХ РТ 30.11.2010) {КонсультантПлюс}">
        <w:r>
          <w:rPr>
            <w:sz w:val="20"/>
            <w:color w:val="0000ff"/>
          </w:rPr>
          <w:t xml:space="preserve">Закона</w:t>
        </w:r>
      </w:hyperlink>
      <w:r>
        <w:rPr>
          <w:sz w:val="20"/>
        </w:rPr>
        <w:t xml:space="preserve"> Республики Тыва от 20.12.2010 N 180 ВХ-1)</w:t>
      </w:r>
    </w:p>
    <w:p>
      <w:pPr>
        <w:pStyle w:val="0"/>
        <w:jc w:val="both"/>
      </w:pPr>
      <w:r>
        <w:rPr>
          <w:sz w:val="20"/>
        </w:rPr>
      </w:r>
    </w:p>
    <w:p>
      <w:pPr>
        <w:pStyle w:val="2"/>
        <w:outlineLvl w:val="1"/>
        <w:ind w:firstLine="540"/>
        <w:jc w:val="both"/>
      </w:pPr>
      <w:r>
        <w:rPr>
          <w:sz w:val="20"/>
        </w:rPr>
        <w:t xml:space="preserve">Статья 13</w:t>
      </w:r>
    </w:p>
    <w:p>
      <w:pPr>
        <w:pStyle w:val="0"/>
        <w:jc w:val="both"/>
      </w:pPr>
      <w:r>
        <w:rPr>
          <w:sz w:val="20"/>
        </w:rPr>
      </w:r>
    </w:p>
    <w:p>
      <w:pPr>
        <w:pStyle w:val="0"/>
        <w:ind w:firstLine="540"/>
        <w:jc w:val="both"/>
      </w:pPr>
      <w:r>
        <w:rPr>
          <w:sz w:val="20"/>
        </w:rPr>
        <w:t xml:space="preserve">(в ред. </w:t>
      </w:r>
      <w:hyperlink w:history="0" r:id="rId47" w:tooltip="Закон Республики Тыва от 10.10.2011 N 849 ВХ-1 &quot;О внесении изменений в Закон Республики Тыва &quot;О порядке реализации права законодательной инициативы&quot; (принят ВХ РТ 21.09.2011) {КонсультантПлюс}">
        <w:r>
          <w:rPr>
            <w:sz w:val="20"/>
            <w:color w:val="0000ff"/>
          </w:rPr>
          <w:t xml:space="preserve">Закона</w:t>
        </w:r>
      </w:hyperlink>
      <w:r>
        <w:rPr>
          <w:sz w:val="20"/>
        </w:rPr>
        <w:t xml:space="preserve"> Республики Тыва от 10.10.2011 N 849 ВХ-1)</w:t>
      </w:r>
    </w:p>
    <w:p>
      <w:pPr>
        <w:pStyle w:val="0"/>
        <w:jc w:val="both"/>
      </w:pPr>
      <w:r>
        <w:rPr>
          <w:sz w:val="20"/>
        </w:rPr>
      </w:r>
    </w:p>
    <w:p>
      <w:pPr>
        <w:pStyle w:val="0"/>
        <w:ind w:firstLine="540"/>
        <w:jc w:val="both"/>
      </w:pPr>
      <w:r>
        <w:rPr>
          <w:sz w:val="20"/>
        </w:rPr>
        <w:t xml:space="preserve">Инициативная группа вправе организовать обсуждение законодательной инициативы в средствах массовой информации и информационно-телекоммуникационной сети "Интернет".</w:t>
      </w:r>
    </w:p>
    <w:p>
      <w:pPr>
        <w:pStyle w:val="0"/>
        <w:jc w:val="both"/>
      </w:pPr>
      <w:r>
        <w:rPr>
          <w:sz w:val="20"/>
        </w:rPr>
      </w:r>
    </w:p>
    <w:p>
      <w:pPr>
        <w:pStyle w:val="2"/>
        <w:outlineLvl w:val="1"/>
        <w:ind w:firstLine="540"/>
        <w:jc w:val="both"/>
      </w:pPr>
      <w:r>
        <w:rPr>
          <w:sz w:val="20"/>
        </w:rPr>
        <w:t xml:space="preserve">Статья 14</w:t>
      </w:r>
    </w:p>
    <w:p>
      <w:pPr>
        <w:pStyle w:val="0"/>
        <w:jc w:val="both"/>
      </w:pPr>
      <w:r>
        <w:rPr>
          <w:sz w:val="20"/>
        </w:rPr>
      </w:r>
    </w:p>
    <w:p>
      <w:pPr>
        <w:pStyle w:val="0"/>
        <w:ind w:firstLine="540"/>
        <w:jc w:val="both"/>
      </w:pPr>
      <w:r>
        <w:rPr>
          <w:sz w:val="20"/>
        </w:rPr>
        <w:t xml:space="preserve">Расходы инициативной группы избирателей по подготовке и реализации права законодательной инициативы производятся за счет средств инициативной группы.</w:t>
      </w:r>
    </w:p>
    <w:p>
      <w:pPr>
        <w:pStyle w:val="0"/>
        <w:jc w:val="both"/>
      </w:pPr>
      <w:r>
        <w:rPr>
          <w:sz w:val="20"/>
        </w:rPr>
      </w:r>
    </w:p>
    <w:bookmarkStart w:id="134" w:name="P134"/>
    <w:bookmarkEnd w:id="134"/>
    <w:p>
      <w:pPr>
        <w:pStyle w:val="2"/>
        <w:outlineLvl w:val="1"/>
        <w:ind w:firstLine="540"/>
        <w:jc w:val="both"/>
      </w:pPr>
      <w:r>
        <w:rPr>
          <w:sz w:val="20"/>
        </w:rPr>
        <w:t xml:space="preserve">Статья 15</w:t>
      </w:r>
    </w:p>
    <w:p>
      <w:pPr>
        <w:pStyle w:val="0"/>
        <w:jc w:val="both"/>
      </w:pPr>
      <w:r>
        <w:rPr>
          <w:sz w:val="20"/>
        </w:rPr>
      </w:r>
    </w:p>
    <w:bookmarkStart w:id="136" w:name="P136"/>
    <w:bookmarkEnd w:id="136"/>
    <w:p>
      <w:pPr>
        <w:pStyle w:val="0"/>
        <w:ind w:firstLine="540"/>
        <w:jc w:val="both"/>
      </w:pPr>
      <w:r>
        <w:rPr>
          <w:sz w:val="20"/>
        </w:rPr>
        <w:t xml:space="preserve">1. При внесении законопроекта в Верховный Хурал (парламент) Республики Тыва субъектом права законодательной инициативы должны быть представлены:</w:t>
      </w:r>
    </w:p>
    <w:p>
      <w:pPr>
        <w:pStyle w:val="0"/>
        <w:jc w:val="both"/>
      </w:pPr>
      <w:r>
        <w:rPr>
          <w:sz w:val="20"/>
        </w:rPr>
        <w:t xml:space="preserve">(в ред. </w:t>
      </w:r>
      <w:hyperlink w:history="0" r:id="rId48" w:tooltip="Закон Республики Тыва от 20.12.2010 N 180 ВХ-1 &quot;О внесении изменений в Закон Республики Тыва &quot;О порядке реализации права законодательной инициативы&quot; (принят ВХ РТ 30.11.2010) {КонсультантПлюс}">
        <w:r>
          <w:rPr>
            <w:sz w:val="20"/>
            <w:color w:val="0000ff"/>
          </w:rPr>
          <w:t xml:space="preserve">Закона</w:t>
        </w:r>
      </w:hyperlink>
      <w:r>
        <w:rPr>
          <w:sz w:val="20"/>
        </w:rPr>
        <w:t xml:space="preserve"> Республики Тыва от 20.12.2010 N 180 ВХ-1)</w:t>
      </w:r>
    </w:p>
    <w:p>
      <w:pPr>
        <w:pStyle w:val="0"/>
        <w:spacing w:before="200" w:line-rule="auto"/>
        <w:ind w:firstLine="540"/>
        <w:jc w:val="both"/>
      </w:pPr>
      <w:r>
        <w:rPr>
          <w:sz w:val="20"/>
        </w:rPr>
        <w:t xml:space="preserve">1) пояснительная записка к законопроекту, содержащая предмет законодательного регулирования и изложение концепции предлагаемого законопроекта;</w:t>
      </w:r>
    </w:p>
    <w:p>
      <w:pPr>
        <w:pStyle w:val="0"/>
        <w:spacing w:before="200" w:line-rule="auto"/>
        <w:ind w:firstLine="540"/>
        <w:jc w:val="both"/>
      </w:pPr>
      <w:r>
        <w:rPr>
          <w:sz w:val="20"/>
        </w:rPr>
        <w:t xml:space="preserve">2) текст законопроекта на тувинском и русском языках с указанием на титульном листе субъекта права законодательной инициативы, внесшего законопроект;</w:t>
      </w:r>
    </w:p>
    <w:p>
      <w:pPr>
        <w:pStyle w:val="0"/>
        <w:spacing w:before="200" w:line-rule="auto"/>
        <w:ind w:firstLine="540"/>
        <w:jc w:val="both"/>
      </w:pPr>
      <w:r>
        <w:rPr>
          <w:sz w:val="20"/>
        </w:rPr>
        <w:t xml:space="preserve">3) перечень актов законодательства, подлежащих признанию утратившими силу, приостановлению, изменению, дополнению или принятию в связи с принятием данного закона;</w:t>
      </w:r>
    </w:p>
    <w:p>
      <w:pPr>
        <w:pStyle w:val="0"/>
        <w:spacing w:before="200" w:line-rule="auto"/>
        <w:ind w:firstLine="540"/>
        <w:jc w:val="both"/>
      </w:pPr>
      <w:r>
        <w:rPr>
          <w:sz w:val="20"/>
        </w:rPr>
        <w:t xml:space="preserve">4) финансово-экономическое обоснование (в случае внесения законопроекта, реализация которого потребует материальных затрат).</w:t>
      </w:r>
    </w:p>
    <w:p>
      <w:pPr>
        <w:pStyle w:val="0"/>
        <w:spacing w:before="200" w:line-rule="auto"/>
        <w:ind w:firstLine="540"/>
        <w:jc w:val="both"/>
      </w:pPr>
      <w:r>
        <w:rPr>
          <w:sz w:val="20"/>
        </w:rPr>
        <w:t xml:space="preserve">2. Законопроекты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 другие законопроекты, предусматривающие расходы, финансовое обеспечение которых осуществляется за счет средств республиканского бюджета Республики Тыва, рассматриваются Верховным Хуралом (парламентом) Республики Тыва по представлению Главы Республики Тыва либо при наличии заключения указанного лица. Заключение Главы Республики Тыва на законопроект представляется в Верховный Хурал (парламент) Республики Тыва в течение тридцати календарных дней со дня получения Главой Республики Тыва законопроекта.</w:t>
      </w:r>
    </w:p>
    <w:p>
      <w:pPr>
        <w:pStyle w:val="0"/>
        <w:spacing w:before="200" w:line-rule="auto"/>
        <w:ind w:firstLine="540"/>
        <w:jc w:val="both"/>
      </w:pPr>
      <w:r>
        <w:rPr>
          <w:sz w:val="20"/>
        </w:rPr>
        <w:t xml:space="preserve">Правила, предусмотренные абзацем первым настоящей части, распространяются на законопроекты, рассматриваемые Верховным Хуралом (парламентом) Республики Тыва во втором чтении.</w:t>
      </w:r>
    </w:p>
    <w:p>
      <w:pPr>
        <w:pStyle w:val="0"/>
        <w:jc w:val="both"/>
      </w:pPr>
      <w:r>
        <w:rPr>
          <w:sz w:val="20"/>
        </w:rPr>
        <w:t xml:space="preserve">(часть 2 в ред. </w:t>
      </w:r>
      <w:hyperlink w:history="0" r:id="rId49" w:tooltip="Закон Республики Тыва от 08.12.2022 N 876-ЗРТ &quot;О внесении изменений в Закон Республики Тыва &quot;О порядке реализации права законодательной инициативы&quot; (принят ВХ РТ 30.11.2022) {КонсультантПлюс}">
        <w:r>
          <w:rPr>
            <w:sz w:val="20"/>
            <w:color w:val="0000ff"/>
          </w:rPr>
          <w:t xml:space="preserve">Закона</w:t>
        </w:r>
      </w:hyperlink>
      <w:r>
        <w:rPr>
          <w:sz w:val="20"/>
        </w:rPr>
        <w:t xml:space="preserve"> Республики Тыва от 08.12.2022 N 876-ЗРТ)</w:t>
      </w:r>
    </w:p>
    <w:p>
      <w:pPr>
        <w:pStyle w:val="0"/>
        <w:spacing w:before="200" w:line-rule="auto"/>
        <w:ind w:firstLine="540"/>
        <w:jc w:val="both"/>
      </w:pPr>
      <w:r>
        <w:rPr>
          <w:sz w:val="20"/>
        </w:rPr>
        <w:t xml:space="preserve">2.1. Законопроекты о внесении изменений в </w:t>
      </w:r>
      <w:hyperlink w:history="0" r:id="rId50" w:tooltip="Закон Республики Тыва от 30.12.2008 N 905 ВХ-2 (ред. от 01.04.2024) &quot;Кодекс Республики Тыва об административных правонарушениях&quot; (принят ЗП ВХ РТ 26.09.2008) (принят повторно ЗП ВХ РТ 19.11.2008) {КонсультантПлюс}">
        <w:r>
          <w:rPr>
            <w:sz w:val="20"/>
            <w:color w:val="0000ff"/>
          </w:rPr>
          <w:t xml:space="preserve">Закон</w:t>
        </w:r>
      </w:hyperlink>
      <w:r>
        <w:rPr>
          <w:sz w:val="20"/>
        </w:rPr>
        <w:t xml:space="preserve"> Республики Тыва от 30 декабря 2008 года N 905 ВХ-2 "Кодекс Республики Тыва об административных правонарушениях" рассматриваются Верховным Хуралом (парламентом) Республики Тыва при наличии официального отзыва Правительства Республики Тыва, представляемого в порядке, установленном Правительством Республики Тыва.</w:t>
      </w:r>
    </w:p>
    <w:p>
      <w:pPr>
        <w:pStyle w:val="0"/>
        <w:jc w:val="both"/>
      </w:pPr>
      <w:r>
        <w:rPr>
          <w:sz w:val="20"/>
        </w:rPr>
        <w:t xml:space="preserve">(часть 2.1 введена </w:t>
      </w:r>
      <w:hyperlink w:history="0" r:id="rId51" w:tooltip="Закон Республики Тыва от 28.12.2020 N 673-ЗРТ &quot;О внесении изменения в статью 15 Закона Республики Тыва &quot;О порядке реализации права законодательной инициативы&quot; (принят ВХ РТ 16.12.2020) {КонсультантПлюс}">
        <w:r>
          <w:rPr>
            <w:sz w:val="20"/>
            <w:color w:val="0000ff"/>
          </w:rPr>
          <w:t xml:space="preserve">Законом</w:t>
        </w:r>
      </w:hyperlink>
      <w:r>
        <w:rPr>
          <w:sz w:val="20"/>
        </w:rPr>
        <w:t xml:space="preserve"> Республики Тыва от 28.12.2020 N 673-ЗРТ)</w:t>
      </w:r>
    </w:p>
    <w:p>
      <w:pPr>
        <w:pStyle w:val="0"/>
        <w:spacing w:before="200" w:line-rule="auto"/>
        <w:ind w:firstLine="540"/>
        <w:jc w:val="both"/>
      </w:pPr>
      <w:r>
        <w:rPr>
          <w:sz w:val="20"/>
        </w:rPr>
        <w:t xml:space="preserve">3. При внесении законопроекта субъектом права законодательной инициативы - коллегиальным органом должно быть представлено решение соответствующего коллегиального органа с указанием представителя субъекта права законодательной инициативы по данному законопроекту.</w:t>
      </w:r>
    </w:p>
    <w:p>
      <w:pPr>
        <w:pStyle w:val="0"/>
        <w:spacing w:before="200" w:line-rule="auto"/>
        <w:ind w:firstLine="540"/>
        <w:jc w:val="both"/>
      </w:pPr>
      <w:r>
        <w:rPr>
          <w:sz w:val="20"/>
        </w:rPr>
        <w:t xml:space="preserve">4. Копии текста законопроекта и материалов, предусмотренных </w:t>
      </w:r>
      <w:hyperlink w:history="0" w:anchor="P136" w:tooltip="1. При внесении законопроекта в Верховный Хурал (парламент) Республики Тыва субъектом права законодательной инициативы должны быть представлены:">
        <w:r>
          <w:rPr>
            <w:sz w:val="20"/>
            <w:color w:val="0000ff"/>
          </w:rPr>
          <w:t xml:space="preserve">частью первой</w:t>
        </w:r>
      </w:hyperlink>
      <w:r>
        <w:rPr>
          <w:sz w:val="20"/>
        </w:rPr>
        <w:t xml:space="preserve"> настоящей статьи, должны быть представлены на магнитном носителе либо посредством электронной почты в виде электронных образцов документов.</w:t>
      </w:r>
    </w:p>
    <w:p>
      <w:pPr>
        <w:pStyle w:val="0"/>
        <w:jc w:val="both"/>
      </w:pPr>
      <w:r>
        <w:rPr>
          <w:sz w:val="20"/>
        </w:rPr>
        <w:t xml:space="preserve">(в ред. </w:t>
      </w:r>
      <w:hyperlink w:history="0" r:id="rId52" w:tooltip="Закон Республики Тыва от 15.03.2013 N 1854 ВХ-1 &quot;О внесении изменений в Закон Республики Тыва &quot;О порядке реализации права законодательной инициативы&quot; (принят ВХ РТ 20.02.2013) {КонсультантПлюс}">
        <w:r>
          <w:rPr>
            <w:sz w:val="20"/>
            <w:color w:val="0000ff"/>
          </w:rPr>
          <w:t xml:space="preserve">Закона</w:t>
        </w:r>
      </w:hyperlink>
      <w:r>
        <w:rPr>
          <w:sz w:val="20"/>
        </w:rPr>
        <w:t xml:space="preserve"> Республики Тыва от 15.03.2013 N 1854 ВХ-1)</w:t>
      </w:r>
    </w:p>
    <w:p>
      <w:pPr>
        <w:pStyle w:val="0"/>
        <w:jc w:val="both"/>
      </w:pPr>
      <w:r>
        <w:rPr>
          <w:sz w:val="20"/>
        </w:rPr>
      </w:r>
    </w:p>
    <w:p>
      <w:pPr>
        <w:pStyle w:val="2"/>
        <w:outlineLvl w:val="1"/>
        <w:ind w:firstLine="540"/>
        <w:jc w:val="both"/>
      </w:pPr>
      <w:r>
        <w:rPr>
          <w:sz w:val="20"/>
        </w:rPr>
        <w:t xml:space="preserve">Статья 16</w:t>
      </w:r>
    </w:p>
    <w:p>
      <w:pPr>
        <w:pStyle w:val="0"/>
        <w:jc w:val="both"/>
      </w:pPr>
      <w:r>
        <w:rPr>
          <w:sz w:val="20"/>
        </w:rPr>
      </w:r>
    </w:p>
    <w:p>
      <w:pPr>
        <w:pStyle w:val="0"/>
        <w:ind w:firstLine="540"/>
        <w:jc w:val="both"/>
      </w:pPr>
      <w:r>
        <w:rPr>
          <w:sz w:val="20"/>
        </w:rPr>
        <w:t xml:space="preserve">Непосредственно в текст вносимого в Верховный Хурал (парламент) Республики Тыва законопроекта должны включаться положения о сроках и порядке вступления законодательного акта в силу, об отмене, изменениях и дополнениях в ранее принятые законодательные акты, предложение Главе Республики Тыва и поручение Правительству Республики Тыва о приведении в соответствие с вновь принятым законом их нормативных правовых актов.</w:t>
      </w:r>
    </w:p>
    <w:p>
      <w:pPr>
        <w:pStyle w:val="0"/>
        <w:jc w:val="both"/>
      </w:pPr>
      <w:r>
        <w:rPr>
          <w:sz w:val="20"/>
        </w:rPr>
        <w:t xml:space="preserve">(в ред. законов Республики Тыва от 20.12.2010 </w:t>
      </w:r>
      <w:hyperlink w:history="0" r:id="rId53" w:tooltip="Закон Республики Тыва от 20.12.2010 N 180 ВХ-1 &quot;О внесении изменений в Закон Республики Тыва &quot;О порядке реализации права законодательной инициативы&quot; (принят ВХ РТ 30.11.2010) {КонсультантПлюс}">
        <w:r>
          <w:rPr>
            <w:sz w:val="20"/>
            <w:color w:val="0000ff"/>
          </w:rPr>
          <w:t xml:space="preserve">N 180 ВХ-1</w:t>
        </w:r>
      </w:hyperlink>
      <w:r>
        <w:rPr>
          <w:sz w:val="20"/>
        </w:rPr>
        <w:t xml:space="preserve">, от 08.12.2022 </w:t>
      </w:r>
      <w:hyperlink w:history="0" r:id="rId54" w:tooltip="Закон Республики Тыва от 08.12.2022 N 876-ЗРТ &quot;О внесении изменений в Закон Республики Тыва &quot;О порядке реализации права законодательной инициативы&quot; (принят ВХ РТ 30.11.2022) {КонсультантПлюс}">
        <w:r>
          <w:rPr>
            <w:sz w:val="20"/>
            <w:color w:val="0000ff"/>
          </w:rPr>
          <w:t xml:space="preserve">N 876-ЗРТ</w:t>
        </w:r>
      </w:hyperlink>
      <w:r>
        <w:rPr>
          <w:sz w:val="20"/>
        </w:rPr>
        <w:t xml:space="preserve">)</w:t>
      </w:r>
    </w:p>
    <w:p>
      <w:pPr>
        <w:pStyle w:val="0"/>
        <w:jc w:val="both"/>
      </w:pPr>
      <w:r>
        <w:rPr>
          <w:sz w:val="20"/>
        </w:rPr>
      </w:r>
    </w:p>
    <w:p>
      <w:pPr>
        <w:pStyle w:val="2"/>
        <w:outlineLvl w:val="1"/>
        <w:ind w:firstLine="540"/>
        <w:jc w:val="both"/>
      </w:pPr>
      <w:r>
        <w:rPr>
          <w:sz w:val="20"/>
        </w:rPr>
        <w:t xml:space="preserve">Статья 17</w:t>
      </w:r>
    </w:p>
    <w:p>
      <w:pPr>
        <w:pStyle w:val="0"/>
        <w:jc w:val="both"/>
      </w:pPr>
      <w:r>
        <w:rPr>
          <w:sz w:val="20"/>
        </w:rPr>
      </w:r>
    </w:p>
    <w:p>
      <w:pPr>
        <w:pStyle w:val="0"/>
        <w:ind w:firstLine="540"/>
        <w:jc w:val="both"/>
      </w:pPr>
      <w:r>
        <w:rPr>
          <w:sz w:val="20"/>
        </w:rPr>
        <w:t xml:space="preserve">Законопроекты, внесенные в Верховный Хурал (парламент) Республики Тыва, подлежат обязательной регистрации.</w:t>
      </w:r>
    </w:p>
    <w:p>
      <w:pPr>
        <w:pStyle w:val="0"/>
        <w:jc w:val="both"/>
      </w:pPr>
      <w:r>
        <w:rPr>
          <w:sz w:val="20"/>
        </w:rPr>
        <w:t xml:space="preserve">(в ред. </w:t>
      </w:r>
      <w:hyperlink w:history="0" r:id="rId55" w:tooltip="Закон Республики Тыва от 20.12.2010 N 180 ВХ-1 &quot;О внесении изменений в Закон Республики Тыва &quot;О порядке реализации права законодательной инициативы&quot; (принят ВХ РТ 30.11.2010) {КонсультантПлюс}">
        <w:r>
          <w:rPr>
            <w:sz w:val="20"/>
            <w:color w:val="0000ff"/>
          </w:rPr>
          <w:t xml:space="preserve">Закона</w:t>
        </w:r>
      </w:hyperlink>
      <w:r>
        <w:rPr>
          <w:sz w:val="20"/>
        </w:rPr>
        <w:t xml:space="preserve"> Республики Тыва от 20.12.2010 N 180 ВХ-1)</w:t>
      </w:r>
    </w:p>
    <w:p>
      <w:pPr>
        <w:pStyle w:val="0"/>
        <w:jc w:val="both"/>
      </w:pPr>
      <w:r>
        <w:rPr>
          <w:sz w:val="20"/>
        </w:rPr>
      </w:r>
    </w:p>
    <w:p>
      <w:pPr>
        <w:pStyle w:val="2"/>
        <w:outlineLvl w:val="1"/>
        <w:ind w:firstLine="540"/>
        <w:jc w:val="both"/>
      </w:pPr>
      <w:r>
        <w:rPr>
          <w:sz w:val="20"/>
        </w:rPr>
        <w:t xml:space="preserve">Статья 18</w:t>
      </w:r>
    </w:p>
    <w:p>
      <w:pPr>
        <w:pStyle w:val="0"/>
        <w:jc w:val="both"/>
      </w:pPr>
      <w:r>
        <w:rPr>
          <w:sz w:val="20"/>
        </w:rPr>
      </w:r>
    </w:p>
    <w:p>
      <w:pPr>
        <w:pStyle w:val="0"/>
        <w:ind w:firstLine="540"/>
        <w:jc w:val="both"/>
      </w:pPr>
      <w:r>
        <w:rPr>
          <w:sz w:val="20"/>
        </w:rPr>
        <w:t xml:space="preserve">Если форма представленного законопроекта не отвечает требованиям республиканского законодательства, касающегося порядка подготовки законопроектов, или не представлены необходимые материалы, указанные в </w:t>
      </w:r>
      <w:hyperlink w:history="0" w:anchor="P49" w:tooltip="Статья 3">
        <w:r>
          <w:rPr>
            <w:sz w:val="20"/>
            <w:color w:val="0000ff"/>
          </w:rPr>
          <w:t xml:space="preserve">статьях 3</w:t>
        </w:r>
      </w:hyperlink>
      <w:r>
        <w:rPr>
          <w:sz w:val="20"/>
        </w:rPr>
        <w:t xml:space="preserve"> и </w:t>
      </w:r>
      <w:hyperlink w:history="0" w:anchor="P134" w:tooltip="Статья 15">
        <w:r>
          <w:rPr>
            <w:sz w:val="20"/>
            <w:color w:val="0000ff"/>
          </w:rPr>
          <w:t xml:space="preserve">15</w:t>
        </w:r>
      </w:hyperlink>
      <w:r>
        <w:rPr>
          <w:sz w:val="20"/>
        </w:rPr>
        <w:t xml:space="preserve"> настоящего Закона, то такой законопроект возвращается его инициатору для выполнения им установленных требований к законопроекту.</w:t>
      </w:r>
    </w:p>
    <w:p>
      <w:pPr>
        <w:pStyle w:val="0"/>
        <w:spacing w:before="200" w:line-rule="auto"/>
        <w:ind w:firstLine="540"/>
        <w:jc w:val="both"/>
      </w:pPr>
      <w:r>
        <w:rPr>
          <w:sz w:val="20"/>
        </w:rPr>
        <w:t xml:space="preserve">Законопроект рассматривается в обязательном порядке, если Глава Республики Тыва письменно настаивает на его рассмотрении в представленном виде или на этом настаивают не менее одной трети от числа избранных депутатов Верховного Хурала (парламента) Республики Тыва.</w:t>
      </w:r>
    </w:p>
    <w:p>
      <w:pPr>
        <w:pStyle w:val="0"/>
        <w:jc w:val="both"/>
      </w:pPr>
      <w:r>
        <w:rPr>
          <w:sz w:val="20"/>
        </w:rPr>
        <w:t xml:space="preserve">(в ред. законов Республики Тыва от 20.12.2010 </w:t>
      </w:r>
      <w:hyperlink w:history="0" r:id="rId56" w:tooltip="Закон Республики Тыва от 20.12.2010 N 180 ВХ-1 &quot;О внесении изменений в Закон Республики Тыва &quot;О порядке реализации права законодательной инициативы&quot; (принят ВХ РТ 30.11.2010) {КонсультантПлюс}">
        <w:r>
          <w:rPr>
            <w:sz w:val="20"/>
            <w:color w:val="0000ff"/>
          </w:rPr>
          <w:t xml:space="preserve">N 180 ВХ-1</w:t>
        </w:r>
      </w:hyperlink>
      <w:r>
        <w:rPr>
          <w:sz w:val="20"/>
        </w:rPr>
        <w:t xml:space="preserve">, от 08.12.2022 </w:t>
      </w:r>
      <w:hyperlink w:history="0" r:id="rId57" w:tooltip="Закон Республики Тыва от 08.12.2022 N 876-ЗРТ &quot;О внесении изменений в Закон Республики Тыва &quot;О порядке реализации права законодательной инициативы&quot; (принят ВХ РТ 30.11.2022) {КонсультантПлюс}">
        <w:r>
          <w:rPr>
            <w:sz w:val="20"/>
            <w:color w:val="0000ff"/>
          </w:rPr>
          <w:t xml:space="preserve">N 876-ЗРТ</w:t>
        </w:r>
      </w:hyperlink>
      <w:r>
        <w:rPr>
          <w:sz w:val="20"/>
        </w:rPr>
        <w:t xml:space="preserve">)</w:t>
      </w:r>
    </w:p>
    <w:p>
      <w:pPr>
        <w:pStyle w:val="0"/>
        <w:jc w:val="both"/>
      </w:pPr>
      <w:r>
        <w:rPr>
          <w:sz w:val="20"/>
        </w:rPr>
      </w:r>
    </w:p>
    <w:p>
      <w:pPr>
        <w:pStyle w:val="2"/>
        <w:outlineLvl w:val="1"/>
        <w:ind w:firstLine="540"/>
        <w:jc w:val="both"/>
      </w:pPr>
      <w:r>
        <w:rPr>
          <w:sz w:val="20"/>
        </w:rPr>
        <w:t xml:space="preserve">Статья 19</w:t>
      </w:r>
    </w:p>
    <w:p>
      <w:pPr>
        <w:pStyle w:val="0"/>
        <w:jc w:val="both"/>
      </w:pPr>
      <w:r>
        <w:rPr>
          <w:sz w:val="20"/>
        </w:rPr>
      </w:r>
    </w:p>
    <w:p>
      <w:pPr>
        <w:pStyle w:val="0"/>
        <w:ind w:firstLine="540"/>
        <w:jc w:val="both"/>
      </w:pPr>
      <w:r>
        <w:rPr>
          <w:sz w:val="20"/>
        </w:rPr>
        <w:t xml:space="preserve">(в ред. </w:t>
      </w:r>
      <w:hyperlink w:history="0" r:id="rId58" w:tooltip="Закон Республики Тыва от 20.12.2010 N 180 ВХ-1 &quot;О внесении изменений в Закон Республики Тыва &quot;О порядке реализации права законодательной инициативы&quot; (принят ВХ РТ 30.11.2010) {КонсультантПлюс}">
        <w:r>
          <w:rPr>
            <w:sz w:val="20"/>
            <w:color w:val="0000ff"/>
          </w:rPr>
          <w:t xml:space="preserve">Закона</w:t>
        </w:r>
      </w:hyperlink>
      <w:r>
        <w:rPr>
          <w:sz w:val="20"/>
        </w:rPr>
        <w:t xml:space="preserve"> Республики Тыва от 20.12.2010 N 180 ВХ-1)</w:t>
      </w:r>
    </w:p>
    <w:p>
      <w:pPr>
        <w:pStyle w:val="0"/>
        <w:jc w:val="both"/>
      </w:pPr>
      <w:r>
        <w:rPr>
          <w:sz w:val="20"/>
        </w:rPr>
      </w:r>
    </w:p>
    <w:p>
      <w:pPr>
        <w:pStyle w:val="0"/>
        <w:ind w:firstLine="540"/>
        <w:jc w:val="both"/>
      </w:pPr>
      <w:r>
        <w:rPr>
          <w:sz w:val="20"/>
        </w:rPr>
        <w:t xml:space="preserve">Законопроект, подлежащий рассмотрению Верховным Хуралом (парламентом) Республики Тыва, направляется Председателем Верховного Хурала (парламента) Республики Тыва или его заместителем в комитеты Верховного Хурала (парламента) Республики Тыва, один из которых назначается ответственным (профильным) по данному законопроекту.</w:t>
      </w:r>
    </w:p>
    <w:p>
      <w:pPr>
        <w:pStyle w:val="0"/>
        <w:spacing w:before="200" w:line-rule="auto"/>
        <w:ind w:firstLine="540"/>
        <w:jc w:val="both"/>
      </w:pPr>
      <w:r>
        <w:rPr>
          <w:sz w:val="20"/>
        </w:rPr>
        <w:t xml:space="preserve">Председатель Верховного Хурала (парламента) Республики Тыва или его заместитель могут установить срок подготовки законопроекта в комитетах Верховного Хурала (парламента) Республики Тыва.</w:t>
      </w:r>
    </w:p>
    <w:p>
      <w:pPr>
        <w:pStyle w:val="0"/>
        <w:jc w:val="both"/>
      </w:pPr>
      <w:r>
        <w:rPr>
          <w:sz w:val="20"/>
        </w:rPr>
      </w:r>
    </w:p>
    <w:p>
      <w:pPr>
        <w:pStyle w:val="2"/>
        <w:outlineLvl w:val="1"/>
        <w:ind w:firstLine="540"/>
        <w:jc w:val="both"/>
      </w:pPr>
      <w:r>
        <w:rPr>
          <w:sz w:val="20"/>
        </w:rPr>
        <w:t xml:space="preserve">Статья 20</w:t>
      </w:r>
    </w:p>
    <w:p>
      <w:pPr>
        <w:pStyle w:val="0"/>
        <w:jc w:val="both"/>
      </w:pPr>
      <w:r>
        <w:rPr>
          <w:sz w:val="20"/>
        </w:rPr>
      </w:r>
    </w:p>
    <w:p>
      <w:pPr>
        <w:pStyle w:val="0"/>
        <w:ind w:firstLine="540"/>
        <w:jc w:val="both"/>
      </w:pPr>
      <w:r>
        <w:rPr>
          <w:sz w:val="20"/>
        </w:rPr>
        <w:t xml:space="preserve">Порядок подготовки и рассмотрения законопроектов определяется в соответствии с федеральным </w:t>
      </w:r>
      <w:hyperlink w:history="0" r:id="rId59"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законодательством</w:t>
        </w:r>
      </w:hyperlink>
      <w:r>
        <w:rPr>
          <w:sz w:val="20"/>
        </w:rPr>
        <w:t xml:space="preserve">, законодательством Республики Тыва и </w:t>
      </w:r>
      <w:hyperlink w:history="0" r:id="rId60" w:tooltip="Постановление ВХ РТ от 29.09.2014 N 1 ПВХ-2 (ред. от 17.04.2024) &quot;О Регламенте Верховного Хурала (парламента) Республики Тыва&quot; {КонсультантПлюс}">
        <w:r>
          <w:rPr>
            <w:sz w:val="20"/>
            <w:color w:val="0000ff"/>
          </w:rPr>
          <w:t xml:space="preserve">Регламентом</w:t>
        </w:r>
      </w:hyperlink>
      <w:r>
        <w:rPr>
          <w:sz w:val="20"/>
        </w:rPr>
        <w:t xml:space="preserve"> Верховного Хурала (парламента) Республики Тыва.</w:t>
      </w:r>
    </w:p>
    <w:p>
      <w:pPr>
        <w:pStyle w:val="0"/>
        <w:jc w:val="both"/>
      </w:pPr>
      <w:r>
        <w:rPr>
          <w:sz w:val="20"/>
        </w:rPr>
        <w:t xml:space="preserve">(в ред. </w:t>
      </w:r>
      <w:hyperlink w:history="0" r:id="rId61" w:tooltip="Закон Республики Тыва от 20.12.2010 N 180 ВХ-1 &quot;О внесении изменений в Закон Республики Тыва &quot;О порядке реализации права законодательной инициативы&quot; (принят ВХ РТ 30.11.2010) {КонсультантПлюс}">
        <w:r>
          <w:rPr>
            <w:sz w:val="20"/>
            <w:color w:val="0000ff"/>
          </w:rPr>
          <w:t xml:space="preserve">Закона</w:t>
        </w:r>
      </w:hyperlink>
      <w:r>
        <w:rPr>
          <w:sz w:val="20"/>
        </w:rPr>
        <w:t xml:space="preserve"> Республики Тыва от 20.12.2010 N 180 ВХ-1)</w:t>
      </w:r>
    </w:p>
    <w:p>
      <w:pPr>
        <w:pStyle w:val="0"/>
        <w:jc w:val="both"/>
      </w:pPr>
      <w:r>
        <w:rPr>
          <w:sz w:val="20"/>
        </w:rPr>
      </w:r>
    </w:p>
    <w:p>
      <w:pPr>
        <w:pStyle w:val="2"/>
        <w:outlineLvl w:val="1"/>
        <w:ind w:firstLine="540"/>
        <w:jc w:val="both"/>
      </w:pPr>
      <w:r>
        <w:rPr>
          <w:sz w:val="20"/>
        </w:rPr>
        <w:t xml:space="preserve">Статья 21</w:t>
      </w:r>
    </w:p>
    <w:p>
      <w:pPr>
        <w:pStyle w:val="0"/>
        <w:jc w:val="both"/>
      </w:pPr>
      <w:r>
        <w:rPr>
          <w:sz w:val="20"/>
        </w:rPr>
      </w:r>
    </w:p>
    <w:p>
      <w:pPr>
        <w:pStyle w:val="0"/>
        <w:ind w:firstLine="540"/>
        <w:jc w:val="both"/>
      </w:pPr>
      <w:r>
        <w:rPr>
          <w:sz w:val="20"/>
        </w:rPr>
        <w:t xml:space="preserve">Обсуждение законопроекта в комитетах Верховного Хурала (парламента) Республики Тыва происходит открыто, может освещаться в средствах массовой информации, за исключением случаев, установленных законодательством.</w:t>
      </w:r>
    </w:p>
    <w:p>
      <w:pPr>
        <w:pStyle w:val="0"/>
        <w:jc w:val="both"/>
      </w:pPr>
      <w:r>
        <w:rPr>
          <w:sz w:val="20"/>
        </w:rPr>
        <w:t xml:space="preserve">(в ред. </w:t>
      </w:r>
      <w:hyperlink w:history="0" r:id="rId62" w:tooltip="Закон Республики Тыва от 20.12.2010 N 180 ВХ-1 &quot;О внесении изменений в Закон Республики Тыва &quot;О порядке реализации права законодательной инициативы&quot; (принят ВХ РТ 30.11.2010) {КонсультантПлюс}">
        <w:r>
          <w:rPr>
            <w:sz w:val="20"/>
            <w:color w:val="0000ff"/>
          </w:rPr>
          <w:t xml:space="preserve">Закона</w:t>
        </w:r>
      </w:hyperlink>
      <w:r>
        <w:rPr>
          <w:sz w:val="20"/>
        </w:rPr>
        <w:t xml:space="preserve"> Республики Тыва от 20.12.2010 N 180 ВХ-1)</w:t>
      </w:r>
    </w:p>
    <w:p>
      <w:pPr>
        <w:pStyle w:val="0"/>
        <w:spacing w:before="200" w:line-rule="auto"/>
        <w:ind w:firstLine="540"/>
        <w:jc w:val="both"/>
      </w:pPr>
      <w:r>
        <w:rPr>
          <w:sz w:val="20"/>
        </w:rPr>
        <w:t xml:space="preserve">К обсуждению законопроекта приглашается представитель субъекта права законодательной инициативы по данному законопроекту.</w:t>
      </w:r>
    </w:p>
    <w:p>
      <w:pPr>
        <w:pStyle w:val="0"/>
        <w:jc w:val="both"/>
      </w:pPr>
      <w:r>
        <w:rPr>
          <w:sz w:val="20"/>
        </w:rPr>
      </w:r>
    </w:p>
    <w:p>
      <w:pPr>
        <w:pStyle w:val="2"/>
        <w:outlineLvl w:val="1"/>
        <w:ind w:firstLine="540"/>
        <w:jc w:val="both"/>
      </w:pPr>
      <w:r>
        <w:rPr>
          <w:sz w:val="20"/>
        </w:rPr>
        <w:t xml:space="preserve">Статья 22</w:t>
      </w:r>
    </w:p>
    <w:p>
      <w:pPr>
        <w:pStyle w:val="0"/>
        <w:jc w:val="both"/>
      </w:pPr>
      <w:r>
        <w:rPr>
          <w:sz w:val="20"/>
        </w:rPr>
      </w:r>
    </w:p>
    <w:p>
      <w:pPr>
        <w:pStyle w:val="0"/>
        <w:ind w:firstLine="540"/>
        <w:jc w:val="both"/>
      </w:pPr>
      <w:r>
        <w:rPr>
          <w:sz w:val="20"/>
        </w:rPr>
        <w:t xml:space="preserve">После официального внесения законопроекта на рассмотрение Верховного Хурала (парламента) Республики Тыва ответственный комитет Верховного Хурала (парламента) Республики Тыва может направить его на юридическую экспертизу или иную специализированную экспертизу, а также для получения заключения соответствующих органов государственной власти Республики Тыва и Российской Федерации.</w:t>
      </w:r>
    </w:p>
    <w:p>
      <w:pPr>
        <w:pStyle w:val="0"/>
        <w:jc w:val="both"/>
      </w:pPr>
      <w:r>
        <w:rPr>
          <w:sz w:val="20"/>
        </w:rPr>
        <w:t xml:space="preserve">(в ред. </w:t>
      </w:r>
      <w:hyperlink w:history="0" r:id="rId63" w:tooltip="Закон Республики Тыва от 20.12.2010 N 180 ВХ-1 &quot;О внесении изменений в Закон Республики Тыва &quot;О порядке реализации права законодательной инициативы&quot; (принят ВХ РТ 30.11.2010) {КонсультантПлюс}">
        <w:r>
          <w:rPr>
            <w:sz w:val="20"/>
            <w:color w:val="0000ff"/>
          </w:rPr>
          <w:t xml:space="preserve">Закона</w:t>
        </w:r>
      </w:hyperlink>
      <w:r>
        <w:rPr>
          <w:sz w:val="20"/>
        </w:rPr>
        <w:t xml:space="preserve"> Республики Тыва от 20.12.2010 N 180 ВХ-1)</w:t>
      </w:r>
    </w:p>
    <w:p>
      <w:pPr>
        <w:pStyle w:val="0"/>
        <w:jc w:val="both"/>
      </w:pPr>
      <w:r>
        <w:rPr>
          <w:sz w:val="20"/>
        </w:rPr>
      </w:r>
    </w:p>
    <w:p>
      <w:pPr>
        <w:pStyle w:val="2"/>
        <w:outlineLvl w:val="1"/>
        <w:ind w:firstLine="540"/>
        <w:jc w:val="both"/>
      </w:pPr>
      <w:r>
        <w:rPr>
          <w:sz w:val="20"/>
        </w:rPr>
        <w:t xml:space="preserve">Статья 23</w:t>
      </w:r>
    </w:p>
    <w:p>
      <w:pPr>
        <w:pStyle w:val="0"/>
        <w:jc w:val="both"/>
      </w:pPr>
      <w:r>
        <w:rPr>
          <w:sz w:val="20"/>
        </w:rPr>
      </w:r>
    </w:p>
    <w:p>
      <w:pPr>
        <w:pStyle w:val="0"/>
        <w:ind w:firstLine="540"/>
        <w:jc w:val="both"/>
      </w:pPr>
      <w:r>
        <w:rPr>
          <w:sz w:val="20"/>
        </w:rPr>
        <w:t xml:space="preserve">Отдельные законопроекты могут выноситься на публичные парламентские слушания в установленном порядке.</w:t>
      </w:r>
    </w:p>
    <w:p>
      <w:pPr>
        <w:pStyle w:val="0"/>
        <w:jc w:val="both"/>
      </w:pPr>
      <w:r>
        <w:rPr>
          <w:sz w:val="20"/>
        </w:rPr>
      </w:r>
    </w:p>
    <w:p>
      <w:pPr>
        <w:pStyle w:val="2"/>
        <w:outlineLvl w:val="1"/>
        <w:ind w:firstLine="540"/>
        <w:jc w:val="both"/>
      </w:pPr>
      <w:r>
        <w:rPr>
          <w:sz w:val="20"/>
        </w:rPr>
        <w:t xml:space="preserve">Статья 24</w:t>
      </w:r>
    </w:p>
    <w:p>
      <w:pPr>
        <w:pStyle w:val="0"/>
        <w:jc w:val="both"/>
      </w:pPr>
      <w:r>
        <w:rPr>
          <w:sz w:val="20"/>
        </w:rPr>
      </w:r>
    </w:p>
    <w:p>
      <w:pPr>
        <w:pStyle w:val="0"/>
        <w:ind w:firstLine="540"/>
        <w:jc w:val="both"/>
      </w:pPr>
      <w:r>
        <w:rPr>
          <w:sz w:val="20"/>
        </w:rPr>
        <w:t xml:space="preserve">Для создания условий максимально полного учета всех высказанных по законопроекту замечаний и предложений, законопроект рассматривается, если иное не предусмотрено действующим законодательством или </w:t>
      </w:r>
      <w:hyperlink w:history="0" r:id="rId64" w:tooltip="Постановление ВХ РТ от 29.09.2014 N 1 ПВХ-2 (ред. от 17.04.2024) &quot;О Регламенте Верховного Хурала (парламента) Республики Тыва&quot; {КонсультантПлюс}">
        <w:r>
          <w:rPr>
            <w:sz w:val="20"/>
            <w:color w:val="0000ff"/>
          </w:rPr>
          <w:t xml:space="preserve">Регламентом</w:t>
        </w:r>
      </w:hyperlink>
      <w:r>
        <w:rPr>
          <w:sz w:val="20"/>
        </w:rPr>
        <w:t xml:space="preserve"> Верховного Хурала (парламента) Республики Тыва, в трех чтениях.</w:t>
      </w:r>
    </w:p>
    <w:p>
      <w:pPr>
        <w:pStyle w:val="0"/>
        <w:jc w:val="both"/>
      </w:pPr>
      <w:r>
        <w:rPr>
          <w:sz w:val="20"/>
        </w:rPr>
        <w:t xml:space="preserve">(в ред. </w:t>
      </w:r>
      <w:hyperlink w:history="0" r:id="rId65" w:tooltip="Закон Республики Тыва от 10.10.2011 N 849 ВХ-1 &quot;О внесении изменений в Закон Республики Тыва &quot;О порядке реализации права законодательной инициативы&quot; (принят ВХ РТ 21.09.2011) {КонсультантПлюс}">
        <w:r>
          <w:rPr>
            <w:sz w:val="20"/>
            <w:color w:val="0000ff"/>
          </w:rPr>
          <w:t xml:space="preserve">Закона</w:t>
        </w:r>
      </w:hyperlink>
      <w:r>
        <w:rPr>
          <w:sz w:val="20"/>
        </w:rPr>
        <w:t xml:space="preserve"> Республики Тыва от 10.10.2011 N 849 ВХ-1)</w:t>
      </w:r>
    </w:p>
    <w:p>
      <w:pPr>
        <w:pStyle w:val="0"/>
        <w:jc w:val="both"/>
      </w:pPr>
      <w:r>
        <w:rPr>
          <w:sz w:val="20"/>
        </w:rPr>
      </w:r>
    </w:p>
    <w:p>
      <w:pPr>
        <w:pStyle w:val="2"/>
        <w:outlineLvl w:val="1"/>
        <w:ind w:firstLine="540"/>
        <w:jc w:val="both"/>
      </w:pPr>
      <w:r>
        <w:rPr>
          <w:sz w:val="20"/>
        </w:rPr>
        <w:t xml:space="preserve">Статья 25</w:t>
      </w:r>
    </w:p>
    <w:p>
      <w:pPr>
        <w:pStyle w:val="0"/>
        <w:jc w:val="both"/>
      </w:pPr>
      <w:r>
        <w:rPr>
          <w:sz w:val="20"/>
        </w:rPr>
      </w:r>
    </w:p>
    <w:p>
      <w:pPr>
        <w:pStyle w:val="0"/>
        <w:ind w:firstLine="540"/>
        <w:jc w:val="both"/>
      </w:pPr>
      <w:r>
        <w:rPr>
          <w:sz w:val="20"/>
        </w:rPr>
        <w:t xml:space="preserve">1. По результатам обсуждения законопроекта Верховный Хурал (парламент) Республики Тыва принимает следующие решения:</w:t>
      </w:r>
    </w:p>
    <w:p>
      <w:pPr>
        <w:pStyle w:val="0"/>
        <w:jc w:val="both"/>
      </w:pPr>
      <w:r>
        <w:rPr>
          <w:sz w:val="20"/>
        </w:rPr>
        <w:t xml:space="preserve">(в ред. законов Республики Тыва от 20.12.2010 </w:t>
      </w:r>
      <w:hyperlink w:history="0" r:id="rId66" w:tooltip="Закон Республики Тыва от 20.12.2010 N 180 ВХ-1 &quot;О внесении изменений в Закон Республики Тыва &quot;О порядке реализации права законодательной инициативы&quot; (принят ВХ РТ 30.11.2010) {КонсультантПлюс}">
        <w:r>
          <w:rPr>
            <w:sz w:val="20"/>
            <w:color w:val="0000ff"/>
          </w:rPr>
          <w:t xml:space="preserve">N 180 ВХ-1</w:t>
        </w:r>
      </w:hyperlink>
      <w:r>
        <w:rPr>
          <w:sz w:val="20"/>
        </w:rPr>
        <w:t xml:space="preserve">, от 10.10.2011 </w:t>
      </w:r>
      <w:hyperlink w:history="0" r:id="rId67" w:tooltip="Закон Республики Тыва от 10.10.2011 N 849 ВХ-1 &quot;О внесении изменений в Закон Республики Тыва &quot;О порядке реализации права законодательной инициативы&quot; (принят ВХ РТ 21.09.2011) {КонсультантПлюс}">
        <w:r>
          <w:rPr>
            <w:sz w:val="20"/>
            <w:color w:val="0000ff"/>
          </w:rPr>
          <w:t xml:space="preserve">N 849 ВХ-1</w:t>
        </w:r>
      </w:hyperlink>
      <w:r>
        <w:rPr>
          <w:sz w:val="20"/>
        </w:rPr>
        <w:t xml:space="preserve">)</w:t>
      </w:r>
    </w:p>
    <w:p>
      <w:pPr>
        <w:pStyle w:val="0"/>
        <w:spacing w:before="200" w:line-rule="auto"/>
        <w:ind w:firstLine="540"/>
        <w:jc w:val="both"/>
      </w:pPr>
      <w:r>
        <w:rPr>
          <w:sz w:val="20"/>
        </w:rPr>
        <w:t xml:space="preserve">1) принять законопроект в первом чтении и продолжить работу над ним с учетом высказанных предложений и замечаний. Одновременно с этим может быть принято решение о всенародном обсуждении законопроекта, принятого в первом чтении;</w:t>
      </w:r>
    </w:p>
    <w:p>
      <w:pPr>
        <w:pStyle w:val="0"/>
        <w:spacing w:before="200" w:line-rule="auto"/>
        <w:ind w:firstLine="540"/>
        <w:jc w:val="both"/>
      </w:pPr>
      <w:r>
        <w:rPr>
          <w:sz w:val="20"/>
        </w:rPr>
        <w:t xml:space="preserve">2) принять закон;</w:t>
      </w:r>
    </w:p>
    <w:p>
      <w:pPr>
        <w:pStyle w:val="0"/>
        <w:jc w:val="both"/>
      </w:pPr>
      <w:r>
        <w:rPr>
          <w:sz w:val="20"/>
        </w:rPr>
        <w:t xml:space="preserve">(в ред. </w:t>
      </w:r>
      <w:hyperlink w:history="0" r:id="rId68" w:tooltip="Закон Республики Тыва от 10.10.2011 N 849 ВХ-1 &quot;О внесении изменений в Закон Республики Тыва &quot;О порядке реализации права законодательной инициативы&quot; (принят ВХ РТ 21.09.2011) {КонсультантПлюс}">
        <w:r>
          <w:rPr>
            <w:sz w:val="20"/>
            <w:color w:val="0000ff"/>
          </w:rPr>
          <w:t xml:space="preserve">Закона</w:t>
        </w:r>
      </w:hyperlink>
      <w:r>
        <w:rPr>
          <w:sz w:val="20"/>
        </w:rPr>
        <w:t xml:space="preserve"> Республики Тыва от 10.10.2011 N 849 ВХ-1)</w:t>
      </w:r>
    </w:p>
    <w:p>
      <w:pPr>
        <w:pStyle w:val="0"/>
        <w:spacing w:before="200" w:line-rule="auto"/>
        <w:ind w:firstLine="540"/>
        <w:jc w:val="both"/>
      </w:pPr>
      <w:r>
        <w:rPr>
          <w:sz w:val="20"/>
        </w:rPr>
        <w:t xml:space="preserve">3) отклонить законопроект.</w:t>
      </w:r>
    </w:p>
    <w:p>
      <w:pPr>
        <w:pStyle w:val="0"/>
        <w:jc w:val="both"/>
      </w:pPr>
      <w:r>
        <w:rPr>
          <w:sz w:val="20"/>
        </w:rPr>
        <w:t xml:space="preserve">(в ред. </w:t>
      </w:r>
      <w:hyperlink w:history="0" r:id="rId69" w:tooltip="Закон Республики Тыва от 15.03.2013 N 1854 ВХ-1 &quot;О внесении изменений в Закон Республики Тыва &quot;О порядке реализации права законодательной инициативы&quot; (принят ВХ РТ 20.02.2013) {КонсультантПлюс}">
        <w:r>
          <w:rPr>
            <w:sz w:val="20"/>
            <w:color w:val="0000ff"/>
          </w:rPr>
          <w:t xml:space="preserve">Закона</w:t>
        </w:r>
      </w:hyperlink>
      <w:r>
        <w:rPr>
          <w:sz w:val="20"/>
        </w:rPr>
        <w:t xml:space="preserve"> Республики Тыва от 15.03.2013 N 1854 ВХ-1)</w:t>
      </w:r>
    </w:p>
    <w:p>
      <w:pPr>
        <w:pStyle w:val="0"/>
        <w:spacing w:before="200" w:line-rule="auto"/>
        <w:ind w:firstLine="540"/>
        <w:jc w:val="both"/>
      </w:pPr>
      <w:r>
        <w:rPr>
          <w:sz w:val="20"/>
        </w:rPr>
        <w:t xml:space="preserve">2. Утратила силу. - </w:t>
      </w:r>
      <w:hyperlink w:history="0" r:id="rId70" w:tooltip="Закон Республики Тыва от 20.12.2010 N 180 ВХ-1 &quot;О внесении изменений в Закон Республики Тыва &quot;О порядке реализации права законодательной инициативы&quot; (принят ВХ РТ 30.11.2010) {КонсультантПлюс}">
        <w:r>
          <w:rPr>
            <w:sz w:val="20"/>
            <w:color w:val="0000ff"/>
          </w:rPr>
          <w:t xml:space="preserve">Закон</w:t>
        </w:r>
      </w:hyperlink>
      <w:r>
        <w:rPr>
          <w:sz w:val="20"/>
        </w:rPr>
        <w:t xml:space="preserve"> Республики Тыва от 20.12.2010 N 180 ВХ-1.</w:t>
      </w:r>
    </w:p>
    <w:p>
      <w:pPr>
        <w:pStyle w:val="0"/>
        <w:spacing w:before="200" w:line-rule="auto"/>
        <w:ind w:firstLine="540"/>
        <w:jc w:val="both"/>
      </w:pPr>
      <w:r>
        <w:rPr>
          <w:sz w:val="20"/>
        </w:rPr>
        <w:t xml:space="preserve">3. При отклонении Верховным Хуралом (парламентом) Республики Тыва законопроекта в постановлении приводятся мотивированные возражения по законопроекту в целом или отдельным его положениям, а также формулируются, при необходимости, предложения об изменении и дополнении законопроекта.</w:t>
      </w:r>
    </w:p>
    <w:p>
      <w:pPr>
        <w:pStyle w:val="0"/>
        <w:jc w:val="both"/>
      </w:pPr>
      <w:r>
        <w:rPr>
          <w:sz w:val="20"/>
        </w:rPr>
        <w:t xml:space="preserve">(в ред. </w:t>
      </w:r>
      <w:hyperlink w:history="0" r:id="rId71" w:tooltip="Закон Республики Тыва от 20.12.2010 N 180 ВХ-1 &quot;О внесении изменений в Закон Республики Тыва &quot;О порядке реализации права законодательной инициативы&quot; (принят ВХ РТ 30.11.2010) {КонсультантПлюс}">
        <w:r>
          <w:rPr>
            <w:sz w:val="20"/>
            <w:color w:val="0000ff"/>
          </w:rPr>
          <w:t xml:space="preserve">Закона</w:t>
        </w:r>
      </w:hyperlink>
      <w:r>
        <w:rPr>
          <w:sz w:val="20"/>
        </w:rPr>
        <w:t xml:space="preserve"> Республики Тыва от 20.12.2010 N 180 ВХ-1)</w:t>
      </w:r>
    </w:p>
    <w:p>
      <w:pPr>
        <w:pStyle w:val="0"/>
        <w:jc w:val="both"/>
      </w:pPr>
      <w:r>
        <w:rPr>
          <w:sz w:val="20"/>
        </w:rPr>
      </w:r>
    </w:p>
    <w:p>
      <w:pPr>
        <w:pStyle w:val="2"/>
        <w:outlineLvl w:val="1"/>
        <w:ind w:firstLine="540"/>
        <w:jc w:val="both"/>
      </w:pPr>
      <w:r>
        <w:rPr>
          <w:sz w:val="20"/>
        </w:rPr>
        <w:t xml:space="preserve">Статья 26. Утратила силу. - </w:t>
      </w:r>
      <w:hyperlink w:history="0" r:id="rId72" w:tooltip="Закон Республики Тыва от 10.10.2011 N 849 ВХ-1 &quot;О внесении изменений в Закон Республики Тыва &quot;О порядке реализации права законодательной инициативы&quot; (принят ВХ РТ 21.09.2011) {КонсультантПлюс}">
        <w:r>
          <w:rPr>
            <w:sz w:val="20"/>
            <w:color w:val="0000ff"/>
          </w:rPr>
          <w:t xml:space="preserve">Закон</w:t>
        </w:r>
      </w:hyperlink>
      <w:r>
        <w:rPr>
          <w:sz w:val="20"/>
        </w:rPr>
        <w:t xml:space="preserve"> Республики Тыва от 10.10.2011 N 849 ВХ-1.</w:t>
      </w:r>
    </w:p>
    <w:p>
      <w:pPr>
        <w:pStyle w:val="0"/>
        <w:jc w:val="both"/>
      </w:pPr>
      <w:r>
        <w:rPr>
          <w:sz w:val="20"/>
        </w:rPr>
      </w:r>
    </w:p>
    <w:p>
      <w:pPr>
        <w:pStyle w:val="2"/>
        <w:outlineLvl w:val="1"/>
        <w:ind w:firstLine="540"/>
        <w:jc w:val="both"/>
      </w:pPr>
      <w:r>
        <w:rPr>
          <w:sz w:val="20"/>
        </w:rPr>
        <w:t xml:space="preserve">Статья 27</w:t>
      </w:r>
    </w:p>
    <w:p>
      <w:pPr>
        <w:pStyle w:val="0"/>
        <w:jc w:val="both"/>
      </w:pPr>
      <w:r>
        <w:rPr>
          <w:sz w:val="20"/>
        </w:rPr>
      </w:r>
    </w:p>
    <w:p>
      <w:pPr>
        <w:pStyle w:val="0"/>
        <w:ind w:firstLine="540"/>
        <w:jc w:val="both"/>
      </w:pPr>
      <w:r>
        <w:rPr>
          <w:sz w:val="20"/>
        </w:rPr>
        <w:t xml:space="preserve">(в ред. </w:t>
      </w:r>
      <w:hyperlink w:history="0" r:id="rId73" w:tooltip="Закон Республики Тыва от 20.12.2010 N 180 ВХ-1 &quot;О внесении изменений в Закон Республики Тыва &quot;О порядке реализации права законодательной инициативы&quot; (принят ВХ РТ 30.11.2010) {КонсультантПлюс}">
        <w:r>
          <w:rPr>
            <w:sz w:val="20"/>
            <w:color w:val="0000ff"/>
          </w:rPr>
          <w:t xml:space="preserve">Закона</w:t>
        </w:r>
      </w:hyperlink>
      <w:r>
        <w:rPr>
          <w:sz w:val="20"/>
        </w:rPr>
        <w:t xml:space="preserve"> Республики Тыва от 20.12.2010 N 180 ВХ-1)</w:t>
      </w:r>
    </w:p>
    <w:p>
      <w:pPr>
        <w:pStyle w:val="0"/>
        <w:jc w:val="both"/>
      </w:pPr>
      <w:r>
        <w:rPr>
          <w:sz w:val="20"/>
        </w:rPr>
      </w:r>
    </w:p>
    <w:p>
      <w:pPr>
        <w:pStyle w:val="0"/>
        <w:ind w:firstLine="540"/>
        <w:jc w:val="both"/>
      </w:pPr>
      <w:r>
        <w:rPr>
          <w:sz w:val="20"/>
        </w:rPr>
        <w:t xml:space="preserve">Общий срок рассмотрения законопроекта, внесенного в порядке законодательной инициативы в Верховный Хурал Республики Тыва, не должен превышать трех месяцев со дня его регистрации в Верховном Хурале (парламенте) Республики Тыва, включая согласительные процедуры.</w:t>
      </w:r>
    </w:p>
    <w:p>
      <w:pPr>
        <w:pStyle w:val="0"/>
        <w:jc w:val="both"/>
      </w:pPr>
      <w:r>
        <w:rPr>
          <w:sz w:val="20"/>
        </w:rPr>
      </w:r>
    </w:p>
    <w:p>
      <w:pPr>
        <w:pStyle w:val="2"/>
        <w:outlineLvl w:val="1"/>
        <w:ind w:firstLine="540"/>
        <w:jc w:val="both"/>
      </w:pPr>
      <w:r>
        <w:rPr>
          <w:sz w:val="20"/>
        </w:rPr>
        <w:t xml:space="preserve">Статья 28</w:t>
      </w:r>
    </w:p>
    <w:p>
      <w:pPr>
        <w:pStyle w:val="0"/>
        <w:jc w:val="both"/>
      </w:pPr>
      <w:r>
        <w:rPr>
          <w:sz w:val="20"/>
        </w:rPr>
      </w:r>
    </w:p>
    <w:p>
      <w:pPr>
        <w:pStyle w:val="0"/>
        <w:ind w:firstLine="540"/>
        <w:jc w:val="both"/>
      </w:pPr>
      <w:r>
        <w:rPr>
          <w:sz w:val="20"/>
        </w:rPr>
        <w:t xml:space="preserve">Лица, распространяющие заведомо ложные сведения о подготавливаемой законодательной инициативе путем подкупа, обмана, подлога законопроектных документов, а равно лица, препятствующие законной деятельности группы избирателей по реализации ими права законодательной инициативы, несут ответственность в соответствии с федеральным законодательством.</w:t>
      </w:r>
    </w:p>
    <w:p>
      <w:pPr>
        <w:pStyle w:val="0"/>
        <w:jc w:val="both"/>
      </w:pPr>
      <w:r>
        <w:rPr>
          <w:sz w:val="20"/>
        </w:rPr>
      </w:r>
    </w:p>
    <w:p>
      <w:pPr>
        <w:pStyle w:val="2"/>
        <w:outlineLvl w:val="1"/>
        <w:ind w:firstLine="540"/>
        <w:jc w:val="both"/>
      </w:pPr>
      <w:r>
        <w:rPr>
          <w:sz w:val="20"/>
        </w:rPr>
        <w:t xml:space="preserve">Статья 29</w:t>
      </w:r>
    </w:p>
    <w:p>
      <w:pPr>
        <w:pStyle w:val="0"/>
        <w:jc w:val="both"/>
      </w:pPr>
      <w:r>
        <w:rPr>
          <w:sz w:val="20"/>
        </w:rPr>
      </w:r>
    </w:p>
    <w:p>
      <w:pPr>
        <w:pStyle w:val="0"/>
        <w:ind w:firstLine="540"/>
        <w:jc w:val="both"/>
      </w:pPr>
      <w:r>
        <w:rPr>
          <w:sz w:val="20"/>
        </w:rPr>
        <w:t xml:space="preserve">1. Настоящий Закон вступает в силу со дня его официального опубликования.</w:t>
      </w:r>
    </w:p>
    <w:p>
      <w:pPr>
        <w:pStyle w:val="0"/>
        <w:spacing w:before="200" w:line-rule="auto"/>
        <w:ind w:firstLine="540"/>
        <w:jc w:val="both"/>
      </w:pPr>
      <w:r>
        <w:rPr>
          <w:sz w:val="20"/>
        </w:rPr>
        <w:t xml:space="preserve">2. Со дня вступления в силу настоящего Закона признать утратившим силу </w:t>
      </w:r>
      <w:hyperlink w:history="0" r:id="rId74" w:tooltip="Закон Республики Тыва от 04.11.1996 N 589 &quot;О порядке реализации права законодательной инициативы&quot; (принят ВХ РТ 13.06.1996) ------------ Утратил силу или отменен {КонсультантПлюс}">
        <w:r>
          <w:rPr>
            <w:sz w:val="20"/>
            <w:color w:val="0000ff"/>
          </w:rPr>
          <w:t xml:space="preserve">Закон</w:t>
        </w:r>
      </w:hyperlink>
      <w:r>
        <w:rPr>
          <w:sz w:val="20"/>
        </w:rPr>
        <w:t xml:space="preserve"> Республики Тыва "О порядке реализации права законодательной инициативы" от 5 ноября 1996 года N 589 (Тувинская правда, 1996, 10 декабря).</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Республики Тыва</w:t>
      </w:r>
    </w:p>
    <w:p>
      <w:pPr>
        <w:pStyle w:val="0"/>
        <w:jc w:val="right"/>
      </w:pPr>
      <w:r>
        <w:rPr>
          <w:sz w:val="20"/>
        </w:rPr>
        <w:t xml:space="preserve">Ш.ООРЖАК</w:t>
      </w:r>
    </w:p>
    <w:p>
      <w:pPr>
        <w:pStyle w:val="0"/>
        <w:jc w:val="both"/>
      </w:pPr>
      <w:r>
        <w:rPr>
          <w:sz w:val="20"/>
        </w:rPr>
      </w:r>
    </w:p>
    <w:p>
      <w:pPr>
        <w:pStyle w:val="0"/>
        <w:jc w:val="both"/>
      </w:pPr>
      <w:r>
        <w:rPr>
          <w:sz w:val="20"/>
        </w:rPr>
        <w:t xml:space="preserve">г. Кызыл</w:t>
      </w:r>
    </w:p>
    <w:p>
      <w:pPr>
        <w:pStyle w:val="0"/>
        <w:spacing w:before="200" w:line-rule="auto"/>
        <w:jc w:val="both"/>
      </w:pPr>
      <w:r>
        <w:rPr>
          <w:sz w:val="20"/>
        </w:rPr>
        <w:t xml:space="preserve">12 июля 2004 года</w:t>
      </w:r>
    </w:p>
    <w:p>
      <w:pPr>
        <w:pStyle w:val="0"/>
        <w:spacing w:before="200" w:line-rule="auto"/>
        <w:jc w:val="both"/>
      </w:pPr>
      <w:r>
        <w:rPr>
          <w:sz w:val="20"/>
        </w:rPr>
        <w:t xml:space="preserve">N 832 ВХ-1</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Закону Республики Тыва</w:t>
      </w:r>
    </w:p>
    <w:p>
      <w:pPr>
        <w:pStyle w:val="0"/>
        <w:jc w:val="right"/>
      </w:pPr>
      <w:r>
        <w:rPr>
          <w:sz w:val="20"/>
        </w:rPr>
        <w:t xml:space="preserve">от 12 июля 2004 г. N 832 ВХ-1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Республики Тыва</w:t>
            </w:r>
          </w:p>
          <w:p>
            <w:pPr>
              <w:pStyle w:val="0"/>
              <w:jc w:val="center"/>
            </w:pPr>
            <w:r>
              <w:rPr>
                <w:sz w:val="20"/>
                <w:color w:val="392c69"/>
              </w:rPr>
              <w:t xml:space="preserve">от 20.12.2010 </w:t>
            </w:r>
            <w:hyperlink w:history="0" r:id="rId75" w:tooltip="Закон Республики Тыва от 20.12.2010 N 180 ВХ-1 &quot;О внесении изменений в Закон Республики Тыва &quot;О порядке реализации права законодательной инициативы&quot; (принят ВХ РТ 30.11.2010) {КонсультантПлюс}">
              <w:r>
                <w:rPr>
                  <w:sz w:val="20"/>
                  <w:color w:val="0000ff"/>
                </w:rPr>
                <w:t xml:space="preserve">N 180 ВХ-1</w:t>
              </w:r>
            </w:hyperlink>
            <w:r>
              <w:rPr>
                <w:sz w:val="20"/>
                <w:color w:val="392c69"/>
              </w:rPr>
              <w:t xml:space="preserve">, от 16.06.2014 </w:t>
            </w:r>
            <w:hyperlink w:history="0" r:id="rId76" w:tooltip="Закон Республики Тыва от 16.06.2014 N 2515 ВХ-1 &quot;О внесении изменений в Закон Республики Тыва &quot;О порядке реализации права законодательной инициативы&quot; (принят ВХ РТ 19.05.2014) {КонсультантПлюс}">
              <w:r>
                <w:rPr>
                  <w:sz w:val="20"/>
                  <w:color w:val="0000ff"/>
                </w:rPr>
                <w:t xml:space="preserve">N 2515 ВХ-1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248" w:name="P248"/>
    <w:bookmarkEnd w:id="248"/>
    <w:p>
      <w:pPr>
        <w:pStyle w:val="1"/>
        <w:jc w:val="both"/>
      </w:pPr>
      <w:r>
        <w:rPr>
          <w:sz w:val="20"/>
        </w:rPr>
        <w:t xml:space="preserve">                              ПОДПИСНОЙ ЛИСТ</w:t>
      </w:r>
    </w:p>
    <w:p>
      <w:pPr>
        <w:pStyle w:val="1"/>
        <w:jc w:val="both"/>
      </w:pPr>
      <w:r>
        <w:rPr>
          <w:sz w:val="20"/>
        </w:rPr>
      </w:r>
    </w:p>
    <w:p>
      <w:pPr>
        <w:pStyle w:val="1"/>
        <w:jc w:val="both"/>
      </w:pPr>
      <w:r>
        <w:rPr>
          <w:sz w:val="20"/>
        </w:rPr>
        <w:t xml:space="preserve">     Мы,  нижеподписавшиеся,  поддерживаем внесение  в   Верховный   Хурал</w:t>
      </w:r>
    </w:p>
    <w:p>
      <w:pPr>
        <w:pStyle w:val="1"/>
        <w:jc w:val="both"/>
      </w:pPr>
      <w:r>
        <w:rPr>
          <w:sz w:val="20"/>
        </w:rPr>
        <w:t xml:space="preserve">(парламент)   Республики   Тыва    законодательной   инициативы   в   виде</w:t>
      </w:r>
    </w:p>
    <w:p>
      <w:pPr>
        <w:pStyle w:val="1"/>
        <w:jc w:val="both"/>
      </w:pPr>
      <w:r>
        <w:rPr>
          <w:sz w:val="20"/>
        </w:rPr>
        <w:t xml:space="preserve">законопроекта</w:t>
      </w:r>
    </w:p>
    <w:p>
      <w:pPr>
        <w:pStyle w:val="1"/>
        <w:jc w:val="both"/>
      </w:pPr>
      <w:r>
        <w:rPr>
          <w:sz w:val="20"/>
        </w:rPr>
        <w:t xml:space="preserve">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(приводится полное название законопроекта)</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567"/>
        <w:gridCol w:w="1984"/>
        <w:gridCol w:w="1701"/>
        <w:gridCol w:w="1984"/>
        <w:gridCol w:w="1701"/>
        <w:gridCol w:w="1134"/>
      </w:tblGrid>
      <w:tr>
        <w:tc>
          <w:tcPr>
            <w:tcW w:w="567" w:type="dxa"/>
            <w:vAlign w:val="center"/>
            <w:tcBorders>
              <w:top w:val="single" w:sz="4"/>
              <w:bottom w:val="single" w:sz="4"/>
            </w:tcBorders>
          </w:tcPr>
          <w:p>
            <w:pPr>
              <w:pStyle w:val="0"/>
              <w:jc w:val="center"/>
            </w:pPr>
            <w:r>
              <w:rPr>
                <w:sz w:val="20"/>
              </w:rPr>
              <w:t xml:space="preserve">N</w:t>
            </w:r>
          </w:p>
          <w:p>
            <w:pPr>
              <w:pStyle w:val="0"/>
              <w:jc w:val="center"/>
            </w:pPr>
            <w:r>
              <w:rPr>
                <w:sz w:val="20"/>
              </w:rPr>
              <w:t xml:space="preserve">п/п</w:t>
            </w:r>
          </w:p>
        </w:tc>
        <w:tc>
          <w:tcPr>
            <w:tcW w:w="1984" w:type="dxa"/>
            <w:vAlign w:val="center"/>
            <w:tcBorders>
              <w:top w:val="single" w:sz="4"/>
              <w:bottom w:val="single" w:sz="4"/>
            </w:tcBorders>
          </w:tcPr>
          <w:p>
            <w:pPr>
              <w:pStyle w:val="0"/>
              <w:jc w:val="center"/>
            </w:pPr>
            <w:r>
              <w:rPr>
                <w:sz w:val="20"/>
              </w:rPr>
              <w:t xml:space="preserve">Фамилия, имя, отчество</w:t>
            </w:r>
          </w:p>
        </w:tc>
        <w:tc>
          <w:tcPr>
            <w:tcW w:w="1701" w:type="dxa"/>
            <w:vAlign w:val="center"/>
            <w:tcBorders>
              <w:top w:val="single" w:sz="4"/>
              <w:bottom w:val="single" w:sz="4"/>
            </w:tcBorders>
          </w:tcPr>
          <w:p>
            <w:pPr>
              <w:pStyle w:val="0"/>
              <w:jc w:val="center"/>
            </w:pPr>
            <w:r>
              <w:rPr>
                <w:sz w:val="20"/>
              </w:rPr>
              <w:t xml:space="preserve">Год рождения (в возрасте 18 лет - число и месяц рождения)</w:t>
            </w:r>
          </w:p>
        </w:tc>
        <w:tc>
          <w:tcPr>
            <w:tcW w:w="1984" w:type="dxa"/>
            <w:vAlign w:val="center"/>
            <w:tcBorders>
              <w:top w:val="single" w:sz="4"/>
              <w:bottom w:val="single" w:sz="4"/>
            </w:tcBorders>
          </w:tcPr>
          <w:p>
            <w:pPr>
              <w:pStyle w:val="0"/>
              <w:jc w:val="center"/>
            </w:pPr>
            <w:r>
              <w:rPr>
                <w:sz w:val="20"/>
              </w:rPr>
              <w:t xml:space="preserve">Адрес места жительства</w:t>
            </w:r>
          </w:p>
        </w:tc>
        <w:tc>
          <w:tcPr>
            <w:tcW w:w="1701" w:type="dxa"/>
            <w:vAlign w:val="center"/>
            <w:tcBorders>
              <w:top w:val="single" w:sz="4"/>
              <w:bottom w:val="single" w:sz="4"/>
            </w:tcBorders>
          </w:tcPr>
          <w:p>
            <w:pPr>
              <w:pStyle w:val="0"/>
              <w:jc w:val="center"/>
            </w:pPr>
            <w:r>
              <w:rPr>
                <w:sz w:val="20"/>
              </w:rPr>
              <w:t xml:space="preserve">Серия и номер паспорта или заменяющего документа</w:t>
            </w:r>
          </w:p>
        </w:tc>
        <w:tc>
          <w:tcPr>
            <w:tcW w:w="1134" w:type="dxa"/>
            <w:vAlign w:val="center"/>
            <w:tcBorders>
              <w:top w:val="single" w:sz="4"/>
              <w:bottom w:val="single" w:sz="4"/>
            </w:tcBorders>
          </w:tcPr>
          <w:p>
            <w:pPr>
              <w:pStyle w:val="0"/>
              <w:jc w:val="center"/>
            </w:pPr>
            <w:r>
              <w:rPr>
                <w:sz w:val="20"/>
              </w:rPr>
              <w:t xml:space="preserve">Подпись и дата ее внесения</w:t>
            </w:r>
          </w:p>
        </w:tc>
      </w:tr>
    </w:tbl>
    <w:p>
      <w:pPr>
        <w:pStyle w:val="0"/>
        <w:jc w:val="both"/>
      </w:pPr>
      <w:r>
        <w:rPr>
          <w:sz w:val="20"/>
        </w:rPr>
      </w:r>
    </w:p>
    <w:p>
      <w:pPr>
        <w:pStyle w:val="1"/>
        <w:jc w:val="both"/>
      </w:pPr>
      <w:r>
        <w:rPr>
          <w:sz w:val="20"/>
        </w:rPr>
        <w:t xml:space="preserve">1. 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2. 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Подписной лист</w:t>
      </w:r>
    </w:p>
    <w:p>
      <w:pPr>
        <w:pStyle w:val="1"/>
        <w:jc w:val="both"/>
      </w:pPr>
      <w:r>
        <w:rPr>
          <w:sz w:val="20"/>
        </w:rPr>
        <w:t xml:space="preserve">удостоверяю: 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(фамилия, имя, отчество, место жительства, серия и номер паспорта или</w:t>
      </w:r>
    </w:p>
    <w:p>
      <w:pPr>
        <w:pStyle w:val="1"/>
        <w:jc w:val="both"/>
      </w:pPr>
      <w:r>
        <w:rPr>
          <w:sz w:val="20"/>
        </w:rPr>
        <w:t xml:space="preserve"> заменяющего его документа лица, осуществлявшего сбор подписей)</w:t>
      </w:r>
    </w:p>
    <w:p>
      <w:pPr>
        <w:pStyle w:val="1"/>
        <w:jc w:val="both"/>
      </w:pPr>
      <w:r>
        <w:rPr>
          <w:sz w:val="20"/>
        </w:rPr>
      </w:r>
    </w:p>
    <w:p>
      <w:pPr>
        <w:pStyle w:val="1"/>
        <w:jc w:val="both"/>
      </w:pPr>
      <w:r>
        <w:rPr>
          <w:sz w:val="20"/>
        </w:rPr>
        <w:t xml:space="preserve">Уполномоченный представитель инициативной группы: ________________________</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Республики Тыва от 12.07.2004 N 832 ВХ-1</w:t>
            <w:br/>
            <w:t>(ред. от 08.12.2022)</w:t>
            <w:br/>
            <w:t>"О порядке реализации права законодательной инициати...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11.06.2024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434&amp;n=6402&amp;dst=100009" TargetMode = "External"/>
	<Relationship Id="rId8" Type="http://schemas.openxmlformats.org/officeDocument/2006/relationships/hyperlink" Target="https://login.consultant.ru/link/?req=doc&amp;base=RLAW434&amp;n=11828&amp;dst=100008" TargetMode = "External"/>
	<Relationship Id="rId9" Type="http://schemas.openxmlformats.org/officeDocument/2006/relationships/hyperlink" Target="https://login.consultant.ru/link/?req=doc&amp;base=RLAW434&amp;n=13406&amp;dst=100008" TargetMode = "External"/>
	<Relationship Id="rId10" Type="http://schemas.openxmlformats.org/officeDocument/2006/relationships/hyperlink" Target="https://login.consultant.ru/link/?req=doc&amp;base=RLAW434&amp;n=15727&amp;dst=100008" TargetMode = "External"/>
	<Relationship Id="rId11" Type="http://schemas.openxmlformats.org/officeDocument/2006/relationships/hyperlink" Target="https://login.consultant.ru/link/?req=doc&amp;base=RLAW434&amp;n=20266&amp;dst=100008" TargetMode = "External"/>
	<Relationship Id="rId12" Type="http://schemas.openxmlformats.org/officeDocument/2006/relationships/hyperlink" Target="https://login.consultant.ru/link/?req=doc&amp;base=RLAW434&amp;n=22699&amp;dst=100008" TargetMode = "External"/>
	<Relationship Id="rId13" Type="http://schemas.openxmlformats.org/officeDocument/2006/relationships/hyperlink" Target="https://login.consultant.ru/link/?req=doc&amp;base=RLAW434&amp;n=29664&amp;dst=100010" TargetMode = "External"/>
	<Relationship Id="rId14" Type="http://schemas.openxmlformats.org/officeDocument/2006/relationships/hyperlink" Target="https://login.consultant.ru/link/?req=doc&amp;base=RLAW434&amp;n=33411&amp;dst=100008" TargetMode = "External"/>
	<Relationship Id="rId15" Type="http://schemas.openxmlformats.org/officeDocument/2006/relationships/hyperlink" Target="https://login.consultant.ru/link/?req=doc&amp;base=RLAW434&amp;n=38549&amp;dst=100008" TargetMode = "External"/>
	<Relationship Id="rId16" Type="http://schemas.openxmlformats.org/officeDocument/2006/relationships/hyperlink" Target="https://login.consultant.ru/link/?req=doc&amp;base=RLAW434&amp;n=39764&amp;dst=100524" TargetMode = "External"/>
	<Relationship Id="rId17" Type="http://schemas.openxmlformats.org/officeDocument/2006/relationships/hyperlink" Target="https://login.consultant.ru/link/?req=doc&amp;base=RLAW434&amp;n=11828&amp;dst=100009" TargetMode = "External"/>
	<Relationship Id="rId18" Type="http://schemas.openxmlformats.org/officeDocument/2006/relationships/hyperlink" Target="https://login.consultant.ru/link/?req=doc&amp;base=RLAW434&amp;n=15727&amp;dst=100009" TargetMode = "External"/>
	<Relationship Id="rId19" Type="http://schemas.openxmlformats.org/officeDocument/2006/relationships/hyperlink" Target="https://login.consultant.ru/link/?req=doc&amp;base=RLAW434&amp;n=22699&amp;dst=100009" TargetMode = "External"/>
	<Relationship Id="rId20" Type="http://schemas.openxmlformats.org/officeDocument/2006/relationships/hyperlink" Target="https://login.consultant.ru/link/?req=doc&amp;base=RLAW434&amp;n=29664&amp;dst=100011" TargetMode = "External"/>
	<Relationship Id="rId21" Type="http://schemas.openxmlformats.org/officeDocument/2006/relationships/hyperlink" Target="https://login.consultant.ru/link/?req=doc&amp;base=RLAW434&amp;n=38549&amp;dst=100010" TargetMode = "External"/>
	<Relationship Id="rId22" Type="http://schemas.openxmlformats.org/officeDocument/2006/relationships/hyperlink" Target="https://login.consultant.ru/link/?req=doc&amp;base=RLAW434&amp;n=38549&amp;dst=100011" TargetMode = "External"/>
	<Relationship Id="rId23" Type="http://schemas.openxmlformats.org/officeDocument/2006/relationships/hyperlink" Target="https://login.consultant.ru/link/?req=doc&amp;base=RLAW434&amp;n=11828&amp;dst=100015" TargetMode = "External"/>
	<Relationship Id="rId24" Type="http://schemas.openxmlformats.org/officeDocument/2006/relationships/hyperlink" Target="https://login.consultant.ru/link/?req=doc&amp;base=RLAW434&amp;n=15727&amp;dst=100011" TargetMode = "External"/>
	<Relationship Id="rId25" Type="http://schemas.openxmlformats.org/officeDocument/2006/relationships/hyperlink" Target="https://login.consultant.ru/link/?req=doc&amp;base=RLAW434&amp;n=15727&amp;dst=100012" TargetMode = "External"/>
	<Relationship Id="rId26" Type="http://schemas.openxmlformats.org/officeDocument/2006/relationships/hyperlink" Target="https://login.consultant.ru/link/?req=doc&amp;base=RLAW434&amp;n=39764" TargetMode = "External"/>
	<Relationship Id="rId27" Type="http://schemas.openxmlformats.org/officeDocument/2006/relationships/hyperlink" Target="https://login.consultant.ru/link/?req=doc&amp;base=RLAW434&amp;n=11828&amp;dst=100018" TargetMode = "External"/>
	<Relationship Id="rId28" Type="http://schemas.openxmlformats.org/officeDocument/2006/relationships/hyperlink" Target="https://login.consultant.ru/link/?req=doc&amp;base=RLAW434&amp;n=29664&amp;dst=100012" TargetMode = "External"/>
	<Relationship Id="rId29" Type="http://schemas.openxmlformats.org/officeDocument/2006/relationships/hyperlink" Target="https://login.consultant.ru/link/?req=doc&amp;base=RLAW434&amp;n=15727&amp;dst=100017" TargetMode = "External"/>
	<Relationship Id="rId30" Type="http://schemas.openxmlformats.org/officeDocument/2006/relationships/hyperlink" Target="https://login.consultant.ru/link/?req=doc&amp;base=RLAW434&amp;n=39764" TargetMode = "External"/>
	<Relationship Id="rId31" Type="http://schemas.openxmlformats.org/officeDocument/2006/relationships/hyperlink" Target="https://login.consultant.ru/link/?req=doc&amp;base=RLAW434&amp;n=15727&amp;dst=100019" TargetMode = "External"/>
	<Relationship Id="rId32" Type="http://schemas.openxmlformats.org/officeDocument/2006/relationships/hyperlink" Target="https://login.consultant.ru/link/?req=doc&amp;base=RLAW434&amp;n=22699&amp;dst=100010" TargetMode = "External"/>
	<Relationship Id="rId33" Type="http://schemas.openxmlformats.org/officeDocument/2006/relationships/hyperlink" Target="https://login.consultant.ru/link/?req=doc&amp;base=RLAW434&amp;n=38549&amp;dst=100012" TargetMode = "External"/>
	<Relationship Id="rId34" Type="http://schemas.openxmlformats.org/officeDocument/2006/relationships/hyperlink" Target="https://login.consultant.ru/link/?req=doc&amp;base=RLAW434&amp;n=15727&amp;dst=100022" TargetMode = "External"/>
	<Relationship Id="rId35" Type="http://schemas.openxmlformats.org/officeDocument/2006/relationships/hyperlink" Target="https://login.consultant.ru/link/?req=doc&amp;base=RLAW434&amp;n=11828&amp;dst=100021" TargetMode = "External"/>
	<Relationship Id="rId36" Type="http://schemas.openxmlformats.org/officeDocument/2006/relationships/hyperlink" Target="https://login.consultant.ru/link/?req=doc&amp;base=RLAW434&amp;n=11828&amp;dst=100022" TargetMode = "External"/>
	<Relationship Id="rId37" Type="http://schemas.openxmlformats.org/officeDocument/2006/relationships/hyperlink" Target="https://login.consultant.ru/link/?req=doc&amp;base=RLAW434&amp;n=11828&amp;dst=100023" TargetMode = "External"/>
	<Relationship Id="rId38" Type="http://schemas.openxmlformats.org/officeDocument/2006/relationships/hyperlink" Target="https://login.consultant.ru/link/?req=doc&amp;base=RLAW434&amp;n=15727&amp;dst=100026" TargetMode = "External"/>
	<Relationship Id="rId39" Type="http://schemas.openxmlformats.org/officeDocument/2006/relationships/hyperlink" Target="https://login.consultant.ru/link/?req=doc&amp;base=RLAW434&amp;n=15727&amp;dst=100027" TargetMode = "External"/>
	<Relationship Id="rId40" Type="http://schemas.openxmlformats.org/officeDocument/2006/relationships/hyperlink" Target="https://login.consultant.ru/link/?req=doc&amp;base=RLAW434&amp;n=13406&amp;dst=100009" TargetMode = "External"/>
	<Relationship Id="rId41" Type="http://schemas.openxmlformats.org/officeDocument/2006/relationships/hyperlink" Target="https://login.consultant.ru/link/?req=doc&amp;base=RLAW434&amp;n=15727&amp;dst=100028" TargetMode = "External"/>
	<Relationship Id="rId42" Type="http://schemas.openxmlformats.org/officeDocument/2006/relationships/hyperlink" Target="https://login.consultant.ru/link/?req=doc&amp;base=RLAW434&amp;n=20266&amp;dst=100010" TargetMode = "External"/>
	<Relationship Id="rId43" Type="http://schemas.openxmlformats.org/officeDocument/2006/relationships/hyperlink" Target="https://login.consultant.ru/link/?req=doc&amp;base=RLAW434&amp;n=11828&amp;dst=100024" TargetMode = "External"/>
	<Relationship Id="rId44" Type="http://schemas.openxmlformats.org/officeDocument/2006/relationships/hyperlink" Target="https://login.consultant.ru/link/?req=doc&amp;base=RLAW434&amp;n=20266&amp;dst=100013" TargetMode = "External"/>
	<Relationship Id="rId45" Type="http://schemas.openxmlformats.org/officeDocument/2006/relationships/hyperlink" Target="https://login.consultant.ru/link/?req=doc&amp;base=RLAW434&amp;n=15727&amp;dst=100029" TargetMode = "External"/>
	<Relationship Id="rId46" Type="http://schemas.openxmlformats.org/officeDocument/2006/relationships/hyperlink" Target="https://login.consultant.ru/link/?req=doc&amp;base=RLAW434&amp;n=11828&amp;dst=100031" TargetMode = "External"/>
	<Relationship Id="rId47" Type="http://schemas.openxmlformats.org/officeDocument/2006/relationships/hyperlink" Target="https://login.consultant.ru/link/?req=doc&amp;base=RLAW434&amp;n=13406&amp;dst=100010" TargetMode = "External"/>
	<Relationship Id="rId48" Type="http://schemas.openxmlformats.org/officeDocument/2006/relationships/hyperlink" Target="https://login.consultant.ru/link/?req=doc&amp;base=RLAW434&amp;n=11828&amp;dst=100034" TargetMode = "External"/>
	<Relationship Id="rId49" Type="http://schemas.openxmlformats.org/officeDocument/2006/relationships/hyperlink" Target="https://login.consultant.ru/link/?req=doc&amp;base=RLAW434&amp;n=38549&amp;dst=100013" TargetMode = "External"/>
	<Relationship Id="rId50" Type="http://schemas.openxmlformats.org/officeDocument/2006/relationships/hyperlink" Target="https://login.consultant.ru/link/?req=doc&amp;base=RLAW434&amp;n=42019" TargetMode = "External"/>
	<Relationship Id="rId51" Type="http://schemas.openxmlformats.org/officeDocument/2006/relationships/hyperlink" Target="https://login.consultant.ru/link/?req=doc&amp;base=RLAW434&amp;n=33411&amp;dst=100008" TargetMode = "External"/>
	<Relationship Id="rId52" Type="http://schemas.openxmlformats.org/officeDocument/2006/relationships/hyperlink" Target="https://login.consultant.ru/link/?req=doc&amp;base=RLAW434&amp;n=15727&amp;dst=100043" TargetMode = "External"/>
	<Relationship Id="rId53" Type="http://schemas.openxmlformats.org/officeDocument/2006/relationships/hyperlink" Target="https://login.consultant.ru/link/?req=doc&amp;base=RLAW434&amp;n=11828&amp;dst=100038" TargetMode = "External"/>
	<Relationship Id="rId54" Type="http://schemas.openxmlformats.org/officeDocument/2006/relationships/hyperlink" Target="https://login.consultant.ru/link/?req=doc&amp;base=RLAW434&amp;n=38549&amp;dst=100016" TargetMode = "External"/>
	<Relationship Id="rId55" Type="http://schemas.openxmlformats.org/officeDocument/2006/relationships/hyperlink" Target="https://login.consultant.ru/link/?req=doc&amp;base=RLAW434&amp;n=11828&amp;dst=100039" TargetMode = "External"/>
	<Relationship Id="rId56" Type="http://schemas.openxmlformats.org/officeDocument/2006/relationships/hyperlink" Target="https://login.consultant.ru/link/?req=doc&amp;base=RLAW434&amp;n=11828&amp;dst=100040" TargetMode = "External"/>
	<Relationship Id="rId57" Type="http://schemas.openxmlformats.org/officeDocument/2006/relationships/hyperlink" Target="https://login.consultant.ru/link/?req=doc&amp;base=RLAW434&amp;n=38549&amp;dst=100017" TargetMode = "External"/>
	<Relationship Id="rId58" Type="http://schemas.openxmlformats.org/officeDocument/2006/relationships/hyperlink" Target="https://login.consultant.ru/link/?req=doc&amp;base=RLAW434&amp;n=11828&amp;dst=100041" TargetMode = "External"/>
	<Relationship Id="rId59" Type="http://schemas.openxmlformats.org/officeDocument/2006/relationships/hyperlink" Target="https://login.consultant.ru/link/?req=doc&amp;base=LAW&amp;n=404439&amp;dst=100086" TargetMode = "External"/>
	<Relationship Id="rId60" Type="http://schemas.openxmlformats.org/officeDocument/2006/relationships/hyperlink" Target="https://login.consultant.ru/link/?req=doc&amp;base=RLAW434&amp;n=42175&amp;dst=100028" TargetMode = "External"/>
	<Relationship Id="rId61" Type="http://schemas.openxmlformats.org/officeDocument/2006/relationships/hyperlink" Target="https://login.consultant.ru/link/?req=doc&amp;base=RLAW434&amp;n=11828&amp;dst=100045" TargetMode = "External"/>
	<Relationship Id="rId62" Type="http://schemas.openxmlformats.org/officeDocument/2006/relationships/hyperlink" Target="https://login.consultant.ru/link/?req=doc&amp;base=RLAW434&amp;n=11828&amp;dst=100046" TargetMode = "External"/>
	<Relationship Id="rId63" Type="http://schemas.openxmlformats.org/officeDocument/2006/relationships/hyperlink" Target="https://login.consultant.ru/link/?req=doc&amp;base=RLAW434&amp;n=11828&amp;dst=100047" TargetMode = "External"/>
	<Relationship Id="rId64" Type="http://schemas.openxmlformats.org/officeDocument/2006/relationships/hyperlink" Target="https://login.consultant.ru/link/?req=doc&amp;base=RLAW434&amp;n=42175&amp;dst=100028" TargetMode = "External"/>
	<Relationship Id="rId65" Type="http://schemas.openxmlformats.org/officeDocument/2006/relationships/hyperlink" Target="https://login.consultant.ru/link/?req=doc&amp;base=RLAW434&amp;n=13406&amp;dst=100013" TargetMode = "External"/>
	<Relationship Id="rId66" Type="http://schemas.openxmlformats.org/officeDocument/2006/relationships/hyperlink" Target="https://login.consultant.ru/link/?req=doc&amp;base=RLAW434&amp;n=11828&amp;dst=100049" TargetMode = "External"/>
	<Relationship Id="rId67" Type="http://schemas.openxmlformats.org/officeDocument/2006/relationships/hyperlink" Target="https://login.consultant.ru/link/?req=doc&amp;base=RLAW434&amp;n=13406&amp;dst=100015" TargetMode = "External"/>
	<Relationship Id="rId68" Type="http://schemas.openxmlformats.org/officeDocument/2006/relationships/hyperlink" Target="https://login.consultant.ru/link/?req=doc&amp;base=RLAW434&amp;n=13406&amp;dst=100016" TargetMode = "External"/>
	<Relationship Id="rId69" Type="http://schemas.openxmlformats.org/officeDocument/2006/relationships/hyperlink" Target="https://login.consultant.ru/link/?req=doc&amp;base=RLAW434&amp;n=15727&amp;dst=100044" TargetMode = "External"/>
	<Relationship Id="rId70" Type="http://schemas.openxmlformats.org/officeDocument/2006/relationships/hyperlink" Target="https://login.consultant.ru/link/?req=doc&amp;base=RLAW434&amp;n=11828&amp;dst=100050" TargetMode = "External"/>
	<Relationship Id="rId71" Type="http://schemas.openxmlformats.org/officeDocument/2006/relationships/hyperlink" Target="https://login.consultant.ru/link/?req=doc&amp;base=RLAW434&amp;n=11828&amp;dst=100051" TargetMode = "External"/>
	<Relationship Id="rId72" Type="http://schemas.openxmlformats.org/officeDocument/2006/relationships/hyperlink" Target="https://login.consultant.ru/link/?req=doc&amp;base=RLAW434&amp;n=13406&amp;dst=100017" TargetMode = "External"/>
	<Relationship Id="rId73" Type="http://schemas.openxmlformats.org/officeDocument/2006/relationships/hyperlink" Target="https://login.consultant.ru/link/?req=doc&amp;base=RLAW434&amp;n=11828&amp;dst=100053" TargetMode = "External"/>
	<Relationship Id="rId74" Type="http://schemas.openxmlformats.org/officeDocument/2006/relationships/hyperlink" Target="https://login.consultant.ru/link/?req=doc&amp;base=RLAW434&amp;n=397" TargetMode = "External"/>
	<Relationship Id="rId75" Type="http://schemas.openxmlformats.org/officeDocument/2006/relationships/hyperlink" Target="https://login.consultant.ru/link/?req=doc&amp;base=RLAW434&amp;n=11828&amp;dst=100056" TargetMode = "External"/>
	<Relationship Id="rId76" Type="http://schemas.openxmlformats.org/officeDocument/2006/relationships/hyperlink" Target="https://login.consultant.ru/link/?req=doc&amp;base=RLAW434&amp;n=20266&amp;dst=10001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Республики Тыва от 12.07.2004 N 832 ВХ-1
(ред. от 08.12.2022)
"О порядке реализации права законодательной инициативы"
(принят ЗП ВХ РТ 23.06.2004)</dc:title>
  <dcterms:created xsi:type="dcterms:W3CDTF">2024-06-11T05:18:07Z</dcterms:created>
</cp:coreProperties>
</file>