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РО от 10.01.2022 N 3</w:t>
              <w:br/>
              <w:t xml:space="preserve">(ред. от 19.12.2022)</w:t>
              <w:br/>
              <w:t xml:space="preserve">"Об утверждении региональной межведомственной программы "Патриотическое воспитание граждан (Ростовская область)"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РОСТОВСКОЙ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10 января 2022 г. N 3</w:t>
      </w:r>
    </w:p>
    <w:p>
      <w:pPr>
        <w:pStyle w:val="2"/>
        <w:ind w:firstLine="540"/>
        <w:jc w:val="both"/>
      </w:pPr>
      <w:r>
        <w:rPr>
          <w:sz w:val="20"/>
        </w:rPr>
      </w:r>
    </w:p>
    <w:p>
      <w:pPr>
        <w:pStyle w:val="2"/>
        <w:jc w:val="center"/>
      </w:pPr>
      <w:r>
        <w:rPr>
          <w:sz w:val="20"/>
        </w:rPr>
        <w:t xml:space="preserve">ОБ УТВЕРЖДЕНИИ РЕГИОНАЛЬНОЙ МЕЖВЕДОМСТВЕННОЙ ПРОГРАММЫ</w:t>
      </w:r>
    </w:p>
    <w:p>
      <w:pPr>
        <w:pStyle w:val="2"/>
        <w:jc w:val="center"/>
      </w:pPr>
      <w:r>
        <w:rPr>
          <w:sz w:val="20"/>
        </w:rPr>
        <w:t xml:space="preserve">"ПАТРИОТИЧЕСКОЕ ВОСПИТАНИЕ ГРАЖДАН (РОСТОВСКАЯ ОБЛАСТЬ)"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color w:val="392c69"/>
              </w:rPr>
              <w:t xml:space="preserve"> Правительства РО</w:t>
            </w:r>
          </w:p>
          <w:p>
            <w:pPr>
              <w:pStyle w:val="0"/>
              <w:jc w:val="center"/>
            </w:pPr>
            <w:r>
              <w:rPr>
                <w:sz w:val="20"/>
                <w:color w:val="392c69"/>
              </w:rPr>
              <w:t xml:space="preserve">от 19.12.2022 N 1105)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Областными законами от 06.05.2016 </w:t>
      </w:r>
      <w:hyperlink w:history="0" r:id="rId8" w:tooltip="Областной закон Ростовской области от 06.05.2016 N 528-ЗС (ред. от 29.03.2023) &quot;О патриотическом воспитании граждан в Ростовской области&quot; (принят ЗС РО 26.04.2016) {КонсультантПлюс}">
        <w:r>
          <w:rPr>
            <w:sz w:val="20"/>
            <w:color w:val="0000ff"/>
          </w:rPr>
          <w:t xml:space="preserve">N 528-ЗС</w:t>
        </w:r>
      </w:hyperlink>
      <w:r>
        <w:rPr>
          <w:sz w:val="20"/>
        </w:rPr>
        <w:t xml:space="preserve"> "О патриотическом воспитании граждан в Ростовской области", от 25.12.2014 </w:t>
      </w:r>
      <w:hyperlink w:history="0" r:id="rId9" w:tooltip="Областной закон Ростовской области от 25.12.2014 N 309-ЗС (ред. от 29.06.2022) &quot;О молодежной политике в Ростовской области&quot; (принят ЗС РО 18.12.2014) {КонсультантПлюс}">
        <w:r>
          <w:rPr>
            <w:sz w:val="20"/>
            <w:color w:val="0000ff"/>
          </w:rPr>
          <w:t xml:space="preserve">N 309-ЗС</w:t>
        </w:r>
      </w:hyperlink>
      <w:r>
        <w:rPr>
          <w:sz w:val="20"/>
        </w:rPr>
        <w:t xml:space="preserve"> "О молодежной политике в Ростовской области", в целях достижения результатов регионального проекта "Патриотическое воспитание граждан Российской Федерации (Ростовская область)" и совершенствования системы патриотического воспитания граждан Правительство Ростовской области постановляет:</w:t>
      </w:r>
    </w:p>
    <w:p>
      <w:pPr>
        <w:pStyle w:val="0"/>
        <w:spacing w:before="200" w:line-rule="auto"/>
        <w:ind w:firstLine="540"/>
        <w:jc w:val="both"/>
      </w:pPr>
      <w:r>
        <w:rPr>
          <w:sz w:val="20"/>
        </w:rPr>
        <w:t xml:space="preserve">1. Утвердить региональную межведомственную </w:t>
      </w:r>
      <w:hyperlink w:history="0" w:anchor="P34" w:tooltip="РЕГИОНАЛЬНАЯ МЕЖВЕДОМСТВЕННАЯ ПРОГРАММА">
        <w:r>
          <w:rPr>
            <w:sz w:val="20"/>
            <w:color w:val="0000ff"/>
          </w:rPr>
          <w:t xml:space="preserve">программу</w:t>
        </w:r>
      </w:hyperlink>
      <w:r>
        <w:rPr>
          <w:sz w:val="20"/>
        </w:rPr>
        <w:t xml:space="preserve"> "Патриотическое воспитание граждан (Ростовская область)" согласно приложению.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Губернатора Ростовской области Хохлова А.А.</w:t>
      </w:r>
    </w:p>
    <w:p>
      <w:pPr>
        <w:pStyle w:val="0"/>
        <w:jc w:val="both"/>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Постановление вносит</w:t>
      </w:r>
    </w:p>
    <w:p>
      <w:pPr>
        <w:pStyle w:val="0"/>
        <w:spacing w:before="200" w:line-rule="auto"/>
      </w:pPr>
      <w:r>
        <w:rPr>
          <w:sz w:val="20"/>
        </w:rPr>
        <w:t xml:space="preserve">комитет по молодежной политике</w:t>
      </w:r>
    </w:p>
    <w:p>
      <w:pPr>
        <w:pStyle w:val="0"/>
        <w:spacing w:before="200" w:line-rule="auto"/>
      </w:pPr>
      <w:r>
        <w:rPr>
          <w:sz w:val="20"/>
        </w:rPr>
        <w:t xml:space="preserve">Ростовской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Ростовской области</w:t>
      </w:r>
    </w:p>
    <w:p>
      <w:pPr>
        <w:pStyle w:val="0"/>
        <w:jc w:val="right"/>
      </w:pPr>
      <w:r>
        <w:rPr>
          <w:sz w:val="20"/>
        </w:rPr>
        <w:t xml:space="preserve">от 10.01.2022 N 3</w:t>
      </w:r>
    </w:p>
    <w:p>
      <w:pPr>
        <w:pStyle w:val="0"/>
        <w:jc w:val="both"/>
      </w:pPr>
      <w:r>
        <w:rPr>
          <w:sz w:val="20"/>
        </w:rPr>
      </w:r>
    </w:p>
    <w:bookmarkStart w:id="34" w:name="P34"/>
    <w:bookmarkEnd w:id="34"/>
    <w:p>
      <w:pPr>
        <w:pStyle w:val="2"/>
        <w:jc w:val="center"/>
      </w:pPr>
      <w:r>
        <w:rPr>
          <w:sz w:val="20"/>
        </w:rPr>
        <w:t xml:space="preserve">РЕГИОНАЛЬНАЯ МЕЖВЕДОМСТВЕННАЯ ПРОГРАММА</w:t>
      </w:r>
    </w:p>
    <w:p>
      <w:pPr>
        <w:pStyle w:val="2"/>
        <w:jc w:val="center"/>
      </w:pPr>
      <w:r>
        <w:rPr>
          <w:sz w:val="20"/>
        </w:rPr>
        <w:t xml:space="preserve">"ПАТРИОТИЧЕСКОЕ ВОСПИТАНИЕ ГРАЖДАН (РОСТОВСКАЯ ОБЛАСТЬ)"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color w:val="392c69"/>
              </w:rPr>
              <w:t xml:space="preserve"> Правительства РО</w:t>
            </w:r>
          </w:p>
          <w:p>
            <w:pPr>
              <w:pStyle w:val="0"/>
              <w:jc w:val="center"/>
            </w:pPr>
            <w:r>
              <w:rPr>
                <w:sz w:val="20"/>
                <w:color w:val="392c69"/>
              </w:rPr>
              <w:t xml:space="preserve">от 19.12.2022 N 1105)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РЕГИОНАЛЬНОЙ МЕЖВЕДОМСТВЕННОЙ ПРОГРАММЫ</w:t>
      </w:r>
    </w:p>
    <w:p>
      <w:pPr>
        <w:pStyle w:val="2"/>
        <w:jc w:val="center"/>
      </w:pPr>
      <w:r>
        <w:rPr>
          <w:sz w:val="20"/>
        </w:rPr>
        <w:t xml:space="preserve">"ПАТРИОТИЧЕСКОЕ ВОСПИТАНИЕ ГРАЖДАН (РОСТОВСКАЯ ОБЛАСТЬ)"</w:t>
      </w:r>
    </w:p>
    <w:p>
      <w:pPr>
        <w:pStyle w:val="0"/>
        <w:jc w:val="both"/>
      </w:pPr>
      <w:r>
        <w:rPr>
          <w:sz w:val="20"/>
        </w:rPr>
      </w:r>
    </w:p>
    <w:tbl>
      <w:tblPr>
        <w:tblInd w:w="0" w:type="dxa"/>
        <w:tblLayout w:type="fixed"/>
        <w:tblCellMar>
          <w:top w:w="102" w:type="dxa"/>
          <w:left w:w="62" w:type="dxa"/>
          <w:bottom w:w="102" w:type="dxa"/>
          <w:right w:w="62" w:type="dxa"/>
        </w:tblCellMar>
      </w:tblPr>
      <w:tblGrid>
        <w:gridCol w:w="2778"/>
        <w:gridCol w:w="340"/>
        <w:gridCol w:w="5953"/>
      </w:tblGrid>
      <w:tr>
        <w:tc>
          <w:tcPr>
            <w:tcW w:w="2778" w:type="dxa"/>
            <w:tcBorders>
              <w:top w:val="nil"/>
              <w:left w:val="nil"/>
              <w:bottom w:val="nil"/>
              <w:right w:val="nil"/>
            </w:tcBorders>
          </w:tcPr>
          <w:p>
            <w:pPr>
              <w:pStyle w:val="0"/>
            </w:pPr>
            <w:r>
              <w:rPr>
                <w:sz w:val="20"/>
              </w:rPr>
              <w:t xml:space="preserve">Наименование региональной межведомственной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региональная межведомственная программа "Патриотическое воспитание граждан (Ростовская область) (далее также - Программа)</w:t>
            </w:r>
          </w:p>
        </w:tc>
      </w:tr>
      <w:tr>
        <w:tc>
          <w:tcPr>
            <w:tcW w:w="2778" w:type="dxa"/>
            <w:tcBorders>
              <w:top w:val="nil"/>
              <w:left w:val="nil"/>
              <w:bottom w:val="nil"/>
              <w:right w:val="nil"/>
            </w:tcBorders>
          </w:tcPr>
          <w:p>
            <w:pPr>
              <w:pStyle w:val="0"/>
            </w:pPr>
            <w:r>
              <w:rPr>
                <w:sz w:val="20"/>
              </w:rPr>
              <w:t xml:space="preserve">Основание принятия решения о разработке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Приказ Федерального агентства по делам молодежи от 11.03.2021 N 64 "О проведении аналитического исследования по реализации государственной молодежной политики органами исполнительной власти субъектов Российской Федерации"</w:t>
            </w:r>
          </w:p>
        </w:tc>
      </w:tr>
      <w:tr>
        <w:tc>
          <w:tcPr>
            <w:tcW w:w="2778"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комитет по молодежной политике Ростовской области</w:t>
            </w:r>
          </w:p>
        </w:tc>
      </w:tr>
      <w:tr>
        <w:tc>
          <w:tcPr>
            <w:tcW w:w="2778" w:type="dxa"/>
            <w:tcBorders>
              <w:top w:val="nil"/>
              <w:left w:val="nil"/>
              <w:bottom w:val="nil"/>
              <w:right w:val="nil"/>
            </w:tcBorders>
          </w:tcPr>
          <w:p>
            <w:pPr>
              <w:pStyle w:val="0"/>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министерство общего и профессионального образования Ростовской области (далее - минобразование Ростовской области);</w:t>
            </w:r>
          </w:p>
          <w:p>
            <w:pPr>
              <w:pStyle w:val="0"/>
            </w:pPr>
            <w:r>
              <w:rPr>
                <w:sz w:val="20"/>
              </w:rPr>
              <w:t xml:space="preserve">министерство труда и социального развития Ростовской области (далее - минтруд области);</w:t>
            </w:r>
          </w:p>
          <w:p>
            <w:pPr>
              <w:pStyle w:val="0"/>
            </w:pPr>
            <w:r>
              <w:rPr>
                <w:sz w:val="20"/>
              </w:rPr>
              <w:t xml:space="preserve">министерство по физической культуре и спорту Ростовской области (далее - минспорта Ростовской области);</w:t>
            </w:r>
          </w:p>
          <w:p>
            <w:pPr>
              <w:pStyle w:val="0"/>
            </w:pPr>
            <w:r>
              <w:rPr>
                <w:sz w:val="20"/>
              </w:rPr>
              <w:t xml:space="preserve">министерство культуры Ростовской области (далее - минкультуры области);</w:t>
            </w:r>
          </w:p>
          <w:p>
            <w:pPr>
              <w:pStyle w:val="0"/>
            </w:pPr>
            <w:r>
              <w:rPr>
                <w:sz w:val="20"/>
              </w:rPr>
              <w:t xml:space="preserve">департамент по делам казачества и кадетских учебных заведений Ростовской области (далее - департамент по казачеству);</w:t>
            </w:r>
          </w:p>
          <w:p>
            <w:pPr>
              <w:pStyle w:val="0"/>
            </w:pPr>
            <w:r>
              <w:rPr>
                <w:sz w:val="20"/>
              </w:rPr>
              <w:t xml:space="preserve">комитет по управлению архивным делом Ростовской области;</w:t>
            </w:r>
          </w:p>
          <w:p>
            <w:pPr>
              <w:pStyle w:val="0"/>
            </w:pPr>
            <w:r>
              <w:rPr>
                <w:sz w:val="20"/>
              </w:rPr>
              <w:t xml:space="preserve">министерство региональной политики и массовых коммуникаций Ростовской области;</w:t>
            </w:r>
          </w:p>
          <w:p>
            <w:pPr>
              <w:pStyle w:val="0"/>
            </w:pPr>
            <w:r>
              <w:rPr>
                <w:sz w:val="20"/>
              </w:rPr>
              <w:t xml:space="preserve">управление Федеральной службы безопасности России по Ростовской области (далее - УФСБ РФ по РО) (по согласованию);</w:t>
            </w:r>
          </w:p>
          <w:p>
            <w:pPr>
              <w:pStyle w:val="0"/>
            </w:pPr>
            <w:r>
              <w:rPr>
                <w:sz w:val="20"/>
              </w:rPr>
              <w:t xml:space="preserve">органы местного самоуправления муниципальных образований в Ростовской области в случае принятия ими соответствующих решений (далее - органы местного самоуправления);</w:t>
            </w:r>
          </w:p>
          <w:p>
            <w:pPr>
              <w:pStyle w:val="0"/>
            </w:pPr>
            <w:r>
              <w:rPr>
                <w:sz w:val="20"/>
              </w:rPr>
              <w:t xml:space="preserve">военный комиссариат Ростовской области (по согласованию);</w:t>
            </w:r>
          </w:p>
          <w:p>
            <w:pPr>
              <w:pStyle w:val="0"/>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Ростовской области (далее - РО ДОСААФ России РО) (по согласованию);</w:t>
            </w:r>
          </w:p>
          <w:p>
            <w:pPr>
              <w:pStyle w:val="0"/>
            </w:pPr>
            <w:r>
              <w:rPr>
                <w:sz w:val="20"/>
              </w:rPr>
              <w:t xml:space="preserve">государственное автономное учреждение Ростовской области "Донской волонтерский центр" (далее - ГАУ РО "Донволонтер";</w:t>
            </w:r>
          </w:p>
          <w:p>
            <w:pPr>
              <w:pStyle w:val="0"/>
            </w:pPr>
            <w:r>
              <w:rPr>
                <w:sz w:val="20"/>
              </w:rPr>
              <w:t xml:space="preserve">государственное автономное учреждение Ростовской области "Центр патриотического воспитания молодежи Ростовской области" (далее - ГАУ РО "Ростовпатриотцентр");</w:t>
            </w:r>
          </w:p>
          <w:p>
            <w:pPr>
              <w:pStyle w:val="0"/>
            </w:pPr>
            <w:r>
              <w:rPr>
                <w:sz w:val="20"/>
              </w:rPr>
              <w:t xml:space="preserve">учреждения социального обслуживания семьи и детей Ростовской области;</w:t>
            </w:r>
          </w:p>
          <w:p>
            <w:pPr>
              <w:pStyle w:val="0"/>
            </w:pPr>
            <w:r>
              <w:rPr>
                <w:sz w:val="20"/>
              </w:rPr>
              <w:t xml:space="preserve">Ростовская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11"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rPr>
              <w:t xml:space="preserve"> Правительства РО от 19.12.2022 N 1105)</w:t>
            </w:r>
          </w:p>
        </w:tc>
      </w:tr>
      <w:tr>
        <w:tc>
          <w:tcPr>
            <w:tcW w:w="2778" w:type="dxa"/>
            <w:tcBorders>
              <w:top w:val="nil"/>
              <w:left w:val="nil"/>
              <w:bottom w:val="nil"/>
              <w:right w:val="nil"/>
            </w:tcBorders>
          </w:tcPr>
          <w:p>
            <w:pPr>
              <w:pStyle w:val="0"/>
            </w:pPr>
            <w:r>
              <w:rPr>
                <w:sz w:val="20"/>
              </w:rPr>
              <w:t xml:space="preserve">Цель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создание на территории Ростовской области условий для воспитания гармонично развитой и социально ответственной личности на основе исторических и национально-культурных традиций, а также духовно-нравственных ценностей народов Российской Федерации, и обеспечение функционирования системы патриотического воспитания граждан</w:t>
            </w:r>
          </w:p>
        </w:tc>
      </w:tr>
      <w:tr>
        <w:tc>
          <w:tcPr>
            <w:tcW w:w="2778"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развитие инфраструктуры крупных региональных объектов патриотического воспитания граждан;</w:t>
            </w:r>
          </w:p>
          <w:p>
            <w:pPr>
              <w:pStyle w:val="0"/>
            </w:pPr>
            <w:r>
              <w:rPr>
                <w:sz w:val="20"/>
              </w:rPr>
              <w:t xml:space="preserve">совершенствование системы патриотического и духовно-нравственного воспитания граждан, создание единого пространства патриотического и духовно-нравственного воспитания в Ростовской области, сочетающего формальное и неформальное образование, просвещение и стимулирование социальной активности молодежи;</w:t>
            </w:r>
          </w:p>
          <w:p>
            <w:pPr>
              <w:pStyle w:val="0"/>
            </w:pPr>
            <w:r>
              <w:rPr>
                <w:sz w:val="20"/>
              </w:rPr>
              <w:t xml:space="preserve">привлечение общественности к решению вопросов патриотического воспитания граждан через развитие механизмов межведомственного взаимодействия с государственными, негосударственными, общественными и иными организациями, объединениями;</w:t>
            </w:r>
          </w:p>
          <w:p>
            <w:pPr>
              <w:pStyle w:val="0"/>
            </w:pPr>
            <w:r>
              <w:rPr>
                <w:sz w:val="20"/>
              </w:rPr>
              <w:t xml:space="preserve">укрепление в молодежной среде традиций современной и классической культуры и искусства, уважительного отношения к прошлому, настоящему и будущему России;</w:t>
            </w:r>
          </w:p>
          <w:p>
            <w:pPr>
              <w:pStyle w:val="0"/>
            </w:pPr>
            <w:r>
              <w:rPr>
                <w:sz w:val="20"/>
              </w:rPr>
              <w:t xml:space="preserve">активизация важнейшего для общества и государства направления внутренней политики - воспитания граждан как сознательных и достойных преемников отечественной истории, культуры, духовно-нравственных ценностей страны;</w:t>
            </w:r>
          </w:p>
          <w:p>
            <w:pPr>
              <w:pStyle w:val="0"/>
            </w:pPr>
            <w:r>
              <w:rPr>
                <w:sz w:val="20"/>
              </w:rPr>
              <w:t xml:space="preserve">формирование в молодежной среде патриотических чувств и общероссийской гражданской идентичности на основе приобщения к социальной, общественно значимой деятельности, российским культурным и историческим традициям, в том числе путем вовлечения в деятельность молодежных общественных объединений, добровольческую деятельность;</w:t>
            </w:r>
          </w:p>
          <w:p>
            <w:pPr>
              <w:pStyle w:val="0"/>
            </w:pPr>
            <w:r>
              <w:rPr>
                <w:sz w:val="20"/>
              </w:rPr>
              <w:t xml:space="preserve">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pPr>
            <w:r>
              <w:rPr>
                <w:sz w:val="20"/>
              </w:rPr>
              <w:t xml:space="preserve">повышение эффективности пропаганды патриотизма и проявления активной гражданской позиции личности в средствах массовой информации, формирование посредством средств массовой информации социально позитивных ориентиров, духовно-нравственных и патриотических ценностей граждан, осуществление информационного сопровождения системы гражданского и патриотического воспитания в Ростовской области;</w:t>
            </w:r>
          </w:p>
          <w:p>
            <w:pPr>
              <w:pStyle w:val="0"/>
            </w:pPr>
            <w:r>
              <w:rPr>
                <w:sz w:val="20"/>
              </w:rPr>
              <w:t xml:space="preserve">усвоение и использование на практике основ гражданского и патриотического образования, включая знания о правах человека, о государстве, о выборах, понимание прав и обязанностей гражданина Российской Федерации, умение критически мыслить, сотрудничать с другими людьми, анализировать социальные и политические ситуации и механизмы, ценности;</w:t>
            </w:r>
          </w:p>
          <w:p>
            <w:pPr>
              <w:pStyle w:val="0"/>
            </w:pPr>
            <w:r>
              <w:rPr>
                <w:sz w:val="20"/>
              </w:rPr>
              <w:t xml:space="preserve">развитие моделей и форм вовлечения молодежи в трудовую деятельность, выстраивание профессиональных установок и планирование карьеры, популяризация ответственного отношения к делу в интересах государства и общества;</w:t>
            </w:r>
          </w:p>
          <w:p>
            <w:pPr>
              <w:pStyle w:val="0"/>
            </w:pPr>
            <w:r>
              <w:rPr>
                <w:sz w:val="20"/>
              </w:rPr>
              <w:t xml:space="preserve">подготовка и переподготовка кадров для профессиональной работы в сфере гражданского и патриотического воспитания;</w:t>
            </w:r>
          </w:p>
          <w:p>
            <w:pPr>
              <w:pStyle w:val="0"/>
            </w:pPr>
            <w:r>
              <w:rPr>
                <w:sz w:val="20"/>
              </w:rPr>
              <w:t xml:space="preserve">создание условий для физической и морально-психологической подготовки призывников, обладающих положительной мотивацией к прохождению военной службы, получивших подготовку по основам военной службы и военно-учетным специальностям;</w:t>
            </w:r>
          </w:p>
          <w:p>
            <w:pPr>
              <w:pStyle w:val="0"/>
            </w:pPr>
            <w:r>
              <w:rPr>
                <w:sz w:val="20"/>
              </w:rPr>
              <w:t xml:space="preserve">широкое использование возможностей воинских частей, дислоцированных на территории Ростовской области, для воспитания и профессиональной ориентации молодого поколения в духе гражданской ответственности, позитивного отношения к исполнению обязанностей, патриотизма;</w:t>
            </w:r>
          </w:p>
          <w:p>
            <w:pPr>
              <w:pStyle w:val="0"/>
            </w:pPr>
            <w:r>
              <w:rPr>
                <w:sz w:val="20"/>
              </w:rPr>
              <w:t xml:space="preserve">обновление содержания и расширение нормативно-правовой и информационно-методической базы патриотического воспитания молодежи в Ростовской области</w:t>
            </w:r>
          </w:p>
        </w:tc>
      </w:tr>
      <w:tr>
        <w:tc>
          <w:tcPr>
            <w:tcW w:w="2778" w:type="dxa"/>
            <w:tcBorders>
              <w:top w:val="nil"/>
              <w:left w:val="nil"/>
              <w:bottom w:val="nil"/>
              <w:right w:val="nil"/>
            </w:tcBorders>
          </w:tcPr>
          <w:p>
            <w:pPr>
              <w:pStyle w:val="0"/>
            </w:pPr>
            <w:r>
              <w:rPr>
                <w:sz w:val="20"/>
              </w:rPr>
              <w:t xml:space="preserve">Показатели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функционирование и развитие военно-патриотического парка Ростовской области "Патриот";</w:t>
            </w:r>
          </w:p>
          <w:p>
            <w:pPr>
              <w:pStyle w:val="0"/>
            </w:pPr>
            <w:r>
              <w:rPr>
                <w:sz w:val="20"/>
              </w:rPr>
              <w:t xml:space="preserve">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pPr>
            <w:r>
              <w:rPr>
                <w:sz w:val="20"/>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pPr>
            <w:r>
              <w:rPr>
                <w:sz w:val="20"/>
              </w:rPr>
              <w:t xml:space="preserve">охват молодежи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p>
          <w:p>
            <w:pPr>
              <w:pStyle w:val="0"/>
            </w:pPr>
            <w:r>
              <w:rPr>
                <w:sz w:val="20"/>
              </w:rPr>
              <w:t xml:space="preserve">охват молодежи, наиболее подверженной влиянию (14 - 22 года), профилактическими мероприятиями по противодействию идеологии терроризма и экстремизма, вовлечению в деструктивные организации и общественно опасную деятельность;</w:t>
            </w:r>
          </w:p>
          <w:p>
            <w:pPr>
              <w:pStyle w:val="0"/>
            </w:pPr>
            <w:r>
              <w:rPr>
                <w:sz w:val="20"/>
              </w:rPr>
              <w:t xml:space="preserve">количество мероприятий международного, федерального, окружного и межрегионального уровней патриотической направленности, проведенных на территории Ростовской области;</w:t>
            </w:r>
          </w:p>
          <w:p>
            <w:pPr>
              <w:pStyle w:val="0"/>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w:t>
            </w:r>
          </w:p>
          <w:p>
            <w:pPr>
              <w:pStyle w:val="0"/>
            </w:pPr>
            <w:r>
              <w:rPr>
                <w:sz w:val="20"/>
              </w:rPr>
              <w:t xml:space="preserve">посещаемость Народного военно-исторического музейного комплекса Великой Отечественной войны "Самбекские высоты" ежедневно, в среднем за год;</w:t>
            </w:r>
          </w:p>
          <w:p>
            <w:pPr>
              <w:pStyle w:val="0"/>
            </w:pPr>
            <w:r>
              <w:rPr>
                <w:sz w:val="20"/>
              </w:rPr>
              <w:t xml:space="preserve">доля образовательных организаций со статусом "казачье", использующих в учебно-воспитательной работе культурно-исторические традиции донского казачества и региональные особенности Донского края, в общем количестве общеобразовательных организаций Ростовской области</w:t>
            </w:r>
          </w:p>
        </w:tc>
      </w:tr>
      <w:tr>
        <w:tc>
          <w:tcPr>
            <w:tcW w:w="2778" w:type="dxa"/>
            <w:tcBorders>
              <w:top w:val="nil"/>
              <w:left w:val="nil"/>
              <w:bottom w:val="nil"/>
              <w:right w:val="nil"/>
            </w:tcBorders>
          </w:tcPr>
          <w:p>
            <w:pPr>
              <w:pStyle w:val="0"/>
            </w:pPr>
            <w:r>
              <w:rPr>
                <w:sz w:val="20"/>
              </w:rPr>
              <w:t xml:space="preserve">Этапы и сроки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2022 - 2024 годы.</w:t>
            </w:r>
          </w:p>
          <w:p>
            <w:pPr>
              <w:pStyle w:val="0"/>
            </w:pPr>
            <w:r>
              <w:rPr>
                <w:sz w:val="20"/>
              </w:rPr>
              <w:t xml:space="preserve">Этапы реализации Программы не выделяются</w:t>
            </w:r>
          </w:p>
        </w:tc>
      </w:tr>
      <w:tr>
        <w:tc>
          <w:tcPr>
            <w:tcW w:w="2778" w:type="dxa"/>
            <w:tcBorders>
              <w:top w:val="nil"/>
              <w:left w:val="nil"/>
              <w:bottom w:val="nil"/>
              <w:right w:val="nil"/>
            </w:tcBorders>
          </w:tcPr>
          <w:p>
            <w:pPr>
              <w:pStyle w:val="0"/>
            </w:pPr>
            <w:r>
              <w:rPr>
                <w:sz w:val="20"/>
              </w:rPr>
              <w:t xml:space="preserve">Ресурсное обеспечение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финансирование Программы осуществляется в рамках государственных программ Ростовской области:</w:t>
            </w:r>
          </w:p>
          <w:p>
            <w:pPr>
              <w:pStyle w:val="0"/>
            </w:pPr>
            <w:r>
              <w:rPr>
                <w:sz w:val="20"/>
              </w:rPr>
              <w:t xml:space="preserve">"Молодежная </w:t>
            </w:r>
            <w:hyperlink w:history="0" r:id="rId12"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политика</w:t>
              </w:r>
            </w:hyperlink>
            <w:r>
              <w:rPr>
                <w:sz w:val="20"/>
              </w:rPr>
              <w:t xml:space="preserve"> и социальная активность" (постановление Правительства Ростовской области от 19.10.2020 N 100);</w:t>
            </w:r>
          </w:p>
          <w:p>
            <w:pPr>
              <w:pStyle w:val="0"/>
            </w:pPr>
            <w:r>
              <w:rPr>
                <w:sz w:val="20"/>
              </w:rPr>
              <w:t xml:space="preserve">"Развитие </w:t>
            </w:r>
            <w:hyperlink w:history="0" r:id="rId13" w:tooltip="Постановление Правительства РО от 17.10.2018 N 648 (ред. от 27.03.2023) &quot;Об утверждении государственной программы Ростовской области &quot;Развитие физической культуры и спорта&quot; {КонсультантПлюс}">
              <w:r>
                <w:rPr>
                  <w:sz w:val="20"/>
                  <w:color w:val="0000ff"/>
                </w:rPr>
                <w:t xml:space="preserve">физической культуры</w:t>
              </w:r>
            </w:hyperlink>
            <w:r>
              <w:rPr>
                <w:sz w:val="20"/>
              </w:rPr>
              <w:t xml:space="preserve"> и спорта" (постановление Правительства Ростовской области от 17.10.2018 N 648);</w:t>
            </w:r>
          </w:p>
          <w:p>
            <w:pPr>
              <w:pStyle w:val="0"/>
            </w:pPr>
            <w:r>
              <w:rPr>
                <w:sz w:val="20"/>
              </w:rPr>
              <w:t xml:space="preserve">"Развитие </w:t>
            </w:r>
            <w:hyperlink w:history="0" r:id="rId14" w:tooltip="Постановление Правительства РО от 17.10.2018 N 646 (ред. от 27.03.2023) &quot;Об утверждении государственной программы Ростовской области &quot;Развитие образования&quot; {КонсультантПлюс}">
              <w:r>
                <w:rPr>
                  <w:sz w:val="20"/>
                  <w:color w:val="0000ff"/>
                </w:rPr>
                <w:t xml:space="preserve">образования</w:t>
              </w:r>
            </w:hyperlink>
            <w:r>
              <w:rPr>
                <w:sz w:val="20"/>
              </w:rPr>
              <w:t xml:space="preserve">" (постановление Правительства Ростовской области от 17.10.2018 N 646);</w:t>
            </w:r>
          </w:p>
          <w:p>
            <w:pPr>
              <w:pStyle w:val="0"/>
            </w:pPr>
            <w:r>
              <w:rPr>
                <w:sz w:val="20"/>
              </w:rPr>
              <w:t xml:space="preserve">"Развитие </w:t>
            </w:r>
            <w:hyperlink w:history="0" r:id="rId15" w:tooltip="Постановление Правительства РО от 17.10.2018 N 653 (ред. от 17.05.2023) &quot;Об утверждении государственной программы Ростовской области &quot;Развитие культуры и туризма&quot; {КонсультантПлюс}">
              <w:r>
                <w:rPr>
                  <w:sz w:val="20"/>
                  <w:color w:val="0000ff"/>
                </w:rPr>
                <w:t xml:space="preserve">культуры</w:t>
              </w:r>
            </w:hyperlink>
            <w:r>
              <w:rPr>
                <w:sz w:val="20"/>
              </w:rPr>
              <w:t xml:space="preserve"> и туризма" (постановление Правительства Ростовской области от 17.10.2018 N 653);</w:t>
            </w:r>
          </w:p>
          <w:p>
            <w:pPr>
              <w:pStyle w:val="0"/>
            </w:pPr>
            <w:r>
              <w:rPr>
                <w:sz w:val="20"/>
              </w:rPr>
              <w:t xml:space="preserve">"Поддержка </w:t>
            </w:r>
            <w:hyperlink w:history="0" r:id="rId16" w:tooltip="Постановление Правительства РО от 17.10.2018 N 651 (ред. от 27.03.2023) &quot;Об утверждении государственной программы Ростовской области &quot;Поддержка казачьих обществ Ростовской области&quot; {КонсультантПлюс}">
              <w:r>
                <w:rPr>
                  <w:sz w:val="20"/>
                  <w:color w:val="0000ff"/>
                </w:rPr>
                <w:t xml:space="preserve">казачьих обществ</w:t>
              </w:r>
            </w:hyperlink>
            <w:r>
              <w:rPr>
                <w:sz w:val="20"/>
              </w:rPr>
              <w:t xml:space="preserve"> Ростовской области" (постановление Правительства от 17.10.2018 N 651)</w:t>
            </w:r>
          </w:p>
        </w:tc>
      </w:tr>
      <w:tr>
        <w:tc>
          <w:tcPr>
            <w:tcW w:w="2778"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формирование инфраструктурного пространства для патриотического воспитания граждан;</w:t>
            </w:r>
          </w:p>
          <w:p>
            <w:pPr>
              <w:pStyle w:val="0"/>
            </w:pPr>
            <w:r>
              <w:rPr>
                <w:sz w:val="20"/>
              </w:rPr>
              <w:t xml:space="preserve">создание механизма государственно-общественного управления системой патриотического воспитания молодежи в Ростовской области;</w:t>
            </w:r>
          </w:p>
          <w:p>
            <w:pPr>
              <w:pStyle w:val="0"/>
            </w:pPr>
            <w:r>
              <w:rPr>
                <w:sz w:val="20"/>
              </w:rPr>
              <w:t xml:space="preserve">увеличение числа граждан, принимающих участие в мероприятиях патриотической направленности;</w:t>
            </w:r>
          </w:p>
          <w:p>
            <w:pPr>
              <w:pStyle w:val="0"/>
            </w:pPr>
            <w:r>
              <w:rPr>
                <w:sz w:val="20"/>
              </w:rPr>
              <w:t xml:space="preserve">формирование межпоколенческого диалога и рост числа гражданско-патриотических молодежных проектов и инициатив;</w:t>
            </w:r>
          </w:p>
          <w:p>
            <w:pPr>
              <w:pStyle w:val="0"/>
            </w:pPr>
            <w:r>
              <w:rPr>
                <w:sz w:val="20"/>
              </w:rPr>
              <w:t xml:space="preserve">увеличение количества граждан, вовлеченных в деятельность молодежных общественных объединений, добровольческую деятельность;</w:t>
            </w:r>
          </w:p>
          <w:p>
            <w:pPr>
              <w:pStyle w:val="0"/>
            </w:pPr>
            <w:r>
              <w:rPr>
                <w:sz w:val="20"/>
              </w:rPr>
              <w:t xml:space="preserve">создание системы профилактики терроризма, идеологии экстремизма, национализма, ксенофобии и других негативных социальных явлений в контексте гражданско-патриотического воспитания;</w:t>
            </w:r>
          </w:p>
          <w:p>
            <w:pPr>
              <w:pStyle w:val="0"/>
            </w:pPr>
            <w:r>
              <w:rPr>
                <w:sz w:val="20"/>
              </w:rPr>
              <w:t xml:space="preserve">увеличение числа граждан с высоким уровнем правосознания и активной гражданской позицией, обладающих умением критически мыслить и анализировать социальные и политические ситуации и механизмы, ценности;</w:t>
            </w:r>
          </w:p>
          <w:p>
            <w:pPr>
              <w:pStyle w:val="0"/>
            </w:pPr>
            <w:r>
              <w:rPr>
                <w:sz w:val="20"/>
              </w:rPr>
              <w:t xml:space="preserve">рост числа квалифицированных кадров в сфере гражданского и патриотического воспитания;</w:t>
            </w:r>
          </w:p>
          <w:p>
            <w:pPr>
              <w:pStyle w:val="0"/>
            </w:pPr>
            <w:r>
              <w:rPr>
                <w:sz w:val="20"/>
              </w:rPr>
              <w:t xml:space="preserve">повышение престижности и привлекательности военной службы, военно-учетных специальностей в системе ценностей молодежи;</w:t>
            </w:r>
          </w:p>
          <w:p>
            <w:pPr>
              <w:pStyle w:val="0"/>
            </w:pPr>
            <w:r>
              <w:rPr>
                <w:sz w:val="20"/>
              </w:rPr>
              <w:t xml:space="preserve">повышение качества организации деятельности по патриотическому воспитанию граждан</w:t>
            </w:r>
          </w:p>
        </w:tc>
      </w:tr>
    </w:tbl>
    <w:p>
      <w:pPr>
        <w:pStyle w:val="0"/>
        <w:jc w:val="both"/>
      </w:pPr>
      <w:r>
        <w:rPr>
          <w:sz w:val="20"/>
        </w:rPr>
      </w:r>
    </w:p>
    <w:p>
      <w:pPr>
        <w:pStyle w:val="2"/>
        <w:outlineLvl w:val="1"/>
        <w:jc w:val="center"/>
      </w:pPr>
      <w:r>
        <w:rPr>
          <w:sz w:val="20"/>
        </w:rPr>
        <w:t xml:space="preserve">Характеристика сферы реализации Программы</w:t>
      </w:r>
    </w:p>
    <w:p>
      <w:pPr>
        <w:pStyle w:val="0"/>
        <w:jc w:val="both"/>
      </w:pPr>
      <w:r>
        <w:rPr>
          <w:sz w:val="20"/>
        </w:rPr>
      </w:r>
    </w:p>
    <w:p>
      <w:pPr>
        <w:pStyle w:val="0"/>
        <w:ind w:firstLine="540"/>
        <w:jc w:val="both"/>
      </w:pPr>
      <w:r>
        <w:rPr>
          <w:sz w:val="20"/>
        </w:rPr>
        <w:t xml:space="preserve">Ростовская область, имея устоявшиеся исторические, государственно-гражданские, военные и созидательные традиции, уникальные памятники материальной и духовной культуры, была и остается регионом, где патриотическое воспитание граждан реализуется с опорой на развитую культурно-образовательную базу, большое число объектов историко-культурного наследия, включая объекты мирового значения.</w:t>
      </w:r>
    </w:p>
    <w:p>
      <w:pPr>
        <w:pStyle w:val="0"/>
        <w:spacing w:before="200" w:line-rule="auto"/>
        <w:ind w:firstLine="540"/>
        <w:jc w:val="both"/>
      </w:pPr>
      <w:r>
        <w:rPr>
          <w:sz w:val="20"/>
        </w:rPr>
        <w:t xml:space="preserve">Вопрос патриотического воспитания граждан остается актуальным на протяжении всего пути развития нашего государства. В новых реалиях данное направление работы с молодежью приобретает особое значение.</w:t>
      </w:r>
    </w:p>
    <w:p>
      <w:pPr>
        <w:pStyle w:val="0"/>
        <w:spacing w:before="200" w:line-rule="auto"/>
        <w:ind w:firstLine="540"/>
        <w:jc w:val="both"/>
      </w:pPr>
      <w:r>
        <w:rPr>
          <w:sz w:val="20"/>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образования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pPr>
        <w:pStyle w:val="0"/>
        <w:spacing w:before="200" w:line-rule="auto"/>
        <w:ind w:firstLine="540"/>
        <w:jc w:val="both"/>
      </w:pPr>
      <w:r>
        <w:rPr>
          <w:sz w:val="20"/>
        </w:rPr>
        <w:t xml:space="preserve">Патриотизм - это особая направленность самореализации и социального поведения граждан, критериями для которых являются любовь и служение Отечеству, обеспечение целостности и суверенитета России, ее национальная безопасность, устойчивое развитие, долг и ответственность, предполагающие приоритет общественных и государственных начал над индивидуальными интересами и устремлениями и выступающие как высший смысл жизни и деятельности личности, всех социальных групп и слоев общества.</w:t>
      </w:r>
    </w:p>
    <w:p>
      <w:pPr>
        <w:pStyle w:val="0"/>
        <w:spacing w:before="200" w:line-rule="auto"/>
        <w:ind w:firstLine="540"/>
        <w:jc w:val="both"/>
      </w:pPr>
      <w:r>
        <w:rPr>
          <w:sz w:val="20"/>
        </w:rPr>
        <w:t xml:space="preserve">Патриотизмом, в свою очередь, является чувство гордости за достижения, культуру и историю России, желание сохранять ее характер, национально-культурные особенности и идентифицировать себя с другими представителями своего народа, а также стремление защищать интересы России и ее граждан.</w:t>
      </w:r>
    </w:p>
    <w:p>
      <w:pPr>
        <w:pStyle w:val="0"/>
        <w:spacing w:before="200" w:line-rule="auto"/>
        <w:ind w:firstLine="540"/>
        <w:jc w:val="both"/>
      </w:pPr>
      <w:r>
        <w:rPr>
          <w:sz w:val="20"/>
        </w:rPr>
        <w:t xml:space="preserve">В области сложилась и действует система патриотического воспитания граждан, которая ориентирована на все социальные слои и возрастные группы населения при сохранении приоритета патриотического воспитания детей и молодежи.</w:t>
      </w:r>
    </w:p>
    <w:p>
      <w:pPr>
        <w:pStyle w:val="0"/>
        <w:spacing w:before="200" w:line-rule="auto"/>
        <w:ind w:firstLine="540"/>
        <w:jc w:val="both"/>
      </w:pPr>
      <w:r>
        <w:rPr>
          <w:sz w:val="20"/>
        </w:rPr>
        <w:t xml:space="preserve">В период с 2016 по 2020 год на федеральном уровне действовала государственная </w:t>
      </w:r>
      <w:hyperlink w:history="0" r:id="rId17"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 {КонсультантПлюс}">
        <w:r>
          <w:rPr>
            <w:sz w:val="20"/>
            <w:color w:val="0000ff"/>
          </w:rPr>
          <w:t xml:space="preserve">программа</w:t>
        </w:r>
      </w:hyperlink>
      <w:r>
        <w:rPr>
          <w:sz w:val="20"/>
        </w:rPr>
        <w:t xml:space="preserve"> "Патриотическое воспитание граждан Российской Федерации", утвержденная Постановлением Правительства Российской Федерации от 30.12.2015 N 1493 (далее - Госпрограмма).</w:t>
      </w:r>
    </w:p>
    <w:p>
      <w:pPr>
        <w:pStyle w:val="0"/>
        <w:spacing w:before="200" w:line-rule="auto"/>
        <w:ind w:firstLine="540"/>
        <w:jc w:val="both"/>
      </w:pPr>
      <w:r>
        <w:rPr>
          <w:sz w:val="20"/>
        </w:rPr>
        <w:t xml:space="preserve">В то же время на территории Ростовской области </w:t>
      </w:r>
      <w:hyperlink w:history="0" r:id="rId18" w:tooltip="Постановление Правительства РО от 06.10.2016 N 689 (ред. от 14.07.2020) &quot;Об утверждении Плана мероприятий (&quot;дорожной карты&quot;) по реализации государственной программы &quot;Патриотическое воспитание граждан Российской Федерации на 2016 - 2020 годы&quot; {КонсультантПлюс}">
        <w:r>
          <w:rPr>
            <w:sz w:val="20"/>
            <w:color w:val="0000ff"/>
          </w:rPr>
          <w:t xml:space="preserve">постановлением</w:t>
        </w:r>
      </w:hyperlink>
      <w:r>
        <w:rPr>
          <w:sz w:val="20"/>
        </w:rPr>
        <w:t xml:space="preserve"> Правительства Ростовской области от 06.10.2016 N 689 был утвержден план мероприятий по реализации данной Госпрограммы (далее - Региональный план).</w:t>
      </w:r>
    </w:p>
    <w:p>
      <w:pPr>
        <w:pStyle w:val="0"/>
        <w:spacing w:before="200" w:line-rule="auto"/>
        <w:ind w:firstLine="540"/>
        <w:jc w:val="both"/>
      </w:pPr>
      <w:r>
        <w:rPr>
          <w:sz w:val="20"/>
        </w:rPr>
        <w:t xml:space="preserve">Всего за отчетный период в рамках реализации Регионального плана проведено 235 мероприятий.</w:t>
      </w:r>
    </w:p>
    <w:p>
      <w:pPr>
        <w:pStyle w:val="0"/>
        <w:spacing w:before="200" w:line-rule="auto"/>
        <w:ind w:firstLine="540"/>
        <w:jc w:val="both"/>
      </w:pPr>
      <w:r>
        <w:rPr>
          <w:sz w:val="20"/>
        </w:rPr>
        <w:t xml:space="preserve">Доля молодежи Ростовской области, ежегодно охваченной патриотическими мероприятиями, проводимыми в рамках реализации Регионального плана, на конец отчетного периода (2020 год) составила 33 процента (14 - 30 лет).</w:t>
      </w:r>
    </w:p>
    <w:p>
      <w:pPr>
        <w:pStyle w:val="0"/>
        <w:spacing w:before="200" w:line-rule="auto"/>
        <w:ind w:firstLine="540"/>
        <w:jc w:val="both"/>
      </w:pPr>
      <w:r>
        <w:rPr>
          <w:sz w:val="20"/>
        </w:rPr>
        <w:t xml:space="preserve">2020 год указом Президента Российской Федерации был объявлен Годом памяти и славы. Также он стал годом большого государственного и общественного вызова в связи с пандемией новой коронавирусной инфекции COVID-19.</w:t>
      </w:r>
    </w:p>
    <w:p>
      <w:pPr>
        <w:pStyle w:val="0"/>
        <w:spacing w:before="200" w:line-rule="auto"/>
        <w:ind w:firstLine="540"/>
        <w:jc w:val="both"/>
      </w:pPr>
      <w:r>
        <w:rPr>
          <w:sz w:val="20"/>
        </w:rPr>
        <w:t xml:space="preserve">В течение прошлого года региональной дирекцией Года памяти и славы совместно с муниципальными образованиями Ростовской области организовано и проведено почти тысяча мероприятий, акций, проектов патриотической направленности, в том числе 11 федеральных акций, многие из которых впервые прошли в онлайн или комбинированном формате. Это стало непростым, но очень полезным и значимым опытом, переформатировавшим всю гражданско-патриотическую деятельность.</w:t>
      </w:r>
    </w:p>
    <w:p>
      <w:pPr>
        <w:pStyle w:val="0"/>
        <w:spacing w:before="200" w:line-rule="auto"/>
        <w:ind w:firstLine="540"/>
        <w:jc w:val="both"/>
      </w:pPr>
      <w:r>
        <w:rPr>
          <w:sz w:val="20"/>
        </w:rPr>
        <w:t xml:space="preserve">Одним из главных достижений в работе по патриотическому воспитанию является успешное функционирование государственного автономного учреждения Ростовской области "Центр патриотического воспитания молодежи Ростовской области". За эти годы Региональный центр патриотического воспитания "Ростовпатриотцентр" реализовал 77 проектов и мероприятий регионального уровня.</w:t>
      </w:r>
    </w:p>
    <w:p>
      <w:pPr>
        <w:pStyle w:val="0"/>
        <w:spacing w:before="200" w:line-rule="auto"/>
        <w:ind w:firstLine="540"/>
        <w:jc w:val="both"/>
      </w:pPr>
      <w:r>
        <w:rPr>
          <w:sz w:val="20"/>
        </w:rPr>
        <w:t xml:space="preserve">Всего в 2020 году только в мероприятиях Года памяти и славы по линии молодежной политики приняло участие почти 290 тысяч человек.</w:t>
      </w:r>
    </w:p>
    <w:p>
      <w:pPr>
        <w:pStyle w:val="0"/>
        <w:spacing w:before="200" w:line-rule="auto"/>
        <w:ind w:firstLine="540"/>
        <w:jc w:val="both"/>
      </w:pPr>
      <w:r>
        <w:rPr>
          <w:sz w:val="20"/>
        </w:rPr>
        <w:t xml:space="preserve">По итогам проведенного в I квартале 2021 г. мониторинга установлено, что показатели Регионального плана достигнуты в полном объеме.</w:t>
      </w:r>
    </w:p>
    <w:p>
      <w:pPr>
        <w:pStyle w:val="0"/>
        <w:spacing w:before="200" w:line-rule="auto"/>
        <w:ind w:firstLine="540"/>
        <w:jc w:val="both"/>
      </w:pPr>
      <w:r>
        <w:rPr>
          <w:sz w:val="20"/>
        </w:rPr>
        <w:t xml:space="preserve">С 2021 года вопросы патриотического воспитания включены в состав национальных проектов, за счет обновления законодательной базы значительно расширился возрастной охват. Сфера патриотического воспитания стала охватывать граждан в возрасте от 7 до 70+ лет.</w:t>
      </w:r>
    </w:p>
    <w:p>
      <w:pPr>
        <w:pStyle w:val="0"/>
        <w:spacing w:before="200" w:line-rule="auto"/>
        <w:ind w:firstLine="540"/>
        <w:jc w:val="both"/>
      </w:pPr>
      <w:r>
        <w:rPr>
          <w:sz w:val="20"/>
        </w:rPr>
        <w:t xml:space="preserve">Однако отсутствует единая региональная программа по гражданскому и патриотическому воспитанию граждан, детей и молодежи Ростовской области, способствующая достижению ключевых показателей развития патриотизма и объединяющая все заинтересованные стороны.</w:t>
      </w:r>
    </w:p>
    <w:p>
      <w:pPr>
        <w:pStyle w:val="0"/>
        <w:spacing w:before="200" w:line-rule="auto"/>
        <w:ind w:firstLine="540"/>
        <w:jc w:val="both"/>
      </w:pPr>
      <w:r>
        <w:rPr>
          <w:sz w:val="20"/>
        </w:rPr>
        <w:t xml:space="preserve">Масштабные опорные объекты инфраструктуры патриотического воспитания молодежи Ростовской области вызывают интерес на уровне всей страны, становятся базой для федеральных мероприятий. К таким объектам относятся: исторический парк "Россия - моя история" в городе Ростове-на-Дону, а также созданные в 2020 году Народный военно-исторический музейный комплекс Великой Отечественной войны "Самбекские высоты" (далее - музейный комплекс) и военно-патриотический парк Ростовской области "Патриот". Они уже охватили сотни тысяч человек-посетителей, значимая часть из которых - дети и молодежь.</w:t>
      </w:r>
    </w:p>
    <w:p>
      <w:pPr>
        <w:pStyle w:val="0"/>
        <w:spacing w:before="200" w:line-rule="auto"/>
        <w:ind w:firstLine="540"/>
        <w:jc w:val="both"/>
      </w:pPr>
      <w:r>
        <w:rPr>
          <w:sz w:val="20"/>
        </w:rPr>
        <w:t xml:space="preserve">Музейный комплекс является самым посещаемым музеем Ростовской области, в период с августа 2020 года по декабрь 2021 года его посетили более 170 тыс. человек. В настоящее время музейный комплекс является центром патриотической работы Ростовской области. На его площадке регулярно проводятся акции, флешмобы, выставки, тематические мероприятия, концерты. Техническое оснащение музейного комплекса позволяет использовать имеющиеся материалы для проведения онлайн-мероприятий. На территории музейного комплекса ежегодно проводятся захоронения останков воинов, обнаруженных в ходе поисковых работ.</w:t>
      </w:r>
    </w:p>
    <w:p>
      <w:pPr>
        <w:pStyle w:val="0"/>
        <w:spacing w:before="200" w:line-rule="auto"/>
        <w:ind w:firstLine="540"/>
        <w:jc w:val="both"/>
      </w:pPr>
      <w:r>
        <w:rPr>
          <w:sz w:val="20"/>
        </w:rPr>
        <w:t xml:space="preserve">В августе 2021 года на территории военно-патриотического парка "Патриот" проведена Всероссийская историческая реконструкция, посвященная освобождению Ростовской области от немецко-фашистских захватчиков.</w:t>
      </w:r>
    </w:p>
    <w:p>
      <w:pPr>
        <w:pStyle w:val="0"/>
        <w:spacing w:before="200" w:line-rule="auto"/>
        <w:ind w:firstLine="540"/>
        <w:jc w:val="both"/>
      </w:pPr>
      <w:r>
        <w:rPr>
          <w:sz w:val="20"/>
        </w:rPr>
        <w:t xml:space="preserve">Инфраструктура патриотического воспитания включает в себя деятельность 652 сертифицированных школьных музеев.</w:t>
      </w:r>
    </w:p>
    <w:p>
      <w:pPr>
        <w:pStyle w:val="0"/>
        <w:spacing w:before="200" w:line-rule="auto"/>
        <w:ind w:firstLine="540"/>
        <w:jc w:val="both"/>
      </w:pPr>
      <w:r>
        <w:rPr>
          <w:sz w:val="20"/>
        </w:rPr>
        <w:t xml:space="preserve">Весомую роль в системе патриотического воспитания играет деятельность общественных объединений.</w:t>
      </w:r>
    </w:p>
    <w:p>
      <w:pPr>
        <w:pStyle w:val="0"/>
        <w:spacing w:before="200" w:line-rule="auto"/>
        <w:ind w:firstLine="540"/>
        <w:jc w:val="both"/>
      </w:pPr>
      <w:r>
        <w:rPr>
          <w:sz w:val="20"/>
        </w:rPr>
        <w:t xml:space="preserve">В Ростовской области активно функционируют около 500 клубов и объединений патриотической направленности. Самыми многочисленными из них являются: региональное отделение Всероссийского военно-патриотического общественного движения "Юнармия", Региональное отделение Всероссийского общественного движения "Волонтеры Победы" и казачья детско-молодежная организация "Донцы".</w:t>
      </w:r>
    </w:p>
    <w:p>
      <w:pPr>
        <w:pStyle w:val="0"/>
        <w:spacing w:before="200" w:line-rule="auto"/>
        <w:ind w:firstLine="540"/>
        <w:jc w:val="both"/>
      </w:pPr>
      <w:r>
        <w:rPr>
          <w:sz w:val="20"/>
        </w:rPr>
        <w:t xml:space="preserve">Активную деятельность ведут и детско-юношеские общественные объединения, среди которых более 900 патриотических объединений на базе школ, свыше 1100 отрядов правоохранительной направленности "Юные друзья полиции", "Юные друзья пограничников", а также образовательные организации Ростовского регионального отделения Российского движения школьников.</w:t>
      </w:r>
    </w:p>
    <w:p>
      <w:pPr>
        <w:pStyle w:val="0"/>
        <w:spacing w:before="200" w:line-rule="auto"/>
        <w:ind w:firstLine="540"/>
        <w:jc w:val="both"/>
      </w:pPr>
      <w:r>
        <w:rPr>
          <w:sz w:val="20"/>
        </w:rPr>
        <w:t xml:space="preserve">Особое внимание уделяется социально полезным проектам для детей и молодежи, реализуемым общественными некоммерческими организациями.</w:t>
      </w:r>
    </w:p>
    <w:p>
      <w:pPr>
        <w:pStyle w:val="0"/>
        <w:spacing w:before="200" w:line-rule="auto"/>
        <w:ind w:firstLine="540"/>
        <w:jc w:val="both"/>
      </w:pPr>
      <w:r>
        <w:rPr>
          <w:sz w:val="20"/>
        </w:rPr>
        <w:t xml:space="preserve">В числе постоянных партнеров: Российское движение школьников, Всероссийское детско-юношеское военно-патриотическое общественное движение "Юнармия", Общероссийская общественная физкультурно-спортивная организация "Всероссийская федерация школьного спорта", общественное движение "Интернет без угроз", Ростовская региональная детско-молодежная общественная организация "Содружество детей и молодежи Дона".</w:t>
      </w:r>
    </w:p>
    <w:p>
      <w:pPr>
        <w:pStyle w:val="0"/>
        <w:spacing w:before="200" w:line-rule="auto"/>
        <w:ind w:firstLine="540"/>
        <w:jc w:val="both"/>
      </w:pPr>
      <w:r>
        <w:rPr>
          <w:sz w:val="20"/>
        </w:rPr>
        <w:t xml:space="preserve">В 2021 году продолжается реализация комплекса мероприятий, направленных на патриотическое просвещение молодежи области.</w:t>
      </w:r>
    </w:p>
    <w:p>
      <w:pPr>
        <w:pStyle w:val="0"/>
        <w:spacing w:before="200" w:line-rule="auto"/>
        <w:ind w:firstLine="540"/>
        <w:jc w:val="both"/>
      </w:pPr>
      <w:r>
        <w:rPr>
          <w:sz w:val="20"/>
        </w:rPr>
        <w:t xml:space="preserve">В рамках празднования 76-й годовщины Победы в Великой Отечественной войне на территории Ростовской области в период с апреля по май 2021 года прошел ряд акций, мероприятий и проектов. Самыми масштабными из них стали: Всероссийская акция "Бессмертный полк - онлайн" (почти 60 тысяч участников), Всероссийская акция "Георгиевская ленточка" (более 120 тысяч участников), Всероссийская акция "Окна Победы" (более 24 тыс. участников), акция "Поем двором" и театрализованное поздравление "Фронтовая бригада" (более 42 тысяч участников).</w:t>
      </w:r>
    </w:p>
    <w:p>
      <w:pPr>
        <w:pStyle w:val="0"/>
        <w:spacing w:before="200" w:line-rule="auto"/>
        <w:ind w:firstLine="540"/>
        <w:jc w:val="both"/>
      </w:pPr>
      <w:r>
        <w:rPr>
          <w:sz w:val="20"/>
        </w:rPr>
        <w:t xml:space="preserve">В августе 2021 года состоялась презентация патриотического проекта "Живу на Дону", в котором собрана уникальная информация об истории развития Ростовской области. Проект включает в себя выпуск детско-юношеского патриотического сборника в трех томах, ориентированного на сохранение историко-культурного наследия, оказание помощи школьникам в определении профиля собственного обучения, построении индивидуального образовательного маршрута, в выборе будущей профессии, а также информирование молодого поколения об актуальных мероприятиях и проектах патриотической направленности. В рамках проекта была создана патриотическая платформа "Живу на Дону", включающая электронную версию детско-юношеского патриотического сборника, ссылки для перехода на 3D-туры донских музеев, постоянно пополняемую базу видеороликов просветительской, гражданско-патриотической и профилактической тематики.</w:t>
      </w:r>
    </w:p>
    <w:p>
      <w:pPr>
        <w:pStyle w:val="0"/>
        <w:spacing w:before="200" w:line-rule="auto"/>
        <w:ind w:firstLine="540"/>
        <w:jc w:val="both"/>
      </w:pPr>
      <w:r>
        <w:rPr>
          <w:sz w:val="20"/>
        </w:rPr>
        <w:t xml:space="preserve">Кроме того, ведется активная работа по реализации патриотической программы подготовки молодежи к военной службе "Служу России!", в состав которой входят военно-спортивные игры "Зарница" и "Орленок", военно-тактическая игра "Вперед", военно-патриотическая акция "Стать в строй!", Всероссийский конкурс профессионального мастерства среди руководителей и участников военно-патриотических клубов (объединений) "Делай, как я!".</w:t>
      </w:r>
    </w:p>
    <w:p>
      <w:pPr>
        <w:pStyle w:val="0"/>
        <w:spacing w:before="200" w:line-rule="auto"/>
        <w:ind w:firstLine="540"/>
        <w:jc w:val="both"/>
      </w:pPr>
      <w:r>
        <w:rPr>
          <w:sz w:val="20"/>
        </w:rPr>
        <w:t xml:space="preserve">На базе государственного бюджетного учреждения дополнительного профессионального образования "Ростовский институт повышения квалификации и профессиональной переподготовки работников образования" ежегодно осуществляется подготовка организаторов и специалистов в сфере патриотического воспитания.</w:t>
      </w:r>
    </w:p>
    <w:p>
      <w:pPr>
        <w:pStyle w:val="0"/>
        <w:spacing w:before="200" w:line-rule="auto"/>
        <w:ind w:firstLine="540"/>
        <w:jc w:val="both"/>
      </w:pPr>
      <w:r>
        <w:rPr>
          <w:sz w:val="20"/>
        </w:rPr>
        <w:t xml:space="preserve">В Ростовской области проводится комплексная работа по информированию граждан о мероприятиях патриотической направленности.</w:t>
      </w:r>
    </w:p>
    <w:p>
      <w:pPr>
        <w:pStyle w:val="0"/>
        <w:spacing w:before="200" w:line-rule="auto"/>
        <w:ind w:firstLine="540"/>
        <w:jc w:val="both"/>
      </w:pPr>
      <w:r>
        <w:rPr>
          <w:sz w:val="20"/>
        </w:rPr>
        <w:t xml:space="preserve">В средствах массовой информации ежегодно освещаются такие общественно-политические акции, как "Бессмертный полк", "Георгиевская ленточка", патриотические мероприятия спортивной направленности, деятельность поисковых отрядов и реконструкторов, а также патриотические онлайн-акции.</w:t>
      </w:r>
    </w:p>
    <w:p>
      <w:pPr>
        <w:pStyle w:val="0"/>
        <w:spacing w:before="200" w:line-rule="auto"/>
        <w:ind w:firstLine="540"/>
        <w:jc w:val="both"/>
      </w:pPr>
      <w:r>
        <w:rPr>
          <w:sz w:val="20"/>
        </w:rPr>
        <w:t xml:space="preserve">В целях привлечения молодежи к реализации социально значимых проектов патриотической направленности в средствах массовой информации Правительством Ростовской области ежегодно проводится конкурс "Юный журналист Дона", в рамках которого предусмотрены такие номинации, как "Моя малая родина на карте России", "Я - гражданин!", "Народов Дона дружная семья", "Великая Священная!".</w:t>
      </w:r>
    </w:p>
    <w:p>
      <w:pPr>
        <w:pStyle w:val="0"/>
        <w:spacing w:before="200" w:line-rule="auto"/>
        <w:ind w:firstLine="540"/>
        <w:jc w:val="both"/>
      </w:pPr>
      <w:r>
        <w:rPr>
          <w:sz w:val="20"/>
        </w:rPr>
        <w:t xml:space="preserve">Важным направлением в рамках патриотического воспитания является развитие физической культуры и спорта, направленное на укрепление здоровья и воспитание культуры здорового образа жизни различных социальных и возрастных групп населения, а также повышение уровня конкурентоспособности спортсменов Ростовской области на российской и международной спортивных аренах.</w:t>
      </w:r>
    </w:p>
    <w:p>
      <w:pPr>
        <w:pStyle w:val="0"/>
        <w:spacing w:before="200" w:line-rule="auto"/>
        <w:ind w:firstLine="540"/>
        <w:jc w:val="both"/>
      </w:pPr>
      <w:r>
        <w:rPr>
          <w:sz w:val="20"/>
        </w:rPr>
        <w:t xml:space="preserve">Ежегодно на территории Ростовской области минспорта Ростовской области совместно с исполнительными органами Ростовской области, муниципальными образованиями Ростовской области, региональными федерациями по видам спорта и другими заинтересованными организациями проводятся физкультурные и спортивные мероприятия для всех возрастных и социальных групп населения.</w:t>
      </w:r>
    </w:p>
    <w:p>
      <w:pPr>
        <w:pStyle w:val="0"/>
        <w:jc w:val="both"/>
      </w:pPr>
      <w:r>
        <w:rPr>
          <w:sz w:val="20"/>
        </w:rPr>
        <w:t xml:space="preserve">(в ред. </w:t>
      </w:r>
      <w:hyperlink w:history="0" r:id="rId19"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rPr>
        <w:t xml:space="preserve"> Правительства РО от 19.12.2022 N 1105)</w:t>
      </w:r>
    </w:p>
    <w:p>
      <w:pPr>
        <w:pStyle w:val="0"/>
        <w:spacing w:before="200" w:line-rule="auto"/>
        <w:ind w:firstLine="540"/>
        <w:jc w:val="both"/>
      </w:pPr>
      <w:r>
        <w:rPr>
          <w:sz w:val="20"/>
        </w:rPr>
        <w:t xml:space="preserve">В Ростовской области происходит стабильный рост доли граждан, систематически занимающихся физической культурой и спортом: 2019 год - 48,7 процента, 2020 год - 49,6 процента, планируемый показатель на 31 декабря 2021 года - 50,3 процента, по итогам 2024 года - 57,9 процента.</w:t>
      </w:r>
    </w:p>
    <w:p>
      <w:pPr>
        <w:pStyle w:val="0"/>
        <w:spacing w:before="200" w:line-rule="auto"/>
        <w:ind w:firstLine="540"/>
        <w:jc w:val="both"/>
      </w:pPr>
      <w:r>
        <w:rPr>
          <w:sz w:val="20"/>
        </w:rPr>
        <w:t xml:space="preserve">Внедрение Всероссийского физкультурно-спортивного комплекса "Готов к труду и обороне" (ГТО) повлияло на развитие системы спортивно-патриотического воспитания, возрождение массового спорта, увеличение числа молодежи, занимающейся физической культурой и спортом.</w:t>
      </w:r>
    </w:p>
    <w:p>
      <w:pPr>
        <w:pStyle w:val="0"/>
        <w:spacing w:before="200" w:line-rule="auto"/>
        <w:ind w:firstLine="540"/>
        <w:jc w:val="both"/>
      </w:pPr>
      <w:r>
        <w:rPr>
          <w:sz w:val="20"/>
        </w:rPr>
        <w:t xml:space="preserve">В образовательных организациях, подведомственных минспорта Ростовской области, также ведется работа в сфере патриотического воспитания граждан. Ежеквартально проводятся беседы со спортсменами по укреплению единства и духовной общности полиэтнического народа на территории Ростовской области, воспитанию толерантности, профилактики экстремизма, укреплению активной гражданской позиции, уважению к традициям различных народов, воспитанию культуры межнационального общения, основанного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Среди образовательных организаций, реализующих программы общего образования, наиболее эффективно реализуется патриотическое воспитание обучающихся в казачьих кадетских корпусах и в казачьих учреждениях среднего профессионального образования.</w:t>
      </w:r>
    </w:p>
    <w:p>
      <w:pPr>
        <w:pStyle w:val="0"/>
        <w:spacing w:before="200" w:line-rule="auto"/>
        <w:ind w:firstLine="540"/>
        <w:jc w:val="both"/>
      </w:pPr>
      <w:r>
        <w:rPr>
          <w:sz w:val="20"/>
        </w:rPr>
        <w:t xml:space="preserve">На начало 2021/2022 учебного года в системе образования функционируют 9 кадетских учреждений, общая численность которых составляет 2550 обучающихся. В Ростовской области функционирует более 590 общеобразовательных организаций со статусом "казачье" общей численностью обучающихся 116,4 тыс. человек.</w:t>
      </w:r>
    </w:p>
    <w:p>
      <w:pPr>
        <w:pStyle w:val="0"/>
        <w:spacing w:before="200" w:line-rule="auto"/>
        <w:ind w:firstLine="540"/>
        <w:jc w:val="both"/>
      </w:pPr>
      <w:r>
        <w:rPr>
          <w:sz w:val="20"/>
        </w:rPr>
        <w:t xml:space="preserve">Во всех образовательных организациях, подведомственных департаменту по казачеству, реализуется комплекс мероприятий, направленных на гражданское, патриотическое, духовно-нравственное, физическое, трудовое и экологическое воспитание.</w:t>
      </w:r>
    </w:p>
    <w:p>
      <w:pPr>
        <w:pStyle w:val="0"/>
        <w:spacing w:before="200" w:line-rule="auto"/>
        <w:ind w:firstLine="540"/>
        <w:jc w:val="both"/>
      </w:pPr>
      <w:r>
        <w:rPr>
          <w:sz w:val="20"/>
        </w:rPr>
        <w:t xml:space="preserve">В рамках деятельности по патриотическому воспитанию населения усилено взаимодействие между УФСБ РФ по РО и исполнительными органами Ростовской области, военными комиссариатами, военно-политическим управлением Южного военного округа, учебными заведениями, общественными организациями, направленное на воспитание учащейся молодежи на событиях истории страны, а также повышение интереса к военной истории Отечества.</w:t>
      </w:r>
    </w:p>
    <w:p>
      <w:pPr>
        <w:pStyle w:val="0"/>
        <w:jc w:val="both"/>
      </w:pPr>
      <w:r>
        <w:rPr>
          <w:sz w:val="20"/>
        </w:rPr>
        <w:t xml:space="preserve">(в ред. </w:t>
      </w:r>
      <w:hyperlink w:history="0" r:id="rId20"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rPr>
        <w:t xml:space="preserve"> Правительства РО от 19.12.2022 N 1105)</w:t>
      </w:r>
    </w:p>
    <w:p>
      <w:pPr>
        <w:pStyle w:val="0"/>
        <w:spacing w:before="200" w:line-rule="auto"/>
        <w:ind w:firstLine="540"/>
        <w:jc w:val="both"/>
      </w:pPr>
      <w:r>
        <w:rPr>
          <w:sz w:val="20"/>
        </w:rPr>
        <w:t xml:space="preserve">В Ростовской области реализуется федеральный проект "Без срока давности", сохранение исторической памяти о трагедии мирного населения СССР - жертв военных преступлений нацистов и их пособников в период Великой Отечественной войны.</w:t>
      </w:r>
    </w:p>
    <w:p>
      <w:pPr>
        <w:pStyle w:val="0"/>
        <w:spacing w:before="200" w:line-rule="auto"/>
        <w:ind w:firstLine="540"/>
        <w:jc w:val="both"/>
      </w:pPr>
      <w:r>
        <w:rPr>
          <w:sz w:val="20"/>
        </w:rPr>
        <w:t xml:space="preserve">В Ростовской области проведен ряд военно-исторических реконструкций военных сражений на территории Ростовской области в годы Великой Отечественной войны, открыты памятники почетному сотруднику контрразведки Прядко Петру Иванову, погибшим военнослужащим 9 дивизии НКВД в годы Великой Отечественной войны, герою Советского Союза, гвардии майору, командиру 1-го танкового батальона 1-й гвардейской танковой бригады Владимиру Александровичу Жукову, мемориальная доска имени Алексея Прокофьевича Береста, памятный знак "Курсантам шести военных училищ, защитивших г. Ростов-на-Дону осенью 1941 г.".</w:t>
      </w:r>
    </w:p>
    <w:p>
      <w:pPr>
        <w:pStyle w:val="0"/>
        <w:spacing w:before="200" w:line-rule="auto"/>
        <w:ind w:firstLine="540"/>
        <w:jc w:val="both"/>
      </w:pPr>
      <w:r>
        <w:rPr>
          <w:sz w:val="20"/>
        </w:rPr>
        <w:t xml:space="preserve">Направлениями программы патриотического воспитания граждан являются:</w:t>
      </w:r>
    </w:p>
    <w:p>
      <w:pPr>
        <w:pStyle w:val="0"/>
        <w:spacing w:before="200" w:line-rule="auto"/>
        <w:ind w:firstLine="540"/>
        <w:jc w:val="both"/>
      </w:pPr>
      <w:r>
        <w:rPr>
          <w:sz w:val="20"/>
        </w:rPr>
        <w:t xml:space="preserve">просвещение и воспитание (изучение истории, культуры, памятных дат, достижений и героев России, поисковая, военно-историческая и краеведческая деятельность, межпоколенческое взаимодействие (обеспечение преемственности поколений, передача культурного наследия, воспитание уважения к прошлому);</w:t>
      </w:r>
    </w:p>
    <w:p>
      <w:pPr>
        <w:pStyle w:val="0"/>
        <w:spacing w:before="200" w:line-rule="auto"/>
        <w:ind w:firstLine="540"/>
        <w:jc w:val="both"/>
      </w:pPr>
      <w:r>
        <w:rPr>
          <w:sz w:val="20"/>
        </w:rPr>
        <w:t xml:space="preserve">военно-патриотическое воспитание (военно-спортивная подготовка и формирование позитивного отношения к военной службе в молодежной среде, героико-патриотическое воспитание);</w:t>
      </w:r>
    </w:p>
    <w:p>
      <w:pPr>
        <w:pStyle w:val="0"/>
        <w:spacing w:before="200" w:line-rule="auto"/>
        <w:ind w:firstLine="540"/>
        <w:jc w:val="both"/>
      </w:pPr>
      <w:r>
        <w:rPr>
          <w:sz w:val="20"/>
        </w:rPr>
        <w:t xml:space="preserve">современное государство (изучение государственных символов, памятных дат и праздников Российской Федерации, формирование антикоррупционной, электоральной и правовой культуры);</w:t>
      </w:r>
    </w:p>
    <w:p>
      <w:pPr>
        <w:pStyle w:val="0"/>
        <w:spacing w:before="200" w:line-rule="auto"/>
        <w:ind w:firstLine="540"/>
        <w:jc w:val="both"/>
      </w:pPr>
      <w:r>
        <w:rPr>
          <w:sz w:val="20"/>
        </w:rPr>
        <w:t xml:space="preserve">гармонизация (развитие межнационального и межконфессионального согласия);</w:t>
      </w:r>
    </w:p>
    <w:p>
      <w:pPr>
        <w:pStyle w:val="0"/>
        <w:spacing w:before="200" w:line-rule="auto"/>
        <w:ind w:firstLine="540"/>
        <w:jc w:val="both"/>
      </w:pPr>
      <w:r>
        <w:rPr>
          <w:sz w:val="20"/>
        </w:rPr>
        <w:t xml:space="preserve">социальное согласие (противодействие экстремизму, терроризму и вовлечению граждан в деструктивные виды деятельности);</w:t>
      </w:r>
    </w:p>
    <w:p>
      <w:pPr>
        <w:pStyle w:val="0"/>
        <w:spacing w:before="200" w:line-rule="auto"/>
        <w:ind w:firstLine="540"/>
        <w:jc w:val="both"/>
      </w:pPr>
      <w:r>
        <w:rPr>
          <w:sz w:val="20"/>
        </w:rPr>
        <w:t xml:space="preserve">инфраструктура (крупные региональные объекты патриотического воспитания граждан);</w:t>
      </w:r>
    </w:p>
    <w:p>
      <w:pPr>
        <w:pStyle w:val="0"/>
        <w:spacing w:before="200" w:line-rule="auto"/>
        <w:ind w:firstLine="540"/>
        <w:jc w:val="both"/>
      </w:pPr>
      <w:r>
        <w:rPr>
          <w:sz w:val="20"/>
        </w:rPr>
        <w:t xml:space="preserve">человеческие ресурсы.</w:t>
      </w:r>
    </w:p>
    <w:p>
      <w:pPr>
        <w:pStyle w:val="0"/>
        <w:spacing w:before="200" w:line-rule="auto"/>
        <w:ind w:firstLine="540"/>
        <w:jc w:val="both"/>
      </w:pPr>
      <w:r>
        <w:rPr>
          <w:sz w:val="20"/>
        </w:rPr>
        <w:t xml:space="preserve">Принципами программы патриотического воспитания граждан являются:</w:t>
      </w:r>
    </w:p>
    <w:p>
      <w:pPr>
        <w:pStyle w:val="0"/>
        <w:spacing w:before="200" w:line-rule="auto"/>
        <w:ind w:firstLine="540"/>
        <w:jc w:val="both"/>
      </w:pPr>
      <w:r>
        <w:rPr>
          <w:sz w:val="20"/>
        </w:rPr>
        <w:t xml:space="preserve">сочетание интересов личности, общества и государства, обеспечение сбалансированности интересов и прав граждан и общественных объединений, и организаций в сфере патриотического воспитания граждан;</w:t>
      </w:r>
    </w:p>
    <w:p>
      <w:pPr>
        <w:pStyle w:val="0"/>
        <w:spacing w:before="200" w:line-rule="auto"/>
        <w:ind w:firstLine="540"/>
        <w:jc w:val="both"/>
      </w:pPr>
      <w:r>
        <w:rPr>
          <w:sz w:val="20"/>
        </w:rPr>
        <w:t xml:space="preserve">системный и организованный подход, который предполагает скоординированную работу всех государственных и общественных структур по гражданскому и патриотическому воспитанию граждан и объединение мер научно-теоретического, нормативно-правового, методико-педагогического, финансово-экономического, материально-технического, информационного обеспечения;</w:t>
      </w:r>
    </w:p>
    <w:p>
      <w:pPr>
        <w:pStyle w:val="0"/>
        <w:spacing w:before="200" w:line-rule="auto"/>
        <w:ind w:firstLine="540"/>
        <w:jc w:val="both"/>
      </w:pPr>
      <w:r>
        <w:rPr>
          <w:sz w:val="20"/>
        </w:rPr>
        <w:t xml:space="preserve">адресный подход в формировании патриотизма, предполагающего использование особых форм и методов работы с различными возрастными, социальными и другими группами граждан;</w:t>
      </w:r>
    </w:p>
    <w:p>
      <w:pPr>
        <w:pStyle w:val="0"/>
        <w:spacing w:before="200" w:line-rule="auto"/>
        <w:ind w:firstLine="540"/>
        <w:jc w:val="both"/>
      </w:pPr>
      <w:r>
        <w:rPr>
          <w:sz w:val="20"/>
        </w:rPr>
        <w:t xml:space="preserve">активность, которая предусматривает настойчивость и разумную инициативу в трансформации мировоззрения и ценностных установок граждан, ориентированных на национальные интересы России;</w:t>
      </w:r>
    </w:p>
    <w:p>
      <w:pPr>
        <w:pStyle w:val="0"/>
        <w:spacing w:before="200" w:line-rule="auto"/>
        <w:ind w:firstLine="540"/>
        <w:jc w:val="both"/>
      </w:pPr>
      <w:r>
        <w:rPr>
          <w:sz w:val="20"/>
        </w:rPr>
        <w:t xml:space="preserve">учет региональных условий в пропаганде патриотизма, означающих пропаганду не только общероссийских, но и региональных, муниципальных идей и ценностей, не противоречащих общероссийским.</w:t>
      </w:r>
    </w:p>
    <w:p>
      <w:pPr>
        <w:pStyle w:val="0"/>
        <w:spacing w:before="200" w:line-rule="auto"/>
        <w:ind w:firstLine="540"/>
        <w:jc w:val="both"/>
      </w:pPr>
      <w:hyperlink w:history="0" w:anchor="P233" w:tooltip="СВЕДЕНИЯ">
        <w:r>
          <w:rPr>
            <w:sz w:val="20"/>
            <w:color w:val="0000ff"/>
          </w:rPr>
          <w:t xml:space="preserve">Сведения</w:t>
        </w:r>
      </w:hyperlink>
      <w:r>
        <w:rPr>
          <w:sz w:val="20"/>
        </w:rPr>
        <w:t xml:space="preserve"> о показателях региональной межведомственной программы "Патриотическое воспитание граждан (Ростовская область)" представлены в приложении N 1 к настоящей Программе.</w:t>
      </w:r>
    </w:p>
    <w:p>
      <w:pPr>
        <w:pStyle w:val="0"/>
        <w:jc w:val="both"/>
      </w:pPr>
      <w:r>
        <w:rPr>
          <w:sz w:val="20"/>
        </w:rPr>
      </w:r>
    </w:p>
    <w:p>
      <w:pPr>
        <w:pStyle w:val="2"/>
        <w:outlineLvl w:val="1"/>
        <w:jc w:val="center"/>
      </w:pPr>
      <w:r>
        <w:rPr>
          <w:sz w:val="20"/>
        </w:rPr>
        <w:t xml:space="preserve">Характеристика мероприятий Программы</w:t>
      </w:r>
    </w:p>
    <w:p>
      <w:pPr>
        <w:pStyle w:val="0"/>
        <w:jc w:val="center"/>
      </w:pPr>
      <w:r>
        <w:rPr>
          <w:sz w:val="20"/>
        </w:rPr>
        <w:t xml:space="preserve">(в ред. </w:t>
      </w:r>
      <w:hyperlink w:history="0" r:id="rId21"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rPr>
        <w:t xml:space="preserve"> Правительства РО от 19.12.2022 N 1105)</w:t>
      </w:r>
    </w:p>
    <w:p>
      <w:pPr>
        <w:pStyle w:val="0"/>
        <w:jc w:val="both"/>
      </w:pPr>
      <w:r>
        <w:rPr>
          <w:sz w:val="20"/>
        </w:rPr>
      </w:r>
    </w:p>
    <w:p>
      <w:pPr>
        <w:pStyle w:val="0"/>
        <w:ind w:firstLine="540"/>
        <w:jc w:val="both"/>
      </w:pPr>
      <w:r>
        <w:rPr>
          <w:sz w:val="20"/>
        </w:rPr>
        <w:t xml:space="preserve">Программа предусматривает осуществление комплекса взаимосвязанных мероприятий, которые позволят создать достаточные условия и возможности для повышения эффективности деятельности по патриотическому, духовно-нравственному воспитанию граждан и повышения уровня вовлеченности в мероприятия патриотической направленности граждан всех возрастов.</w:t>
      </w:r>
    </w:p>
    <w:p>
      <w:pPr>
        <w:pStyle w:val="0"/>
        <w:spacing w:before="200" w:line-rule="auto"/>
        <w:ind w:firstLine="540"/>
        <w:jc w:val="both"/>
      </w:pPr>
      <w:r>
        <w:rPr>
          <w:sz w:val="20"/>
        </w:rPr>
        <w:t xml:space="preserve">Духовно-нравственное воспитание - процесс, направленный на формирование гармоничной личности, на развитие ее ценностно-смысловой сферы посредством сообщения ей духовно-нравственных ценностей.</w:t>
      </w:r>
    </w:p>
    <w:p>
      <w:pPr>
        <w:pStyle w:val="0"/>
        <w:spacing w:before="200" w:line-rule="auto"/>
        <w:ind w:firstLine="540"/>
        <w:jc w:val="both"/>
      </w:pPr>
      <w:r>
        <w:rPr>
          <w:sz w:val="20"/>
        </w:rPr>
        <w:t xml:space="preserve">Программа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pPr>
        <w:pStyle w:val="0"/>
        <w:spacing w:before="200" w:line-rule="auto"/>
        <w:ind w:firstLine="540"/>
        <w:jc w:val="both"/>
      </w:pPr>
      <w:hyperlink w:history="0" w:anchor="P310" w:tooltip="ПЕРЕЧЕНЬ">
        <w:r>
          <w:rPr>
            <w:sz w:val="20"/>
            <w:color w:val="0000ff"/>
          </w:rPr>
          <w:t xml:space="preserve">Перечень</w:t>
        </w:r>
      </w:hyperlink>
      <w:r>
        <w:rPr>
          <w:sz w:val="20"/>
        </w:rPr>
        <w:t xml:space="preserve"> мероприятий региональной межведомственной программы "Патриотическое воспитание граждан (Ростовская область)" представлен в приложении N 2 к настоящей Программе.</w:t>
      </w:r>
    </w:p>
    <w:p>
      <w:pPr>
        <w:pStyle w:val="0"/>
        <w:jc w:val="both"/>
      </w:pPr>
      <w:r>
        <w:rPr>
          <w:sz w:val="20"/>
        </w:rPr>
      </w:r>
    </w:p>
    <w:p>
      <w:pPr>
        <w:pStyle w:val="2"/>
        <w:outlineLvl w:val="1"/>
        <w:jc w:val="center"/>
      </w:pPr>
      <w:r>
        <w:rPr>
          <w:sz w:val="20"/>
        </w:rPr>
        <w:t xml:space="preserve">Информация по ресурсному обеспечению Программы</w:t>
      </w:r>
    </w:p>
    <w:p>
      <w:pPr>
        <w:pStyle w:val="0"/>
        <w:jc w:val="center"/>
      </w:pPr>
      <w:r>
        <w:rPr>
          <w:sz w:val="20"/>
        </w:rPr>
        <w:t xml:space="preserve">(в ред. </w:t>
      </w:r>
      <w:hyperlink w:history="0" r:id="rId22"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rPr>
        <w:t xml:space="preserve"> Правительства РО от 19.12.2022 N 1105)</w:t>
      </w:r>
    </w:p>
    <w:p>
      <w:pPr>
        <w:pStyle w:val="0"/>
        <w:jc w:val="both"/>
      </w:pPr>
      <w:r>
        <w:rPr>
          <w:sz w:val="20"/>
        </w:rPr>
      </w:r>
    </w:p>
    <w:p>
      <w:pPr>
        <w:pStyle w:val="0"/>
        <w:ind w:firstLine="540"/>
        <w:jc w:val="both"/>
      </w:pPr>
      <w:r>
        <w:rPr>
          <w:sz w:val="20"/>
        </w:rPr>
        <w:t xml:space="preserve">Финансирование программы будет осуществляться заинтересованными исполнительными органами Ростовской области в соответствии с установленными полномочиями в пределах бюджетных ассигнований, предусмотренных им в областном бюджете на очередной финансовый год и плановый период на соответствующие цели.</w:t>
      </w:r>
    </w:p>
    <w:p>
      <w:pPr>
        <w:pStyle w:val="0"/>
        <w:jc w:val="both"/>
      </w:pPr>
      <w:r>
        <w:rPr>
          <w:sz w:val="20"/>
        </w:rPr>
      </w:r>
    </w:p>
    <w:p>
      <w:pPr>
        <w:pStyle w:val="2"/>
        <w:outlineLvl w:val="1"/>
        <w:jc w:val="center"/>
      </w:pPr>
      <w:r>
        <w:rPr>
          <w:sz w:val="20"/>
        </w:rPr>
        <w:t xml:space="preserve">Механизм реализации Программы</w:t>
      </w:r>
    </w:p>
    <w:p>
      <w:pPr>
        <w:pStyle w:val="0"/>
        <w:jc w:val="both"/>
      </w:pPr>
      <w:r>
        <w:rPr>
          <w:sz w:val="20"/>
        </w:rPr>
      </w:r>
    </w:p>
    <w:p>
      <w:pPr>
        <w:pStyle w:val="0"/>
        <w:ind w:firstLine="540"/>
        <w:jc w:val="both"/>
      </w:pPr>
      <w:r>
        <w:rPr>
          <w:sz w:val="20"/>
        </w:rPr>
        <w:t xml:space="preserve">Комитет по молодежной политике Ростовской области в рамках своей компетенции осуществляет руководство Программой и несет ответственность за ее реализацию и конечные результаты, определяет формы и методы управления реализацией Программы.</w:t>
      </w:r>
    </w:p>
    <w:p>
      <w:pPr>
        <w:pStyle w:val="0"/>
        <w:spacing w:before="200" w:line-rule="auto"/>
        <w:ind w:firstLine="540"/>
        <w:jc w:val="both"/>
      </w:pPr>
      <w:r>
        <w:rPr>
          <w:sz w:val="20"/>
        </w:rPr>
        <w:t xml:space="preserve">Комитет по молодежной политике Ростовской области в ходе выполнения Программы:</w:t>
      </w:r>
    </w:p>
    <w:p>
      <w:pPr>
        <w:pStyle w:val="0"/>
        <w:spacing w:before="200" w:line-rule="auto"/>
        <w:ind w:firstLine="540"/>
        <w:jc w:val="both"/>
      </w:pPr>
      <w:r>
        <w:rPr>
          <w:sz w:val="20"/>
        </w:rPr>
        <w:t xml:space="preserve">осуществляет планирование, организацию и контроль реализации Программы;</w:t>
      </w:r>
    </w:p>
    <w:p>
      <w:pPr>
        <w:pStyle w:val="0"/>
        <w:spacing w:before="200" w:line-rule="auto"/>
        <w:ind w:firstLine="540"/>
        <w:jc w:val="both"/>
      </w:pPr>
      <w:r>
        <w:rPr>
          <w:sz w:val="20"/>
        </w:rPr>
        <w:t xml:space="preserve">вносит в Правительство Ростовской области проекты правовых актов, необходимых для выполнения Программы;</w:t>
      </w:r>
    </w:p>
    <w:p>
      <w:pPr>
        <w:pStyle w:val="0"/>
        <w:spacing w:before="200" w:line-rule="auto"/>
        <w:ind w:firstLine="540"/>
        <w:jc w:val="both"/>
      </w:pPr>
      <w:r>
        <w:rPr>
          <w:sz w:val="20"/>
        </w:rPr>
        <w:t xml:space="preserve">разрабатывает и принимает в пределах своих полномочий правовые акты, необходимые для выполнения Программы;</w:t>
      </w:r>
    </w:p>
    <w:p>
      <w:pPr>
        <w:pStyle w:val="0"/>
        <w:spacing w:before="200" w:line-rule="auto"/>
        <w:ind w:firstLine="540"/>
        <w:jc w:val="both"/>
      </w:pPr>
      <w:r>
        <w:rPr>
          <w:sz w:val="20"/>
        </w:rPr>
        <w:t xml:space="preserve">вносит в Правительство Ростовской области предложения о корректировке, продлении срока реализации Программы либо о досрочном прекращении ее реализации (при необходимости), а также предложения по уточнению показателей и расходов на реализацию Программы, по совершенствованию механизма реализации Программы.</w:t>
      </w:r>
    </w:p>
    <w:p>
      <w:pPr>
        <w:pStyle w:val="0"/>
        <w:spacing w:before="200" w:line-rule="auto"/>
        <w:ind w:firstLine="540"/>
        <w:jc w:val="both"/>
      </w:pPr>
      <w:r>
        <w:rPr>
          <w:sz w:val="20"/>
        </w:rPr>
        <w:t xml:space="preserve">Исполнители мероприятий Программы несут персональную ответственность за их реализацию и использование выделяемых на их выполнение финансовых средств.</w:t>
      </w:r>
    </w:p>
    <w:p>
      <w:pPr>
        <w:pStyle w:val="0"/>
        <w:spacing w:before="200" w:line-rule="auto"/>
        <w:ind w:firstLine="540"/>
        <w:jc w:val="both"/>
      </w:pPr>
      <w:r>
        <w:rPr>
          <w:sz w:val="20"/>
        </w:rPr>
        <w:t xml:space="preserve">Участники Программы направляют в комитет по молодежной политике Ростовской области:</w:t>
      </w:r>
    </w:p>
    <w:p>
      <w:pPr>
        <w:pStyle w:val="0"/>
        <w:spacing w:before="200" w:line-rule="auto"/>
        <w:ind w:firstLine="540"/>
        <w:jc w:val="both"/>
      </w:pPr>
      <w:r>
        <w:rPr>
          <w:sz w:val="20"/>
        </w:rPr>
        <w:t xml:space="preserve">информацию об исполнении мероприятий Программы дважды в год, до 15 числа месяца, следующего за отчетным полугодием;</w:t>
      </w:r>
    </w:p>
    <w:p>
      <w:pPr>
        <w:pStyle w:val="0"/>
        <w:spacing w:before="200" w:line-rule="auto"/>
        <w:ind w:firstLine="540"/>
        <w:jc w:val="both"/>
      </w:pPr>
      <w:r>
        <w:rPr>
          <w:sz w:val="20"/>
        </w:rPr>
        <w:t xml:space="preserve">информацию о достижении показателей Программы ежегодно, до 15 числа месяца, следующего за отчетным годом.</w:t>
      </w:r>
    </w:p>
    <w:p>
      <w:pPr>
        <w:pStyle w:val="0"/>
        <w:spacing w:before="200" w:line-rule="auto"/>
        <w:ind w:firstLine="540"/>
        <w:jc w:val="both"/>
      </w:pPr>
      <w:r>
        <w:rPr>
          <w:sz w:val="20"/>
        </w:rPr>
        <w:t xml:space="preserve">Комитет по молодежной политике Ростовской области размещает информацию о реализации Программы за отчетный год в информационно-телекоммуникационной сети "Интернет" на сайте Правительства Ростовской области.</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документационного обеспечения</w:t>
      </w:r>
    </w:p>
    <w:p>
      <w:pPr>
        <w:pStyle w:val="0"/>
        <w:jc w:val="right"/>
      </w:pPr>
      <w:r>
        <w:rPr>
          <w:sz w:val="20"/>
        </w:rPr>
        <w:t xml:space="preserve">Правительства Ростовской области</w:t>
      </w:r>
    </w:p>
    <w:p>
      <w:pPr>
        <w:pStyle w:val="0"/>
        <w:jc w:val="right"/>
      </w:pPr>
      <w:r>
        <w:rPr>
          <w:sz w:val="20"/>
        </w:rPr>
        <w:t xml:space="preserve">В.В.ЛОЗИН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w:t>
      </w:r>
    </w:p>
    <w:p>
      <w:pPr>
        <w:pStyle w:val="0"/>
        <w:jc w:val="right"/>
      </w:pPr>
      <w:r>
        <w:rPr>
          <w:sz w:val="20"/>
        </w:rPr>
        <w:t xml:space="preserve">межведомственной программе</w:t>
      </w:r>
    </w:p>
    <w:p>
      <w:pPr>
        <w:pStyle w:val="0"/>
        <w:jc w:val="right"/>
      </w:pPr>
      <w:r>
        <w:rPr>
          <w:sz w:val="20"/>
        </w:rPr>
        <w:t xml:space="preserve">"Патриотическое воспитание граждан</w:t>
      </w:r>
    </w:p>
    <w:p>
      <w:pPr>
        <w:pStyle w:val="0"/>
        <w:jc w:val="right"/>
      </w:pPr>
      <w:r>
        <w:rPr>
          <w:sz w:val="20"/>
        </w:rPr>
        <w:t xml:space="preserve">(Ростовская область)"</w:t>
      </w:r>
    </w:p>
    <w:p>
      <w:pPr>
        <w:pStyle w:val="0"/>
        <w:jc w:val="both"/>
      </w:pPr>
      <w:r>
        <w:rPr>
          <w:sz w:val="20"/>
        </w:rPr>
      </w:r>
    </w:p>
    <w:bookmarkStart w:id="233" w:name="P233"/>
    <w:bookmarkEnd w:id="233"/>
    <w:p>
      <w:pPr>
        <w:pStyle w:val="2"/>
        <w:jc w:val="center"/>
      </w:pPr>
      <w:r>
        <w:rPr>
          <w:sz w:val="20"/>
        </w:rPr>
        <w:t xml:space="preserve">СВЕДЕНИЯ</w:t>
      </w:r>
    </w:p>
    <w:p>
      <w:pPr>
        <w:pStyle w:val="2"/>
        <w:jc w:val="center"/>
      </w:pPr>
      <w:r>
        <w:rPr>
          <w:sz w:val="20"/>
        </w:rPr>
        <w:t xml:space="preserve">О ПОКАЗАТЕЛЯХ РЕГИОНАЛЬНОЙ МЕЖВЕДОМСТВЕННОЙ ПРОГРАММЫ</w:t>
      </w:r>
    </w:p>
    <w:p>
      <w:pPr>
        <w:pStyle w:val="2"/>
        <w:jc w:val="center"/>
      </w:pPr>
      <w:r>
        <w:rPr>
          <w:sz w:val="20"/>
        </w:rPr>
        <w:t xml:space="preserve">"ПАТРИОТИЧЕСКОЕ ВОСПИТАНИЕ ГРАЖДАН (РОСТОВСКАЯ ОБЛАСТЬ)"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252"/>
        <w:gridCol w:w="1247"/>
        <w:gridCol w:w="1020"/>
        <w:gridCol w:w="1020"/>
        <w:gridCol w:w="1020"/>
      </w:tblGrid>
      <w:tr>
        <w:tc>
          <w:tcPr>
            <w:tcW w:w="510" w:type="dxa"/>
            <w:vMerge w:val="restart"/>
          </w:tcPr>
          <w:p>
            <w:pPr>
              <w:pStyle w:val="0"/>
              <w:jc w:val="center"/>
            </w:pPr>
            <w:r>
              <w:rPr>
                <w:sz w:val="20"/>
              </w:rPr>
              <w:t xml:space="preserve">N</w:t>
            </w:r>
          </w:p>
          <w:p>
            <w:pPr>
              <w:pStyle w:val="0"/>
              <w:jc w:val="center"/>
            </w:pPr>
            <w:r>
              <w:rPr>
                <w:sz w:val="20"/>
              </w:rPr>
              <w:t xml:space="preserve">п/п</w:t>
            </w:r>
          </w:p>
        </w:tc>
        <w:tc>
          <w:tcPr>
            <w:tcW w:w="4252" w:type="dxa"/>
            <w:vMerge w:val="restart"/>
          </w:tcPr>
          <w:p>
            <w:pPr>
              <w:pStyle w:val="0"/>
              <w:jc w:val="center"/>
            </w:pPr>
            <w:r>
              <w:rPr>
                <w:sz w:val="20"/>
              </w:rPr>
              <w:t xml:space="preserve">Номер и наименование показателя</w:t>
            </w:r>
          </w:p>
        </w:tc>
        <w:tc>
          <w:tcPr>
            <w:tcW w:w="1247" w:type="dxa"/>
            <w:vMerge w:val="restart"/>
          </w:tcPr>
          <w:p>
            <w:pPr>
              <w:pStyle w:val="0"/>
              <w:jc w:val="center"/>
            </w:pPr>
            <w:r>
              <w:rPr>
                <w:sz w:val="20"/>
              </w:rPr>
              <w:t xml:space="preserve">Единица измерения</w:t>
            </w:r>
          </w:p>
        </w:tc>
        <w:tc>
          <w:tcPr>
            <w:gridSpan w:val="3"/>
            <w:tcW w:w="3060" w:type="dxa"/>
          </w:tcPr>
          <w:p>
            <w:pPr>
              <w:pStyle w:val="0"/>
              <w:jc w:val="center"/>
            </w:pPr>
            <w:r>
              <w:rPr>
                <w:sz w:val="20"/>
              </w:rPr>
              <w:t xml:space="preserve">Значение показателя</w:t>
            </w:r>
          </w:p>
        </w:tc>
      </w:tr>
      <w:tr>
        <w:tc>
          <w:tcPr>
            <w:vMerge w:val="continue"/>
          </w:tcPr>
          <w:p/>
        </w:tc>
        <w:tc>
          <w:tcPr>
            <w:vMerge w:val="continue"/>
          </w:tcPr>
          <w:p/>
        </w:tc>
        <w:tc>
          <w:tcPr>
            <w:vMerge w:val="continue"/>
          </w:tcP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r>
      <w:tr>
        <w:tc>
          <w:tcPr>
            <w:tcW w:w="510" w:type="dxa"/>
          </w:tcPr>
          <w:p>
            <w:pPr>
              <w:pStyle w:val="0"/>
              <w:jc w:val="center"/>
            </w:pPr>
            <w:r>
              <w:rPr>
                <w:sz w:val="20"/>
              </w:rPr>
              <w:t xml:space="preserve">1.</w:t>
            </w:r>
          </w:p>
        </w:tc>
        <w:tc>
          <w:tcPr>
            <w:tcW w:w="4252" w:type="dxa"/>
          </w:tcPr>
          <w:p>
            <w:pPr>
              <w:pStyle w:val="0"/>
            </w:pPr>
            <w:r>
              <w:rPr>
                <w:sz w:val="20"/>
              </w:rPr>
              <w:t xml:space="preserve">Показатель 1. Функционирование и развитие военно-патриотического парка Ростовской области "Патриот"</w:t>
            </w:r>
          </w:p>
        </w:tc>
        <w:tc>
          <w:tcPr>
            <w:tcW w:w="1247" w:type="dxa"/>
          </w:tcPr>
          <w:p>
            <w:pPr>
              <w:pStyle w:val="0"/>
              <w:jc w:val="center"/>
            </w:pPr>
            <w:r>
              <w:rPr>
                <w:sz w:val="20"/>
              </w:rPr>
              <w:t xml:space="preserve">этапов</w:t>
            </w:r>
          </w:p>
        </w:tc>
        <w:tc>
          <w:tcPr>
            <w:tcW w:w="1020" w:type="dxa"/>
          </w:tcPr>
          <w:p>
            <w:pPr>
              <w:pStyle w:val="0"/>
              <w:jc w:val="center"/>
            </w:pPr>
            <w:r>
              <w:rPr>
                <w:sz w:val="20"/>
              </w:rPr>
              <w:t xml:space="preserve">1</w:t>
            </w:r>
          </w:p>
        </w:tc>
        <w:tc>
          <w:tcPr>
            <w:tcW w:w="1020" w:type="dxa"/>
          </w:tcPr>
          <w:p>
            <w:pPr>
              <w:pStyle w:val="0"/>
              <w:jc w:val="center"/>
            </w:pPr>
            <w:r>
              <w:rPr>
                <w:sz w:val="20"/>
              </w:rPr>
              <w:t xml:space="preserve">-</w:t>
            </w:r>
          </w:p>
        </w:tc>
        <w:tc>
          <w:tcPr>
            <w:tcW w:w="1020" w:type="dxa"/>
          </w:tcPr>
          <w:p>
            <w:pPr>
              <w:pStyle w:val="0"/>
              <w:jc w:val="center"/>
            </w:pPr>
            <w:r>
              <w:rPr>
                <w:sz w:val="20"/>
              </w:rPr>
              <w:t xml:space="preserve">2</w:t>
            </w:r>
          </w:p>
        </w:tc>
      </w:tr>
      <w:tr>
        <w:tc>
          <w:tcPr>
            <w:tcW w:w="510" w:type="dxa"/>
          </w:tcPr>
          <w:p>
            <w:pPr>
              <w:pStyle w:val="0"/>
              <w:jc w:val="center"/>
            </w:pPr>
            <w:r>
              <w:rPr>
                <w:sz w:val="20"/>
              </w:rPr>
              <w:t xml:space="preserve">2.</w:t>
            </w:r>
          </w:p>
        </w:tc>
        <w:tc>
          <w:tcPr>
            <w:tcW w:w="4252" w:type="dxa"/>
          </w:tcPr>
          <w:p>
            <w:pPr>
              <w:pStyle w:val="0"/>
            </w:pPr>
            <w:r>
              <w:rPr>
                <w:sz w:val="20"/>
              </w:rPr>
              <w:t xml:space="preserve">Показатель 2. 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247" w:type="dxa"/>
          </w:tcPr>
          <w:p>
            <w:pPr>
              <w:pStyle w:val="0"/>
              <w:jc w:val="center"/>
            </w:pPr>
            <w:r>
              <w:rPr>
                <w:sz w:val="20"/>
              </w:rPr>
              <w:t xml:space="preserve">тыс. человек</w:t>
            </w:r>
          </w:p>
        </w:tc>
        <w:tc>
          <w:tcPr>
            <w:tcW w:w="1020" w:type="dxa"/>
          </w:tcPr>
          <w:p>
            <w:pPr>
              <w:pStyle w:val="0"/>
              <w:jc w:val="center"/>
            </w:pPr>
            <w:r>
              <w:rPr>
                <w:sz w:val="20"/>
              </w:rPr>
              <w:t xml:space="preserve">245,0</w:t>
            </w:r>
          </w:p>
        </w:tc>
        <w:tc>
          <w:tcPr>
            <w:tcW w:w="1020" w:type="dxa"/>
          </w:tcPr>
          <w:p>
            <w:pPr>
              <w:pStyle w:val="0"/>
              <w:jc w:val="center"/>
            </w:pPr>
            <w:r>
              <w:rPr>
                <w:sz w:val="20"/>
              </w:rPr>
              <w:t xml:space="preserve">290,0</w:t>
            </w:r>
          </w:p>
        </w:tc>
        <w:tc>
          <w:tcPr>
            <w:tcW w:w="1020" w:type="dxa"/>
          </w:tcPr>
          <w:p>
            <w:pPr>
              <w:pStyle w:val="0"/>
              <w:jc w:val="center"/>
            </w:pPr>
            <w:r>
              <w:rPr>
                <w:sz w:val="20"/>
              </w:rPr>
              <w:t xml:space="preserve">331,0</w:t>
            </w:r>
          </w:p>
        </w:tc>
      </w:tr>
      <w:tr>
        <w:tc>
          <w:tcPr>
            <w:tcW w:w="510" w:type="dxa"/>
          </w:tcPr>
          <w:p>
            <w:pPr>
              <w:pStyle w:val="0"/>
              <w:jc w:val="center"/>
            </w:pPr>
            <w:r>
              <w:rPr>
                <w:sz w:val="20"/>
              </w:rPr>
              <w:t xml:space="preserve">3.</w:t>
            </w:r>
          </w:p>
        </w:tc>
        <w:tc>
          <w:tcPr>
            <w:tcW w:w="4252" w:type="dxa"/>
          </w:tcPr>
          <w:p>
            <w:pPr>
              <w:pStyle w:val="0"/>
            </w:pPr>
            <w:r>
              <w:rPr>
                <w:sz w:val="20"/>
              </w:rPr>
              <w:t xml:space="preserve">Показатель 3. 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tc>
        <w:tc>
          <w:tcPr>
            <w:tcW w:w="1247" w:type="dxa"/>
          </w:tcPr>
          <w:p>
            <w:pPr>
              <w:pStyle w:val="0"/>
              <w:jc w:val="center"/>
            </w:pPr>
            <w:r>
              <w:rPr>
                <w:sz w:val="20"/>
              </w:rPr>
              <w:t xml:space="preserve">тыс. человек</w:t>
            </w:r>
          </w:p>
        </w:tc>
        <w:tc>
          <w:tcPr>
            <w:tcW w:w="1020" w:type="dxa"/>
          </w:tcPr>
          <w:p>
            <w:pPr>
              <w:pStyle w:val="0"/>
              <w:jc w:val="center"/>
            </w:pPr>
            <w:r>
              <w:rPr>
                <w:sz w:val="20"/>
              </w:rPr>
              <w:t xml:space="preserve">14,429</w:t>
            </w:r>
          </w:p>
        </w:tc>
        <w:tc>
          <w:tcPr>
            <w:tcW w:w="1020" w:type="dxa"/>
          </w:tcPr>
          <w:p>
            <w:pPr>
              <w:pStyle w:val="0"/>
              <w:jc w:val="center"/>
            </w:pPr>
            <w:r>
              <w:rPr>
                <w:sz w:val="20"/>
              </w:rPr>
              <w:t xml:space="preserve">15,085</w:t>
            </w:r>
          </w:p>
        </w:tc>
        <w:tc>
          <w:tcPr>
            <w:tcW w:w="1020" w:type="dxa"/>
          </w:tcPr>
          <w:p>
            <w:pPr>
              <w:pStyle w:val="0"/>
              <w:jc w:val="center"/>
            </w:pPr>
            <w:r>
              <w:rPr>
                <w:sz w:val="20"/>
              </w:rPr>
              <w:t xml:space="preserve">15,741</w:t>
            </w:r>
          </w:p>
        </w:tc>
      </w:tr>
      <w:tr>
        <w:tc>
          <w:tcPr>
            <w:tcW w:w="510" w:type="dxa"/>
          </w:tcPr>
          <w:p>
            <w:pPr>
              <w:pStyle w:val="0"/>
              <w:jc w:val="center"/>
            </w:pPr>
            <w:r>
              <w:rPr>
                <w:sz w:val="20"/>
              </w:rPr>
              <w:t xml:space="preserve">4.</w:t>
            </w:r>
          </w:p>
        </w:tc>
        <w:tc>
          <w:tcPr>
            <w:tcW w:w="4252" w:type="dxa"/>
          </w:tcPr>
          <w:p>
            <w:pPr>
              <w:pStyle w:val="0"/>
            </w:pPr>
            <w:r>
              <w:rPr>
                <w:sz w:val="20"/>
              </w:rPr>
              <w:t xml:space="preserve">Показатель 4. Охват молодежи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p>
        </w:tc>
        <w:tc>
          <w:tcPr>
            <w:tcW w:w="1247" w:type="dxa"/>
          </w:tcPr>
          <w:p>
            <w:pPr>
              <w:pStyle w:val="0"/>
              <w:jc w:val="center"/>
            </w:pPr>
            <w:r>
              <w:rPr>
                <w:sz w:val="20"/>
              </w:rPr>
              <w:t xml:space="preserve">тыс. человек</w:t>
            </w:r>
          </w:p>
        </w:tc>
        <w:tc>
          <w:tcPr>
            <w:tcW w:w="1020" w:type="dxa"/>
          </w:tcPr>
          <w:p>
            <w:pPr>
              <w:pStyle w:val="0"/>
              <w:jc w:val="center"/>
            </w:pPr>
            <w:r>
              <w:rPr>
                <w:sz w:val="20"/>
              </w:rPr>
              <w:t xml:space="preserve">153,8</w:t>
            </w:r>
          </w:p>
        </w:tc>
        <w:tc>
          <w:tcPr>
            <w:tcW w:w="1020" w:type="dxa"/>
          </w:tcPr>
          <w:p>
            <w:pPr>
              <w:pStyle w:val="0"/>
              <w:jc w:val="center"/>
            </w:pPr>
            <w:r>
              <w:rPr>
                <w:sz w:val="20"/>
              </w:rPr>
              <w:t xml:space="preserve">192,3</w:t>
            </w:r>
          </w:p>
        </w:tc>
        <w:tc>
          <w:tcPr>
            <w:tcW w:w="1020" w:type="dxa"/>
          </w:tcPr>
          <w:p>
            <w:pPr>
              <w:pStyle w:val="0"/>
              <w:jc w:val="center"/>
            </w:pPr>
            <w:r>
              <w:rPr>
                <w:sz w:val="20"/>
              </w:rPr>
              <w:t xml:space="preserve">230,7</w:t>
            </w:r>
          </w:p>
        </w:tc>
      </w:tr>
      <w:tr>
        <w:tc>
          <w:tcPr>
            <w:tcW w:w="510" w:type="dxa"/>
          </w:tcPr>
          <w:p>
            <w:pPr>
              <w:pStyle w:val="0"/>
              <w:jc w:val="center"/>
            </w:pPr>
            <w:r>
              <w:rPr>
                <w:sz w:val="20"/>
              </w:rPr>
              <w:t xml:space="preserve">5.</w:t>
            </w:r>
          </w:p>
        </w:tc>
        <w:tc>
          <w:tcPr>
            <w:tcW w:w="4252" w:type="dxa"/>
          </w:tcPr>
          <w:p>
            <w:pPr>
              <w:pStyle w:val="0"/>
            </w:pPr>
            <w:r>
              <w:rPr>
                <w:sz w:val="20"/>
              </w:rPr>
              <w:t xml:space="preserve">Показатель 5. Охват молодежи, наиболее подверженной влиянию (14 - 22 года), профилактическими мероприятиями по противодействию идеологии терроризма и экстремизма, вовлечению в деструктивные организации и общественно опасную деятельность</w:t>
            </w:r>
          </w:p>
        </w:tc>
        <w:tc>
          <w:tcPr>
            <w:tcW w:w="1247" w:type="dxa"/>
          </w:tcPr>
          <w:p>
            <w:pPr>
              <w:pStyle w:val="0"/>
              <w:jc w:val="center"/>
            </w:pPr>
            <w:r>
              <w:rPr>
                <w:sz w:val="20"/>
              </w:rPr>
              <w:t xml:space="preserve">тыс. человек</w:t>
            </w:r>
          </w:p>
        </w:tc>
        <w:tc>
          <w:tcPr>
            <w:tcW w:w="1020" w:type="dxa"/>
          </w:tcPr>
          <w:p>
            <w:pPr>
              <w:pStyle w:val="0"/>
              <w:jc w:val="center"/>
            </w:pPr>
            <w:r>
              <w:rPr>
                <w:sz w:val="20"/>
              </w:rPr>
              <w:t xml:space="preserve">91,4</w:t>
            </w:r>
          </w:p>
        </w:tc>
        <w:tc>
          <w:tcPr>
            <w:tcW w:w="1020" w:type="dxa"/>
          </w:tcPr>
          <w:p>
            <w:pPr>
              <w:pStyle w:val="0"/>
              <w:jc w:val="center"/>
            </w:pPr>
            <w:r>
              <w:rPr>
                <w:sz w:val="20"/>
              </w:rPr>
              <w:t xml:space="preserve">114,3</w:t>
            </w:r>
          </w:p>
        </w:tc>
        <w:tc>
          <w:tcPr>
            <w:tcW w:w="1020" w:type="dxa"/>
          </w:tcPr>
          <w:p>
            <w:pPr>
              <w:pStyle w:val="0"/>
              <w:jc w:val="center"/>
            </w:pPr>
            <w:r>
              <w:rPr>
                <w:sz w:val="20"/>
              </w:rPr>
              <w:t xml:space="preserve">114,3</w:t>
            </w:r>
          </w:p>
        </w:tc>
      </w:tr>
      <w:tr>
        <w:tc>
          <w:tcPr>
            <w:tcW w:w="510" w:type="dxa"/>
          </w:tcPr>
          <w:p>
            <w:pPr>
              <w:pStyle w:val="0"/>
              <w:jc w:val="center"/>
            </w:pPr>
            <w:r>
              <w:rPr>
                <w:sz w:val="20"/>
              </w:rPr>
              <w:t xml:space="preserve">6.</w:t>
            </w:r>
          </w:p>
        </w:tc>
        <w:tc>
          <w:tcPr>
            <w:tcW w:w="4252" w:type="dxa"/>
          </w:tcPr>
          <w:p>
            <w:pPr>
              <w:pStyle w:val="0"/>
            </w:pPr>
            <w:r>
              <w:rPr>
                <w:sz w:val="20"/>
              </w:rPr>
              <w:t xml:space="preserve">Показатель 6. Количество мероприятий международного, федерального, окружного и межрегионального уровней патриотической направленности, проведенных на территории Ростовской области</w:t>
            </w:r>
          </w:p>
        </w:tc>
        <w:tc>
          <w:tcPr>
            <w:tcW w:w="1247" w:type="dxa"/>
          </w:tcPr>
          <w:p>
            <w:pPr>
              <w:pStyle w:val="0"/>
              <w:jc w:val="center"/>
            </w:pPr>
            <w:r>
              <w:rPr>
                <w:sz w:val="20"/>
              </w:rPr>
              <w:t xml:space="preserve">единиц</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r>
      <w:tr>
        <w:tc>
          <w:tcPr>
            <w:tcW w:w="510" w:type="dxa"/>
          </w:tcPr>
          <w:p>
            <w:pPr>
              <w:pStyle w:val="0"/>
              <w:jc w:val="center"/>
            </w:pPr>
            <w:r>
              <w:rPr>
                <w:sz w:val="20"/>
              </w:rPr>
              <w:t xml:space="preserve">7.</w:t>
            </w:r>
          </w:p>
        </w:tc>
        <w:tc>
          <w:tcPr>
            <w:tcW w:w="4252" w:type="dxa"/>
          </w:tcPr>
          <w:p>
            <w:pPr>
              <w:pStyle w:val="0"/>
            </w:pPr>
            <w:r>
              <w:rPr>
                <w:sz w:val="20"/>
              </w:rPr>
              <w:t xml:space="preserve">Показатель 7. 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247" w:type="dxa"/>
          </w:tcPr>
          <w:p>
            <w:pPr>
              <w:pStyle w:val="0"/>
              <w:jc w:val="center"/>
            </w:pPr>
            <w:r>
              <w:rPr>
                <w:sz w:val="20"/>
              </w:rPr>
              <w:t xml:space="preserve">процентов</w:t>
            </w:r>
          </w:p>
        </w:tc>
        <w:tc>
          <w:tcPr>
            <w:tcW w:w="1020" w:type="dxa"/>
          </w:tcPr>
          <w:p>
            <w:pPr>
              <w:pStyle w:val="0"/>
              <w:jc w:val="center"/>
            </w:pPr>
            <w:r>
              <w:rPr>
                <w:sz w:val="20"/>
              </w:rPr>
              <w:t xml:space="preserve">15</w:t>
            </w:r>
          </w:p>
        </w:tc>
        <w:tc>
          <w:tcPr>
            <w:tcW w:w="1020" w:type="dxa"/>
          </w:tcPr>
          <w:p>
            <w:pPr>
              <w:pStyle w:val="0"/>
              <w:jc w:val="center"/>
            </w:pPr>
            <w:r>
              <w:rPr>
                <w:sz w:val="20"/>
              </w:rPr>
              <w:t xml:space="preserve">15</w:t>
            </w:r>
          </w:p>
        </w:tc>
        <w:tc>
          <w:tcPr>
            <w:tcW w:w="1020" w:type="dxa"/>
          </w:tcPr>
          <w:p>
            <w:pPr>
              <w:pStyle w:val="0"/>
              <w:jc w:val="center"/>
            </w:pPr>
            <w:r>
              <w:rPr>
                <w:sz w:val="20"/>
              </w:rPr>
              <w:t xml:space="preserve">15</w:t>
            </w:r>
          </w:p>
        </w:tc>
      </w:tr>
      <w:tr>
        <w:tc>
          <w:tcPr>
            <w:tcW w:w="510" w:type="dxa"/>
          </w:tcPr>
          <w:p>
            <w:pPr>
              <w:pStyle w:val="0"/>
              <w:jc w:val="center"/>
            </w:pPr>
            <w:r>
              <w:rPr>
                <w:sz w:val="20"/>
              </w:rPr>
              <w:t xml:space="preserve">8.</w:t>
            </w:r>
          </w:p>
        </w:tc>
        <w:tc>
          <w:tcPr>
            <w:tcW w:w="4252" w:type="dxa"/>
          </w:tcPr>
          <w:p>
            <w:pPr>
              <w:pStyle w:val="0"/>
            </w:pPr>
            <w:r>
              <w:rPr>
                <w:sz w:val="20"/>
              </w:rPr>
              <w:t xml:space="preserve">Показатель 8. Посещаемость Народного военно-исторического музейного комплекса Великой Отечественной войны "Самбекские высоты" ежедневно, в среднем за год</w:t>
            </w:r>
          </w:p>
        </w:tc>
        <w:tc>
          <w:tcPr>
            <w:tcW w:w="1247" w:type="dxa"/>
          </w:tcPr>
          <w:p>
            <w:pPr>
              <w:pStyle w:val="0"/>
              <w:jc w:val="center"/>
            </w:pPr>
            <w:r>
              <w:rPr>
                <w:sz w:val="20"/>
              </w:rPr>
              <w:t xml:space="preserve">человек</w:t>
            </w:r>
          </w:p>
        </w:tc>
        <w:tc>
          <w:tcPr>
            <w:tcW w:w="1020" w:type="dxa"/>
          </w:tcPr>
          <w:p>
            <w:pPr>
              <w:pStyle w:val="0"/>
              <w:jc w:val="center"/>
            </w:pPr>
            <w:r>
              <w:rPr>
                <w:sz w:val="20"/>
              </w:rPr>
              <w:t xml:space="preserve">350</w:t>
            </w:r>
          </w:p>
        </w:tc>
        <w:tc>
          <w:tcPr>
            <w:tcW w:w="1020" w:type="dxa"/>
          </w:tcPr>
          <w:p>
            <w:pPr>
              <w:pStyle w:val="0"/>
              <w:jc w:val="center"/>
            </w:pPr>
            <w:r>
              <w:rPr>
                <w:sz w:val="20"/>
              </w:rPr>
              <w:t xml:space="preserve">400</w:t>
            </w:r>
          </w:p>
        </w:tc>
        <w:tc>
          <w:tcPr>
            <w:tcW w:w="1020" w:type="dxa"/>
          </w:tcPr>
          <w:p>
            <w:pPr>
              <w:pStyle w:val="0"/>
              <w:jc w:val="center"/>
            </w:pPr>
            <w:r>
              <w:rPr>
                <w:sz w:val="20"/>
              </w:rPr>
              <w:t xml:space="preserve">420</w:t>
            </w:r>
          </w:p>
        </w:tc>
      </w:tr>
      <w:tr>
        <w:tc>
          <w:tcPr>
            <w:tcW w:w="510" w:type="dxa"/>
          </w:tcPr>
          <w:p>
            <w:pPr>
              <w:pStyle w:val="0"/>
              <w:jc w:val="center"/>
            </w:pPr>
            <w:r>
              <w:rPr>
                <w:sz w:val="20"/>
              </w:rPr>
              <w:t xml:space="preserve">9.</w:t>
            </w:r>
          </w:p>
        </w:tc>
        <w:tc>
          <w:tcPr>
            <w:tcW w:w="4252" w:type="dxa"/>
          </w:tcPr>
          <w:p>
            <w:pPr>
              <w:pStyle w:val="0"/>
            </w:pPr>
            <w:r>
              <w:rPr>
                <w:sz w:val="20"/>
              </w:rPr>
              <w:t xml:space="preserve">Показатель 9. Доля образовательных организаций, со статусом "казачье", использующих в учебно-воспитательной работе культурно-исторические традиции донского казачества и региональные особенности Донского края, в общем количестве общеобразовательных организаций Ростовской области</w:t>
            </w:r>
          </w:p>
        </w:tc>
        <w:tc>
          <w:tcPr>
            <w:tcW w:w="1247" w:type="dxa"/>
          </w:tcPr>
          <w:p>
            <w:pPr>
              <w:pStyle w:val="0"/>
              <w:jc w:val="center"/>
            </w:pPr>
            <w:r>
              <w:rPr>
                <w:sz w:val="20"/>
              </w:rPr>
              <w:t xml:space="preserve">процентов</w:t>
            </w:r>
          </w:p>
        </w:tc>
        <w:tc>
          <w:tcPr>
            <w:tcW w:w="1020" w:type="dxa"/>
          </w:tcPr>
          <w:p>
            <w:pPr>
              <w:pStyle w:val="0"/>
              <w:jc w:val="center"/>
            </w:pPr>
            <w:r>
              <w:rPr>
                <w:sz w:val="20"/>
              </w:rPr>
              <w:t xml:space="preserve">12,5</w:t>
            </w:r>
          </w:p>
        </w:tc>
        <w:tc>
          <w:tcPr>
            <w:tcW w:w="1020" w:type="dxa"/>
          </w:tcPr>
          <w:p>
            <w:pPr>
              <w:pStyle w:val="0"/>
              <w:jc w:val="center"/>
            </w:pPr>
            <w:r>
              <w:rPr>
                <w:sz w:val="20"/>
              </w:rPr>
              <w:t xml:space="preserve">13,0</w:t>
            </w:r>
          </w:p>
        </w:tc>
        <w:tc>
          <w:tcPr>
            <w:tcW w:w="1020" w:type="dxa"/>
          </w:tcPr>
          <w:p>
            <w:pPr>
              <w:pStyle w:val="0"/>
              <w:jc w:val="center"/>
            </w:pPr>
            <w:r>
              <w:rPr>
                <w:sz w:val="20"/>
              </w:rPr>
              <w:t xml:space="preserve">13,5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w:t>
      </w:r>
    </w:p>
    <w:p>
      <w:pPr>
        <w:pStyle w:val="0"/>
        <w:jc w:val="right"/>
      </w:pPr>
      <w:r>
        <w:rPr>
          <w:sz w:val="20"/>
        </w:rPr>
        <w:t xml:space="preserve">межведомственной программе</w:t>
      </w:r>
    </w:p>
    <w:p>
      <w:pPr>
        <w:pStyle w:val="0"/>
        <w:jc w:val="right"/>
      </w:pPr>
      <w:r>
        <w:rPr>
          <w:sz w:val="20"/>
        </w:rPr>
        <w:t xml:space="preserve">"Патриотическое воспитание граждан</w:t>
      </w:r>
    </w:p>
    <w:p>
      <w:pPr>
        <w:pStyle w:val="0"/>
        <w:jc w:val="right"/>
      </w:pPr>
      <w:r>
        <w:rPr>
          <w:sz w:val="20"/>
        </w:rPr>
        <w:t xml:space="preserve">(Ростовская область)"</w:t>
      </w:r>
    </w:p>
    <w:p>
      <w:pPr>
        <w:pStyle w:val="0"/>
        <w:jc w:val="both"/>
      </w:pPr>
      <w:r>
        <w:rPr>
          <w:sz w:val="20"/>
        </w:rPr>
      </w:r>
    </w:p>
    <w:bookmarkStart w:id="310" w:name="P310"/>
    <w:bookmarkEnd w:id="310"/>
    <w:p>
      <w:pPr>
        <w:pStyle w:val="2"/>
        <w:jc w:val="center"/>
      </w:pPr>
      <w:r>
        <w:rPr>
          <w:sz w:val="20"/>
        </w:rPr>
        <w:t xml:space="preserve">ПЕРЕЧЕНЬ</w:t>
      </w:r>
    </w:p>
    <w:p>
      <w:pPr>
        <w:pStyle w:val="2"/>
        <w:jc w:val="center"/>
      </w:pPr>
      <w:r>
        <w:rPr>
          <w:sz w:val="20"/>
        </w:rPr>
        <w:t xml:space="preserve">МЕРОПРИЯТИЙ РЕГИОНАЛЬНОЙ МЕЖВЕДОМСТВЕННОЙ ПРОГРАММЫ</w:t>
      </w:r>
    </w:p>
    <w:p>
      <w:pPr>
        <w:pStyle w:val="2"/>
        <w:jc w:val="center"/>
      </w:pPr>
      <w:r>
        <w:rPr>
          <w:sz w:val="20"/>
        </w:rPr>
        <w:t xml:space="preserve">"ПАТРИОТИЧЕСКОЕ ВОСПИТАНИЕ ГРАЖДАН (РОСТОВСКАЯ ОБЛАСТЬ)"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Правительства РО от 19.12.2022 N 1105 &quot;О внесении изменений в постановление Правительства Ростовской области от 10.01.2022 N 3&quot; {КонсультантПлюс}">
              <w:r>
                <w:rPr>
                  <w:sz w:val="20"/>
                  <w:color w:val="0000ff"/>
                </w:rPr>
                <w:t xml:space="preserve">постановления</w:t>
              </w:r>
            </w:hyperlink>
            <w:r>
              <w:rPr>
                <w:sz w:val="20"/>
                <w:color w:val="392c69"/>
              </w:rPr>
              <w:t xml:space="preserve"> Правительства РО</w:t>
            </w:r>
          </w:p>
          <w:p>
            <w:pPr>
              <w:pStyle w:val="0"/>
              <w:jc w:val="center"/>
            </w:pPr>
            <w:r>
              <w:rPr>
                <w:sz w:val="20"/>
                <w:color w:val="392c69"/>
              </w:rPr>
              <w:t xml:space="preserve">от 19.12.2022 N 1105)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968"/>
        <w:gridCol w:w="2551"/>
        <w:gridCol w:w="1984"/>
        <w:gridCol w:w="1190"/>
        <w:gridCol w:w="1077"/>
        <w:gridCol w:w="1077"/>
        <w:gridCol w:w="1077"/>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3968" w:type="dxa"/>
            <w:vMerge w:val="restart"/>
          </w:tcPr>
          <w:p>
            <w:pPr>
              <w:pStyle w:val="0"/>
              <w:jc w:val="center"/>
            </w:pPr>
            <w:r>
              <w:rPr>
                <w:sz w:val="20"/>
              </w:rPr>
              <w:t xml:space="preserve">Наименование мероприятия</w:t>
            </w:r>
          </w:p>
        </w:tc>
        <w:tc>
          <w:tcPr>
            <w:tcW w:w="2551" w:type="dxa"/>
            <w:vMerge w:val="restart"/>
          </w:tcPr>
          <w:p>
            <w:pPr>
              <w:pStyle w:val="0"/>
              <w:jc w:val="center"/>
            </w:pPr>
            <w:r>
              <w:rPr>
                <w:sz w:val="20"/>
              </w:rPr>
              <w:t xml:space="preserve">Исполнитель</w:t>
            </w:r>
          </w:p>
        </w:tc>
        <w:tc>
          <w:tcPr>
            <w:tcW w:w="1984" w:type="dxa"/>
            <w:vMerge w:val="restart"/>
          </w:tcPr>
          <w:p>
            <w:pPr>
              <w:pStyle w:val="0"/>
              <w:jc w:val="center"/>
            </w:pPr>
            <w:r>
              <w:rPr>
                <w:sz w:val="20"/>
              </w:rPr>
              <w:t xml:space="preserve">Источник финансирования</w:t>
            </w:r>
          </w:p>
        </w:tc>
        <w:tc>
          <w:tcPr>
            <w:tcW w:w="1190" w:type="dxa"/>
            <w:vMerge w:val="restart"/>
          </w:tcPr>
          <w:p>
            <w:pPr>
              <w:pStyle w:val="0"/>
              <w:jc w:val="center"/>
            </w:pPr>
            <w:r>
              <w:rPr>
                <w:sz w:val="20"/>
              </w:rPr>
              <w:t xml:space="preserve">Объем расходов, всего (тыс. рублей)</w:t>
            </w:r>
          </w:p>
        </w:tc>
        <w:tc>
          <w:tcPr>
            <w:gridSpan w:val="3"/>
            <w:tcW w:w="3231" w:type="dxa"/>
          </w:tcPr>
          <w:p>
            <w:pPr>
              <w:pStyle w:val="0"/>
              <w:jc w:val="center"/>
            </w:pPr>
            <w:r>
              <w:rPr>
                <w:sz w:val="20"/>
              </w:rPr>
              <w:t xml:space="preserve">Объем расходов по годам реализации, всего (тыс. рублей)</w:t>
            </w:r>
          </w:p>
        </w:tc>
      </w:tr>
      <w:tr>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2022</w:t>
            </w:r>
          </w:p>
        </w:tc>
        <w:tc>
          <w:tcPr>
            <w:tcW w:w="1077" w:type="dxa"/>
          </w:tcPr>
          <w:p>
            <w:pPr>
              <w:pStyle w:val="0"/>
              <w:jc w:val="center"/>
            </w:pPr>
            <w:r>
              <w:rPr>
                <w:sz w:val="20"/>
              </w:rPr>
              <w:t xml:space="preserve">2023</w:t>
            </w:r>
          </w:p>
        </w:tc>
        <w:tc>
          <w:tcPr>
            <w:tcW w:w="1077" w:type="dxa"/>
          </w:tcPr>
          <w:p>
            <w:pPr>
              <w:pStyle w:val="0"/>
              <w:jc w:val="center"/>
            </w:pPr>
            <w:r>
              <w:rPr>
                <w:sz w:val="20"/>
              </w:rPr>
              <w:t xml:space="preserve">2024</w:t>
            </w:r>
          </w:p>
        </w:tc>
      </w:tr>
      <w:tr>
        <w:tc>
          <w:tcPr>
            <w:gridSpan w:val="8"/>
            <w:tcW w:w="13604" w:type="dxa"/>
          </w:tcPr>
          <w:p>
            <w:pPr>
              <w:pStyle w:val="0"/>
              <w:jc w:val="center"/>
            </w:pPr>
            <w:r>
              <w:rPr>
                <w:sz w:val="20"/>
              </w:rPr>
              <w:t xml:space="preserve">1. Совершенствование нормативного правового регулирования и правоприменительной практики в сфере развития патриотического воспитания граждан</w:t>
            </w:r>
          </w:p>
        </w:tc>
      </w:tr>
      <w:tr>
        <w:tc>
          <w:tcPr>
            <w:tcW w:w="680" w:type="dxa"/>
          </w:tcPr>
          <w:p>
            <w:pPr>
              <w:pStyle w:val="0"/>
              <w:jc w:val="center"/>
            </w:pPr>
            <w:r>
              <w:rPr>
                <w:sz w:val="20"/>
              </w:rPr>
              <w:t xml:space="preserve">1.1.</w:t>
            </w:r>
          </w:p>
        </w:tc>
        <w:tc>
          <w:tcPr>
            <w:tcW w:w="3968" w:type="dxa"/>
          </w:tcPr>
          <w:p>
            <w:pPr>
              <w:pStyle w:val="0"/>
            </w:pPr>
            <w:r>
              <w:rPr>
                <w:sz w:val="20"/>
              </w:rPr>
              <w:t xml:space="preserve">Мероприятие 1.1. Подписание соглашений о сотрудничестве в сфере патриотического воспитания граждан с органами государственной власти Ростовской области и ГАУ РО "Ростовпатриотцентр"</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1.2.</w:t>
            </w:r>
          </w:p>
        </w:tc>
        <w:tc>
          <w:tcPr>
            <w:tcW w:w="3968" w:type="dxa"/>
          </w:tcPr>
          <w:p>
            <w:pPr>
              <w:pStyle w:val="0"/>
            </w:pPr>
            <w:r>
              <w:rPr>
                <w:sz w:val="20"/>
              </w:rPr>
              <w:t xml:space="preserve">Мероприятие 1.2. Разработка нормативных правовых актов органов государственной власти Ростовской области, регулирующих сферу патриотического воспитания граждан</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1.3.</w:t>
            </w:r>
          </w:p>
        </w:tc>
        <w:tc>
          <w:tcPr>
            <w:tcW w:w="3968" w:type="dxa"/>
          </w:tcPr>
          <w:p>
            <w:pPr>
              <w:pStyle w:val="0"/>
            </w:pPr>
            <w:r>
              <w:rPr>
                <w:sz w:val="20"/>
              </w:rPr>
              <w:t xml:space="preserve">Мероприятие 1.3. Подписание соглашения о сотрудничестве в сфере военно-патриотического воспитания обучающихся между РО ДОСААФ России РО и минобразованием Ростовской области</w:t>
            </w:r>
          </w:p>
        </w:tc>
        <w:tc>
          <w:tcPr>
            <w:tcW w:w="2551" w:type="dxa"/>
          </w:tcPr>
          <w:p>
            <w:pPr>
              <w:pStyle w:val="0"/>
            </w:pPr>
            <w:r>
              <w:rPr>
                <w:sz w:val="20"/>
              </w:rPr>
              <w:t xml:space="preserve">минобразование Ростовской области, РО ДОСААФ России РО</w:t>
            </w:r>
          </w:p>
        </w:tc>
        <w:tc>
          <w:tcPr>
            <w:gridSpan w:val="5"/>
            <w:tcW w:w="6405" w:type="dxa"/>
          </w:tcPr>
          <w:p>
            <w:pPr>
              <w:pStyle w:val="0"/>
              <w:jc w:val="center"/>
            </w:pPr>
            <w:r>
              <w:rPr>
                <w:sz w:val="20"/>
              </w:rPr>
              <w:t xml:space="preserve">финансирование не требуется</w:t>
            </w:r>
          </w:p>
        </w:tc>
      </w:tr>
      <w:tr>
        <w:tc>
          <w:tcPr>
            <w:gridSpan w:val="8"/>
            <w:tcW w:w="13604" w:type="dxa"/>
          </w:tcPr>
          <w:p>
            <w:pPr>
              <w:pStyle w:val="0"/>
              <w:jc w:val="center"/>
            </w:pPr>
            <w:r>
              <w:rPr>
                <w:sz w:val="20"/>
              </w:rPr>
              <w:t xml:space="preserve">2. Развитие инфраструктуры патриотического воспитания граждан</w:t>
            </w:r>
          </w:p>
        </w:tc>
      </w:tr>
      <w:tr>
        <w:tc>
          <w:tcPr>
            <w:tcW w:w="680" w:type="dxa"/>
          </w:tcPr>
          <w:p>
            <w:pPr>
              <w:pStyle w:val="0"/>
              <w:jc w:val="center"/>
            </w:pPr>
            <w:r>
              <w:rPr>
                <w:sz w:val="20"/>
              </w:rPr>
              <w:t xml:space="preserve">2.1.</w:t>
            </w:r>
          </w:p>
        </w:tc>
        <w:tc>
          <w:tcPr>
            <w:tcW w:w="3968" w:type="dxa"/>
          </w:tcPr>
          <w:p>
            <w:pPr>
              <w:pStyle w:val="0"/>
            </w:pPr>
            <w:r>
              <w:rPr>
                <w:sz w:val="20"/>
              </w:rPr>
              <w:t xml:space="preserve">Мероприятие 2.1. Реализация мер по взаимодействию с социально ориентированными некоммерческими организациями, молодежными и общественными объединениями и органами государственной власти по вопросам патриотического воспитания граждан</w:t>
            </w:r>
          </w:p>
        </w:tc>
        <w:tc>
          <w:tcPr>
            <w:tcW w:w="2551" w:type="dxa"/>
          </w:tcPr>
          <w:p>
            <w:pPr>
              <w:pStyle w:val="0"/>
            </w:pPr>
            <w:r>
              <w:rPr>
                <w:sz w:val="20"/>
              </w:rPr>
              <w:t xml:space="preserve">комитет по молодежной политике Ростовской области, ГАУ РО "Ростовпатриотцентр", УФСБ РФ по РО, РО ДОСААФ России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2.2.</w:t>
            </w:r>
          </w:p>
        </w:tc>
        <w:tc>
          <w:tcPr>
            <w:tcW w:w="3968" w:type="dxa"/>
          </w:tcPr>
          <w:p>
            <w:pPr>
              <w:pStyle w:val="0"/>
            </w:pPr>
            <w:r>
              <w:rPr>
                <w:sz w:val="20"/>
              </w:rPr>
              <w:t xml:space="preserve">Мероприятие 2.2. Реализация регионального проекта "Патриотическое воспитание граждан Российской Федерации (Ростовская область)"</w:t>
            </w:r>
          </w:p>
        </w:tc>
        <w:tc>
          <w:tcPr>
            <w:tcW w:w="2551" w:type="dxa"/>
          </w:tcPr>
          <w:p>
            <w:pPr>
              <w:pStyle w:val="0"/>
            </w:pPr>
            <w:r>
              <w:rPr>
                <w:sz w:val="20"/>
              </w:rPr>
              <w:t xml:space="preserve">комитет по молодежной политике Ростовской области, ГАУ РО "Ростовпатриотцентр", РО ДОСААФ России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2.3.</w:t>
            </w:r>
          </w:p>
        </w:tc>
        <w:tc>
          <w:tcPr>
            <w:tcW w:w="3968" w:type="dxa"/>
          </w:tcPr>
          <w:p>
            <w:pPr>
              <w:pStyle w:val="0"/>
            </w:pPr>
            <w:r>
              <w:rPr>
                <w:sz w:val="20"/>
              </w:rPr>
              <w:t xml:space="preserve">Мероприятие 2.3. Оказание информационной и организационно-технической поддержки патриотическим центрам в муниципальных образованиях Ростовской области</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26"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2.4.</w:t>
            </w:r>
          </w:p>
        </w:tc>
        <w:tc>
          <w:tcPr>
            <w:tcW w:w="3968" w:type="dxa"/>
          </w:tcPr>
          <w:p>
            <w:pPr>
              <w:pStyle w:val="0"/>
            </w:pPr>
            <w:r>
              <w:rPr>
                <w:sz w:val="20"/>
              </w:rPr>
              <w:t xml:space="preserve">Мероприятие 2.4. Проведение экскурсионных (досуговых) программ на территории военно-патриотического парка Ростовской области "Патриот"</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27"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2.5.</w:t>
            </w:r>
          </w:p>
        </w:tc>
        <w:tc>
          <w:tcPr>
            <w:tcW w:w="3968" w:type="dxa"/>
          </w:tcPr>
          <w:p>
            <w:pPr>
              <w:pStyle w:val="0"/>
            </w:pPr>
            <w:r>
              <w:rPr>
                <w:sz w:val="20"/>
              </w:rPr>
              <w:t xml:space="preserve">Мероприятие 2.5. Проведение экскурсионных (досуговых) программ на территории Народного военно-исторического музейного комплекса Великой Отечественной войны "Самбекские высоты"</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28"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2.6.</w:t>
            </w:r>
          </w:p>
        </w:tc>
        <w:tc>
          <w:tcPr>
            <w:tcW w:w="3968" w:type="dxa"/>
          </w:tcPr>
          <w:p>
            <w:pPr>
              <w:pStyle w:val="0"/>
            </w:pPr>
            <w:r>
              <w:rPr>
                <w:sz w:val="20"/>
              </w:rPr>
              <w:t xml:space="preserve">Мероприятие 2.6. Создание в общеобразовательных организациях кадетских классов, "Парт Героев"</w:t>
            </w:r>
          </w:p>
        </w:tc>
        <w:tc>
          <w:tcPr>
            <w:tcW w:w="2551" w:type="dxa"/>
          </w:tcPr>
          <w:p>
            <w:pPr>
              <w:pStyle w:val="0"/>
            </w:pPr>
            <w:r>
              <w:rPr>
                <w:sz w:val="20"/>
              </w:rPr>
              <w:t xml:space="preserve">УФСБ РФ по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2.7.</w:t>
            </w:r>
          </w:p>
        </w:tc>
        <w:tc>
          <w:tcPr>
            <w:tcW w:w="3968" w:type="dxa"/>
          </w:tcPr>
          <w:p>
            <w:pPr>
              <w:pStyle w:val="0"/>
            </w:pPr>
            <w:r>
              <w:rPr>
                <w:sz w:val="20"/>
              </w:rPr>
              <w:t xml:space="preserve">Мероприятие 2.7. Вовлечение обучающихся государственных и муниципальных образовательных организаций в дополнительные общеразвивающие программы военно-патриотической направленности на базе учебно-методических центров военно-патриотического воспитания молодежи "Авангард"</w:t>
            </w:r>
          </w:p>
        </w:tc>
        <w:tc>
          <w:tcPr>
            <w:tcW w:w="2551" w:type="dxa"/>
          </w:tcPr>
          <w:p>
            <w:pPr>
              <w:pStyle w:val="0"/>
            </w:pPr>
            <w:r>
              <w:rPr>
                <w:sz w:val="20"/>
              </w:rPr>
              <w:t xml:space="preserve">минобразование Ростовской области, военный комиссариат Ростовской области, органы местного самоуправления</w:t>
            </w:r>
          </w:p>
        </w:tc>
        <w:tc>
          <w:tcPr>
            <w:gridSpan w:val="5"/>
            <w:tcW w:w="6405" w:type="dxa"/>
          </w:tcPr>
          <w:p>
            <w:pPr>
              <w:pStyle w:val="0"/>
              <w:jc w:val="center"/>
            </w:pPr>
            <w:r>
              <w:rPr>
                <w:sz w:val="20"/>
              </w:rPr>
              <w:t xml:space="preserve">финансирование не требуется</w:t>
            </w:r>
          </w:p>
        </w:tc>
      </w:tr>
      <w:tr>
        <w:tc>
          <w:tcPr>
            <w:gridSpan w:val="8"/>
            <w:tcW w:w="13604" w:type="dxa"/>
          </w:tcPr>
          <w:p>
            <w:pPr>
              <w:pStyle w:val="0"/>
              <w:jc w:val="center"/>
            </w:pPr>
            <w:r>
              <w:rPr>
                <w:sz w:val="20"/>
              </w:rPr>
              <w:t xml:space="preserve">3. Проведение и реализация значимых региональных, муниципальных мероприятий и программ патриотической направленности</w:t>
            </w:r>
          </w:p>
        </w:tc>
      </w:tr>
      <w:tr>
        <w:tc>
          <w:tcPr>
            <w:tcW w:w="680" w:type="dxa"/>
          </w:tcPr>
          <w:p>
            <w:pPr>
              <w:pStyle w:val="0"/>
              <w:jc w:val="center"/>
            </w:pPr>
            <w:r>
              <w:rPr>
                <w:sz w:val="20"/>
              </w:rPr>
              <w:t xml:space="preserve">3.1.</w:t>
            </w:r>
          </w:p>
        </w:tc>
        <w:tc>
          <w:tcPr>
            <w:tcW w:w="3968" w:type="dxa"/>
          </w:tcPr>
          <w:p>
            <w:pPr>
              <w:pStyle w:val="0"/>
            </w:pPr>
            <w:r>
              <w:rPr>
                <w:sz w:val="20"/>
              </w:rPr>
              <w:t xml:space="preserve">Мероприятие 3.1. Проведение Донского военно-исторического фестиваля</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29"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3.2.</w:t>
            </w:r>
          </w:p>
        </w:tc>
        <w:tc>
          <w:tcPr>
            <w:tcW w:w="3968" w:type="dxa"/>
          </w:tcPr>
          <w:p>
            <w:pPr>
              <w:pStyle w:val="0"/>
            </w:pPr>
            <w:r>
              <w:rPr>
                <w:sz w:val="20"/>
              </w:rPr>
              <w:t xml:space="preserve">Мероприятие 3.2. Реализация гражданско-патриотической программы "#ЖивунаДону!"</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0"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3.3.</w:t>
            </w:r>
          </w:p>
        </w:tc>
        <w:tc>
          <w:tcPr>
            <w:tcW w:w="3968" w:type="dxa"/>
          </w:tcPr>
          <w:p>
            <w:pPr>
              <w:pStyle w:val="0"/>
            </w:pPr>
            <w:r>
              <w:rPr>
                <w:sz w:val="20"/>
              </w:rPr>
              <w:t xml:space="preserve">Мероприятие 3.3. Реализация молодежной программы "Профилактум"</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1"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3.4.</w:t>
            </w:r>
          </w:p>
        </w:tc>
        <w:tc>
          <w:tcPr>
            <w:tcW w:w="3968" w:type="dxa"/>
          </w:tcPr>
          <w:p>
            <w:pPr>
              <w:pStyle w:val="0"/>
            </w:pPr>
            <w:r>
              <w:rPr>
                <w:sz w:val="20"/>
              </w:rPr>
              <w:t xml:space="preserve">Мероприятие 3.4. Организация и проведение военно-спортивных и патриотических слетов и игр</w:t>
            </w:r>
          </w:p>
        </w:tc>
        <w:tc>
          <w:tcPr>
            <w:tcW w:w="2551" w:type="dxa"/>
          </w:tcPr>
          <w:p>
            <w:pPr>
              <w:pStyle w:val="0"/>
            </w:pPr>
            <w:r>
              <w:rPr>
                <w:sz w:val="20"/>
              </w:rPr>
              <w:t xml:space="preserve">комитет по молодежной политике Ростовской области, ГАУ РО "Ростовпатриотцентр", УФСБ РФ по РО, военный комиссариат Ростовской области</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2"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3.5.</w:t>
            </w:r>
          </w:p>
        </w:tc>
        <w:tc>
          <w:tcPr>
            <w:tcW w:w="3968" w:type="dxa"/>
          </w:tcPr>
          <w:p>
            <w:pPr>
              <w:pStyle w:val="0"/>
            </w:pPr>
            <w:r>
              <w:rPr>
                <w:sz w:val="20"/>
              </w:rPr>
              <w:t xml:space="preserve">Мероприятие 3.5. Реализация проектов и программ, направленных на развитие молодежного туризма</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3"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3.6.</w:t>
            </w:r>
          </w:p>
        </w:tc>
        <w:tc>
          <w:tcPr>
            <w:tcW w:w="3968" w:type="dxa"/>
          </w:tcPr>
          <w:p>
            <w:pPr>
              <w:pStyle w:val="0"/>
            </w:pPr>
            <w:r>
              <w:rPr>
                <w:sz w:val="20"/>
              </w:rPr>
              <w:t xml:space="preserve">Мероприятие 3.6. Реализация военно-патриотической программы подготовки молодежи к военной службе</w:t>
            </w:r>
          </w:p>
        </w:tc>
        <w:tc>
          <w:tcPr>
            <w:tcW w:w="2551" w:type="dxa"/>
          </w:tcPr>
          <w:p>
            <w:pPr>
              <w:pStyle w:val="0"/>
            </w:pPr>
            <w:r>
              <w:rPr>
                <w:sz w:val="20"/>
              </w:rPr>
              <w:t xml:space="preserve">комитет по молодежной политике Ростовской области, ГАУ РО "Ростовпатриотцентр", УФСБ РФ по РО, военный комиссариат Ростовской области, РО ДОСААФ России РО</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4"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3.7.</w:t>
            </w:r>
          </w:p>
        </w:tc>
        <w:tc>
          <w:tcPr>
            <w:tcW w:w="3968" w:type="dxa"/>
          </w:tcPr>
          <w:p>
            <w:pPr>
              <w:pStyle w:val="0"/>
            </w:pPr>
            <w:r>
              <w:rPr>
                <w:sz w:val="20"/>
              </w:rPr>
              <w:t xml:space="preserve">Мероприятие 3.7. Проведение молодежно-патриотической акции "День призывника"</w:t>
            </w:r>
          </w:p>
        </w:tc>
        <w:tc>
          <w:tcPr>
            <w:tcW w:w="2551" w:type="dxa"/>
          </w:tcPr>
          <w:p>
            <w:pPr>
              <w:pStyle w:val="0"/>
            </w:pPr>
            <w:r>
              <w:rPr>
                <w:sz w:val="20"/>
              </w:rPr>
              <w:t xml:space="preserve">военный комиссариат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3.8.</w:t>
            </w:r>
          </w:p>
        </w:tc>
        <w:tc>
          <w:tcPr>
            <w:tcW w:w="3968" w:type="dxa"/>
          </w:tcPr>
          <w:p>
            <w:pPr>
              <w:pStyle w:val="0"/>
            </w:pPr>
            <w:r>
              <w:rPr>
                <w:sz w:val="20"/>
              </w:rPr>
              <w:t xml:space="preserve">Мероприятие 3.8. Проведение мероприятий, направленных на популяризацию добровольчества</w:t>
            </w:r>
          </w:p>
        </w:tc>
        <w:tc>
          <w:tcPr>
            <w:tcW w:w="2551" w:type="dxa"/>
          </w:tcPr>
          <w:p>
            <w:pPr>
              <w:pStyle w:val="0"/>
            </w:pPr>
            <w:r>
              <w:rPr>
                <w:sz w:val="20"/>
              </w:rPr>
              <w:t xml:space="preserve">комитет по молодежной политике Ростовской области, ГАУ РО "Ростовпатриотцентр"</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5"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r>
        <w:tc>
          <w:tcPr>
            <w:tcW w:w="680" w:type="dxa"/>
          </w:tcPr>
          <w:p>
            <w:pPr>
              <w:pStyle w:val="0"/>
              <w:jc w:val="center"/>
            </w:pPr>
            <w:r>
              <w:rPr>
                <w:sz w:val="20"/>
              </w:rPr>
              <w:t xml:space="preserve">3.9.</w:t>
            </w:r>
          </w:p>
        </w:tc>
        <w:tc>
          <w:tcPr>
            <w:tcW w:w="3968" w:type="dxa"/>
          </w:tcPr>
          <w:p>
            <w:pPr>
              <w:pStyle w:val="0"/>
            </w:pPr>
            <w:r>
              <w:rPr>
                <w:sz w:val="20"/>
              </w:rPr>
              <w:t xml:space="preserve">Мероприятие 3.9. Проведение областной Спартакиады допризывной и призывной молодежи</w:t>
            </w:r>
          </w:p>
        </w:tc>
        <w:tc>
          <w:tcPr>
            <w:tcW w:w="2551" w:type="dxa"/>
          </w:tcPr>
          <w:p>
            <w:pPr>
              <w:pStyle w:val="0"/>
            </w:pPr>
            <w:r>
              <w:rPr>
                <w:sz w:val="20"/>
              </w:rPr>
              <w:t xml:space="preserve">минспорта Ростовской области</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6" w:tooltip="Постановление Правительства РО от 17.10.2018 N 648 (ред. от 27.03.2023) &quot;Об утверждении государственной программы Ростовской области &quot;Развитие физической культуры и спорта&quot; {КонсультантПлюс}">
              <w:r>
                <w:rPr>
                  <w:sz w:val="20"/>
                  <w:color w:val="0000ff"/>
                </w:rPr>
                <w:t xml:space="preserve">программы</w:t>
              </w:r>
            </w:hyperlink>
            <w:r>
              <w:rPr>
                <w:sz w:val="20"/>
              </w:rPr>
              <w:t xml:space="preserve"> Ростовской области "Развитие физической культуры и спорта", утвержденной постановлением Правительства Ростовской области от 17.10.2018 N 648</w:t>
            </w:r>
          </w:p>
        </w:tc>
      </w:tr>
      <w:tr>
        <w:tc>
          <w:tcPr>
            <w:tcW w:w="680" w:type="dxa"/>
          </w:tcPr>
          <w:p>
            <w:pPr>
              <w:pStyle w:val="0"/>
              <w:jc w:val="center"/>
            </w:pPr>
            <w:r>
              <w:rPr>
                <w:sz w:val="20"/>
              </w:rPr>
              <w:t xml:space="preserve">3.10.</w:t>
            </w:r>
          </w:p>
        </w:tc>
        <w:tc>
          <w:tcPr>
            <w:tcW w:w="3968" w:type="dxa"/>
          </w:tcPr>
          <w:p>
            <w:pPr>
              <w:pStyle w:val="0"/>
            </w:pPr>
            <w:r>
              <w:rPr>
                <w:sz w:val="20"/>
              </w:rPr>
              <w:t xml:space="preserve">Мероприятие 3.10. Проведение уроков памяти "Недаром помнит вся Россия..."</w:t>
            </w:r>
          </w:p>
        </w:tc>
        <w:tc>
          <w:tcPr>
            <w:tcW w:w="2551" w:type="dxa"/>
          </w:tcPr>
          <w:p>
            <w:pPr>
              <w:pStyle w:val="0"/>
            </w:pPr>
            <w:r>
              <w:rPr>
                <w:sz w:val="20"/>
              </w:rPr>
              <w:t xml:space="preserve">минтруд области, учреждения социального обслуживания семьи и детей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3.11.</w:t>
            </w:r>
          </w:p>
        </w:tc>
        <w:tc>
          <w:tcPr>
            <w:tcW w:w="3968" w:type="dxa"/>
          </w:tcPr>
          <w:p>
            <w:pPr>
              <w:pStyle w:val="0"/>
            </w:pPr>
            <w:r>
              <w:rPr>
                <w:sz w:val="20"/>
              </w:rPr>
              <w:t xml:space="preserve">Мероприятие 3.11. Проведение акции "Связь поколений"</w:t>
            </w:r>
          </w:p>
        </w:tc>
        <w:tc>
          <w:tcPr>
            <w:tcW w:w="2551" w:type="dxa"/>
          </w:tcPr>
          <w:p>
            <w:pPr>
              <w:pStyle w:val="0"/>
            </w:pPr>
            <w:r>
              <w:rPr>
                <w:sz w:val="20"/>
              </w:rPr>
              <w:t xml:space="preserve">минтруд области, учреждения социального обслуживания семьи и детей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3.12.</w:t>
            </w:r>
          </w:p>
        </w:tc>
        <w:tc>
          <w:tcPr>
            <w:tcW w:w="3968" w:type="dxa"/>
          </w:tcPr>
          <w:p>
            <w:pPr>
              <w:pStyle w:val="0"/>
            </w:pPr>
            <w:r>
              <w:rPr>
                <w:sz w:val="20"/>
              </w:rPr>
              <w:t xml:space="preserve">Мероприятие 3.12. Проведение мероприятий патриотической направленности, приуроченных к памятным датам истории России и Донского края</w:t>
            </w:r>
          </w:p>
        </w:tc>
        <w:tc>
          <w:tcPr>
            <w:tcW w:w="2551" w:type="dxa"/>
          </w:tcPr>
          <w:p>
            <w:pPr>
              <w:pStyle w:val="0"/>
            </w:pPr>
            <w:r>
              <w:rPr>
                <w:sz w:val="20"/>
              </w:rPr>
              <w:t xml:space="preserve">минобразование Ростовской области, минтруд области, учреждения социального обслуживания семьи и детей Ростовской области, УФСБ РФ по РО, военный комиссариат Ростовской области, минобразование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3.13.</w:t>
            </w:r>
          </w:p>
        </w:tc>
        <w:tc>
          <w:tcPr>
            <w:tcW w:w="3968" w:type="dxa"/>
          </w:tcPr>
          <w:p>
            <w:pPr>
              <w:pStyle w:val="0"/>
            </w:pPr>
            <w:r>
              <w:rPr>
                <w:sz w:val="20"/>
              </w:rPr>
              <w:t xml:space="preserve">Мероприятие 3.13. Проведение смотра-конкурса на лучшую организацию работы по военно-патриотическому воспитанию обучающихся</w:t>
            </w:r>
          </w:p>
        </w:tc>
        <w:tc>
          <w:tcPr>
            <w:tcW w:w="2551" w:type="dxa"/>
          </w:tcPr>
          <w:p>
            <w:pPr>
              <w:pStyle w:val="0"/>
            </w:pPr>
            <w:r>
              <w:rPr>
                <w:sz w:val="20"/>
              </w:rPr>
              <w:t xml:space="preserve">минобразование Ростовской области, военный комиссариат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3.14.</w:t>
            </w:r>
          </w:p>
        </w:tc>
        <w:tc>
          <w:tcPr>
            <w:tcW w:w="3968" w:type="dxa"/>
          </w:tcPr>
          <w:p>
            <w:pPr>
              <w:pStyle w:val="0"/>
            </w:pPr>
            <w:r>
              <w:rPr>
                <w:sz w:val="20"/>
              </w:rPr>
              <w:t xml:space="preserve">Мероприятие 3.14. Организация и проведение регионального конкурса на лучший школьный музей</w:t>
            </w:r>
          </w:p>
        </w:tc>
        <w:tc>
          <w:tcPr>
            <w:tcW w:w="2551" w:type="dxa"/>
          </w:tcPr>
          <w:p>
            <w:pPr>
              <w:pStyle w:val="0"/>
            </w:pPr>
            <w:r>
              <w:rPr>
                <w:sz w:val="20"/>
              </w:rPr>
              <w:t xml:space="preserve">минобразование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3.15.</w:t>
            </w:r>
          </w:p>
        </w:tc>
        <w:tc>
          <w:tcPr>
            <w:tcW w:w="3968" w:type="dxa"/>
          </w:tcPr>
          <w:p>
            <w:pPr>
              <w:pStyle w:val="0"/>
            </w:pPr>
            <w:r>
              <w:rPr>
                <w:sz w:val="20"/>
              </w:rPr>
              <w:t xml:space="preserve">Мероприятие 3.15. Проведение обзорных и тематических экскурсий в историко-демонстрационном зале Федеральной службы безопасности России по Ростовской области</w:t>
            </w:r>
          </w:p>
        </w:tc>
        <w:tc>
          <w:tcPr>
            <w:tcW w:w="2551" w:type="dxa"/>
          </w:tcPr>
          <w:p>
            <w:pPr>
              <w:pStyle w:val="0"/>
            </w:pPr>
            <w:r>
              <w:rPr>
                <w:sz w:val="20"/>
              </w:rPr>
              <w:t xml:space="preserve">УФСБ РФ по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3.16.</w:t>
            </w:r>
          </w:p>
        </w:tc>
        <w:tc>
          <w:tcPr>
            <w:tcW w:w="3968" w:type="dxa"/>
          </w:tcPr>
          <w:p>
            <w:pPr>
              <w:pStyle w:val="0"/>
            </w:pPr>
            <w:r>
              <w:rPr>
                <w:sz w:val="20"/>
              </w:rPr>
              <w:t xml:space="preserve">Мероприятие 3.16. Проведение среди воспитанников подшефных УФСБ РФ по РО общеобразовательных организаций конкурсов тематического рисунка, уроков "Мужества", циклов выступлений сотрудников об истории органов безопасности с привлечением участников боевых действий, военнослужащих, награжденных государственными и ведомственными наградами</w:t>
            </w:r>
          </w:p>
        </w:tc>
        <w:tc>
          <w:tcPr>
            <w:tcW w:w="2551" w:type="dxa"/>
          </w:tcPr>
          <w:p>
            <w:pPr>
              <w:pStyle w:val="0"/>
            </w:pPr>
            <w:r>
              <w:rPr>
                <w:sz w:val="20"/>
              </w:rPr>
              <w:t xml:space="preserve">минобразование Ростовской области, УФСБ РФ по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3.17.</w:t>
            </w:r>
          </w:p>
        </w:tc>
        <w:tc>
          <w:tcPr>
            <w:tcW w:w="3968" w:type="dxa"/>
          </w:tcPr>
          <w:p>
            <w:pPr>
              <w:pStyle w:val="0"/>
            </w:pPr>
            <w:r>
              <w:rPr>
                <w:sz w:val="20"/>
              </w:rPr>
              <w:t xml:space="preserve">Мероприятие 3.17. Проведение военно-патриотической акции "Дни образовательных организаций ФСБ России"</w:t>
            </w:r>
          </w:p>
        </w:tc>
        <w:tc>
          <w:tcPr>
            <w:tcW w:w="2551" w:type="dxa"/>
          </w:tcPr>
          <w:p>
            <w:pPr>
              <w:pStyle w:val="0"/>
            </w:pPr>
            <w:r>
              <w:rPr>
                <w:sz w:val="20"/>
              </w:rPr>
              <w:t xml:space="preserve">УФСБ РФ по РО, администрации муниципальных образований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3.18.</w:t>
            </w:r>
          </w:p>
        </w:tc>
        <w:tc>
          <w:tcPr>
            <w:tcW w:w="3968" w:type="dxa"/>
          </w:tcPr>
          <w:p>
            <w:pPr>
              <w:pStyle w:val="0"/>
            </w:pPr>
            <w:r>
              <w:rPr>
                <w:sz w:val="20"/>
              </w:rPr>
              <w:t xml:space="preserve">Мероприятие 3.18. Проведение мероприятий по присвоению имен, погибших при защите Отечества сотрудников органов государственной безопасности улицам, площадям, паркам и иным элементам планировочной структуры, организациям, осуществляющим свою деятельность на территории Ростовской области, а также по установке памятников, мемориальных досок, иных мемориальных сооружений</w:t>
            </w:r>
          </w:p>
        </w:tc>
        <w:tc>
          <w:tcPr>
            <w:tcW w:w="2551" w:type="dxa"/>
          </w:tcPr>
          <w:p>
            <w:pPr>
              <w:pStyle w:val="0"/>
            </w:pPr>
            <w:r>
              <w:rPr>
                <w:sz w:val="20"/>
              </w:rPr>
              <w:t xml:space="preserve">УФСБ РФ по РО, администрации муниципальных образований Ростовской области</w:t>
            </w:r>
          </w:p>
        </w:tc>
        <w:tc>
          <w:tcPr>
            <w:gridSpan w:val="5"/>
            <w:tcW w:w="6405" w:type="dxa"/>
          </w:tcPr>
          <w:p>
            <w:pPr>
              <w:pStyle w:val="0"/>
              <w:jc w:val="center"/>
            </w:pPr>
            <w:r>
              <w:rPr>
                <w:sz w:val="20"/>
              </w:rPr>
              <w:t xml:space="preserve">внебюджетные средства</w:t>
            </w:r>
          </w:p>
        </w:tc>
      </w:tr>
      <w:tr>
        <w:tc>
          <w:tcPr>
            <w:tcW w:w="680" w:type="dxa"/>
          </w:tcPr>
          <w:p>
            <w:pPr>
              <w:pStyle w:val="0"/>
              <w:jc w:val="center"/>
            </w:pPr>
            <w:r>
              <w:rPr>
                <w:sz w:val="20"/>
              </w:rPr>
              <w:t xml:space="preserve">3.19.</w:t>
            </w:r>
          </w:p>
        </w:tc>
        <w:tc>
          <w:tcPr>
            <w:tcW w:w="3968" w:type="dxa"/>
          </w:tcPr>
          <w:p>
            <w:pPr>
              <w:pStyle w:val="0"/>
            </w:pPr>
            <w:r>
              <w:rPr>
                <w:sz w:val="20"/>
              </w:rPr>
              <w:t xml:space="preserve">Мероприятие 3.19. Ведение работы с архивными и библиотечными фондами Ростовской области по наполнению материалами об истории органов безопасности на Дону, партизанского движения в годы Великой Отечественной войны, а также значимости совершенных подвигов детей и молодежи на различных этапах истории российского государства</w:t>
            </w:r>
          </w:p>
        </w:tc>
        <w:tc>
          <w:tcPr>
            <w:tcW w:w="2551" w:type="dxa"/>
          </w:tcPr>
          <w:p>
            <w:pPr>
              <w:pStyle w:val="0"/>
            </w:pPr>
            <w:r>
              <w:rPr>
                <w:sz w:val="20"/>
              </w:rPr>
              <w:t xml:space="preserve">УФСБ РФ по РО, минкультуры области, комитет по управлению архивным делом Ростовской области, комитет по молодежной политике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3.20.</w:t>
            </w:r>
          </w:p>
        </w:tc>
        <w:tc>
          <w:tcPr>
            <w:tcW w:w="3968" w:type="dxa"/>
          </w:tcPr>
          <w:p>
            <w:pPr>
              <w:pStyle w:val="0"/>
            </w:pPr>
            <w:r>
              <w:rPr>
                <w:sz w:val="20"/>
              </w:rPr>
              <w:t xml:space="preserve">Мероприятие 3.20. Проведение выездных исторических выставок оружия, военной формы одежды, документов о службе и быте сотрудников органов государственной безопасности</w:t>
            </w:r>
          </w:p>
        </w:tc>
        <w:tc>
          <w:tcPr>
            <w:tcW w:w="2551" w:type="dxa"/>
          </w:tcPr>
          <w:p>
            <w:pPr>
              <w:pStyle w:val="0"/>
            </w:pPr>
            <w:r>
              <w:rPr>
                <w:sz w:val="20"/>
              </w:rPr>
              <w:t xml:space="preserve">УФСБ РФ по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3.21.</w:t>
            </w:r>
          </w:p>
        </w:tc>
        <w:tc>
          <w:tcPr>
            <w:tcW w:w="3968" w:type="dxa"/>
          </w:tcPr>
          <w:p>
            <w:pPr>
              <w:pStyle w:val="0"/>
            </w:pPr>
            <w:r>
              <w:rPr>
                <w:sz w:val="20"/>
              </w:rPr>
              <w:t xml:space="preserve">Мероприятие 3.21. Проведение литературных вечеров с участием общественных деятелей и экспертов в области культуры, литераторов с курсами лекций о великих русских писателях, являющихся уроженцами Донского края, а также посещавших Ростовскую область</w:t>
            </w:r>
          </w:p>
        </w:tc>
        <w:tc>
          <w:tcPr>
            <w:tcW w:w="2551" w:type="dxa"/>
          </w:tcPr>
          <w:p>
            <w:pPr>
              <w:pStyle w:val="0"/>
            </w:pPr>
            <w:r>
              <w:rPr>
                <w:sz w:val="20"/>
              </w:rPr>
              <w:t xml:space="preserve">минкультуры области, УФСБ РФ по РО, комитет по молодежной политике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3.22.</w:t>
            </w:r>
          </w:p>
        </w:tc>
        <w:tc>
          <w:tcPr>
            <w:tcW w:w="3968" w:type="dxa"/>
          </w:tcPr>
          <w:p>
            <w:pPr>
              <w:pStyle w:val="0"/>
            </w:pPr>
            <w:r>
              <w:rPr>
                <w:sz w:val="20"/>
              </w:rPr>
              <w:t xml:space="preserve">Мероприятие 3.22. Проведение мероприятий по реставрации и уходу за воинскими захоронениями, местами памяти погибших при защите Отечества, стел, обелисков и других мемориальных сооружений, и объектов</w:t>
            </w:r>
          </w:p>
        </w:tc>
        <w:tc>
          <w:tcPr>
            <w:tcW w:w="2551" w:type="dxa"/>
          </w:tcPr>
          <w:p>
            <w:pPr>
              <w:pStyle w:val="0"/>
            </w:pPr>
            <w:r>
              <w:rPr>
                <w:sz w:val="20"/>
              </w:rPr>
              <w:t xml:space="preserve">минкультуры области, администрации муниципальных образований Ростовской области, УФСБ РФ по РО, военный комиссариат Ростовской области</w:t>
            </w:r>
          </w:p>
        </w:tc>
        <w:tc>
          <w:tcPr>
            <w:tcW w:w="1984" w:type="dxa"/>
          </w:tcPr>
          <w:p>
            <w:pPr>
              <w:pStyle w:val="0"/>
            </w:pPr>
            <w:r>
              <w:rPr>
                <w:sz w:val="20"/>
              </w:rPr>
              <w:t xml:space="preserve">федеральный и 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7" w:tooltip="Постановление Правительства РО от 17.10.2018 N 653 (ред. от 17.05.2023) &quot;Об утверждении государственной программы Ростовской области &quot;Развитие культуры и туризма&quot; {КонсультантПлюс}">
              <w:r>
                <w:rPr>
                  <w:sz w:val="20"/>
                  <w:color w:val="0000ff"/>
                </w:rPr>
                <w:t xml:space="preserve">программы</w:t>
              </w:r>
            </w:hyperlink>
            <w:r>
              <w:rPr>
                <w:sz w:val="20"/>
              </w:rPr>
              <w:t xml:space="preserve"> Ростовской области "Развитие культуры и туризма", утвержденной постановлением Правительства Ростовской области от 17.10.2018 N 653, и федеральной целевой </w:t>
            </w:r>
            <w:hyperlink w:history="0" r:id="rId3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09.08.2019 N 1036</w:t>
            </w:r>
          </w:p>
        </w:tc>
      </w:tr>
      <w:tr>
        <w:tc>
          <w:tcPr>
            <w:tcW w:w="680" w:type="dxa"/>
          </w:tcPr>
          <w:p>
            <w:pPr>
              <w:pStyle w:val="0"/>
              <w:jc w:val="center"/>
            </w:pPr>
            <w:r>
              <w:rPr>
                <w:sz w:val="20"/>
              </w:rPr>
              <w:t xml:space="preserve">3.23.</w:t>
            </w:r>
          </w:p>
        </w:tc>
        <w:tc>
          <w:tcPr>
            <w:tcW w:w="3968" w:type="dxa"/>
          </w:tcPr>
          <w:p>
            <w:pPr>
              <w:pStyle w:val="0"/>
            </w:pPr>
            <w:r>
              <w:rPr>
                <w:sz w:val="20"/>
              </w:rPr>
              <w:t xml:space="preserve">Мероприятие 3.23. Организация и проведение Губернаторского смотра казачьих образовательных учреждений</w:t>
            </w:r>
          </w:p>
        </w:tc>
        <w:tc>
          <w:tcPr>
            <w:tcW w:w="2551" w:type="dxa"/>
          </w:tcPr>
          <w:p>
            <w:pPr>
              <w:pStyle w:val="0"/>
            </w:pPr>
            <w:r>
              <w:rPr>
                <w:sz w:val="20"/>
              </w:rPr>
              <w:t xml:space="preserve">департамент по казачеству</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39" w:tooltip="Постановление Правительства РО от 17.10.2018 N 651 (ред. от 27.03.2023) &quot;Об утверждении государственной программы Ростовской области &quot;Поддержка казачьих обществ Ростовской области&quot; {КонсультантПлюс}">
              <w:r>
                <w:rPr>
                  <w:sz w:val="20"/>
                  <w:color w:val="0000ff"/>
                </w:rPr>
                <w:t xml:space="preserve">программы</w:t>
              </w:r>
            </w:hyperlink>
            <w:r>
              <w:rPr>
                <w:sz w:val="20"/>
              </w:rPr>
              <w:t xml:space="preserve"> Ростовской области "Поддержка казачьих обществ Ростовской области", утвержденной постановлением Правительства Ростовской области от 17.10.2018 N 651</w:t>
            </w:r>
          </w:p>
        </w:tc>
      </w:tr>
      <w:tr>
        <w:tc>
          <w:tcPr>
            <w:tcW w:w="680" w:type="dxa"/>
          </w:tcPr>
          <w:p>
            <w:pPr>
              <w:pStyle w:val="0"/>
              <w:jc w:val="center"/>
            </w:pPr>
            <w:r>
              <w:rPr>
                <w:sz w:val="20"/>
              </w:rPr>
              <w:t xml:space="preserve">3.24.</w:t>
            </w:r>
          </w:p>
        </w:tc>
        <w:tc>
          <w:tcPr>
            <w:tcW w:w="3968" w:type="dxa"/>
          </w:tcPr>
          <w:p>
            <w:pPr>
              <w:pStyle w:val="0"/>
            </w:pPr>
            <w:r>
              <w:rPr>
                <w:sz w:val="20"/>
              </w:rPr>
              <w:t xml:space="preserve">Мероприятие 3.24. Участие во Всероссийской спартакиаде допризывной казачьей молодежи</w:t>
            </w:r>
          </w:p>
        </w:tc>
        <w:tc>
          <w:tcPr>
            <w:tcW w:w="2551" w:type="dxa"/>
          </w:tcPr>
          <w:p>
            <w:pPr>
              <w:pStyle w:val="0"/>
            </w:pPr>
            <w:r>
              <w:rPr>
                <w:sz w:val="20"/>
              </w:rPr>
              <w:t xml:space="preserve">департамент по казачеству</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40" w:tooltip="Постановление Правительства РО от 17.10.2018 N 651 (ред. от 27.03.2023) &quot;Об утверждении государственной программы Ростовской области &quot;Поддержка казачьих обществ Ростовской области&quot; {КонсультантПлюс}">
              <w:r>
                <w:rPr>
                  <w:sz w:val="20"/>
                  <w:color w:val="0000ff"/>
                </w:rPr>
                <w:t xml:space="preserve">программы</w:t>
              </w:r>
            </w:hyperlink>
            <w:r>
              <w:rPr>
                <w:sz w:val="20"/>
              </w:rPr>
              <w:t xml:space="preserve"> Ростовской области "Поддержка казачьих обществ Ростовской области", утвержденной постановлением Правительства Ростовской области от 17.10.2018 N 651</w:t>
            </w:r>
          </w:p>
        </w:tc>
      </w:tr>
      <w:tr>
        <w:tc>
          <w:tcPr>
            <w:tcW w:w="680" w:type="dxa"/>
          </w:tcPr>
          <w:p>
            <w:pPr>
              <w:pStyle w:val="0"/>
              <w:jc w:val="center"/>
            </w:pPr>
            <w:r>
              <w:rPr>
                <w:sz w:val="20"/>
              </w:rPr>
              <w:t xml:space="preserve">3.25.</w:t>
            </w:r>
          </w:p>
        </w:tc>
        <w:tc>
          <w:tcPr>
            <w:tcW w:w="3968" w:type="dxa"/>
          </w:tcPr>
          <w:p>
            <w:pPr>
              <w:pStyle w:val="0"/>
            </w:pPr>
            <w:r>
              <w:rPr>
                <w:sz w:val="20"/>
              </w:rPr>
              <w:t xml:space="preserve">Мероприятие 3.25. Участие кадетов в финале Всероссийской военно-спортивной игры "Казачий сполох"</w:t>
            </w:r>
          </w:p>
        </w:tc>
        <w:tc>
          <w:tcPr>
            <w:tcW w:w="2551" w:type="dxa"/>
          </w:tcPr>
          <w:p>
            <w:pPr>
              <w:pStyle w:val="0"/>
            </w:pPr>
            <w:r>
              <w:rPr>
                <w:sz w:val="20"/>
              </w:rPr>
              <w:t xml:space="preserve">департамент по казачеству</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41" w:tooltip="Постановление Правительства РО от 17.10.2018 N 651 (ред. от 27.03.2023) &quot;Об утверждении государственной программы Ростовской области &quot;Поддержка казачьих обществ Ростовской области&quot; {КонсультантПлюс}">
              <w:r>
                <w:rPr>
                  <w:sz w:val="20"/>
                  <w:color w:val="0000ff"/>
                </w:rPr>
                <w:t xml:space="preserve">программы</w:t>
              </w:r>
            </w:hyperlink>
            <w:r>
              <w:rPr>
                <w:sz w:val="20"/>
              </w:rPr>
              <w:t xml:space="preserve"> Ростовской области "Поддержка казачьих обществ Ростовской области", утвержденной постановлением Правительства Ростовской области от 17.10.2018 N 651</w:t>
            </w:r>
          </w:p>
        </w:tc>
      </w:tr>
      <w:tr>
        <w:tc>
          <w:tcPr>
            <w:tcW w:w="680" w:type="dxa"/>
          </w:tcPr>
          <w:p>
            <w:pPr>
              <w:pStyle w:val="0"/>
              <w:jc w:val="center"/>
            </w:pPr>
            <w:r>
              <w:rPr>
                <w:sz w:val="20"/>
              </w:rPr>
              <w:t xml:space="preserve">3.26.</w:t>
            </w:r>
          </w:p>
        </w:tc>
        <w:tc>
          <w:tcPr>
            <w:tcW w:w="3968" w:type="dxa"/>
          </w:tcPr>
          <w:p>
            <w:pPr>
              <w:pStyle w:val="0"/>
            </w:pPr>
            <w:r>
              <w:rPr>
                <w:sz w:val="20"/>
              </w:rPr>
              <w:t xml:space="preserve">Мероприятие 3.26. Организация и проведение конкурсов сочинений учащихся государственных и муниципальных образовательных учреждений, использующих в учебно-воспитательном процессе культурно-исторические традиции донского казачества и региональные особенности Донского края, посвященных юбилейным датам</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3.27.</w:t>
            </w:r>
          </w:p>
        </w:tc>
        <w:tc>
          <w:tcPr>
            <w:tcW w:w="3968" w:type="dxa"/>
          </w:tcPr>
          <w:p>
            <w:pPr>
              <w:pStyle w:val="0"/>
            </w:pPr>
            <w:r>
              <w:rPr>
                <w:sz w:val="20"/>
              </w:rPr>
              <w:t xml:space="preserve">Мероприятие 3.27. Проведение мониторинга спектра дополнительных образовательных программ, предоставляемых государственными образовательными организациями среднего профессионального образования, в том числе краткосрочной подготовки, переподготовки, повышения квалификации рабочих и специалистов, востребованных на региональном рынке труда</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3.28.</w:t>
            </w:r>
          </w:p>
        </w:tc>
        <w:tc>
          <w:tcPr>
            <w:tcW w:w="3968" w:type="dxa"/>
          </w:tcPr>
          <w:p>
            <w:pPr>
              <w:pStyle w:val="0"/>
            </w:pPr>
            <w:r>
              <w:rPr>
                <w:sz w:val="20"/>
              </w:rPr>
              <w:t xml:space="preserve">Мероприятие 3.28. Проведение уроков Мужества, Памяти, "Герои нашего времени" для обучающихся государственных и муниципальных образовательных организаций</w:t>
            </w:r>
          </w:p>
        </w:tc>
        <w:tc>
          <w:tcPr>
            <w:tcW w:w="2551" w:type="dxa"/>
          </w:tcPr>
          <w:p>
            <w:pPr>
              <w:pStyle w:val="0"/>
            </w:pPr>
            <w:r>
              <w:rPr>
                <w:sz w:val="20"/>
              </w:rPr>
              <w:t xml:space="preserve">минобразование Ростовской области, минкультуры области, департамент по казачеству, минспорта Ростовской области, органы местного самоуправления</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3.29.</w:t>
            </w:r>
          </w:p>
        </w:tc>
        <w:tc>
          <w:tcPr>
            <w:tcW w:w="3968" w:type="dxa"/>
          </w:tcPr>
          <w:p>
            <w:pPr>
              <w:pStyle w:val="0"/>
            </w:pPr>
            <w:r>
              <w:rPr>
                <w:sz w:val="20"/>
              </w:rPr>
              <w:t xml:space="preserve">Мероприятие 3.29. Организация и проведение встречи с ветеранами, посвященной Дню вывода войск из Афганистана</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3.30.</w:t>
            </w:r>
          </w:p>
        </w:tc>
        <w:tc>
          <w:tcPr>
            <w:tcW w:w="3968" w:type="dxa"/>
          </w:tcPr>
          <w:p>
            <w:pPr>
              <w:pStyle w:val="0"/>
            </w:pPr>
            <w:r>
              <w:rPr>
                <w:sz w:val="20"/>
              </w:rPr>
              <w:t xml:space="preserve">Мероприятие 3.30. Организация и проведение военно-патриотической игры "Удаль казачья" в честь Победы в Великой Отечественной войне</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3.31.</w:t>
            </w:r>
          </w:p>
        </w:tc>
        <w:tc>
          <w:tcPr>
            <w:tcW w:w="3968" w:type="dxa"/>
          </w:tcPr>
          <w:p>
            <w:pPr>
              <w:pStyle w:val="0"/>
            </w:pPr>
            <w:r>
              <w:rPr>
                <w:sz w:val="20"/>
              </w:rPr>
              <w:t xml:space="preserve">Мероприятие 3.31. Организация и проведение казачьей Вахты Памяти "Кровь и Слава Миуса"</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3.32.</w:t>
            </w:r>
          </w:p>
        </w:tc>
        <w:tc>
          <w:tcPr>
            <w:tcW w:w="3968" w:type="dxa"/>
          </w:tcPr>
          <w:p>
            <w:pPr>
              <w:pStyle w:val="0"/>
            </w:pPr>
            <w:r>
              <w:rPr>
                <w:sz w:val="20"/>
              </w:rPr>
              <w:t xml:space="preserve">Мероприятие 3.32. Участие представителей казачества в панихиде, посвященной Дню Памяти и Скорби 22 июня</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3.33.</w:t>
            </w:r>
          </w:p>
        </w:tc>
        <w:tc>
          <w:tcPr>
            <w:tcW w:w="3968" w:type="dxa"/>
          </w:tcPr>
          <w:p>
            <w:pPr>
              <w:pStyle w:val="0"/>
            </w:pPr>
            <w:r>
              <w:rPr>
                <w:sz w:val="20"/>
              </w:rPr>
              <w:t xml:space="preserve">Мероприятие 3.33. Подготовка и проведение Войсковой панихиды в день казачьей славы на Монастырском урочище</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3.34.</w:t>
            </w:r>
          </w:p>
        </w:tc>
        <w:tc>
          <w:tcPr>
            <w:tcW w:w="3968" w:type="dxa"/>
          </w:tcPr>
          <w:p>
            <w:pPr>
              <w:pStyle w:val="0"/>
            </w:pPr>
            <w:r>
              <w:rPr>
                <w:sz w:val="20"/>
              </w:rPr>
              <w:t xml:space="preserve">Мероприятие 3.34. Подготовка и проведение военно-спортивного мероприятия на право ношения казачьего пластунского берета</w:t>
            </w:r>
          </w:p>
        </w:tc>
        <w:tc>
          <w:tcPr>
            <w:tcW w:w="2551" w:type="dxa"/>
          </w:tcPr>
          <w:p>
            <w:pPr>
              <w:pStyle w:val="0"/>
            </w:pPr>
            <w:r>
              <w:rPr>
                <w:sz w:val="20"/>
              </w:rPr>
              <w:t xml:space="preserve">департамент по казачеству</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3.35.</w:t>
            </w:r>
          </w:p>
        </w:tc>
        <w:tc>
          <w:tcPr>
            <w:tcW w:w="3968" w:type="dxa"/>
          </w:tcPr>
          <w:p>
            <w:pPr>
              <w:pStyle w:val="0"/>
            </w:pPr>
            <w:r>
              <w:rPr>
                <w:sz w:val="20"/>
              </w:rPr>
              <w:t xml:space="preserve">Мероприятие 3.35. Установка мемориальных досок погибшим в боевых действиях выпускникам образовательных учреждений ДОСААФ на фасадах зданий этих учреждений</w:t>
            </w:r>
          </w:p>
        </w:tc>
        <w:tc>
          <w:tcPr>
            <w:tcW w:w="2551" w:type="dxa"/>
          </w:tcPr>
          <w:p>
            <w:pPr>
              <w:pStyle w:val="0"/>
            </w:pPr>
            <w:r>
              <w:rPr>
                <w:sz w:val="20"/>
              </w:rPr>
              <w:t xml:space="preserve">РО ДОСААФ России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3.36.</w:t>
            </w:r>
          </w:p>
        </w:tc>
        <w:tc>
          <w:tcPr>
            <w:tcW w:w="3968" w:type="dxa"/>
          </w:tcPr>
          <w:p>
            <w:pPr>
              <w:pStyle w:val="0"/>
            </w:pPr>
            <w:r>
              <w:rPr>
                <w:sz w:val="20"/>
              </w:rPr>
              <w:t xml:space="preserve">Мероприятие 3.36. Организация и проведение автопробегов по местам боев, посвященных победе в ВОВ 1941 - 1945 годов</w:t>
            </w:r>
          </w:p>
        </w:tc>
        <w:tc>
          <w:tcPr>
            <w:tcW w:w="2551" w:type="dxa"/>
          </w:tcPr>
          <w:p>
            <w:pPr>
              <w:pStyle w:val="0"/>
            </w:pPr>
            <w:r>
              <w:rPr>
                <w:sz w:val="20"/>
              </w:rPr>
              <w:t xml:space="preserve">РО ДОСААФ России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3.37.</w:t>
            </w:r>
          </w:p>
        </w:tc>
        <w:tc>
          <w:tcPr>
            <w:tcW w:w="3968" w:type="dxa"/>
          </w:tcPr>
          <w:p>
            <w:pPr>
              <w:pStyle w:val="0"/>
            </w:pPr>
            <w:r>
              <w:rPr>
                <w:sz w:val="20"/>
              </w:rPr>
              <w:t xml:space="preserve">Мероприятие 3.37. Проведение патриотических акций в поддержку военнослужащих, выполняющих задачи специальной военной операции</w:t>
            </w:r>
          </w:p>
        </w:tc>
        <w:tc>
          <w:tcPr>
            <w:tcW w:w="2551" w:type="dxa"/>
          </w:tcPr>
          <w:p>
            <w:pPr>
              <w:pStyle w:val="0"/>
            </w:pPr>
            <w:r>
              <w:rPr>
                <w:sz w:val="20"/>
              </w:rPr>
              <w:t xml:space="preserve">военный комиссариат Ростовской области, минобразование Ростовской области, комитет по молодежной политике Ростовской области, органы местного самоуправления</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3.38</w:t>
            </w:r>
          </w:p>
        </w:tc>
        <w:tc>
          <w:tcPr>
            <w:tcW w:w="3968" w:type="dxa"/>
          </w:tcPr>
          <w:p>
            <w:pPr>
              <w:pStyle w:val="0"/>
            </w:pPr>
            <w:r>
              <w:rPr>
                <w:sz w:val="20"/>
              </w:rPr>
              <w:t xml:space="preserve">Мероприятие 3.38. Участие ветеранов в военно-патриотических мероприятиях: "Бессмертный полк", "Стать в строй", региональный этап Всероссийской военно-спортивной игры "Орленок"</w:t>
            </w:r>
          </w:p>
        </w:tc>
        <w:tc>
          <w:tcPr>
            <w:tcW w:w="2551" w:type="dxa"/>
          </w:tcPr>
          <w:p>
            <w:pPr>
              <w:pStyle w:val="0"/>
            </w:pPr>
            <w:r>
              <w:rPr>
                <w:sz w:val="20"/>
              </w:rPr>
              <w:t xml:space="preserve">Ростовская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3.39</w:t>
            </w:r>
          </w:p>
        </w:tc>
        <w:tc>
          <w:tcPr>
            <w:tcW w:w="3968" w:type="dxa"/>
          </w:tcPr>
          <w:p>
            <w:pPr>
              <w:pStyle w:val="0"/>
            </w:pPr>
            <w:r>
              <w:rPr>
                <w:sz w:val="20"/>
              </w:rPr>
              <w:t xml:space="preserve">Мероприятие 3.39. Организация и проведение регионального этапа общероссийской ежегодной гражданско-патриотической акции "Афганская свеча памяти"</w:t>
            </w:r>
          </w:p>
        </w:tc>
        <w:tc>
          <w:tcPr>
            <w:tcW w:w="2551" w:type="dxa"/>
          </w:tcPr>
          <w:p>
            <w:pPr>
              <w:pStyle w:val="0"/>
            </w:pPr>
            <w:r>
              <w:rPr>
                <w:sz w:val="20"/>
              </w:rPr>
              <w:t xml:space="preserve">Ростовская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3.40</w:t>
            </w:r>
          </w:p>
        </w:tc>
        <w:tc>
          <w:tcPr>
            <w:tcW w:w="3968" w:type="dxa"/>
          </w:tcPr>
          <w:p>
            <w:pPr>
              <w:pStyle w:val="0"/>
            </w:pPr>
            <w:r>
              <w:rPr>
                <w:sz w:val="20"/>
              </w:rPr>
              <w:t xml:space="preserve">Мероприятие 3.40. Подготовка материалов для издания книги-атласа "Никто не забыт, ничто не забыто" в честь погибших при защите Отечества и захороненных на территории Ростовской области</w:t>
            </w:r>
          </w:p>
        </w:tc>
        <w:tc>
          <w:tcPr>
            <w:tcW w:w="2551" w:type="dxa"/>
          </w:tcPr>
          <w:p>
            <w:pPr>
              <w:pStyle w:val="0"/>
            </w:pPr>
            <w:r>
              <w:rPr>
                <w:sz w:val="20"/>
              </w:rPr>
              <w:t xml:space="preserve">Ростовская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tc>
        <w:tc>
          <w:tcPr>
            <w:gridSpan w:val="5"/>
            <w:tcW w:w="6405" w:type="dxa"/>
          </w:tcPr>
          <w:p>
            <w:pPr>
              <w:pStyle w:val="0"/>
              <w:jc w:val="center"/>
            </w:pPr>
            <w:r>
              <w:rPr>
                <w:sz w:val="20"/>
              </w:rPr>
              <w:t xml:space="preserve">финансирование не требуется</w:t>
            </w:r>
          </w:p>
        </w:tc>
      </w:tr>
      <w:tr>
        <w:tc>
          <w:tcPr>
            <w:gridSpan w:val="8"/>
            <w:tcW w:w="13604" w:type="dxa"/>
          </w:tcPr>
          <w:p>
            <w:pPr>
              <w:pStyle w:val="0"/>
              <w:jc w:val="center"/>
            </w:pPr>
            <w:r>
              <w:rPr>
                <w:sz w:val="20"/>
              </w:rPr>
              <w:t xml:space="preserve">4. Информационное обеспечение патриотического воспитания граждан</w:t>
            </w:r>
          </w:p>
        </w:tc>
      </w:tr>
      <w:tr>
        <w:tc>
          <w:tcPr>
            <w:tcW w:w="680" w:type="dxa"/>
          </w:tcPr>
          <w:p>
            <w:pPr>
              <w:pStyle w:val="0"/>
              <w:jc w:val="center"/>
            </w:pPr>
            <w:r>
              <w:rPr>
                <w:sz w:val="20"/>
              </w:rPr>
              <w:t xml:space="preserve">4.1.</w:t>
            </w:r>
          </w:p>
        </w:tc>
        <w:tc>
          <w:tcPr>
            <w:tcW w:w="3968" w:type="dxa"/>
          </w:tcPr>
          <w:p>
            <w:pPr>
              <w:pStyle w:val="0"/>
            </w:pPr>
            <w:r>
              <w:rPr>
                <w:sz w:val="20"/>
              </w:rPr>
              <w:t xml:space="preserve">Мероприятие 4.1. Организация размещения в теле-, радиоэфире материалов, посвященных работе донских поисковых отрядов, работе реконструкторов, увековечиванию памяти о Великой Отечественной войне 1941 - 1945 гг., а также материалов, направленных на сохранение исторической памяти, противодействие попыткам фальсификации итогов Второй мировой войны и героизации нацизма</w:t>
            </w:r>
          </w:p>
        </w:tc>
        <w:tc>
          <w:tcPr>
            <w:tcW w:w="2551" w:type="dxa"/>
          </w:tcPr>
          <w:p>
            <w:pPr>
              <w:pStyle w:val="0"/>
            </w:pPr>
            <w:r>
              <w:rPr>
                <w:sz w:val="20"/>
              </w:rPr>
              <w:t xml:space="preserve">министерство региональной политики и массовых коммуникаций Ростовской области, УФСБ РФ по РО</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4.2.</w:t>
            </w:r>
          </w:p>
        </w:tc>
        <w:tc>
          <w:tcPr>
            <w:tcW w:w="3968" w:type="dxa"/>
          </w:tcPr>
          <w:p>
            <w:pPr>
              <w:pStyle w:val="0"/>
            </w:pPr>
            <w:r>
              <w:rPr>
                <w:sz w:val="20"/>
              </w:rPr>
              <w:t xml:space="preserve">Мероприятие 4.2. Информационное сопровождение патриотических фестивалей, выставок, концертов, общественно-политических акций</w:t>
            </w:r>
          </w:p>
        </w:tc>
        <w:tc>
          <w:tcPr>
            <w:tcW w:w="2551" w:type="dxa"/>
          </w:tcPr>
          <w:p>
            <w:pPr>
              <w:pStyle w:val="0"/>
            </w:pPr>
            <w:r>
              <w:rPr>
                <w:sz w:val="20"/>
              </w:rPr>
              <w:t xml:space="preserve">министерство региональной политики и массовых коммуникаций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4.3.</w:t>
            </w:r>
          </w:p>
        </w:tc>
        <w:tc>
          <w:tcPr>
            <w:tcW w:w="3968" w:type="dxa"/>
          </w:tcPr>
          <w:p>
            <w:pPr>
              <w:pStyle w:val="0"/>
            </w:pPr>
            <w:r>
              <w:rPr>
                <w:sz w:val="20"/>
              </w:rPr>
              <w:t xml:space="preserve">Мероприятие 4.3. Информирование граждан о мероприятиях в сфере патриотического воспитания в средствах массовой информации, в информационно-телекоммуникационной сети "Интернет"</w:t>
            </w:r>
          </w:p>
        </w:tc>
        <w:tc>
          <w:tcPr>
            <w:tcW w:w="2551" w:type="dxa"/>
          </w:tcPr>
          <w:p>
            <w:pPr>
              <w:pStyle w:val="0"/>
            </w:pPr>
            <w:r>
              <w:rPr>
                <w:sz w:val="20"/>
              </w:rPr>
              <w:t xml:space="preserve">министерство региональной политики и массовых коммуникаций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4.4.</w:t>
            </w:r>
          </w:p>
        </w:tc>
        <w:tc>
          <w:tcPr>
            <w:tcW w:w="3968" w:type="dxa"/>
          </w:tcPr>
          <w:p>
            <w:pPr>
              <w:pStyle w:val="0"/>
            </w:pPr>
            <w:r>
              <w:rPr>
                <w:sz w:val="20"/>
              </w:rPr>
              <w:t xml:space="preserve">Мероприятие 4.4. Организация и проведение конкурса "Юный журналист Дона"</w:t>
            </w:r>
          </w:p>
        </w:tc>
        <w:tc>
          <w:tcPr>
            <w:tcW w:w="2551" w:type="dxa"/>
          </w:tcPr>
          <w:p>
            <w:pPr>
              <w:pStyle w:val="0"/>
            </w:pPr>
            <w:r>
              <w:rPr>
                <w:sz w:val="20"/>
              </w:rPr>
              <w:t xml:space="preserve">министерство региональной политики и массовых коммуникаций Ростовской области</w:t>
            </w:r>
          </w:p>
        </w:tc>
        <w:tc>
          <w:tcPr>
            <w:gridSpan w:val="5"/>
            <w:tcW w:w="6405" w:type="dxa"/>
          </w:tcPr>
          <w:p>
            <w:pPr>
              <w:pStyle w:val="0"/>
              <w:jc w:val="center"/>
            </w:pPr>
            <w:r>
              <w:rPr>
                <w:sz w:val="20"/>
              </w:rPr>
              <w:t xml:space="preserve">финансирование не требуется</w:t>
            </w:r>
          </w:p>
        </w:tc>
      </w:tr>
      <w:tr>
        <w:tc>
          <w:tcPr>
            <w:tcW w:w="680" w:type="dxa"/>
          </w:tcPr>
          <w:p>
            <w:pPr>
              <w:pStyle w:val="0"/>
              <w:jc w:val="center"/>
            </w:pPr>
            <w:r>
              <w:rPr>
                <w:sz w:val="20"/>
              </w:rPr>
              <w:t xml:space="preserve">4.5.</w:t>
            </w:r>
          </w:p>
        </w:tc>
        <w:tc>
          <w:tcPr>
            <w:tcW w:w="3968" w:type="dxa"/>
          </w:tcPr>
          <w:p>
            <w:pPr>
              <w:pStyle w:val="0"/>
            </w:pPr>
            <w:r>
              <w:rPr>
                <w:sz w:val="20"/>
              </w:rPr>
              <w:t xml:space="preserve">Мероприятие 4.5. Издание тематической печатной художественно-публицистической и полиграфической продукции патриотической тематики</w:t>
            </w:r>
          </w:p>
        </w:tc>
        <w:tc>
          <w:tcPr>
            <w:tcW w:w="2551" w:type="dxa"/>
          </w:tcPr>
          <w:p>
            <w:pPr>
              <w:pStyle w:val="0"/>
            </w:pPr>
            <w:r>
              <w:rPr>
                <w:sz w:val="20"/>
              </w:rPr>
              <w:t xml:space="preserve">комитет по молодежной политике Ростовской области, УФСБ РФ по РО</w:t>
            </w:r>
          </w:p>
        </w:tc>
        <w:tc>
          <w:tcPr>
            <w:tcW w:w="1984" w:type="dxa"/>
          </w:tcPr>
          <w:p>
            <w:pPr>
              <w:pStyle w:val="0"/>
            </w:pPr>
            <w:r>
              <w:rPr>
                <w:sz w:val="20"/>
              </w:rPr>
              <w:t xml:space="preserve">областной бюджет</w:t>
            </w:r>
          </w:p>
        </w:tc>
        <w:tc>
          <w:tcPr>
            <w:gridSpan w:val="4"/>
            <w:tcW w:w="4421" w:type="dxa"/>
          </w:tcPr>
          <w:p>
            <w:pPr>
              <w:pStyle w:val="0"/>
            </w:pPr>
            <w:r>
              <w:rPr>
                <w:sz w:val="20"/>
              </w:rPr>
              <w:t xml:space="preserve">финансирование осуществляется в 2022 - 2024 годах в рамках государственной </w:t>
            </w:r>
            <w:hyperlink w:history="0" r:id="rId42" w:tooltip="Постановление Правительства РО от 19.10.2020 N 100 (ред. от 13.03.2023) &quot;Об утверждении государственной программы Ростовской области &quot;Молодежная политика и социальная активность&quot; {КонсультантПлюс}">
              <w:r>
                <w:rPr>
                  <w:sz w:val="20"/>
                  <w:color w:val="0000ff"/>
                </w:rPr>
                <w:t xml:space="preserve">программы</w:t>
              </w:r>
            </w:hyperlink>
            <w:r>
              <w:rPr>
                <w:sz w:val="20"/>
              </w:rPr>
              <w:t xml:space="preserve"> Ростовской области "Молодежная политика и социальная активность", утвержденной постановлением Правительства Ростовской области от 19.10.2020 N 100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РО от 10.01.2022 N 3</w:t>
            <w:br/>
            <w:t>(ред. от 19.12.2022)</w:t>
            <w:br/>
            <w:t>"Об утверждении региональной межведомственной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РО от 10.01.2022 N 3</w:t>
            <w:br/>
            <w:t>(ред. от 19.12.2022)</w:t>
            <w:br/>
            <w:t>"Об утверждении региональной межведомственной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F8F16B266D22CBC3D129EEE545725DD37E4E9FAC2DAE422F478E1E4453EC05413DBBF340C7C4E24A85007EE75B13E9835C82F0A2FC8B330B46371F27G4J" TargetMode = "External"/>
	<Relationship Id="rId8" Type="http://schemas.openxmlformats.org/officeDocument/2006/relationships/hyperlink" Target="consultantplus://offline/ref=EDF8F16B266D22CBC3D129EEE545725DD37E4E9FAC2DA1452D448E1E4453EC05413DBBF340C7C4E24A85007DE15B13E9835C82F0A2FC8B330B46371F27G4J" TargetMode = "External"/>
	<Relationship Id="rId9" Type="http://schemas.openxmlformats.org/officeDocument/2006/relationships/hyperlink" Target="consultantplus://offline/ref=EDF8F16B266D22CBC3D129EEE545725DD37E4E9FAC2DAA442D4D8E1E4453EC05413DBBF340C7C4E24A850079EA5B13E9835C82F0A2FC8B330B46371F27G4J" TargetMode = "External"/>
	<Relationship Id="rId10" Type="http://schemas.openxmlformats.org/officeDocument/2006/relationships/hyperlink" Target="consultantplus://offline/ref=EDF8F16B266D22CBC3D129EEE545725DD37E4E9FAC2DAE422F478E1E4453EC05413DBBF340C7C4E24A85007FE05B13E9835C82F0A2FC8B330B46371F27G4J" TargetMode = "External"/>
	<Relationship Id="rId11" Type="http://schemas.openxmlformats.org/officeDocument/2006/relationships/hyperlink" Target="consultantplus://offline/ref=EDF8F16B266D22CBC3D129EEE545725DD37E4E9FAC2DAE422F478E1E4453EC05413DBBF340C7C4E24A85007FE15B13E9835C82F0A2FC8B330B46371F27G4J" TargetMode = "External"/>
	<Relationship Id="rId12" Type="http://schemas.openxmlformats.org/officeDocument/2006/relationships/hyperlink" Target="consultantplus://offline/ref=EDF8F16B266D22CBC3D129EEE545725DD37E4E9FAC2DA14720478E1E4453EC05413DBBF340C7C4E24A85007FE05B13E9835C82F0A2FC8B330B46371F27G4J" TargetMode = "External"/>
	<Relationship Id="rId13" Type="http://schemas.openxmlformats.org/officeDocument/2006/relationships/hyperlink" Target="consultantplus://offline/ref=EDF8F16B266D22CBC3D129EEE545725DD37E4E9FAC2DA1432B4C8E1E4453EC05413DBBF340C7C4E24A85007FE05B13E9835C82F0A2FC8B330B46371F27G4J" TargetMode = "External"/>
	<Relationship Id="rId14" Type="http://schemas.openxmlformats.org/officeDocument/2006/relationships/hyperlink" Target="consultantplus://offline/ref=EDF8F16B266D22CBC3D129EEE545725DD37E4E9FAC2DA14329438E1E4453EC05413DBBF352C79CEE4A861E7EE44E45B8C520GAJ" TargetMode = "External"/>
	<Relationship Id="rId15" Type="http://schemas.openxmlformats.org/officeDocument/2006/relationships/hyperlink" Target="consultantplus://offline/ref=EDF8F16B266D22CBC3D129EEE545725DD37E4E9FAC2CA8402A4D8E1E4453EC05413DBBF340C7C4E24A85007FE05B13E9835C82F0A2FC8B330B46371F27G4J" TargetMode = "External"/>
	<Relationship Id="rId16" Type="http://schemas.openxmlformats.org/officeDocument/2006/relationships/hyperlink" Target="consultantplus://offline/ref=EDF8F16B266D22CBC3D129EEE545725DD37E4E9FAC2DA14328438E1E4453EC05413DBBF340C7C4E24A85007FE05B13E9835C82F0A2FC8B330B46371F27G4J" TargetMode = "External"/>
	<Relationship Id="rId17" Type="http://schemas.openxmlformats.org/officeDocument/2006/relationships/hyperlink" Target="consultantplus://offline/ref=EDF8F16B266D22CBC3D137E3F3292D58D6711993A92EA311741088491B03EA50017DBDA60383C9E24A8E542FA6054AB8C4178FF6BFE08B3721G6J" TargetMode = "External"/>
	<Relationship Id="rId18" Type="http://schemas.openxmlformats.org/officeDocument/2006/relationships/hyperlink" Target="consultantplus://offline/ref=EDF8F16B266D22CBC3D129EEE545725DD37E4E9FAC2FAC402B408E1E4453EC05413DBBF352C79CEE4A861E7EE44E45B8C520GAJ" TargetMode = "External"/>
	<Relationship Id="rId19" Type="http://schemas.openxmlformats.org/officeDocument/2006/relationships/hyperlink" Target="consultantplus://offline/ref=EDF8F16B266D22CBC3D129EEE545725DD37E4E9FAC2DAE422F478E1E4453EC05413DBBF340C7C4E24A85007FEA5B13E9835C82F0A2FC8B330B46371F27G4J" TargetMode = "External"/>
	<Relationship Id="rId20" Type="http://schemas.openxmlformats.org/officeDocument/2006/relationships/hyperlink" Target="consultantplus://offline/ref=EDF8F16B266D22CBC3D129EEE545725DD37E4E9FAC2DAE422F478E1E4453EC05413DBBF340C7C4E24A85007FEB5B13E9835C82F0A2FC8B330B46371F27G4J" TargetMode = "External"/>
	<Relationship Id="rId21" Type="http://schemas.openxmlformats.org/officeDocument/2006/relationships/hyperlink" Target="consultantplus://offline/ref=EDF8F16B266D22CBC3D129EEE545725DD37E4E9FAC2DAE422F478E1E4453EC05413DBBF340C7C4E24A85007CE25B13E9835C82F0A2FC8B330B46371F27G4J" TargetMode = "External"/>
	<Relationship Id="rId22" Type="http://schemas.openxmlformats.org/officeDocument/2006/relationships/hyperlink" Target="consultantplus://offline/ref=EDF8F16B266D22CBC3D129EEE545725DD37E4E9FAC2DAE422F478E1E4453EC05413DBBF340C7C4E24A85007CE75B13E9835C82F0A2FC8B330B46371F27G4J" TargetMode = "External"/>
	<Relationship Id="rId23" Type="http://schemas.openxmlformats.org/officeDocument/2006/relationships/hyperlink" Target="consultantplus://offline/ref=EDF8F16B266D22CBC3D129EEE545725DD37E4E9FAC2DAE422F478E1E4453EC05413DBBF340C7C4E24A85007CE55B13E9835C82F0A2FC8B330B46371F27G4J" TargetMode = "External"/>
	<Relationship Id="rId24" Type="http://schemas.openxmlformats.org/officeDocument/2006/relationships/header" Target="header2.xml"/>
	<Relationship Id="rId25" Type="http://schemas.openxmlformats.org/officeDocument/2006/relationships/footer" Target="footer2.xml"/>
	<Relationship Id="rId26" Type="http://schemas.openxmlformats.org/officeDocument/2006/relationships/hyperlink" Target="consultantplus://offline/ref=EDF8F16B266D22CBC3D129EEE545725DD37E4E9FAC2DA14720478E1E4453EC05413DBBF340C7C4E24A85007FE05B13E9835C82F0A2FC8B330B46371F27G4J" TargetMode = "External"/>
	<Relationship Id="rId27" Type="http://schemas.openxmlformats.org/officeDocument/2006/relationships/hyperlink" Target="consultantplus://offline/ref=EDF8F16B266D22CBC3D129EEE545725DD37E4E9FAC2DA14720478E1E4453EC05413DBBF340C7C4E24A85007FE05B13E9835C82F0A2FC8B330B46371F27G4J" TargetMode = "External"/>
	<Relationship Id="rId28" Type="http://schemas.openxmlformats.org/officeDocument/2006/relationships/hyperlink" Target="consultantplus://offline/ref=EDF8F16B266D22CBC3D129EEE545725DD37E4E9FAC2DA14720478E1E4453EC05413DBBF340C7C4E24A85007FE05B13E9835C82F0A2FC8B330B46371F27G4J" TargetMode = "External"/>
	<Relationship Id="rId29" Type="http://schemas.openxmlformats.org/officeDocument/2006/relationships/hyperlink" Target="consultantplus://offline/ref=EDF8F16B266D22CBC3D129EEE545725DD37E4E9FAC2DA14720478E1E4453EC05413DBBF340C7C4E24A85007FE05B13E9835C82F0A2FC8B330B46371F27G4J" TargetMode = "External"/>
	<Relationship Id="rId30" Type="http://schemas.openxmlformats.org/officeDocument/2006/relationships/hyperlink" Target="consultantplus://offline/ref=EDF8F16B266D22CBC3D129EEE545725DD37E4E9FAC2DA14720478E1E4453EC05413DBBF340C7C4E24A85007FE05B13E9835C82F0A2FC8B330B46371F27G4J" TargetMode = "External"/>
	<Relationship Id="rId31" Type="http://schemas.openxmlformats.org/officeDocument/2006/relationships/hyperlink" Target="consultantplus://offline/ref=EDF8F16B266D22CBC3D129EEE545725DD37E4E9FAC2DA14720478E1E4453EC05413DBBF340C7C4E24A85007FE05B13E9835C82F0A2FC8B330B46371F27G4J" TargetMode = "External"/>
	<Relationship Id="rId32" Type="http://schemas.openxmlformats.org/officeDocument/2006/relationships/hyperlink" Target="consultantplus://offline/ref=EDF8F16B266D22CBC3D129EEE545725DD37E4E9FAC2DA14720478E1E4453EC05413DBBF340C7C4E24A85007FE05B13E9835C82F0A2FC8B330B46371F27G4J" TargetMode = "External"/>
	<Relationship Id="rId33" Type="http://schemas.openxmlformats.org/officeDocument/2006/relationships/hyperlink" Target="consultantplus://offline/ref=EDF8F16B266D22CBC3D129EEE545725DD37E4E9FAC2DA14720478E1E4453EC05413DBBF340C7C4E24A85007FE05B13E9835C82F0A2FC8B330B46371F27G4J" TargetMode = "External"/>
	<Relationship Id="rId34" Type="http://schemas.openxmlformats.org/officeDocument/2006/relationships/hyperlink" Target="consultantplus://offline/ref=EDF8F16B266D22CBC3D129EEE545725DD37E4E9FAC2DA14720478E1E4453EC05413DBBF340C7C4E24A85007FE05B13E9835C82F0A2FC8B330B46371F27G4J" TargetMode = "External"/>
	<Relationship Id="rId35" Type="http://schemas.openxmlformats.org/officeDocument/2006/relationships/hyperlink" Target="consultantplus://offline/ref=EDF8F16B266D22CBC3D129EEE545725DD37E4E9FAC2DA14720478E1E4453EC05413DBBF340C7C4E24A85007FE05B13E9835C82F0A2FC8B330B46371F27G4J" TargetMode = "External"/>
	<Relationship Id="rId36" Type="http://schemas.openxmlformats.org/officeDocument/2006/relationships/hyperlink" Target="consultantplus://offline/ref=EDF8F16B266D22CBC3D129EEE545725DD37E4E9FAC2DA1432B4C8E1E4453EC05413DBBF340C7C4E24A85007FE05B13E9835C82F0A2FC8B330B46371F27G4J" TargetMode = "External"/>
	<Relationship Id="rId37" Type="http://schemas.openxmlformats.org/officeDocument/2006/relationships/hyperlink" Target="consultantplus://offline/ref=EDF8F16B266D22CBC3D129EEE545725DD37E4E9FAC2CA8402A4D8E1E4453EC05413DBBF340C7C4E24A85007FE05B13E9835C82F0A2FC8B330B46371F27G4J" TargetMode = "External"/>
	<Relationship Id="rId38" Type="http://schemas.openxmlformats.org/officeDocument/2006/relationships/hyperlink" Target="consultantplus://offline/ref=EDF8F16B266D22CBC3D137E3F3292D58D1711497AC2DA311741088491B03EA50017DBDA60383C9E3438E542FA6054AB8C4178FF6BFE08B3721G6J" TargetMode = "External"/>
	<Relationship Id="rId39" Type="http://schemas.openxmlformats.org/officeDocument/2006/relationships/hyperlink" Target="consultantplus://offline/ref=EDF8F16B266D22CBC3D129EEE545725DD37E4E9FAC2DA14328438E1E4453EC05413DBBF340C7C4E24A85007FE05B13E9835C82F0A2FC8B330B46371F27G4J" TargetMode = "External"/>
	<Relationship Id="rId40" Type="http://schemas.openxmlformats.org/officeDocument/2006/relationships/hyperlink" Target="consultantplus://offline/ref=EDF8F16B266D22CBC3D129EEE545725DD37E4E9FAC2DA14328438E1E4453EC05413DBBF340C7C4E24A85007FE05B13E9835C82F0A2FC8B330B46371F27G4J" TargetMode = "External"/>
	<Relationship Id="rId41" Type="http://schemas.openxmlformats.org/officeDocument/2006/relationships/hyperlink" Target="consultantplus://offline/ref=EDF8F16B266D22CBC3D129EEE545725DD37E4E9FAC2DA14328438E1E4453EC05413DBBF340C7C4E24A85007FE05B13E9835C82F0A2FC8B330B46371F27G4J" TargetMode = "External"/>
	<Relationship Id="rId42" Type="http://schemas.openxmlformats.org/officeDocument/2006/relationships/hyperlink" Target="consultantplus://offline/ref=EDF8F16B266D22CBC3D129EEE545725DD37E4E9FAC2DA14720478E1E4453EC05413DBBF340C7C4E24A85007FE05B13E9835C82F0A2FC8B330B46371F27G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10.01.2022 N 3
(ред. от 19.12.2022)
"Об утверждении региональной межведомственной программы "Патриотическое воспитание граждан (Ростовская область)"</dc:title>
  <dcterms:created xsi:type="dcterms:W3CDTF">2023-06-03T09:06:53Z</dcterms:created>
</cp:coreProperties>
</file>