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25.12.2014 N 309-ЗС</w:t>
              <w:br/>
              <w:t xml:space="preserve">(ред. от 29.06.2022)</w:t>
              <w:br/>
              <w:t xml:space="preserve">"О молодежной политике в Ростовской области"</w:t>
              <w:br/>
              <w:t xml:space="preserve">(принят ЗС РО 18.12.2014)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декабря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309-ЗС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18 декабря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 от 22.02.2018 </w:t>
            </w:r>
            <w:hyperlink w:history="0" r:id="rId7" w:tooltip="Областной закон Ростовской области от 22.02.2018 N 1332-ЗС &quot;О внесении изменений в статью 15 Областного закона &quot;О государственной молодежной политике в Ростовской области&quot; и статью 4 Областного закона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&quot; (принят ЗС РО 14.02.2018) {КонсультантПлюс}">
              <w:r>
                <w:rPr>
                  <w:sz w:val="20"/>
                  <w:color w:val="0000ff"/>
                </w:rPr>
                <w:t xml:space="preserve">N 1332-ЗС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</w:t>
            </w:r>
            <w:hyperlink w:history="0" r:id="rId8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      <w:r>
                <w:rPr>
                  <w:sz w:val="20"/>
                  <w:color w:val="0000ff"/>
                </w:rPr>
                <w:t xml:space="preserve">N 1394-ЗС</w:t>
              </w:r>
            </w:hyperlink>
            <w:r>
              <w:rPr>
                <w:sz w:val="20"/>
                <w:color w:val="392c69"/>
              </w:rPr>
              <w:t xml:space="preserve">, от 06.03.2020 </w:t>
            </w:r>
            <w:hyperlink w:history="0" r:id="rId9" w:tooltip="Областной закон Ростовской области от 06.03.2020 N 281-ЗС &quot;О внесении изменений в статьи 5 и 18 Областного закона &quot;О государственной молодежной политике в Ростовской области&quot; (принят ЗС РО 20.02.2020) {КонсультантПлюс}">
              <w:r>
                <w:rPr>
                  <w:sz w:val="20"/>
                  <w:color w:val="0000ff"/>
                </w:rPr>
                <w:t xml:space="preserve">N 281-ЗС</w:t>
              </w:r>
            </w:hyperlink>
            <w:r>
              <w:rPr>
                <w:sz w:val="20"/>
                <w:color w:val="392c69"/>
              </w:rPr>
              <w:t xml:space="preserve">, от 25.12.2020 </w:t>
            </w:r>
            <w:hyperlink w:history="0" r:id="rId10" w:tooltip="Областной закон Ростовской области от 25.12.2020 N 430-ЗС &quot;О внесении изменений в Областной закон &quot;О государственной молодежной политике в Ростовской области&quot; (принят ЗС РО 17.12.2020) {КонсультантПлюс}">
              <w:r>
                <w:rPr>
                  <w:sz w:val="20"/>
                  <w:color w:val="0000ff"/>
                </w:rPr>
                <w:t xml:space="preserve">N 430-ЗС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11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      <w:r>
                <w:rPr>
                  <w:sz w:val="20"/>
                  <w:color w:val="0000ff"/>
                </w:rPr>
                <w:t xml:space="preserve">N 496-ЗС</w:t>
              </w:r>
            </w:hyperlink>
            <w:r>
              <w:rPr>
                <w:sz w:val="20"/>
                <w:color w:val="392c69"/>
              </w:rPr>
              <w:t xml:space="preserve">, от 29.06.2022 </w:t>
            </w:r>
            <w:hyperlink w:history="0" r:id="rId12" w:tooltip="Областной закон Ростовской области от 29.06.2022 N 714-ЗС (ред. от 29.11.2022) &quot;О внесении изменений в отдельные областные законы&quot; (принят ЗС РО 23.06.2022) {КонсультантПлюс}">
              <w:r>
                <w:rPr>
                  <w:sz w:val="20"/>
                  <w:color w:val="0000ff"/>
                </w:rPr>
                <w:t xml:space="preserve">N 714-ЗС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регулирует отношения, связанные с осуществлением молодежной политики в Ростовской области, направленной на создание правовых, социально-экономических, организационных и иных условий для поддержки и самореализации молодежи.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3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Понятия, используемые в настоящем Областном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4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Областном законе используются основные понятия, предусмотренные Федеральным </w:t>
      </w:r>
      <w:hyperlink w:history="0" r:id="rId1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 "О молодежной политике").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Областного закона также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молодежный совещательно-консультативный орган - коллегиальный орган, в состав которого входят представители молодежи, созданный государственными органами Ростовской области или органами местного самоуправления для возможного участия молодежи в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молодежное предпринимательство - осуществление предпринимательской деятельности физическими лицами в возрасте до 35 лет включительно, а также юридическими лицами - субъектами малого и среднего предпринимательства, отвечающими следующим условиям: возраст штатных сотрудников и возраст руководителя до 35 лет включительно либо в уставном (складочном) капитале, если он предусмотрен организационно-правовой формой юридического лица, доля, принадлежащая физическим лицам в возрасте до 35 лет включительно, составляет более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многофункциональный молодежный центр - организация, формирующая инфраструктурную базу реализации молодежной политики, создающая пространство (площадку) для реализации творческого и профессионального потенциала молодых людей в различных сферах деятельности, в том числе добровольческие (волонтерские) и патриотические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талантливая молодежь - молодые граждане, имеющие достижения в различных сферах реализации способности к труду и творчеству либо продемонстрировавшие потенциальную способность иметь такие достижения в большей мере или с большей вероятностью, чем другие молодые граждане.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Задачи молодежной политики в Ростовской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16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молодежной политики в Ростовской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основ нравственного самосознания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и реализация мероприятий, направленных на обеспечение здорового образа жизни молодежи, ее духовно-нравственного,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граждан в духе уважения к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законности, нормам общественной жизни, создание условий для обеспечения реализации конституционных прав и обязанностей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утверждение в сознании молодежи патриотических взглядов и чувства верности Родине, гордости за свою страну, уважения к боевому прошлому России, Донского края, к их святыням, к традициям служения Отечеству, уважения к истории и культуре многонациональной России, к традициям российского народа, донского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экологическое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отношения к семье как основе российского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расовой, национальной, религиозной терпимости, развитие дружеских отношений между проживающими на территории Ростовской области представителями различных национальностей;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осознанного и уважительного отношения к вере и религиозным убеждениям.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Направления реализации молодежной политики в Ростовской области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8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Реализация молодежной политики в Ростовской области является одним из приоритетных направлений социально-экономического развития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9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Молодежная политика в Ростовской области реализуется по основным направлениям, определенным Федеральным </w:t>
      </w:r>
      <w:hyperlink w:history="0" r:id="rId20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Федерации", с учетом социальных потребностей молодежи, национальных традиций, этнокультурных и других особенностей Ростовской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21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РЕАЛИЗАЦИЯ МОЛОДЕЖНОЙ ПОЛИТИКИ</w:t>
      </w:r>
    </w:p>
    <w:p>
      <w:pPr>
        <w:pStyle w:val="2"/>
        <w:jc w:val="center"/>
      </w:pPr>
      <w:r>
        <w:rPr>
          <w:sz w:val="20"/>
        </w:rPr>
        <w:t xml:space="preserve">В РОСТОВСКОЙ ОБЛАСТИ</w:t>
      </w:r>
    </w:p>
    <w:p>
      <w:pPr>
        <w:pStyle w:val="0"/>
        <w:jc w:val="center"/>
      </w:pPr>
      <w:r>
        <w:rPr>
          <w:sz w:val="20"/>
        </w:rPr>
        <w:t xml:space="preserve">(в ред. Областного </w:t>
      </w:r>
      <w:hyperlink w:history="0" r:id="rId22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Система государственных органов Ростовской области, осуществляющих молодежную политику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3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Молодежная политика в Ростовской области осуществляется государственными органами Ростовской области в соответствии с федеральным и областным законодательством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4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систему государственных органов Ростовской области, осуществляющих молодежную политику, входят: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5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Собрание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Правительство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 исполнительной власти Ростовской области, ответственный за реализацию молодежной политики (далее - орган по работе с молодежью);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6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государственные органы Ростовской области, участвующие в осуществлении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7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Областной </w:t>
      </w:r>
      <w:hyperlink w:history="0" r:id="rId28" w:tooltip="Областной закон Ростовской области от 06.03.2020 N 281-ЗС &quot;О внесении изменений в статьи 5 и 18 Областного закона &quot;О государственной молодежной политике в Ростовской области&quot; (принят ЗС РО 20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06.03.2020 N 281-ЗС.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государственных органов Ростовской области, осуществляющих молодежную политику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9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Ростовской области в сфере реализации молодежной политики относятся принятие областных законов и осуществление контроля за их соблюдением и исполнением.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0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Ростовской области в сфере реализации молодежной политики относятся утверждение государственных программ Ростовской области и межмуниципальных программ, содержащих мероприятия по основным направлениям в сфере молодежной политики с учетом социально-экономических, экологических, демографических, этнокультурных и других особенностей Ростовской области, определение органа по работе с молодежью, осуществление иных полномочий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31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органа по работе с молодежью относятся реализация молодежной политики, разработка нормативных правовых актов в сфере молодежной политики, организация и осуществление социологических исследований, мониторинга реализации молодежной политики, организация подготовки, дополнительного профессионального образования и деятельности специалистов по работе с молодежью и других лиц, работающих с молодежью, осуществление иных полномочий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32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Полномочия иных государственных органов Ростовской области, осуществляющих молодежную политику, определяются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3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Молодежные совещательно-консультативные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совещательно-консультативные органы могут принимать участие в реализации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4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Молодежные совещательно-консультативные органы могут разрабатывать рекомендации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определению приоритетных направлений социально-экономического развития Ростовской области,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определению основных направлений реализации молодежной политики в Ростовской области;</w:t>
      </w:r>
    </w:p>
    <w:p>
      <w:pPr>
        <w:pStyle w:val="0"/>
        <w:jc w:val="both"/>
      </w:pPr>
      <w:r>
        <w:rPr>
          <w:sz w:val="20"/>
        </w:rPr>
        <w:t xml:space="preserve">(п. 2 в ред. Областного </w:t>
      </w:r>
      <w:hyperlink w:history="0" r:id="rId35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иным вопросам реализации молодежной политики в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6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Молодежные совещательно-консультативные органы имеют право участвовать в обсуждении проектов нормативных правовых актов по вопросам реализации молодежной политики в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7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образования и деятельности молодежных совещательно-консультативных органов определяется государственными органами Ростовской области или органами местного самоуправления, при которых они создаются.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Взаимодействие государственных органов Ростовской области, осуществляющих молодежную политику, и иных участников реализации молодежной политики в Ростовской области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8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Ростовской области осуществляют реализацию молодежной политики совместно с территориальными органами федеральных органов исполнительной власти, органами местного самоуправления, организациями, осуществляющими образовательную деятельность, организациями социального обслуживания, медицинскими организациями, молодежными и детскими объединениями, ветеранскими организациями, казачьими обществами и иными общественными объединениями, общественно-государственными объединениями, представителями традиционных для России религиозных конфессий, средствами массовой информации и иными организациями, гражданами и их объединениями, осуществляющими работу с молодежью,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39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Молодежь участвует в реализации молодежной политики в формах, установленных Федеральным </w:t>
      </w:r>
      <w:hyperlink w:history="0" r:id="rId40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41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ГОСУДАРСТВЕННАЯ ПОДДЕРЖКА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Основы государственной поддержки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молодежи осуществляется с учетом результатов мониторинга реализации молодежной политики, прогноза демографической ситуации и социально-экономического развития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2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меры государственной поддержки, осуществляемые органом по работе с молодежью, устанавливаются государственными программами Ростовской области, в которых могут быть предусмотрены мероприятия, направленные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активной гражданской позиции, правовой ответственности, патриотизма и воспитание молодежи на основе традиций и обычаев Донского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укрепление межнациональных отношений на основе уважительного и доброжелательного отношения к другому человеку, его мнению, мировоззрению, культуре, языку, вере, а также сотрудничества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поддержку сельской и работающей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стимулирование молодежного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образованию молодежи, поддержку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поддержку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социальных услуг молодежи, социальную защиту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профилактику девиантного поведения, укрепление здоровья, формирование культуры здорового образа жизни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эстетическое воспитание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поддержку молодежных и детских объединений через реализацию ими социально значимых проектов (программ);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поддержку создания и развития сети многофункциональных молодежных центров;</w:t>
      </w:r>
    </w:p>
    <w:p>
      <w:pPr>
        <w:pStyle w:val="0"/>
        <w:jc w:val="both"/>
      </w:pPr>
      <w:r>
        <w:rPr>
          <w:sz w:val="20"/>
        </w:rPr>
        <w:t xml:space="preserve">(п. 11 в ред. Областного </w:t>
      </w:r>
      <w:hyperlink w:history="0" r:id="rId43" w:tooltip="Областной закон Ростовской области от 25.12.2020 N 430-ЗС &quot;О внесении изменений в Областной закон &quot;О государственной молодежной политике в Ростовской области&quot; (принят ЗС РО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25.12.2020 N 430-ЗС)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проведение мероприятий по содействию в решении социальных проблем молодежи, по формированию условий для патриотического, эстетического и физического воспитания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программы Ростовской области могут содержать и иные мероприятия по реализации государственной поддержки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Формирование условий для гражданского становления, духовно-нравственного и патриотического воспитания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формирования условий для гражданского становления, духовно-нравственного и патриотического воспитания молодежи государственные органы Ростовской области, осуществляющие молодежную политику,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4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и реализуют с участием молодежи, молодежных и детских объединений проекты, посвященные юбилейным датам отечественной истории, истории и культуры Донского края, другие мероприятия гражданской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пропагандируют в молодежной среде чувство уважения к Государственному флагу Российской Федерации, Государственному гербу Российской Федерации и Государственному гимну Российской Федерации, Флагу, Гербу и Гимну Ростовской области, официальным символам муниципальных образований, военной, казачьей символике и воинским, казачьим реликвиям, целостности и независимости России, распространяют информацию о знаменитых жителях Донского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проводят мероприятия, направленные на повышение роли русского языка как государственного языка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участвуют в подготовке молодежи к прохождению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участвуют в организации специализированных (профильных) лагерей, военно-спортивных и военно-тактических игр для молодежи;</w:t>
      </w:r>
    </w:p>
    <w:p>
      <w:pPr>
        <w:pStyle w:val="0"/>
        <w:jc w:val="both"/>
      </w:pPr>
      <w:r>
        <w:rPr>
          <w:sz w:val="20"/>
        </w:rPr>
        <w:t xml:space="preserve">(п. 5 в ред. Областного </w:t>
      </w:r>
      <w:hyperlink w:history="0" r:id="rId45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содействуют развитию работы военно-патриотических, военно-исторических, военно-спортивных клубов для молодежи и поисковых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сотрудничают со средствами массовой информации по вопросам формирования и развития у молодежи уважения к истории народа, гордости за Российское государство и ответственности за собственные поступки, исторической преемственности поколений, воспитания уважения к старшим, а также пропаганды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содействуют межрегиональному и международному взаимодействию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осуществляют иные мероприятия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формировании государственных программ Ростовской области вопросы, затрагивающие духовное, нравственное, патриотическое воспитание и физическое развитие молодежи, могут предусматриваться в виде подпрограмм или программных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Формирование здорового образа жизни, развитие физической культуры и спорта среди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Ростовской области, осуществляющие молодежную политику,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6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способствуют формированию у молодежи потребности в занятиях физической культурой, спортом и туризмом, здоровом образе жизни, сохранению и укреплению здоровья, развитию детско-юношеского спорта (включая школьный спорт) и студенческого спорта;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7" w:tooltip="Областной закон Ростовской области от 29.06.2022 N 714-ЗС (ред. от 29.11.2022) &quot;О внесении изменений в отдельные областные законы&quot; (принят ЗС РО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29.06.2022 N 714-ЗС)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проведение физкультурно-оздоровительных мероприятий, соревнований для молодежи;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8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способствуют созданию и развитию сети молодежных физкультурно-оздоровительных, физкультурно-спортивных организаций, возведению специальных сооружений для молодежных физкультурно-оздоровительных, спортивных и досуговых объектов в жилых зонах;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49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мероприятия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Профилактика негативных проявлений в молодежной среде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Ростовской области, осуществляющие молодежную политику,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0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систему воспитательных и разъяснительных мер, направленных на профилактику алкоголизма, наркомании и иных негативных проявлений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создают необходимые условия для деятельности организаций, безвозмездно оказывающих психологическую и иную помощь по социальной адаптации молодым гражданам, употребляющим алкогольные напитки, наркотические средства и психотропные вещества, их прекурсоры и аналоги и другие одурманивающие вещества, освободившимся из учреждений уголовно-исполнительной системы, неоднократно привлекавшимся к административной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реализуют мероприятия, направленные на профилактику и предупреждение разжигания социальной, расовой, национальной и религиозной розни;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реализуют мероприятия, направленные на формирование гражданской активности молодежи, национально-государственной идентичности, укрепление нравственных ценностей, формирование межнационального (межэтнического) и межконфессионального согласия, противодействие распространению среди молодежи идеологии терроризма и экстремизма, профилактику деструктивного поведения и асоциальных явлений в молодежной среде;</w:t>
      </w:r>
    </w:p>
    <w:p>
      <w:pPr>
        <w:pStyle w:val="0"/>
        <w:jc w:val="both"/>
      </w:pPr>
      <w:r>
        <w:rPr>
          <w:sz w:val="20"/>
        </w:rPr>
        <w:t xml:space="preserve">(п. 4 в ред. Областного </w:t>
      </w:r>
      <w:hyperlink w:history="0" r:id="rId51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анализ информации, ориентированной на молодежь, в средствах массовой информации. В случае неоднократного размещения в них информации, распространение которой запрещено федеральными законами, направляют в федеральный орган исполнительной власти, осуществляющий функции по контролю и надзору в сфере средств массовой информации, предложения о прекращении деятельности этих средств массовой информации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иные мероприятия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Государственная поддержка молодых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Ростовской области, осуществляющие молодежную политику,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2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и утверждают государственные программы Ростовской области, содержащие мероприятия по государственной поддержке молодых семей, по оказанию им материальной и иной помощи в решении социально-экономических и бытовых проблем, по обеспечению занятости молодых родителей, по формированию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просветительскую работу с молодыми гражданами по вопросам репродуктивного здоровья, безопасного материнства, воспитания и развития детей, организации семейного и детского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предоставляют меры государственной поддержки в строительстве и приобретении жилья, в улучшении жилищных условий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разрабатывают и реализуют меры по поддержке инициатив молодых граждан, молодежных и иных общественных объединений по строительству доступного жилья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формируют систему организаций социального обслуживания в целях расширения сферы образовательных, медико-социальных, социально-правовых, психолого-педагогических, информационных, консультационных и других услуг молодым семьям для обеспечения охраны здоровья, образования, воспитания и развития детей, социальной защиты, социальной адаптации и реабилитации молодых граждан, находящихся в сложной (экстремальной)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предоставляют иные способы и меры поддержки молодых семей, предусмотренные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Государственная поддержка талантливой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талантливой молодежи может включать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учреждение именных стипендий, премий для талантливой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организацию и проведение акций, семинаров, конкурсов, фестивалей, "круглых столов", сборов, дискуссионных и образовательных площадок, форумов, лагерей, походов, слетов с целью выявления и распространения творческих достижений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направление делегаций молодежи на мероприятия межрегионального, всероссийского и международного уровня, развитие межрегионального и международного молодежного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меры государственной поддержки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Содействие в решении проблем занятости и профориентации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Ростовской области, осуществляющие молодежную политику,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3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поддержку в трудовых и предпринимательских инициативах молодых граждан, содействие в развитии их способностей к производительному, творческому труду, разработке научно-технических идей;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могут принимать участие в разработке и реализации мер по содействию занятости, социальной адаптации и повышению конкурентоспособности молодежи совместно с профессиональными союзами, иными представительными органами работников и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содействуют в оказании организационной и методической помощи при создании специализированных организаций, осуществляющих реализацию мероприятий в сфере занятости, трудоустройства, профессиональной ориентации, подготовки и дополнительного профессионального образования молодых граждан, развития современной культуры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консультирование по вопросам деятельности студенческих отрядов и иных молодежных трудовых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учитывают интересы молодых граждан при разработке и реализации государственных программ Ростовской области, содержащих мероприятия по содействию занятости населения;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4" w:tooltip="Областной закон Ростовской области от 22.02.2018 N 1332-ЗС &quot;О внесении изменений в статью 15 Областного закона &quot;О государственной молодежной политике в Ростовской области&quot; и статью 4 Областного закона &quot;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&quot; (принят ЗС РО 14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22.02.2018 N 1332-ЗС)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содействуют развитию деятельности специализированных организаций по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стимулируют заинтересованность работодателей в приеме на работу, увеличении рабочих мест и производственном обучении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осуществляют иные мероприятия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Содействие в развитии молодежного предпринимательства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Ростовской области, осуществляющие молодежную политику,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5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проводят мероприятия, направленные на вовлечение молодежи в предпринимательскую деятельность, на популяризацию предпринимательства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оказывают консультационные услуги субъектам молодежного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стимулируют создание ассоциаций, клубов, интернет-сообществ молодых предпринимателей, молодежных проектных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организуют и проводят молодежные форумы, конференции, выставки и конкурсы молодежных бизнес-проектов;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предоставляют молодым гражданам гранты на организацию собственного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создают инфраструктуру поддержки и развития молодежного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реализуют иные мероприятия, направленные на поддержку молодежного предпринимательства.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Развитие добровольчества (волонтерства) в молодежной среде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6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 Ростовской области, осуществляющие молодежную политику,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7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предусматривают возможность занятости для добровольцев (волонтеров) в государственных учреждениях Ростовской области;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8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и реализуют комплекс мероприятий, направленных на стимулирование и повышение интереса молодежи к благотворительной деятельности и добровольчеству (волонтерству);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59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размещают в имеющихся информационных ресурсах информацию о мероприятиях по поддержке и развитию добровольчества (волонтерства) в молодежной среде и предоставляемых возможностях участия молодых граждан в благотворительной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60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разрабатывают и реализуют меры поощрения добровольцев (волонтеров), детских и молодежных объединений и иных негосударственных некоммерческих организаций, принимающих активное участие в развитии благотворительной деятельности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61" w:tooltip="Областной закон Ростовской области от 18.06.2018 N 1394-ЗС &quot;О внесении изменений в отдельные областные законы&quot; (принят ЗС РО 07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18.06.2018 N 1394-ЗС)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мероприятия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ГОСУДАРСТВЕННАЯ ПОДДЕРЖКА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Основы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молодежных и детских объединений, являющихся юридическими лицами, осуществляется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государственной поддержки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молодежные и детские объединения, учреждаемые либо создаваемые политическими партиями.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и условия предоставления мер государственной поддержки молодежным и детским объединениям определяются Правительством Ростовской области.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62" w:tooltip="Областной закон Ростовской области от 06.03.2020 N 281-ЗС &quot;О внесении изменений в статьи 5 и 18 Областного закона &quot;О государственной молодежной политике в Ростовской области&quot; (принят ЗС РО 20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06.03.2020 N 281-ЗС)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4 - 5. Утратили силу. - Областной </w:t>
      </w:r>
      <w:hyperlink w:history="0" r:id="rId63" w:tooltip="Областной закон Ростовской области от 06.03.2020 N 281-ЗС &quot;О внесении изменений в статьи 5 и 18 Областного закона &quot;О государственной молодежной политике в Ростовской области&quot; (принят ЗС РО 20.0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 от 06.03.2020 N 281-ЗС.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Областной реестр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по работе с молодежью ежегодно формирует областной реестр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объединений в областной реестр молодежных и детских объединений, пользующихся государственной поддержкой, и исключение из него осуществляются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молодежных и детских объединений размещается в информационно-телекоммуникационной сети "Интернет" на официальном сайте органа по работе с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молодежным и детским объединениям для включения в реестр, и </w:t>
      </w:r>
      <w:hyperlink w:history="0" r:id="rId64" w:tooltip="Постановление Правительства РО от 07.05.2014 N 332 (ред. от 30.05.2022) &quot;Об утверждении Порядка ведения областного реестра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реестра определяются Правительством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ОБЕСПЕЧЕНИЕ РЕАЛИЗАЦИИ МОЛОДЕЖНОЙ</w:t>
      </w:r>
    </w:p>
    <w:p>
      <w:pPr>
        <w:pStyle w:val="2"/>
        <w:jc w:val="center"/>
      </w:pPr>
      <w:r>
        <w:rPr>
          <w:sz w:val="20"/>
        </w:rPr>
        <w:t xml:space="preserve">ПОЛИТИКИ В РОСТОВСКОЙ ОБЛАСТИ</w:t>
      </w:r>
    </w:p>
    <w:p>
      <w:pPr>
        <w:pStyle w:val="0"/>
        <w:jc w:val="center"/>
      </w:pPr>
      <w:r>
        <w:rPr>
          <w:sz w:val="20"/>
        </w:rPr>
        <w:t xml:space="preserve">(в ред. Областного </w:t>
      </w:r>
      <w:hyperlink w:history="0" r:id="rId65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Информационное обеспечение реализации молодежной политики в Ростовской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66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Ростовской области, осуществляющие молодежную политику, обеспечивают открытость и доступность информации о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Информационное обеспечение реализации молодежной политики в Ростовской области осуществляется в том числе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в порядке, установленном Правительством Российской Федерации, информации о реализации молодежной политики в Ростовской области для ее включения в федеральную государственную автоматизированную информационную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опубликования в средствах массовой информации, размещения в информационно-телекоммуникационной сети "Интернет" на официальном сайте органа по работе с молодежью информации о реализации молодежной политики в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издания информационных, тематических, справочных материалов по основным направлениям реализации молодежной политики в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проведения мероприятий в области информационно-справочного обслуживания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подготовки и выпуска информационных сборников, содержащих правовые акты и социологические материалы по вопросам государственной поддержки молодежи, молодежных и детских объединений, а также выпуска иных информационных, методических и справочных материалов по проблемам молодых граждан, молодых семей, молодежных и детских объединений и рекомендаций по организации работы с ними.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Кадровое и научное обеспечение реализации молодежной политики в Ростовской области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67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Кадровое обеспечение реализации молодежной политики в Ростовской области предусматривает: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68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взаимосвязь молодежной политики с государственной кадровой политикой Ростовской области;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69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развитие системы подготовки и дополнительного профессионального образования специалистов по работе с молодежью и других лиц, работающих с молодежью на территории Ростовской области;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70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подготовку и распространение учебно-методической литературы и документации для подготовки, дополнительного профессионального образования и деятельности специалистов по работе с молодежью и других лиц, работающих с молодежью на территории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71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Ростовской области, осуществляющие молодежную политику, в пределах своей компетенции организуют и поддерживают научные исследования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72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Финансовое обеспечение реализации молодежной политики в Ростовской области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73" w:tooltip="Областной закон Ростовской области от 21.06.2021 N 496-ЗС &quot;О внесении изменений в Областной закон &quot;О государственной молодежной политике в Ростовской области&quot; (принят ЗС РО 1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21.06.2021 N 496-ЗС)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работы с молодежью, молодежными и детскими объединениями осуществляется за счет средств областного бюджета и иных источников в порядке, установленном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Областной закон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Областного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Областной </w:t>
      </w:r>
      <w:hyperlink w:history="0" r:id="rId74" w:tooltip="Областной закон Ростовской области от 22.10.2004 N 167-ЗС (ред. от 23.12.2013) &quot;О государственной поддержке молодежи, молодежных и детских общественных объединений в Ростовской области&quot; (принят ЗС РО 07.10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 октября 2004 года N 167-ЗС "О государственной поддержке молодежи, молодежных и детских общественных объединений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Областной </w:t>
      </w:r>
      <w:hyperlink w:history="0" r:id="rId75" w:tooltip="Областной закон Ростовской области от 30.06.2006 N 509-ЗС &quot;О внесении изменений в Областной закон &quot;О государственной поддержке молодежи, молодежных и детских общественных объединений в Ростовской области&quot; (принят ЗС РО 16.06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июня 2006 года N 509-ЗС "О внесении изменений в Областной закон "О государственной поддержке молодежи, молодежных и детских общественных объединений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Областной </w:t>
      </w:r>
      <w:hyperlink w:history="0" r:id="rId76" w:tooltip="Областной закон Ростовской области от 24.06.2009 N 254-ЗС &quot;О внесении изменения в статью 13 Областного закона &quot;О государственной поддержке молодежи, молодежных и детских общественных объединений в Ростовской области&quot; (принят ЗС РО 18.06.200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июня 2009 года N 254-ЗС "О внесении изменения в статью 13 Областного закона "О государственной поддержке молодежи, молодежных и детских общественных объединений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Областной </w:t>
      </w:r>
      <w:hyperlink w:history="0" r:id="rId77" w:tooltip="Областной закон Ростовской области от 20.09.2010 N 480-ЗС &quot;О внесении изменений в Областной закон &quot;О государственной поддержке молодежи, молодежных и детских общественных объединений в Ростовской области&quot; (принят ЗС РО 09.09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20 сентября 2010 года N 480-ЗС "О внесении изменений в Областной закон "О государственной поддержке молодежи, молодежных и детских общественных объединений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Областной </w:t>
      </w:r>
      <w:hyperlink w:history="0" r:id="rId78" w:tooltip="Областной закон Ростовской области от 22.11.2010 N 510-ЗС &quot;О внесении изменений в статью 3 Областного закона &quot;О государственной поддержке молодежи, молодежных и детских общественных объединений в Ростовской области&quot; (принят ЗС РО 11.11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22 ноября 2010 года N 510-ЗС "О внесении изменений в статью 3 Областного закона "О государственной поддержке молодежи, молодежных и детских общественных объединений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Областной </w:t>
      </w:r>
      <w:hyperlink w:history="0" r:id="rId79" w:tooltip="Областной закон Ростовской области от 29.02.2012 N 820-ЗС &quot;О внесении изменений в Областной закон &quot;О государственной поддержке молодежи, молодежных и детских общественных объединений в Ростовской области&quot; (принят ЗС РО 16.02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февраля 2012 года N 820-ЗС "О внесении изменений в Областной закон "О государственной поддержке молодежи, молодежных и детских общественных объединений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Областной </w:t>
      </w:r>
      <w:hyperlink w:history="0" r:id="rId80" w:tooltip="Областной закон Ростовской области от 05.07.2013 N 1122-ЗС &quot;О внесении изменений в Областной закон &quot;О государственной поддержке молодежи, молодежных и детских общественных объединений в Ростовской области&quot; (принят ЗС РО 27.06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5 июля 2013 года N 1122-ЗС "О внесении изменений в Областной закон "О государственной поддержке молодежи, молодежных и детских общественных объединений в Ростовской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81" w:tooltip="Областной закон Ростовской области от 23.12.2013 N 92-ЗС &quot;О внесении изменений в отдельные областные законы&quot; (принят ЗС РО 10.12.2013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Областного закона от 23 декабря 2013 года N 92-ЗС "О внесении изменений в отдельные областные законы".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309-ЗС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25.12.2014 N 309-ЗС</w:t>
            <w:br/>
            <w:t>(ред. от 29.06.2022)</w:t>
            <w:br/>
            <w:t>"О молодежной политике в Ростовской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911B48990784C5FEFDC49E7E94D20224D610A71BA8C85F7778384A0E904F6ADF805945613B1626992E08334612B8825040E436F65FDA9D0BBF6EoCwBI" TargetMode = "External"/>
	<Relationship Id="rId8" Type="http://schemas.openxmlformats.org/officeDocument/2006/relationships/hyperlink" Target="consultantplus://offline/ref=66911B48990784C5FEFDC49E7E94D20224D610A71BABC2587778384A0E904F6ADF805945613B1626992E093C4612B8825040E436F65FDA9D0BBF6EoCwBI" TargetMode = "External"/>
	<Relationship Id="rId9" Type="http://schemas.openxmlformats.org/officeDocument/2006/relationships/hyperlink" Target="consultantplus://offline/ref=66911B48990784C5FEFDC49E7E94D20224D610A712ACC15B7673654006C94368D88F065266721A27992E08344A4DBD974118E935EB41DC8517BD6CCAo8wAI" TargetMode = "External"/>
	<Relationship Id="rId10" Type="http://schemas.openxmlformats.org/officeDocument/2006/relationships/hyperlink" Target="consultantplus://offline/ref=59E120B4433FE5D9004822597199194FCC2570353A35B28BAA2507F5577FBB5F76B01FE1FBA78F963BD2D3DAB95E744424D4591D645981F70E801748p2w2I" TargetMode = "External"/>
	<Relationship Id="rId11" Type="http://schemas.openxmlformats.org/officeDocument/2006/relationships/hyperlink" Target="consultantplus://offline/ref=59E120B4433FE5D9004822597199194FCC2570353A34B88CAC2207F5577FBB5F76B01FE1FBA78F963BD2D3DAB95E744424D4591D645981F70E801748p2w2I" TargetMode = "External"/>
	<Relationship Id="rId12" Type="http://schemas.openxmlformats.org/officeDocument/2006/relationships/hyperlink" Target="consultantplus://offline/ref=59E120B4433FE5D9004822597199194FCC2570353A37BF80A52607F5577FBB5F76B01FE1FBA78F963BD2D3D8BD5E744424D4591D645981F70E801748p2w2I" TargetMode = "External"/>
	<Relationship Id="rId13" Type="http://schemas.openxmlformats.org/officeDocument/2006/relationships/hyperlink" Target="consultantplus://offline/ref=59E120B4433FE5D9004822597199194FCC2570353A34B88CAC2207F5577FBB5F76B01FE1FBA78F963BD2D3DAB75E744424D4591D645981F70E801748p2w2I" TargetMode = "External"/>
	<Relationship Id="rId14" Type="http://schemas.openxmlformats.org/officeDocument/2006/relationships/hyperlink" Target="consultantplus://offline/ref=59E120B4433FE5D9004822597199194FCC2570353A34B88CAC2207F5577FBB5F76B01FE1FBA78F963BD2D3DBBE5E744424D4591D645981F70E801748p2w2I" TargetMode = "External"/>
	<Relationship Id="rId15" Type="http://schemas.openxmlformats.org/officeDocument/2006/relationships/hyperlink" Target="consultantplus://offline/ref=59E120B4433FE5D900483C5467F5464AC9292C3E3F3CB1DEF17701A2082FBD0A24F041B8B8E09C973DCCD1DABCp5w6I" TargetMode = "External"/>
	<Relationship Id="rId16" Type="http://schemas.openxmlformats.org/officeDocument/2006/relationships/hyperlink" Target="consultantplus://offline/ref=59E120B4433FE5D9004822597199194FCC2570353A34B88CAC2207F5577FBB5F76B01FE1FBA78F963BD2D3DBB65E744424D4591D645981F70E801748p2w2I" TargetMode = "External"/>
	<Relationship Id="rId17" Type="http://schemas.openxmlformats.org/officeDocument/2006/relationships/hyperlink" Target="consultantplus://offline/ref=59E120B4433FE5D900483C5467F5464AC826293D3063E6DCA0220FA7007FE71A20B914B6A6E3848939D2D1pDw9I" TargetMode = "External"/>
	<Relationship Id="rId18" Type="http://schemas.openxmlformats.org/officeDocument/2006/relationships/hyperlink" Target="consultantplus://offline/ref=59E120B4433FE5D9004822597199194FCC2570353A34B88CAC2207F5577FBB5F76B01FE1FBA78F963BD2D3D9BE5E744424D4591D645981F70E801748p2w2I" TargetMode = "External"/>
	<Relationship Id="rId19" Type="http://schemas.openxmlformats.org/officeDocument/2006/relationships/hyperlink" Target="consultantplus://offline/ref=59E120B4433FE5D9004822597199194FCC2570353A34B88CAC2207F5577FBB5F76B01FE1FBA78F963BD2D3D9BF5E744424D4591D645981F70E801748p2w2I" TargetMode = "External"/>
	<Relationship Id="rId20" Type="http://schemas.openxmlformats.org/officeDocument/2006/relationships/hyperlink" Target="consultantplus://offline/ref=59E120B4433FE5D900483C5467F5464AC9292C3E3F3CB1DEF17701A2082FBD0A36F019B4B8E3829432D9878BFA002D15639F541B794581F3p1w3I" TargetMode = "External"/>
	<Relationship Id="rId21" Type="http://schemas.openxmlformats.org/officeDocument/2006/relationships/hyperlink" Target="consultantplus://offline/ref=59E120B4433FE5D9004822597199194FCC2570353A34B88CAC2207F5577FBB5F76B01FE1FBA78F963BD2D3D9BC5E744424D4591D645981F70E801748p2w2I" TargetMode = "External"/>
	<Relationship Id="rId22" Type="http://schemas.openxmlformats.org/officeDocument/2006/relationships/hyperlink" Target="consultantplus://offline/ref=59E120B4433FE5D9004822597199194FCC2570353A34B88CAC2207F5577FBB5F76B01FE1FBA78F963BD2D3D9BA5E744424D4591D645981F70E801748p2w2I" TargetMode = "External"/>
	<Relationship Id="rId23" Type="http://schemas.openxmlformats.org/officeDocument/2006/relationships/hyperlink" Target="consultantplus://offline/ref=59E120B4433FE5D9004822597199194FCC2570353A34B88CAC2207F5577FBB5F76B01FE1FBA78F963BD2D3D9B85E744424D4591D645981F70E801748p2w2I" TargetMode = "External"/>
	<Relationship Id="rId24" Type="http://schemas.openxmlformats.org/officeDocument/2006/relationships/hyperlink" Target="consultantplus://offline/ref=59E120B4433FE5D9004822597199194FCC2570353A34B88CAC2207F5577FBB5F76B01FE1FBA78F963BD2D3D9B95E744424D4591D645981F70E801748p2w2I" TargetMode = "External"/>
	<Relationship Id="rId25" Type="http://schemas.openxmlformats.org/officeDocument/2006/relationships/hyperlink" Target="consultantplus://offline/ref=59E120B4433FE5D9004822597199194FCC2570353A34B88CAC2207F5577FBB5F76B01FE1FBA78F963BD2D3D9B75E744424D4591D645981F70E801748p2w2I" TargetMode = "External"/>
	<Relationship Id="rId26" Type="http://schemas.openxmlformats.org/officeDocument/2006/relationships/hyperlink" Target="consultantplus://offline/ref=59E120B4433FE5D9004822597199194FCC2570353A34B88CAC2207F5577FBB5F76B01FE1FBA78F963BD2D3DEBE5E744424D4591D645981F70E801748p2w2I" TargetMode = "External"/>
	<Relationship Id="rId27" Type="http://schemas.openxmlformats.org/officeDocument/2006/relationships/hyperlink" Target="consultantplus://offline/ref=59E120B4433FE5D9004822597199194FCC2570353A34B88CAC2207F5577FBB5F76B01FE1FBA78F963BD2D3DEBF5E744424D4591D645981F70E801748p2w2I" TargetMode = "External"/>
	<Relationship Id="rId28" Type="http://schemas.openxmlformats.org/officeDocument/2006/relationships/hyperlink" Target="consultantplus://offline/ref=59E120B4433FE5D9004822597199194FCC2570353A35BB8CAE2307F5577FBB5F76B01FE1FBA78F963BD2D3DAB65E744424D4591D645981F70E801748p2w2I" TargetMode = "External"/>
	<Relationship Id="rId29" Type="http://schemas.openxmlformats.org/officeDocument/2006/relationships/hyperlink" Target="consultantplus://offline/ref=59E120B4433FE5D9004822597199194FCC2570353A34B88CAC2207F5577FBB5F76B01FE1FBA78F963BD2D3DEBD5E744424D4591D645981F70E801748p2w2I" TargetMode = "External"/>
	<Relationship Id="rId30" Type="http://schemas.openxmlformats.org/officeDocument/2006/relationships/hyperlink" Target="consultantplus://offline/ref=59E120B4433FE5D9004822597199194FCC2570353A34B88CAC2207F5577FBB5F76B01FE1FBA78F963BD2D3DEBA5E744424D4591D645981F70E801748p2w2I" TargetMode = "External"/>
	<Relationship Id="rId31" Type="http://schemas.openxmlformats.org/officeDocument/2006/relationships/hyperlink" Target="consultantplus://offline/ref=59E120B4433FE5D9004822597199194FCC2570353A34B88CAC2207F5577FBB5F76B01FE1FBA78F963BD2D3DEBB5E744424D4591D645981F70E801748p2w2I" TargetMode = "External"/>
	<Relationship Id="rId32" Type="http://schemas.openxmlformats.org/officeDocument/2006/relationships/hyperlink" Target="consultantplus://offline/ref=59E120B4433FE5D9004822597199194FCC2570353A34B88CAC2207F5577FBB5F76B01FE1FBA78F963BD2D3DEB95E744424D4591D645981F70E801748p2w2I" TargetMode = "External"/>
	<Relationship Id="rId33" Type="http://schemas.openxmlformats.org/officeDocument/2006/relationships/hyperlink" Target="consultantplus://offline/ref=59E120B4433FE5D9004822597199194FCC2570353A34B88CAC2207F5577FBB5F76B01FE1FBA78F963BD2D3DEB75E744424D4591D645981F70E801748p2w2I" TargetMode = "External"/>
	<Relationship Id="rId34" Type="http://schemas.openxmlformats.org/officeDocument/2006/relationships/hyperlink" Target="consultantplus://offline/ref=59E120B4433FE5D9004822597199194FCC2570353A34B88CAC2207F5577FBB5F76B01FE1FBA78F963BD2D3DFBF5E744424D4591D645981F70E801748p2w2I" TargetMode = "External"/>
	<Relationship Id="rId35" Type="http://schemas.openxmlformats.org/officeDocument/2006/relationships/hyperlink" Target="consultantplus://offline/ref=59E120B4433FE5D9004822597199194FCC2570353A34B88CAC2207F5577FBB5F76B01FE1FBA78F963BD2D3DFBD5E744424D4591D645981F70E801748p2w2I" TargetMode = "External"/>
	<Relationship Id="rId36" Type="http://schemas.openxmlformats.org/officeDocument/2006/relationships/hyperlink" Target="consultantplus://offline/ref=59E120B4433FE5D9004822597199194FCC2570353A34B88CAC2207F5577FBB5F76B01FE1FBA78F963BD2D3DFBB5E744424D4591D645981F70E801748p2w2I" TargetMode = "External"/>
	<Relationship Id="rId37" Type="http://schemas.openxmlformats.org/officeDocument/2006/relationships/hyperlink" Target="consultantplus://offline/ref=59E120B4433FE5D9004822597199194FCC2570353A34B88CAC2207F5577FBB5F76B01FE1FBA78F963BD2D3DFB85E744424D4591D645981F70E801748p2w2I" TargetMode = "External"/>
	<Relationship Id="rId38" Type="http://schemas.openxmlformats.org/officeDocument/2006/relationships/hyperlink" Target="consultantplus://offline/ref=59E120B4433FE5D9004822597199194FCC2570353A34B88CAC2207F5577FBB5F76B01FE1FBA78F963BD2D3DFB65E744424D4591D645981F70E801748p2w2I" TargetMode = "External"/>
	<Relationship Id="rId39" Type="http://schemas.openxmlformats.org/officeDocument/2006/relationships/hyperlink" Target="consultantplus://offline/ref=59E120B4433FE5D9004822597199194FCC2570353A34B88CAC2207F5577FBB5F76B01FE1FBA78F963BD2D3DFB75E744424D4591D645981F70E801748p2w2I" TargetMode = "External"/>
	<Relationship Id="rId40" Type="http://schemas.openxmlformats.org/officeDocument/2006/relationships/hyperlink" Target="consultantplus://offline/ref=59E120B4433FE5D900483C5467F5464AC9292C3E3F3CB1DEF17701A2082FBD0A36F019B4B8E3829133D9878BFA002D15639F541B794581F3p1w3I" TargetMode = "External"/>
	<Relationship Id="rId41" Type="http://schemas.openxmlformats.org/officeDocument/2006/relationships/hyperlink" Target="consultantplus://offline/ref=59E120B4433FE5D9004822597199194FCC2570353A34B88CAC2207F5577FBB5F76B01FE1FBA78F963BD2D3DCBE5E744424D4591D645981F70E801748p2w2I" TargetMode = "External"/>
	<Relationship Id="rId42" Type="http://schemas.openxmlformats.org/officeDocument/2006/relationships/hyperlink" Target="consultantplus://offline/ref=59E120B4433FE5D9004822597199194FCC2570353A34B88CAC2207F5577FBB5F76B01FE1FBA78F963BD2D3DCBC5E744424D4591D645981F70E801748p2w2I" TargetMode = "External"/>
	<Relationship Id="rId43" Type="http://schemas.openxmlformats.org/officeDocument/2006/relationships/hyperlink" Target="consultantplus://offline/ref=59E120B4433FE5D9004822597199194FCC2570353A35B28BAA2507F5577FBB5F76B01FE1FBA78F963BD2D3DBBC5E744424D4591D645981F70E801748p2w2I" TargetMode = "External"/>
	<Relationship Id="rId44" Type="http://schemas.openxmlformats.org/officeDocument/2006/relationships/hyperlink" Target="consultantplus://offline/ref=59E120B4433FE5D9004822597199194FCC2570353A34B88CAC2207F5577FBB5F76B01FE1FBA78F963BD2D3DCBA5E744424D4591D645981F70E801748p2w2I" TargetMode = "External"/>
	<Relationship Id="rId45" Type="http://schemas.openxmlformats.org/officeDocument/2006/relationships/hyperlink" Target="consultantplus://offline/ref=59E120B4433FE5D9004822597199194FCC2570353A34B88CAC2207F5577FBB5F76B01FE1FBA78F963BD2D3DCBB5E744424D4591D645981F70E801748p2w2I" TargetMode = "External"/>
	<Relationship Id="rId46" Type="http://schemas.openxmlformats.org/officeDocument/2006/relationships/hyperlink" Target="consultantplus://offline/ref=59E120B4433FE5D9004822597199194FCC2570353A34B88CAC2207F5577FBB5F76B01FE1FBA78F963BD2D3DCB65E744424D4591D645981F70E801748p2w2I" TargetMode = "External"/>
	<Relationship Id="rId47" Type="http://schemas.openxmlformats.org/officeDocument/2006/relationships/hyperlink" Target="consultantplus://offline/ref=59E120B4433FE5D9004822597199194FCC2570353A37BF80A52607F5577FBB5F76B01FE1FBA78F963BD2D3D8BD5E744424D4591D645981F70E801748p2w2I" TargetMode = "External"/>
	<Relationship Id="rId48" Type="http://schemas.openxmlformats.org/officeDocument/2006/relationships/hyperlink" Target="consultantplus://offline/ref=59E120B4433FE5D9004822597199194FCC2570353A34B88CAC2207F5577FBB5F76B01FE1FBA78F963BD2D3DCB75E744424D4591D645981F70E801748p2w2I" TargetMode = "External"/>
	<Relationship Id="rId49" Type="http://schemas.openxmlformats.org/officeDocument/2006/relationships/hyperlink" Target="consultantplus://offline/ref=59E120B4433FE5D9004822597199194FCC2570353A34B88CAC2207F5577FBB5F76B01FE1FBA78F963BD2D3DDBE5E744424D4591D645981F70E801748p2w2I" TargetMode = "External"/>
	<Relationship Id="rId50" Type="http://schemas.openxmlformats.org/officeDocument/2006/relationships/hyperlink" Target="consultantplus://offline/ref=59E120B4433FE5D9004822597199194FCC2570353A34B88CAC2207F5577FBB5F76B01FE1FBA78F963BD2D3DDBC5E744424D4591D645981F70E801748p2w2I" TargetMode = "External"/>
	<Relationship Id="rId51" Type="http://schemas.openxmlformats.org/officeDocument/2006/relationships/hyperlink" Target="consultantplus://offline/ref=59E120B4433FE5D9004822597199194FCC2570353A34B88CAC2207F5577FBB5F76B01FE1FBA78F963BD2D3DDBD5E744424D4591D645981F70E801748p2w2I" TargetMode = "External"/>
	<Relationship Id="rId52" Type="http://schemas.openxmlformats.org/officeDocument/2006/relationships/hyperlink" Target="consultantplus://offline/ref=59E120B4433FE5D9004822597199194FCC2570353A34B88CAC2207F5577FBB5F76B01FE1FBA78F963BD2D3DDBB5E744424D4591D645981F70E801748p2w2I" TargetMode = "External"/>
	<Relationship Id="rId53" Type="http://schemas.openxmlformats.org/officeDocument/2006/relationships/hyperlink" Target="consultantplus://offline/ref=59E120B4433FE5D9004822597199194FCC2570353A34B88CAC2207F5577FBB5F76B01FE1FBA78F963BD2D3DDB85E744424D4591D645981F70E801748p2w2I" TargetMode = "External"/>
	<Relationship Id="rId54" Type="http://schemas.openxmlformats.org/officeDocument/2006/relationships/hyperlink" Target="consultantplus://offline/ref=59E120B4433FE5D9004822597199194FCC2570353331B288AF285AFF5F26B75D71BF40F6FCEE83973BD2D3DDB5017151358C541E794787EF128215p4w9I" TargetMode = "External"/>
	<Relationship Id="rId55" Type="http://schemas.openxmlformats.org/officeDocument/2006/relationships/hyperlink" Target="consultantplus://offline/ref=59E120B4433FE5D9004822597199194FCC2570353A34B88CAC2207F5577FBB5F76B01FE1FBA78F963BD2D3DDB95E744424D4591D645981F70E801748p2w2I" TargetMode = "External"/>
	<Relationship Id="rId56" Type="http://schemas.openxmlformats.org/officeDocument/2006/relationships/hyperlink" Target="consultantplus://offline/ref=59E120B4433FE5D9004822597199194FCC2570353332B88FAF285AFF5F26B75D71BF40F6FCEE83973BD2D1DBB5017151358C541E794787EF128215p4w9I" TargetMode = "External"/>
	<Relationship Id="rId57" Type="http://schemas.openxmlformats.org/officeDocument/2006/relationships/hyperlink" Target="consultantplus://offline/ref=59E120B4433FE5D9004822597199194FCC2570353A34B88CAC2207F5577FBB5F76B01FE1FBA78F963BD2D3DDB65E744424D4591D645981F70E801748p2w2I" TargetMode = "External"/>
	<Relationship Id="rId58" Type="http://schemas.openxmlformats.org/officeDocument/2006/relationships/hyperlink" Target="consultantplus://offline/ref=59E120B4433FE5D9004822597199194FCC2570353332B88FAF285AFF5F26B75D71BF40F6FCEE83973BD2D1D8B5017151358C541E794787EF128215p4w9I" TargetMode = "External"/>
	<Relationship Id="rId59" Type="http://schemas.openxmlformats.org/officeDocument/2006/relationships/hyperlink" Target="consultantplus://offline/ref=59E120B4433FE5D9004822597199194FCC2570353332B88FAF285AFF5F26B75D71BF40F6FCEE83973BD2D1D9B5017151358C541E794787EF128215p4w9I" TargetMode = "External"/>
	<Relationship Id="rId60" Type="http://schemas.openxmlformats.org/officeDocument/2006/relationships/hyperlink" Target="consultantplus://offline/ref=59E120B4433FE5D9004822597199194FCC2570353332B88FAF285AFF5F26B75D71BF40F6FCEE83973BD2D1DEB5017151358C541E794787EF128215p4w9I" TargetMode = "External"/>
	<Relationship Id="rId61" Type="http://schemas.openxmlformats.org/officeDocument/2006/relationships/hyperlink" Target="consultantplus://offline/ref=59E120B4433FE5D9004822597199194FCC2570353332B88FAF285AFF5F26B75D71BF40F6FCEE83973BD2D1DFB5017151358C541E794787EF128215p4w9I" TargetMode = "External"/>
	<Relationship Id="rId62" Type="http://schemas.openxmlformats.org/officeDocument/2006/relationships/hyperlink" Target="consultantplus://offline/ref=59E120B4433FE5D9004822597199194FCC2570353A35BB8CAE2307F5577FBB5F76B01FE1FBA78F963BD2D3DBBE5E744424D4591D645981F70E801748p2w2I" TargetMode = "External"/>
	<Relationship Id="rId63" Type="http://schemas.openxmlformats.org/officeDocument/2006/relationships/hyperlink" Target="consultantplus://offline/ref=59E120B4433FE5D9004822597199194FCC2570353A35BB8CAE2307F5577FBB5F76B01FE1FBA78F963BD2D3DBBC5E744424D4591D645981F70E801748p2w2I" TargetMode = "External"/>
	<Relationship Id="rId64" Type="http://schemas.openxmlformats.org/officeDocument/2006/relationships/hyperlink" Target="consultantplus://offline/ref=59E120B4433FE5D9004822597199194FCC2570353A37BB8BA92A07F5577FBB5F76B01FE1FBA78F963BD2D3DCBB5E744424D4591D645981F70E801748p2w2I" TargetMode = "External"/>
	<Relationship Id="rId65" Type="http://schemas.openxmlformats.org/officeDocument/2006/relationships/hyperlink" Target="consultantplus://offline/ref=59E120B4433FE5D9004822597199194FCC2570353A34B88CAC2207F5577FBB5F76B01FE1FBA78F963BD2D3DDB75E744424D4591D645981F70E801748p2w2I" TargetMode = "External"/>
	<Relationship Id="rId66" Type="http://schemas.openxmlformats.org/officeDocument/2006/relationships/hyperlink" Target="consultantplus://offline/ref=59E120B4433FE5D9004822597199194FCC2570353A34B88CAC2207F5577FBB5F76B01FE1FBA78F963BD2D3D2BE5E744424D4591D645981F70E801748p2w2I" TargetMode = "External"/>
	<Relationship Id="rId67" Type="http://schemas.openxmlformats.org/officeDocument/2006/relationships/hyperlink" Target="consultantplus://offline/ref=59E120B4433FE5D9004822597199194FCC2570353A34B88CAC2207F5577FBB5F76B01FE1FBA78F963BD2D3D3BE5E744424D4591D645981F70E801748p2w2I" TargetMode = "External"/>
	<Relationship Id="rId68" Type="http://schemas.openxmlformats.org/officeDocument/2006/relationships/hyperlink" Target="consultantplus://offline/ref=59E120B4433FE5D9004822597199194FCC2570353A34B88CAC2207F5577FBB5F76B01FE1FBA78F963BD2D3D3BC5E744424D4591D645981F70E801748p2w2I" TargetMode = "External"/>
	<Relationship Id="rId69" Type="http://schemas.openxmlformats.org/officeDocument/2006/relationships/hyperlink" Target="consultantplus://offline/ref=59E120B4433FE5D9004822597199194FCC2570353A34B88CAC2207F5577FBB5F76B01FE1FBA78F963BD2D3D3BD5E744424D4591D645981F70E801748p2w2I" TargetMode = "External"/>
	<Relationship Id="rId70" Type="http://schemas.openxmlformats.org/officeDocument/2006/relationships/hyperlink" Target="consultantplus://offline/ref=59E120B4433FE5D9004822597199194FCC2570353A34B88CAC2207F5577FBB5F76B01FE1FBA78F963BD2D3D3BA5E744424D4591D645981F70E801748p2w2I" TargetMode = "External"/>
	<Relationship Id="rId71" Type="http://schemas.openxmlformats.org/officeDocument/2006/relationships/hyperlink" Target="consultantplus://offline/ref=59E120B4433FE5D9004822597199194FCC2570353A34B88CAC2207F5577FBB5F76B01FE1FBA78F963BD2D3D3BB5E744424D4591D645981F70E801748p2w2I" TargetMode = "External"/>
	<Relationship Id="rId72" Type="http://schemas.openxmlformats.org/officeDocument/2006/relationships/hyperlink" Target="consultantplus://offline/ref=59E120B4433FE5D9004822597199194FCC2570353A34B88CAC2207F5577FBB5F76B01FE1FBA78F963BD2D3D3B85E744424D4591D645981F70E801748p2w2I" TargetMode = "External"/>
	<Relationship Id="rId73" Type="http://schemas.openxmlformats.org/officeDocument/2006/relationships/hyperlink" Target="consultantplus://offline/ref=59E120B4433FE5D9004822597199194FCC2570353A34B88CAC2207F5577FBB5F76B01FE1FBA78F963BD2D3D3B95E744424D4591D645981F70E801748p2w2I" TargetMode = "External"/>
	<Relationship Id="rId74" Type="http://schemas.openxmlformats.org/officeDocument/2006/relationships/hyperlink" Target="consultantplus://offline/ref=59E120B4433FE5D9004822597199194FCC2570353E35B98BAD285AFF5F26B75D71BF40E4FCB68F9738CCD3DCA0572017p6w3I" TargetMode = "External"/>
	<Relationship Id="rId75" Type="http://schemas.openxmlformats.org/officeDocument/2006/relationships/hyperlink" Target="consultantplus://offline/ref=59E120B4433FE5D9004822597199194FCC2570353A33BE8FAC285AFF5F26B75D71BF40E4FCB68F9738CCD3DCA0572017p6w3I" TargetMode = "External"/>
	<Relationship Id="rId76" Type="http://schemas.openxmlformats.org/officeDocument/2006/relationships/hyperlink" Target="consultantplus://offline/ref=59E120B4433FE5D9004822597199194FCC2570353930BE80A8285AFF5F26B75D71BF40E4FCB68F9738CCD3DCA0572017p6w3I" TargetMode = "External"/>
	<Relationship Id="rId77" Type="http://schemas.openxmlformats.org/officeDocument/2006/relationships/hyperlink" Target="consultantplus://offline/ref=59E120B4433FE5D9004822597199194FCC2570353834BE81AE285AFF5F26B75D71BF40E4FCB68F9738CCD3DCA0572017p6w3I" TargetMode = "External"/>
	<Relationship Id="rId78" Type="http://schemas.openxmlformats.org/officeDocument/2006/relationships/hyperlink" Target="consultantplus://offline/ref=59E120B4433FE5D9004822597199194FCC2570353837B88FA5285AFF5F26B75D71BF40E4FCB68F9738CCD3DCA0572017p6w3I" TargetMode = "External"/>
	<Relationship Id="rId79" Type="http://schemas.openxmlformats.org/officeDocument/2006/relationships/hyperlink" Target="consultantplus://offline/ref=59E120B4433FE5D9004822597199194FCC257035383CBA8DAB285AFF5F26B75D71BF40E4FCB68F9738CCD3DCA0572017p6w3I" TargetMode = "External"/>
	<Relationship Id="rId80" Type="http://schemas.openxmlformats.org/officeDocument/2006/relationships/hyperlink" Target="consultantplus://offline/ref=59E120B4433FE5D9004822597199194FCC2570353F32BB8AA9285AFF5F26B75D71BF40E4FCB68F9738CCD3DCA0572017p6w3I" TargetMode = "External"/>
	<Relationship Id="rId81" Type="http://schemas.openxmlformats.org/officeDocument/2006/relationships/hyperlink" Target="consultantplus://offline/ref=59E120B4433FE5D9004822597199194FCC2570353E35B88EA8285AFF5F26B75D71BF40F6FCEE83973BD2D3DCB5017151358C541E794787EF128215p4w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25.12.2014 N 309-ЗС
(ред. от 29.06.2022)
"О молодежной политике в Ростовской области"
(принят ЗС РО 18.12.2014)</dc:title>
  <dcterms:created xsi:type="dcterms:W3CDTF">2023-06-03T08:48:40Z</dcterms:created>
</cp:coreProperties>
</file>