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Рязанской области от 05.02.2009 N 38-пг</w:t>
              <w:br/>
              <w:t xml:space="preserve">(ред. от 03.02.2023)</w:t>
              <w:br/>
              <w:t xml:space="preserve">"Об утверждении Положения о помощниках (советниках) Губернатора Рязанской области на общественных началах"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РЯЗАНСКОЙ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февраля 2009 г. N 38-пг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ПОМОЩНИКАХ (СОВЕТНИКАХ)</w:t>
      </w:r>
    </w:p>
    <w:p>
      <w:pPr>
        <w:pStyle w:val="2"/>
        <w:jc w:val="center"/>
      </w:pPr>
      <w:r>
        <w:rPr>
          <w:sz w:val="20"/>
        </w:rPr>
        <w:t xml:space="preserve">ГУБЕРНАТОРА РЯЗАНСКОЙ ОБЛАСТИ НА ОБЩЕСТВЕННЫХ НАЧАЛАХ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22.08.2013 </w:t>
            </w:r>
            <w:hyperlink w:history="0" r:id="rId7" w:tooltip="Постановление Губернатора Рязанской области от 22.08.2013 N 77-пг &quot;О внесении изменений в Постановления Губернатора Рязанской области от 5 февраля 2009 г. N 38-пг &quot;Об утверждении Положения о помощниках (советниках) Губернатора Рязанской области на общественных началах&quot;, от 28 января 2009 г. N 25-пг &quot;Об общественных приемных Губернатора Рязанской области в муниципальных образованиях Рязанской области, имеющих статус муниципальных районов и городских округов&quot; {КонсультантПлюс}">
              <w:r>
                <w:rPr>
                  <w:sz w:val="20"/>
                  <w:color w:val="0000ff"/>
                </w:rPr>
                <w:t xml:space="preserve">N 77-пг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8" w:tooltip="Постановление Губернатора Рязанской области от 27.11.2017 N 131-пг &quot;О внесении изменений в некоторые нормативные правовые акты Губернатора Рязанской области&quot; {КонсультантПлюс}">
              <w:r>
                <w:rPr>
                  <w:sz w:val="20"/>
                  <w:color w:val="0000ff"/>
                </w:rPr>
                <w:t xml:space="preserve">N 131-пг</w:t>
              </w:r>
            </w:hyperlink>
            <w:r>
              <w:rPr>
                <w:sz w:val="20"/>
                <w:color w:val="392c69"/>
              </w:rPr>
              <w:t xml:space="preserve">, от 08.09.2020 </w:t>
            </w:r>
            <w:hyperlink w:history="0" r:id="rId9" w:tooltip="Постановление Губернатора Рязанской области от 08.09.2020 N 118-пг &quot;О внесении изменений в некоторые нормативные правовые акты Губернатора Рязанской области&quot; {КонсультантПлюс}">
              <w:r>
                <w:rPr>
                  <w:sz w:val="20"/>
                  <w:color w:val="0000ff"/>
                </w:rPr>
                <w:t xml:space="preserve">N 118-пг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03.02.2023 </w:t>
            </w:r>
            <w:hyperlink w:history="0" r:id="rId10" w:tooltip="Постановление Губернатора Рязанской области от 03.02.2023 N 8-пг &quot;О внесении изменений в некоторые нормативные правовые акты Губернатора Рязанской области&quot; {КонсультантПлюс}">
              <w:r>
                <w:rPr>
                  <w:sz w:val="20"/>
                  <w:color w:val="0000ff"/>
                </w:rPr>
                <w:t xml:space="preserve">N 8-пг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взаимодействия Губернатора Рязанской области с органами государственной власти, органами местного самоуправления области, общественными объединениями, предприятиями, учреждениями и организациями, а также оказания практической помощи населению области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2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помощниках (советниках) Губернатора Рязанской области на общественных началах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Рязанской области</w:t>
      </w:r>
    </w:p>
    <w:p>
      <w:pPr>
        <w:pStyle w:val="0"/>
        <w:jc w:val="right"/>
      </w:pPr>
      <w:r>
        <w:rPr>
          <w:sz w:val="20"/>
        </w:rPr>
        <w:t xml:space="preserve">О.И.КОВАЛЕВ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Рязанской области</w:t>
      </w:r>
    </w:p>
    <w:p>
      <w:pPr>
        <w:pStyle w:val="0"/>
        <w:jc w:val="right"/>
      </w:pPr>
      <w:r>
        <w:rPr>
          <w:sz w:val="20"/>
        </w:rPr>
        <w:t xml:space="preserve">от 5 февраля 2009 г. N 38-пг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ПОМОЩНИКАХ (СОВЕТНИКАХ) ГУБЕРНАТОРА</w:t>
      </w:r>
    </w:p>
    <w:p>
      <w:pPr>
        <w:pStyle w:val="2"/>
        <w:jc w:val="center"/>
      </w:pPr>
      <w:r>
        <w:rPr>
          <w:sz w:val="20"/>
        </w:rPr>
        <w:t xml:space="preserve">РЯЗАНСКОЙ ОБЛАСТИ НА ОБЩЕСТВЕННЫХ НАЧАЛАХ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22.08.2013 </w:t>
            </w:r>
            <w:hyperlink w:history="0" r:id="rId11" w:tooltip="Постановление Губернатора Рязанской области от 22.08.2013 N 77-пг &quot;О внесении изменений в Постановления Губернатора Рязанской области от 5 февраля 2009 г. N 38-пг &quot;Об утверждении Положения о помощниках (советниках) Губернатора Рязанской области на общественных началах&quot;, от 28 января 2009 г. N 25-пг &quot;Об общественных приемных Губернатора Рязанской области в муниципальных образованиях Рязанской области, имеющих статус муниципальных районов и городских округов&quot; {КонсультантПлюс}">
              <w:r>
                <w:rPr>
                  <w:sz w:val="20"/>
                  <w:color w:val="0000ff"/>
                </w:rPr>
                <w:t xml:space="preserve">N 77-пг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12" w:tooltip="Постановление Губернатора Рязанской области от 27.11.2017 N 131-пг &quot;О внесении изменений в некоторые нормативные правовые акты Губернатора Рязанской области&quot; {КонсультантПлюс}">
              <w:r>
                <w:rPr>
                  <w:sz w:val="20"/>
                  <w:color w:val="0000ff"/>
                </w:rPr>
                <w:t xml:space="preserve">N 131-пг</w:t>
              </w:r>
            </w:hyperlink>
            <w:r>
              <w:rPr>
                <w:sz w:val="20"/>
                <w:color w:val="392c69"/>
              </w:rPr>
              <w:t xml:space="preserve">, от 08.09.2020 </w:t>
            </w:r>
            <w:hyperlink w:history="0" r:id="rId13" w:tooltip="Постановление Губернатора Рязанской области от 08.09.2020 N 118-пг &quot;О внесении изменений в некоторые нормативные правовые акты Губернатора Рязанской области&quot; {КонсультантПлюс}">
              <w:r>
                <w:rPr>
                  <w:sz w:val="20"/>
                  <w:color w:val="0000ff"/>
                </w:rPr>
                <w:t xml:space="preserve">N 118-пг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03.02.2023 </w:t>
            </w:r>
            <w:hyperlink w:history="0" r:id="rId14" w:tooltip="Постановление Губернатора Рязанской области от 03.02.2023 N 8-пг &quot;О внесении изменений в некоторые нормативные правовые акты Губернатора Рязанской области&quot; {КонсультантПлюс}">
              <w:r>
                <w:rPr>
                  <w:sz w:val="20"/>
                  <w:color w:val="0000ff"/>
                </w:rPr>
                <w:t xml:space="preserve">N 8-пг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статус помощников (советников) Губернатора Рязанской области на общественных началах (далее - помощник (советник) Губернатора на общественных началах).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Помощником (советником) Губернатора на общественных началах может быть гражданин Российской Федерации, имеющий опыт в производственной, научной и иной сфере деятельности, позволяющий оказывать помощь Губернатору Рязанской области при осуществлении им своих полномочий.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5" w:tooltip="Постановление Губернатора Рязанской области от 27.11.2017 N 131-пг &quot;О внесении изменений в некотор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27.11.2017 N 131-пг)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помощник (советник) Губернатора на общественных началах руководствуется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17" w:tooltip="&quot;Устав (Основной Закон) Рязанской области&quot; от 18.11.2005 N 115-ОЗ (принят Постановлением Рязанской областной Думы от 02.11.2005 N 710-IV РОД) (ред. от 04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Рязанской области, законами Рязанской области, актами Губернатора Рязанской области и Правительства Рязанской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Советник Губернатора Рязанской области на общественных началах назначается распоряжением Губернатора Рязанской области.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8" w:tooltip="Постановление Губернатора Рязанской области от 08.09.2020 N 118-пг &quot;О внесении изменений в некотор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08.09.2020 N 118-пг)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Помощник Губернатора Рязанской области на общественных началах назначается распоряжением Губернатора Рязанской области по представлению главы муниципального образования, на территории которого создается общественная приемная Губернатора Рязанской области, согласованному с первым заместителем Председателя Правительства Рязанской области, ведущим вопросы развития местного самоуправления в Рязанской области.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19" w:tooltip="Постановление Губернатора Рязанской области от 08.09.2020 N 118-пг &quot;О внесении изменений в некотор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Рязанской области от 08.09.2020 N 118-пг)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Помощник (советник) Губернатора на общественных началах не является государственным гражданским служащим и осуществляет свои полномочия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Помощнику (советнику) Губернатора на общественных началах на время исполнения полномочий выдается удостоверение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Помощник (советник) Губернатора на общественных началах представляет в управление государственной службы, кадровой политики и наград аппарата Губернатора и Правительства Рязанской области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Губернатора Рязанской области от 03.02.2023 N 8-пг &quot;О внесении изменений в некотор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03.02.2023 N 8-пг)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личное 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анкету;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паспорта;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трудовой книжки;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две фотографии размером 3 x 4 см.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1" w:tooltip="Постановление Губернатора Рязанской области от 27.11.2017 N 131-пг &quot;О внесении изменений в некотор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27.11.2017 N 131-пг)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целях реализации своих полномочий помощник (советник) Губернатора на общественных началах взаимодействует в установленном порядке с органами государственной власти, органами местного самоуправления области, а также предприятиями, учреждениями и организациями независимо от форм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Помощник (советник) Губернатора на общественных началах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оказывает соответствующую экспертную и консультативную помощь, необходимую для осуществления деятельности Губернатора Рязанской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взаимодействие Губернатора Рязанской области с органами государственной власти, органами местного самоуправления, общественными объединениями и населением;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оказывает научно-методическую помощь Губернатору Рязанской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соответствии с поручениями Губернатора Рязанской области готовит аналитические записки, обобщающие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вырабатывает рекомендации по социальным, экономическим, политическим, культурным направлениям деятельности исполнительных органов Рязанской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Губернатора Рязанской области от 03.02.2023 N 8-пг &quot;О внесении изменений в некотор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03.02.2023 N 8-пг)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23" w:tooltip="Постановление Губернатора Рязанской области от 08.09.2020 N 118-пг &quot;О внесении изменений в некотор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Рязанской области от 08.09.2020 N 118-пг;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выполняет иные поручения Губернатора Рязанской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Губернатора Рязанской области от 08.09.2020 N 118-пг &quot;О внесении изменений в некотор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08.09.2020 N 118-пг)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Помощник Губернатора на общественных началах по поручению Губернатора Рязанской области возглавляет общественную приемную Губернатора Рязанской области в муниципальных образованиях Рязанской области, имеющих статус муниципальных районов и городских округов.</w:t>
      </w:r>
    </w:p>
    <w:p>
      <w:pPr>
        <w:pStyle w:val="0"/>
        <w:jc w:val="both"/>
      </w:pPr>
      <w:r>
        <w:rPr>
          <w:sz w:val="20"/>
        </w:rPr>
        <w:t xml:space="preserve">(п. 9.1 введен </w:t>
      </w:r>
      <w:hyperlink w:history="0" r:id="rId25" w:tooltip="Постановление Губернатора Рязанской области от 08.09.2020 N 118-пг &quot;О внесении изменений в некотор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Рязанской области от 08.09.2020 N 118-пг)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Помощник (советник) Губернатора на общественных началах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пользоваться в установленном порядке информационными банками данных, имеющимися в исполнительных органах Рязанской области, при соблюдении определенного порядка работы со служебной информацией;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Губернатора Рязанской области от 03.02.2023 N 8-пг &quot;О внесении изменений в некотор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03.02.2023 N 8-пг)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поручению Губернатора Рязанской области в установленном порядке запрашивать и получать в исполнительных органах государственной власти области, органах местного самоуправления, предприятиях, учреждениях, организациях, общественных объединениях документы, а также информационные и справочные материалы, необходимые Губернатору Рязанской области для осуществления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установленном порядке в совещаниях, заседаниях, семинарах, конференциях, коллегиях исполнительных органов Рязанской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Губернатора Рязанской области от 03.02.2023 N 8-пг &quot;О внесении изменений в некотор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03.02.2023 N 8-пг)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пользоваться в установленном порядке бланками письма помощника (советника) Губернатора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Помощник (советник) Губернатора на общественных началах не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разглашать конфиденциальные сведения, ставшие ему известными в связи с осуществлением полномочий помощника (советника) Губернатора на общественных началах;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использовать свой статус в личных интересах, а также в интересах других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совершать действия, порочащие статус помощника (советника) Губернатора на общественных началах или наносящие ущерб престижу Губернатора Рязанской области и исполнительным органам Рязанской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Губернатора Рязанской области от 03.02.2023 N 8-пг &quot;О внесении изменений в некотор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03.02.2023 N 8-пг)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Прекращение полномочий помощника (советника) Губернатора на общественных началах производится по инициативе Губернатора Рязанской области или помощника (советника) Губернатора на общественных началах, а также в связи с прекращением полномочий Губернатора Рязанской области либо в случае злоупотребления правами, возложенными на помощника (советника) Губернатора на общественных началах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Рязанской области от 05.02.2009 N 38-пг</w:t>
            <w:br/>
            <w:t>(ред. от 03.02.2023)</w:t>
            <w:br/>
            <w:t>"Об утверждении Положения о помощ...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3C003DC17A5496C7216B024F53DCB5B6BBBF47B0BB90B9EBCDEA50245CF9A8971074A410BE0926579736753D4A714448FC870F9B14D266ECB62BB64BFk9M" TargetMode = "External"/>
	<Relationship Id="rId8" Type="http://schemas.openxmlformats.org/officeDocument/2006/relationships/hyperlink" Target="consultantplus://offline/ref=13C003DC17A5496C7216B024F53DCB5B6BBBF47B08BE0A9EB2D2A50245CF9A8971074A410BE0926579736753D4A714448FC870F9B14D266ECB62BB64BFk9M" TargetMode = "External"/>
	<Relationship Id="rId9" Type="http://schemas.openxmlformats.org/officeDocument/2006/relationships/hyperlink" Target="consultantplus://offline/ref=1126C62A925C6E7D67A121817C318AFEDA18C222ED8C9562309E590B56FDB557BFA01E702AE97BF6C470AEDC70C82211C6DA4F69A6BCD9BA3F452E6ECAk0M" TargetMode = "External"/>
	<Relationship Id="rId10" Type="http://schemas.openxmlformats.org/officeDocument/2006/relationships/hyperlink" Target="consultantplus://offline/ref=1126C62A925C6E7D67A121817C318AFEDA18C222ED85956F3790590B56FDB557BFA01E702AE97BF6C470AEDC71C82211C6DA4F69A6BCD9BA3F452E6ECAk0M" TargetMode = "External"/>
	<Relationship Id="rId11" Type="http://schemas.openxmlformats.org/officeDocument/2006/relationships/hyperlink" Target="consultantplus://offline/ref=1126C62A925C6E7D67A121817C318AFEDA18C222EF8E94623691590B56FDB557BFA01E702AE97BF6C470AEDC7DC82211C6DA4F69A6BCD9BA3F452E6ECAk0M" TargetMode = "External"/>
	<Relationship Id="rId12" Type="http://schemas.openxmlformats.org/officeDocument/2006/relationships/hyperlink" Target="consultantplus://offline/ref=1126C62A925C6E7D67A121817C318AFEDA18C222EC899562389D590B56FDB557BFA01E702AE97BF6C470AEDC7DC82211C6DA4F69A6BCD9BA3F452E6ECAk0M" TargetMode = "External"/>
	<Relationship Id="rId13" Type="http://schemas.openxmlformats.org/officeDocument/2006/relationships/hyperlink" Target="consultantplus://offline/ref=1126C62A925C6E7D67A121817C318AFEDA18C222ED8C9562309E590B56FDB557BFA01E702AE97BF6C470AEDC70C82211C6DA4F69A6BCD9BA3F452E6ECAk0M" TargetMode = "External"/>
	<Relationship Id="rId14" Type="http://schemas.openxmlformats.org/officeDocument/2006/relationships/hyperlink" Target="consultantplus://offline/ref=1126C62A925C6E7D67A121817C318AFEDA18C222ED85956F3790590B56FDB557BFA01E702AE97BF6C470AEDC71C82211C6DA4F69A6BCD9BA3F452E6ECAk0M" TargetMode = "External"/>
	<Relationship Id="rId15" Type="http://schemas.openxmlformats.org/officeDocument/2006/relationships/hyperlink" Target="consultantplus://offline/ref=1126C62A925C6E7D67A121817C318AFEDA18C222EC899562389D590B56FDB557BFA01E702AE97BF6C470AEDC7EC82211C6DA4F69A6BCD9BA3F452E6ECAk0M" TargetMode = "External"/>
	<Relationship Id="rId16" Type="http://schemas.openxmlformats.org/officeDocument/2006/relationships/hyperlink" Target="consultantplus://offline/ref=1126C62A925C6E7D67A13F8C6A5DD4F4DB1B9B2AE5DBCD323D99515901FDE912E9A9142577AD70E9C670ACCDkFM" TargetMode = "External"/>
	<Relationship Id="rId17" Type="http://schemas.openxmlformats.org/officeDocument/2006/relationships/hyperlink" Target="consultantplus://offline/ref=1126C62A925C6E7D67A121817C318AFEDA18C222ED849160389F590B56FDB557BFA01E7038E923FAC571B0DC7EDD744080C8kCM" TargetMode = "External"/>
	<Relationship Id="rId18" Type="http://schemas.openxmlformats.org/officeDocument/2006/relationships/hyperlink" Target="consultantplus://offline/ref=1126C62A925C6E7D67A121817C318AFEDA18C222ED8C9562309E590B56FDB557BFA01E702AE97BF6C470AEDC71C82211C6DA4F69A6BCD9BA3F452E6ECAk0M" TargetMode = "External"/>
	<Relationship Id="rId19" Type="http://schemas.openxmlformats.org/officeDocument/2006/relationships/hyperlink" Target="consultantplus://offline/ref=1126C62A925C6E7D67A121817C318AFEDA18C222ED8C9562309E590B56FDB557BFA01E702AE97BF6C470AEDD79C82211C6DA4F69A6BCD9BA3F452E6ECAk0M" TargetMode = "External"/>
	<Relationship Id="rId20" Type="http://schemas.openxmlformats.org/officeDocument/2006/relationships/hyperlink" Target="consultantplus://offline/ref=1126C62A925C6E7D67A121817C318AFEDA18C222ED85956F3790590B56FDB557BFA01E702AE97BF6C470AEDD78C82211C6DA4F69A6BCD9BA3F452E6ECAk0M" TargetMode = "External"/>
	<Relationship Id="rId21" Type="http://schemas.openxmlformats.org/officeDocument/2006/relationships/hyperlink" Target="consultantplus://offline/ref=1126C62A925C6E7D67A121817C318AFEDA18C222EC899562389D590B56FDB557BFA01E702AE97BF6C470AEDD78C82211C6DA4F69A6BCD9BA3F452E6ECAk0M" TargetMode = "External"/>
	<Relationship Id="rId22" Type="http://schemas.openxmlformats.org/officeDocument/2006/relationships/hyperlink" Target="consultantplus://offline/ref=1126C62A925C6E7D67A121817C318AFEDA18C222ED85956F3790590B56FDB557BFA01E702AE97BF6C470AEDD79C82211C6DA4F69A6BCD9BA3F452E6ECAk0M" TargetMode = "External"/>
	<Relationship Id="rId23" Type="http://schemas.openxmlformats.org/officeDocument/2006/relationships/hyperlink" Target="consultantplus://offline/ref=1126C62A925C6E7D67A121817C318AFEDA18C222ED8C9562309E590B56FDB557BFA01E702AE97BF6C470AEDD7CC82211C6DA4F69A6BCD9BA3F452E6ECAk0M" TargetMode = "External"/>
	<Relationship Id="rId24" Type="http://schemas.openxmlformats.org/officeDocument/2006/relationships/hyperlink" Target="consultantplus://offline/ref=1126C62A925C6E7D67A121817C318AFEDA18C222ED8C9562309E590B56FDB557BFA01E702AE97BF6C470AEDD7DC82211C6DA4F69A6BCD9BA3F452E6ECAk0M" TargetMode = "External"/>
	<Relationship Id="rId25" Type="http://schemas.openxmlformats.org/officeDocument/2006/relationships/hyperlink" Target="consultantplus://offline/ref=1126C62A925C6E7D67A121817C318AFEDA18C222ED8C9562309E590B56FDB557BFA01E702AE97BF6C470AEDD7EC82211C6DA4F69A6BCD9BA3F452E6ECAk0M" TargetMode = "External"/>
	<Relationship Id="rId26" Type="http://schemas.openxmlformats.org/officeDocument/2006/relationships/hyperlink" Target="consultantplus://offline/ref=1126C62A925C6E7D67A121817C318AFEDA18C222ED85956F3790590B56FDB557BFA01E702AE97BF6C470AEDD7AC82211C6DA4F69A6BCD9BA3F452E6ECAk0M" TargetMode = "External"/>
	<Relationship Id="rId27" Type="http://schemas.openxmlformats.org/officeDocument/2006/relationships/hyperlink" Target="consultantplus://offline/ref=1126C62A925C6E7D67A121817C318AFEDA18C222ED85956F3790590B56FDB557BFA01E702AE97BF6C470AEDD7AC82211C6DA4F69A6BCD9BA3F452E6ECAk0M" TargetMode = "External"/>
	<Relationship Id="rId28" Type="http://schemas.openxmlformats.org/officeDocument/2006/relationships/hyperlink" Target="consultantplus://offline/ref=1126C62A925C6E7D67A121817C318AFEDA18C222ED85956F3790590B56FDB557BFA01E702AE97BF6C470AEDD7BC82211C6DA4F69A6BCD9BA3F452E6ECAk0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Рязанской области от 05.02.2009 N 38-пг
(ред. от 03.02.2023)
"Об утверждении Положения о помощниках (советниках) Губернатора Рязанской области на общественных началах"</dc:title>
  <dcterms:created xsi:type="dcterms:W3CDTF">2023-06-11T12:36:01Z</dcterms:created>
</cp:coreProperties>
</file>