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Губернатора Рязанской области от 21.10.2013 N 464-рг</w:t>
              <w:br/>
              <w:t xml:space="preserve">(ред. от 31.01.2024)</w:t>
              <w:br/>
              <w:t xml:space="preserve">&lt;Об утверждении Порядка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РЯЗАНСКОЙ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21 октября 2013 г. N 464-рг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Губернатора Рязанской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04.03.2014 </w:t>
            </w:r>
            <w:hyperlink w:history="0" r:id="rId7" w:tooltip="Распоряжение Губернатора Рязанской области от 04.03.2014 N 84-рг &lt;О внесении изменений в распоряжение Губернатора Рязанской области от 21.10.2013 N 464-рг &lt;Об утверждении Порядка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&gt; {КонсультантПлюс}">
              <w:r>
                <w:rPr>
                  <w:sz w:val="20"/>
                  <w:color w:val="0000ff"/>
                </w:rPr>
                <w:t xml:space="preserve">N 84-рг</w:t>
              </w:r>
            </w:hyperlink>
            <w:r>
              <w:rPr>
                <w:sz w:val="20"/>
                <w:color w:val="392c69"/>
              </w:rPr>
              <w:t xml:space="preserve">, от 23.03.2015 </w:t>
            </w:r>
            <w:hyperlink w:history="0" r:id="rId8" w:tooltip="Распоряжение Губернатора Рязанской области от 23.03.2015 N 89-рг &lt;О внесении изменений в отдельные распоряжения Губернатора Рязанской области&gt; {КонсультантПлюс}">
              <w:r>
                <w:rPr>
                  <w:sz w:val="20"/>
                  <w:color w:val="0000ff"/>
                </w:rPr>
                <w:t xml:space="preserve">N 89-рг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08.04.2015 </w:t>
            </w:r>
            <w:hyperlink w:history="0" r:id="rId9" w:tooltip="Распоряжение Губернатора Рязанской области от 08.04.2015 N 108-рг &lt;О внесении изменений в распоряжение Губернатора Рязанской области от 21.10.2013 N 464-рг &lt;Об утверждении Порядка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&gt; {КонсультантПлюс}">
              <w:r>
                <w:rPr>
                  <w:sz w:val="20"/>
                  <w:color w:val="0000ff"/>
                </w:rPr>
                <w:t xml:space="preserve">N 108-рг</w:t>
              </w:r>
            </w:hyperlink>
            <w:r>
              <w:rPr>
                <w:sz w:val="20"/>
                <w:color w:val="392c69"/>
              </w:rPr>
              <w:t xml:space="preserve">, от 19.04.2016 </w:t>
            </w:r>
            <w:hyperlink w:history="0" r:id="rId10" w:tooltip="Распоряжение Губернатора Рязанской области от 19.04.2016 N 130-рг &lt;О внесении изменений в распоряжения Губернатора Рязанской области от 21.10.2013 N 464-рг и от 22.07.2014 N 230-рг&gt; {КонсультантПлюс}">
              <w:r>
                <w:rPr>
                  <w:sz w:val="20"/>
                  <w:color w:val="0000ff"/>
                </w:rPr>
                <w:t xml:space="preserve">N 130-рг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10.01.2019 </w:t>
            </w:r>
            <w:hyperlink w:history="0" r:id="rId11" w:tooltip="Распоряжение Губернатора Рязанской области от 10.01.2019 N 1-рг &lt;О внесении изменений в распоряжение Губернатора Рязанской области от 21 октября 2013 г. N 464-рг&gt; {КонсультантПлюс}">
              <w:r>
                <w:rPr>
                  <w:sz w:val="20"/>
                  <w:color w:val="0000ff"/>
                </w:rPr>
                <w:t xml:space="preserve">N 1-рг</w:t>
              </w:r>
            </w:hyperlink>
            <w:r>
              <w:rPr>
                <w:sz w:val="20"/>
                <w:color w:val="392c69"/>
              </w:rPr>
              <w:t xml:space="preserve">, от 25.01.2021 </w:t>
            </w:r>
            <w:hyperlink w:history="0" r:id="rId12" w:tooltip="Распоряжение Губернатора Рязанской области от 25.01.2021 N 9-рг &lt;О внесении изменений в распоряжения Губернатора Рязанской области от 17.02.2009 N 23-рг и от 21.10.2013 N 464-рг&gt; {КонсультантПлюс}">
              <w:r>
                <w:rPr>
                  <w:sz w:val="20"/>
                  <w:color w:val="0000ff"/>
                </w:rPr>
                <w:t xml:space="preserve">N 9-рг</w:t>
              </w:r>
            </w:hyperlink>
            <w:r>
              <w:rPr>
                <w:sz w:val="20"/>
                <w:color w:val="392c69"/>
              </w:rPr>
              <w:t xml:space="preserve">, от 31.01.2024 </w:t>
            </w:r>
            <w:hyperlink w:history="0" r:id="rId13" w:tooltip="Распоряжение Губернатора Рязанской области от 31.01.2024 N 35-рг &lt;О внесении изменений в распоряжение Губернатора Рязанской области от 21.10.2013 N 464-рг&gt; {КонсультантПлюс}">
              <w:r>
                <w:rPr>
                  <w:sz w:val="20"/>
                  <w:color w:val="0000ff"/>
                </w:rPr>
                <w:t xml:space="preserve">N 35-рг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4" w:tooltip="Закон Рязанской области от 01.08.2013 N 40-ОЗ (ред. от 09.07.2021) &quot;Об уполномоченном по защите прав предпринимателей в Рязанской области&quot; (принят Постановлением Рязанской областной Думы от 17.07.2013 N 261-V РОД) {КонсультантПлюс}">
        <w:r>
          <w:rPr>
            <w:sz w:val="20"/>
            <w:color w:val="0000ff"/>
          </w:rPr>
          <w:t xml:space="preserve">частью 1 статьи 7</w:t>
        </w:r>
      </w:hyperlink>
      <w:r>
        <w:rPr>
          <w:sz w:val="20"/>
        </w:rPr>
        <w:t xml:space="preserve"> Закона Рязанской области от 01.08.2013 N 40-ОЗ "Об уполномоченном по защите прав предпринимателей в Рязанской области":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 (далее - Порядок) согласно приложению N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форму </w:t>
      </w:r>
      <w:hyperlink w:history="0" w:anchor="P108" w:tooltip="заявление.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гражданина, претендующего на должность кандидата для назначения уполномоченного по защите прав предпринимателей в Рязанской области, (далее - претендент)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форму </w:t>
      </w:r>
      <w:hyperlink w:history="0" w:anchor="P139" w:tooltip="СОГЛАСИЕ">
        <w:r>
          <w:rPr>
            <w:sz w:val="20"/>
            <w:color w:val="0000ff"/>
          </w:rPr>
          <w:t xml:space="preserve">согласия</w:t>
        </w:r>
      </w:hyperlink>
      <w:r>
        <w:rPr>
          <w:sz w:val="20"/>
        </w:rPr>
        <w:t xml:space="preserve"> претендента на обработку персональных данных согласно приложению N 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Установить, что датой начала процедуры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 (далее - учет мнения предпринимательского сообщества) является дата размещения объявления о начале отбора претендентов на официальном сайте Правительства Рязанской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Заместителю Председателя Правительства Рязанской области Шваковой Ю.А., руководителю аппарата Губернатора и Правительства Рязанской области Цуканову Р.Н., министерству экономического развития Рязанской области (Ворфоломеев А.В.) организовать работу по учету мнения предпринимательского сообщества в соответствии с Порядком.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5" w:tooltip="Распоряжение Губернатора Рязанской области от 31.01.2024 N 35-рг &lt;О внесении изменений в распоряжение Губернатора Рязанской области от 21.10.2013 N 464-рг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Рязанской области от 31.01.2024 N 35-рг)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Министерству экономического развития Рязанской области (Ворфоломеев А.В.) обеспечивать размещение объявлений о начале отбора кандидатов на официальном сайте Правительства Рязанской области.</w:t>
      </w:r>
    </w:p>
    <w:p>
      <w:pPr>
        <w:pStyle w:val="0"/>
        <w:jc w:val="both"/>
      </w:pPr>
      <w:r>
        <w:rPr>
          <w:sz w:val="20"/>
        </w:rPr>
        <w:t xml:space="preserve">(в ред. Распоряжений Губернатора Рязанской области от 08.04.2015 </w:t>
      </w:r>
      <w:hyperlink w:history="0" r:id="rId16" w:tooltip="Распоряжение Губернатора Рязанской области от 08.04.2015 N 108-рг &lt;О внесении изменений в распоряжение Губернатора Рязанской области от 21.10.2013 N 464-рг &lt;Об утверждении Порядка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&gt; {КонсультантПлюс}">
        <w:r>
          <w:rPr>
            <w:sz w:val="20"/>
            <w:color w:val="0000ff"/>
          </w:rPr>
          <w:t xml:space="preserve">N 108-рг</w:t>
        </w:r>
      </w:hyperlink>
      <w:r>
        <w:rPr>
          <w:sz w:val="20"/>
        </w:rPr>
        <w:t xml:space="preserve">, от 10.01.2019 </w:t>
      </w:r>
      <w:hyperlink w:history="0" r:id="rId17" w:tooltip="Распоряжение Губернатора Рязанской области от 10.01.2019 N 1-рг &lt;О внесении изменений в распоряжение Губернатора Рязанской области от 21 октября 2013 г. N 464-рг&gt; {КонсультантПлюс}">
        <w:r>
          <w:rPr>
            <w:sz w:val="20"/>
            <w:color w:val="0000ff"/>
          </w:rPr>
          <w:t xml:space="preserve">N 1-рг</w:t>
        </w:r>
      </w:hyperlink>
      <w:r>
        <w:rPr>
          <w:sz w:val="20"/>
        </w:rPr>
        <w:t xml:space="preserve">, от 31.01.2024 </w:t>
      </w:r>
      <w:hyperlink w:history="0" r:id="rId18" w:tooltip="Распоряжение Губернатора Рязанской области от 31.01.2024 N 35-рг &lt;О внесении изменений в распоряжение Губернатора Рязанской области от 21.10.2013 N 464-рг&gt; {КонсультантПлюс}">
        <w:r>
          <w:rPr>
            <w:sz w:val="20"/>
            <w:color w:val="0000ff"/>
          </w:rPr>
          <w:t xml:space="preserve">N 35-рг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Комитету по информации и массовым коммуникациям Рязанской области (Чуляева О.Б.) обеспечить освещение в средствах массовой информации хода подготовки и проведения процедуры учета мнения предпринимательского сообщества.</w:t>
      </w:r>
    </w:p>
    <w:p>
      <w:pPr>
        <w:pStyle w:val="0"/>
        <w:jc w:val="both"/>
      </w:pPr>
      <w:r>
        <w:rPr>
          <w:sz w:val="20"/>
        </w:rPr>
        <w:t xml:space="preserve">(в ред. Распоряжений Губернатора Рязанской области от 10.01.2019 </w:t>
      </w:r>
      <w:hyperlink w:history="0" r:id="rId19" w:tooltip="Распоряжение Губернатора Рязанской области от 10.01.2019 N 1-рг &lt;О внесении изменений в распоряжение Губернатора Рязанской области от 21 октября 2013 г. N 464-рг&gt; {КонсультантПлюс}">
        <w:r>
          <w:rPr>
            <w:sz w:val="20"/>
            <w:color w:val="0000ff"/>
          </w:rPr>
          <w:t xml:space="preserve">N 1-рг</w:t>
        </w:r>
      </w:hyperlink>
      <w:r>
        <w:rPr>
          <w:sz w:val="20"/>
        </w:rPr>
        <w:t xml:space="preserve">, от 31.01.2024 </w:t>
      </w:r>
      <w:hyperlink w:history="0" r:id="rId20" w:tooltip="Распоряжение Губернатора Рязанской области от 31.01.2024 N 35-рг &lt;О внесении изменений в распоряжение Губернатора Рязанской области от 21.10.2013 N 464-рг&gt; {КонсультантПлюс}">
        <w:r>
          <w:rPr>
            <w:sz w:val="20"/>
            <w:color w:val="0000ff"/>
          </w:rPr>
          <w:t xml:space="preserve">N 35-рг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Настоящее распоряжение вступает в силу с момента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Контроль за исполнением настоящего распоряжения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Рязанской области</w:t>
      </w:r>
    </w:p>
    <w:p>
      <w:pPr>
        <w:pStyle w:val="0"/>
        <w:jc w:val="right"/>
      </w:pPr>
      <w:r>
        <w:rPr>
          <w:sz w:val="20"/>
        </w:rPr>
        <w:t xml:space="preserve">О.И.КОВАЛЕВ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Губернатора Рязанской области</w:t>
      </w:r>
    </w:p>
    <w:p>
      <w:pPr>
        <w:pStyle w:val="0"/>
        <w:jc w:val="right"/>
      </w:pPr>
      <w:r>
        <w:rPr>
          <w:sz w:val="20"/>
        </w:rPr>
        <w:t xml:space="preserve">от 21 октября 2013 г. N 464-рг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УЧЕТА МНЕНИЯ ПРЕДПРИНИМАТЕЛЬСКОГО СООБЩЕСТВА</w:t>
      </w:r>
    </w:p>
    <w:p>
      <w:pPr>
        <w:pStyle w:val="2"/>
        <w:jc w:val="center"/>
      </w:pPr>
      <w:r>
        <w:rPr>
          <w:sz w:val="20"/>
        </w:rPr>
        <w:t xml:space="preserve">(НЕКОММЕРЧЕСКИЕ ОРГАНИЗАЦИИ И ОБЩЕСТВЕННЫЕ ОБЪЕДИНЕНИЯ</w:t>
      </w:r>
    </w:p>
    <w:p>
      <w:pPr>
        <w:pStyle w:val="2"/>
        <w:jc w:val="center"/>
      </w:pPr>
      <w:r>
        <w:rPr>
          <w:sz w:val="20"/>
        </w:rPr>
        <w:t xml:space="preserve">В СФЕРЕ ПРЕДПРИНИМАТЕЛЬСТВА) ДЛЯ НАЗНАЧЕНИЯ УПОЛНОМОЧЕННОГО</w:t>
      </w:r>
    </w:p>
    <w:p>
      <w:pPr>
        <w:pStyle w:val="2"/>
        <w:jc w:val="center"/>
      </w:pPr>
      <w:r>
        <w:rPr>
          <w:sz w:val="20"/>
        </w:rPr>
        <w:t xml:space="preserve">ПО ЗАЩИТЕ ПРАВ ПРЕДПРИНИМАТЕЛЕЙ В РЯЗАНСКОЙ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Губернатора Рязанской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04.03.2014 </w:t>
            </w:r>
            <w:hyperlink w:history="0" r:id="rId21" w:tooltip="Распоряжение Губернатора Рязанской области от 04.03.2014 N 84-рг &lt;О внесении изменений в распоряжение Губернатора Рязанской области от 21.10.2013 N 464-рг &lt;Об утверждении Порядка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&gt; {КонсультантПлюс}">
              <w:r>
                <w:rPr>
                  <w:sz w:val="20"/>
                  <w:color w:val="0000ff"/>
                </w:rPr>
                <w:t xml:space="preserve">N 84-рг</w:t>
              </w:r>
            </w:hyperlink>
            <w:r>
              <w:rPr>
                <w:sz w:val="20"/>
                <w:color w:val="392c69"/>
              </w:rPr>
              <w:t xml:space="preserve">, от 08.04.2015 </w:t>
            </w:r>
            <w:hyperlink w:history="0" r:id="rId22" w:tooltip="Распоряжение Губернатора Рязанской области от 08.04.2015 N 108-рг &lt;О внесении изменений в распоряжение Губернатора Рязанской области от 21.10.2013 N 464-рг &lt;Об утверждении Порядка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&gt; {КонсультантПлюс}">
              <w:r>
                <w:rPr>
                  <w:sz w:val="20"/>
                  <w:color w:val="0000ff"/>
                </w:rPr>
                <w:t xml:space="preserve">N 108-рг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10.01.2019 </w:t>
            </w:r>
            <w:hyperlink w:history="0" r:id="rId23" w:tooltip="Распоряжение Губернатора Рязанской области от 10.01.2019 N 1-рг &lt;О внесении изменений в распоряжение Губернатора Рязанской области от 21 октября 2013 г. N 464-рг&gt; {КонсультантПлюс}">
              <w:r>
                <w:rPr>
                  <w:sz w:val="20"/>
                  <w:color w:val="0000ff"/>
                </w:rPr>
                <w:t xml:space="preserve">N 1-рг</w:t>
              </w:r>
            </w:hyperlink>
            <w:r>
              <w:rPr>
                <w:sz w:val="20"/>
                <w:color w:val="392c69"/>
              </w:rPr>
              <w:t xml:space="preserve">, от 25.01.2021 </w:t>
            </w:r>
            <w:hyperlink w:history="0" r:id="rId24" w:tooltip="Распоряжение Губернатора Рязанской области от 25.01.2021 N 9-рг &lt;О внесении изменений в распоряжения Губернатора Рязанской области от 17.02.2009 N 23-рг и от 21.10.2013 N 464-рг&gt; {КонсультантПлюс}">
              <w:r>
                <w:rPr>
                  <w:sz w:val="20"/>
                  <w:color w:val="0000ff"/>
                </w:rPr>
                <w:t xml:space="preserve">N 9-рг</w:t>
              </w:r>
            </w:hyperlink>
            <w:r>
              <w:rPr>
                <w:sz w:val="20"/>
                <w:color w:val="392c69"/>
              </w:rPr>
              <w:t xml:space="preserve">, от 31.01.2024 </w:t>
            </w:r>
            <w:hyperlink w:history="0" r:id="rId25" w:tooltip="Распоряжение Губернатора Рязанской области от 31.01.2024 N 35-рг &lt;О внесении изменений в распоряжение Губернатора Рязанской области от 21.10.2013 N 464-рг&gt; {КонсультантПлюс}">
              <w:r>
                <w:rPr>
                  <w:sz w:val="20"/>
                  <w:color w:val="0000ff"/>
                </w:rPr>
                <w:t xml:space="preserve">N 35-рг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процедуру учета мнения предпринимательского сообщества (некоммерческие организации и общественные объединения в сфере предпринимательства) (далее - предпринимательское сообщество) для назначения уполномоченного по защите прав предпринимателей в Рязанской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Не позднее 10 календарных дней со дня размещения на официальном сайте Правительства Рязанской области объявления о начале отбора граждан, претендующих на должность уполномоченного по защите прав предпринимателей в Рязанской области (далее - претенденты), предпринимательские сообщества направляют Губернатору Рязанской области ходатайства о выдвижении своих претендентов, оформленные решениями руководящих коллегиальных органов предпринимательских сообществ.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Распоряжение Губернатора Рязанской области от 04.03.2014 N 84-рг &lt;О внесении изменений в распоряжение Губернатора Рязанской области от 21.10.2013 N 464-рг &lt;Об утверждении Порядка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Рязанской области от 04.03.2014 N 84-рг)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Каждое предпринимательское сообщество выдвигает только одного претендента, который должен обладать безупречной репутацией и соответствовать требованиям действующего законодательства, установленным для назначения уполномоченного по защите прав предпринимателей в Рязанской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Ходатайство должно содержать информацию о деятельности предпринимательского сообщества, а также сведения о претенденте.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ходатайству прикладываются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характеристика на претендента с указанием сведений о его работе в сфере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личное заявление претендента по установленной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собственноручно заполненная и подписанная претендентом </w:t>
      </w:r>
      <w:hyperlink w:history="0" r:id="rId27" w:tooltip="Распоряжение Правительства РФ от 26.05.2005 N 667-р (ред. от 22.04.2022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&gt; {КонсультантПлюс}">
        <w:r>
          <w:rPr>
            <w:sz w:val="20"/>
            <w:color w:val="0000ff"/>
          </w:rPr>
          <w:t xml:space="preserve">анкета</w:t>
        </w:r>
      </w:hyperlink>
      <w:r>
        <w:rPr>
          <w:sz w:val="20"/>
        </w:rPr>
        <w:t xml:space="preserve"> по форме, утвержденной распоряжением Правительства Российской Федерации от 26 мая 2005 г. N 667-р;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две цветные фотографии претендента формата 3 x 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копия паспорта претендента или копия иного документа, удостоверяющего личность, заверенные нотариально или кадровой службой по месту работы (все страницы);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копии документов о высшем образовании, в том числе о послевузовском образовании претендента, заверенные нотариально или кадровой службой по месту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копия трудовой книжки претендента, заверенная нотариально или кадровой службой по месту работы, и (или) документ, подтверждающий опыт работы претендента в сфере предпринимательской деятельности в течение 5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</w:t>
      </w:r>
      <w:hyperlink w:history="0" r:id="rId28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&quot; (Зарегистрировано в Минюсте РФ 29.12.2009 N 15878) {КонсультантПлюс}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медицинского учреждения об отсутствии у претендента заболевания, препятствующего замещению государственной должности, по форме, утвержденной приказом Министерства здравоохранения и социального развития Российской Федерации от 14.12.2009 N 984н;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справки, утвержденной </w:t>
      </w:r>
      <w:hyperlink w:history="0" r:id="rId29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>
      <w:pPr>
        <w:pStyle w:val="0"/>
        <w:jc w:val="both"/>
      </w:pPr>
      <w:r>
        <w:rPr>
          <w:sz w:val="20"/>
        </w:rPr>
        <w:t xml:space="preserve">(пп. 9 в ред. </w:t>
      </w:r>
      <w:hyperlink w:history="0" r:id="rId30" w:tooltip="Распоряжение Губернатора Рязанской области от 08.04.2015 N 108-рг &lt;О внесении изменений в распоряжение Губернатора Рязанской области от 21.10.2013 N 464-рг &lt;Об утверждении Порядка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Рязанской области от 08.04.2015 N 108-рг)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согласие претендента на обработку персональных данных по установленной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Прием ходатайств от предпринимательских сообществ вместе с приложенными к ним документами (далее - документы) осуществляется отделом делопроизводства управления документационного обеспечения и контроля аппарата Губернатора и Правительства Рязанской области по адресу: г. Рязань, ул. Ленина, д. 30, телефоны для справок: 29-05-66; 29-04-67.</w:t>
      </w:r>
    </w:p>
    <w:p>
      <w:pPr>
        <w:pStyle w:val="0"/>
        <w:jc w:val="both"/>
      </w:pPr>
      <w:r>
        <w:rPr>
          <w:sz w:val="20"/>
        </w:rPr>
        <w:t xml:space="preserve">(в ред. Распоряжений Губернатора Рязанской области от 10.01.2019 </w:t>
      </w:r>
      <w:hyperlink w:history="0" r:id="rId31" w:tooltip="Распоряжение Губернатора Рязанской области от 10.01.2019 N 1-рг &lt;О внесении изменений в распоряжение Губернатора Рязанской области от 21 октября 2013 г. N 464-рг&gt; {КонсультантПлюс}">
        <w:r>
          <w:rPr>
            <w:sz w:val="20"/>
            <w:color w:val="0000ff"/>
          </w:rPr>
          <w:t xml:space="preserve">N 1-рг</w:t>
        </w:r>
      </w:hyperlink>
      <w:r>
        <w:rPr>
          <w:sz w:val="20"/>
        </w:rPr>
        <w:t xml:space="preserve">, от 31.01.2024 </w:t>
      </w:r>
      <w:hyperlink w:history="0" r:id="rId32" w:tooltip="Распоряжение Губернатора Рязанской области от 31.01.2024 N 35-рг &lt;О внесении изменений в распоряжение Губернатора Рязанской области от 21.10.2013 N 464-рг&gt; {КонсультантПлюс}">
        <w:r>
          <w:rPr>
            <w:sz w:val="20"/>
            <w:color w:val="0000ff"/>
          </w:rPr>
          <w:t xml:space="preserve">N 35-рг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Зарегистрированные документы не позднее следующего рабочего дня со дня их поступления в Правительство Рязанской области передаются Губернатору Рязанской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получения резолюции документы направляются в управление государственной службы, кадровой политики и наград аппарата Губернатора и Правительства Рязанской области и правовой департамент аппарата Губернатора и Правительства Рязанской области (далее - управление государственной службы и правовой департамент соответственно) для проведения экспертизы.</w:t>
      </w:r>
    </w:p>
    <w:p>
      <w:pPr>
        <w:pStyle w:val="0"/>
        <w:jc w:val="both"/>
      </w:pPr>
      <w:r>
        <w:rPr>
          <w:sz w:val="20"/>
        </w:rPr>
        <w:t xml:space="preserve">(в ред. Распоряжений Губернатора Рязанской области от 25.01.2021 </w:t>
      </w:r>
      <w:hyperlink w:history="0" r:id="rId33" w:tooltip="Распоряжение Губернатора Рязанской области от 25.01.2021 N 9-рг &lt;О внесении изменений в распоряжения Губернатора Рязанской области от 17.02.2009 N 23-рг и от 21.10.2013 N 464-рг&gt; {КонсультантПлюс}">
        <w:r>
          <w:rPr>
            <w:sz w:val="20"/>
            <w:color w:val="0000ff"/>
          </w:rPr>
          <w:t xml:space="preserve">N 9-рг</w:t>
        </w:r>
      </w:hyperlink>
      <w:r>
        <w:rPr>
          <w:sz w:val="20"/>
        </w:rPr>
        <w:t xml:space="preserve">, от 31.01.2024 </w:t>
      </w:r>
      <w:hyperlink w:history="0" r:id="rId34" w:tooltip="Распоряжение Губернатора Рязанской области от 31.01.2024 N 35-рг &lt;О внесении изменений в распоряжение Губернатора Рязанской области от 21.10.2013 N 464-рг&gt; {КонсультантПлюс}">
        <w:r>
          <w:rPr>
            <w:sz w:val="20"/>
            <w:color w:val="0000ff"/>
          </w:rPr>
          <w:t xml:space="preserve">N 35-рг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неполного пакета документов управление государственной службы письменно уведомляет об этом предпринимательское сообщество.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Управление государственной службы, правовой департамент в течение 15 календарных дней с момента окончания срока приема документов осуществляют проверку документов по каждому претенденту на предмет их достоверности в порядке, не противоречащем законодательству Российской Федерации, и соответствия требованиям действующего законодательства, установленным для назначения уполномоченного по защите прав предпринимателей в Рязанской области.</w:t>
      </w:r>
    </w:p>
    <w:p>
      <w:pPr>
        <w:pStyle w:val="0"/>
        <w:jc w:val="both"/>
      </w:pPr>
      <w:r>
        <w:rPr>
          <w:sz w:val="20"/>
        </w:rPr>
        <w:t xml:space="preserve">(в ред. Распоряжений Губернатора Рязанской области от 04.03.2014 </w:t>
      </w:r>
      <w:hyperlink w:history="0" r:id="rId35" w:tooltip="Распоряжение Губернатора Рязанской области от 04.03.2014 N 84-рг &lt;О внесении изменений в распоряжение Губернатора Рязанской области от 21.10.2013 N 464-рг &lt;Об утверждении Порядка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&gt; {КонсультантПлюс}">
        <w:r>
          <w:rPr>
            <w:sz w:val="20"/>
            <w:color w:val="0000ff"/>
          </w:rPr>
          <w:t xml:space="preserve">N 84-рг</w:t>
        </w:r>
      </w:hyperlink>
      <w:r>
        <w:rPr>
          <w:sz w:val="20"/>
        </w:rPr>
        <w:t xml:space="preserve">, от 25.01.2021 </w:t>
      </w:r>
      <w:hyperlink w:history="0" r:id="rId36" w:tooltip="Распоряжение Губернатора Рязанской области от 25.01.2021 N 9-рг &lt;О внесении изменений в распоряжения Губернатора Рязанской области от 17.02.2009 N 23-рг и от 21.10.2013 N 464-рг&gt; {КонсультантПлюс}">
        <w:r>
          <w:rPr>
            <w:sz w:val="20"/>
            <w:color w:val="0000ff"/>
          </w:rPr>
          <w:t xml:space="preserve">N 9-рг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установления в ходе проверки обстоятельств, препятствующих назначению на государственную должность Рязанской области, и в случае несвоевременного представления документов, недостоверных и (или) не соответствующих требованиям законодательства Российской Федерации и Рязанской области, управлением государственной службы документы возвращаются предпринимательскому сообществу в течение 30 календарных дней с момента окончания срока приема документов с указанием причин отказа.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Распоряжение Губернатора Рязанской области от 04.03.2014 N 84-рг &lt;О внесении изменений в распоряжение Губернатора Рязанской области от 21.10.2013 N 464-рг &lt;Об утверждении Порядка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Рязанской области от 04.03.2014 N 84-рг)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Управление государственной службы после проведения проверки в течение 5 календарных дней: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Распоряжение Губернатора Рязанской области от 04.03.2014 N 84-рг &lt;О внесении изменений в распоряжение Губернатора Рязанской области от 21.10.2013 N 464-рг &lt;Об утверждении Порядка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Рязанской области от 04.03.2014 N 84-рг)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список кандидатов для назначения уполномоченного по защите прав предпринимателей в Рязанской области, соответствующих требованиям действующего законодательства (далее - Список кандидатов), который утверждается заместителем Председателя Правительства Рязанской области, ведущим вопросы развития малого и среднего предпринимательства и направляется в комиссию по развитию малого и среднего предпринимательства при Правительстве Рязанской области (далее - Комиссия).</w:t>
      </w:r>
    </w:p>
    <w:p>
      <w:pPr>
        <w:pStyle w:val="0"/>
        <w:jc w:val="both"/>
      </w:pPr>
      <w:r>
        <w:rPr>
          <w:sz w:val="20"/>
        </w:rPr>
        <w:t xml:space="preserve">(в ред. Распоряжений Губернатора Рязанской области от 04.03.2014 </w:t>
      </w:r>
      <w:hyperlink w:history="0" r:id="rId39" w:tooltip="Распоряжение Губернатора Рязанской области от 04.03.2014 N 84-рг &lt;О внесении изменений в распоряжение Губернатора Рязанской области от 21.10.2013 N 464-рг &lt;Об утверждении Порядка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&gt; {КонсультантПлюс}">
        <w:r>
          <w:rPr>
            <w:sz w:val="20"/>
            <w:color w:val="0000ff"/>
          </w:rPr>
          <w:t xml:space="preserve">N 84-рг</w:t>
        </w:r>
      </w:hyperlink>
      <w:r>
        <w:rPr>
          <w:sz w:val="20"/>
        </w:rPr>
        <w:t xml:space="preserve">, от 10.01.2019 </w:t>
      </w:r>
      <w:hyperlink w:history="0" r:id="rId40" w:tooltip="Распоряжение Губернатора Рязанской области от 10.01.2019 N 1-рг &lt;О внесении изменений в распоряжение Губернатора Рязанской области от 21 октября 2013 г. N 464-рг&gt; {КонсультантПлюс}">
        <w:r>
          <w:rPr>
            <w:sz w:val="20"/>
            <w:color w:val="0000ff"/>
          </w:rPr>
          <w:t xml:space="preserve">N 1-рг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Исключен. - </w:t>
      </w:r>
      <w:hyperlink w:history="0" r:id="rId41" w:tooltip="Распоряжение Губернатора Рязанской области от 04.03.2014 N 84-рг &lt;О внесении изменений в распоряжение Губернатора Рязанской области от 21.10.2013 N 464-рг &lt;Об утверждении Порядка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Губернатора Рязанской области от 04.03.2014 N 84-рг.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Претендент или кандидат вправе представить в Правительство Рязанской области письменное заявление о снятии своей кандидатуры.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Не позднее 5 календарных дней Комиссия рассматривает Список кандидатов и готовит рекомендации Губернатору Рязанской области по каждой кандидатуре, которые оформляются протоколом заседания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Распоряжение Губернатора Рязанской области от 04.03.2014 N 84-рг &lt;О внесении изменений в распоряжение Губернатора Рязанской области от 21.10.2013 N 464-рг &lt;Об утверждении Порядка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Губернатора Рязанской области от 04.03.2014 N 84-рг)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заседания Комиссии направляется Губернатору Рязанской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Губернатора Рязанской области</w:t>
      </w:r>
    </w:p>
    <w:p>
      <w:pPr>
        <w:pStyle w:val="0"/>
        <w:jc w:val="right"/>
      </w:pPr>
      <w:r>
        <w:rPr>
          <w:sz w:val="20"/>
        </w:rPr>
        <w:t xml:space="preserve">от 21 октября 2013 г. N 464-рг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3" w:tooltip="Распоряжение Губернатора Рязанской области от 08.04.2015 N 108-рг &lt;О внесении изменений в распоряжение Губернатора Рязанской области от 21.10.2013 N 464-рг &lt;Об утверждении Порядка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Губернатора Рязанской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08.04.2015 N 108-рг)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Губернатору Рязанской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(фамилия, имя, отчество претендента)</w:t>
      </w:r>
    </w:p>
    <w:p>
      <w:pPr>
        <w:pStyle w:val="1"/>
        <w:jc w:val="both"/>
      </w:pPr>
      <w:r>
        <w:rPr>
          <w:sz w:val="20"/>
        </w:rPr>
        <w:t xml:space="preserve">                                   зарегистрированного(ой) по адресу: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(индекс, адрес регистрации)</w:t>
      </w:r>
    </w:p>
    <w:p>
      <w:pPr>
        <w:pStyle w:val="1"/>
        <w:jc w:val="both"/>
      </w:pPr>
      <w:r>
        <w:rPr>
          <w:sz w:val="20"/>
        </w:rPr>
        <w:t xml:space="preserve">                                   паспорт: серия ______ номер 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выдан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(дата выдачи и наименование органа,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выдавшего документ)</w:t>
      </w:r>
    </w:p>
    <w:p>
      <w:pPr>
        <w:pStyle w:val="0"/>
        <w:jc w:val="both"/>
      </w:pPr>
      <w:r>
        <w:rPr>
          <w:sz w:val="20"/>
        </w:rPr>
      </w:r>
    </w:p>
    <w:bookmarkStart w:id="108" w:name="P108"/>
    <w:bookmarkEnd w:id="108"/>
    <w:p>
      <w:pPr>
        <w:pStyle w:val="0"/>
        <w:jc w:val="center"/>
      </w:pPr>
      <w:r>
        <w:rPr>
          <w:sz w:val="20"/>
        </w:rPr>
        <w:t xml:space="preserve">заявление.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44" w:tooltip="Закон Рязанской области от 01.08.2013 N 40-ОЗ (ред. от 09.07.2021) &quot;Об уполномоченном по защите прав предпринимателей в Рязанской области&quot; (принят Постановлением Рязанской областной Думы от 17.07.2013 N 261-V РО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Рязанской области от 01.08.2013 N 40-ОЗ "Об уполномоченном по защите прав предпринимателей в Рязанской области" прошу рассмотреть мою кандидатуру для назначения на должность уполномоченного по защите прав предпринимателей в Рязанской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ограничениями и запретами, связанными с замещением государственной должности, установленными </w:t>
      </w:r>
      <w:hyperlink w:history="0" r:id="rId45" w:tooltip="Закон Рязанской области от 03.08.2009 N 94-ОЗ (ред. от 29.11.2023) &quot;О статусе лиц, замещающих государственные должности Рязанской области&quot; (принят Постановлением Рязанской областной Думы от 22.07.2009 N 317-IV РОД) (вместе с &quot;Реестром государственных должностей...&quot;) {КонсультантПлюс}">
        <w:r>
          <w:rPr>
            <w:sz w:val="20"/>
            <w:color w:val="0000ff"/>
          </w:rPr>
          <w:t xml:space="preserve">статьями 6</w:t>
        </w:r>
      </w:hyperlink>
      <w:r>
        <w:rPr>
          <w:sz w:val="20"/>
        </w:rPr>
        <w:t xml:space="preserve">, </w:t>
      </w:r>
      <w:hyperlink w:history="0" r:id="rId46" w:tooltip="Закон Рязанской области от 03.08.2009 N 94-ОЗ (ред. от 29.11.2023) &quot;О статусе лиц, замещающих государственные должности Рязанской области&quot; (принят Постановлением Рязанской областной Думы от 22.07.2009 N 317-IV РОД) (вместе с &quot;Реестром государственных должностей...&quot;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Федерального закона от 03.08.2009 N 94-ОЗ "О статусе лиц, замещающих государственные должности Рязанской области", ознакомлен.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 несу ответственность за достоверность сведений, содержащихся в заявлении и представленных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прилагаемых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собственноручно заполненная и подписанная </w:t>
      </w:r>
      <w:hyperlink w:history="0" r:id="rId47" w:tooltip="Распоряжение Правительства РФ от 26.05.2005 N 667-р (ред. от 22.04.2022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&gt; {КонсультантПлюс}">
        <w:r>
          <w:rPr>
            <w:sz w:val="20"/>
            <w:color w:val="0000ff"/>
          </w:rPr>
          <w:t xml:space="preserve">анкета</w:t>
        </w:r>
      </w:hyperlink>
      <w:r>
        <w:rPr>
          <w:sz w:val="20"/>
        </w:rPr>
        <w:t xml:space="preserve"> по форме, утвержденной распоряжением Правительства Российской Федерации от 26 мая 2005 г. N 667-р, на ___ листах;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две цветные фотографии формата 3 x 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копия паспорта претендента или копия иного документа, удостоверяющего личность, заверенные нотариально или кадровой службой по месту работы (все страницы), на ___ листах;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копии документов о высшем образовании, в том числе о послевузовском образовании, заверенные нотариально или кадровой службой по месту работы, на ___ листах;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копия трудовой книжки, заверенная нотариально или кадровой службой по месту работы, и (или) документ, подтверждающий опыт работы в сфере предпринимательской деятельности в течение 5 лет, на ___ листах;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48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&quot; (Зарегистрировано в Минюсте РФ 29.12.2009 N 15878) {КонсультантПлюс}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медицинского учреждения об отсутствии заболевания, препятствующего замещению государственной должности, по форме, утвержденной приказом Министерства здравоохранения и социального развития Российской Федерации от 14.12.2009 N 984н, на ___ листах;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справки, утвержденной </w:t>
      </w:r>
      <w:hyperlink w:history="0" r:id="rId49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согласие на обработку персональных данных на ___ листах.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Всего представлено документов на ___ листах.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"_____" _________ 20__ г.          _______________/_______________________/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            (подпись)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Телефон для связи: 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(Претендент вправе заявить о своей принадлежности к какому-либо общественному объединению (либо политической партии), зарегистрированному в установленном законом порядке, и о своем статусе в этом общественном объединении при условии представления вместе с настоящим заявлением документа, подтверждающего указанные сведения и заверенного постоянно действующим руководящим органом общественного объединения.)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</w:t>
      </w:r>
    </w:p>
    <w:p>
      <w:pPr>
        <w:pStyle w:val="0"/>
        <w:jc w:val="right"/>
      </w:pPr>
      <w:r>
        <w:rPr>
          <w:sz w:val="20"/>
        </w:rPr>
        <w:t xml:space="preserve">Губернатора Рязанской области</w:t>
      </w:r>
    </w:p>
    <w:p>
      <w:pPr>
        <w:pStyle w:val="0"/>
        <w:jc w:val="right"/>
      </w:pPr>
      <w:r>
        <w:rPr>
          <w:sz w:val="20"/>
        </w:rPr>
        <w:t xml:space="preserve">от 21 октября 2013 г. N 464-рг</w:t>
      </w:r>
    </w:p>
    <w:p>
      <w:pPr>
        <w:pStyle w:val="0"/>
        <w:jc w:val="both"/>
      </w:pPr>
      <w:r>
        <w:rPr>
          <w:sz w:val="20"/>
        </w:rPr>
      </w:r>
    </w:p>
    <w:bookmarkStart w:id="139" w:name="P139"/>
    <w:bookmarkEnd w:id="139"/>
    <w:p>
      <w:pPr>
        <w:pStyle w:val="0"/>
        <w:jc w:val="center"/>
      </w:pPr>
      <w:r>
        <w:rPr>
          <w:sz w:val="20"/>
        </w:rPr>
        <w:t xml:space="preserve">СОГЛАСИЕ</w:t>
      </w:r>
    </w:p>
    <w:p>
      <w:pPr>
        <w:pStyle w:val="0"/>
        <w:jc w:val="center"/>
      </w:pPr>
      <w:r>
        <w:rPr>
          <w:sz w:val="20"/>
        </w:rPr>
        <w:t xml:space="preserve">НА ОБРАБОТКУ ПЕРСОНАЛЬНЫХ ДАННЫХ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Губернатору Рязанской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(фамилия, имя, отчество претендента)</w:t>
      </w:r>
    </w:p>
    <w:p>
      <w:pPr>
        <w:pStyle w:val="1"/>
        <w:jc w:val="both"/>
      </w:pPr>
      <w:r>
        <w:rPr>
          <w:sz w:val="20"/>
        </w:rPr>
        <w:t xml:space="preserve">                                 зарегистрированного(ой) по адресу: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(индекс, адрес регистрации)</w:t>
      </w:r>
    </w:p>
    <w:p>
      <w:pPr>
        <w:pStyle w:val="1"/>
        <w:jc w:val="both"/>
      </w:pPr>
      <w:r>
        <w:rPr>
          <w:sz w:val="20"/>
        </w:rPr>
        <w:t xml:space="preserve">                                 паспорт: серия ________ номер 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выдан_____________________________________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(дата выдачи и наименование органа,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выдавшего документ)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(фамилия, имя, отчество полностью)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50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27.07.2006 N 152-ФЗ "О персональных данных" даю согласие Правительству Рязанской области (далее - Правительство), расположенному по адресу: 390000, г. Рязань, ул. Ленина, д. 30, 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</w:t>
      </w:r>
      <w:hyperlink w:history="0" r:id="rId51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пунктом 3 статьи 3</w:t>
        </w:r>
      </w:hyperlink>
      <w:r>
        <w:rPr>
          <w:sz w:val="20"/>
        </w:rPr>
        <w:t xml:space="preserve"> Федерального закона от 27.07.2006 N 152-ФЗ "О персональных данных", а также сведений о фактах, событиях и обстоятельствах моей жизни, представленных в Правительство.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Целью обработки персональных данных является необходимость подготовки информации о кандидатах, претендующих на замещение должности уполномоченного по защите прав предпринимателей в Рязанской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персональных данных, на обработку и передачу которых дается согласие: информация, относящаяся к определенному или определяемому на основании такой информации физическому лицу: фамилия, имя, отчество кандидата, адрес места регистрации, паспортные данные, идентификационный номер налогоплательщика.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действий (операций)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публикация, обезличивание, блокирование, уничтожение персональных данных.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Согласие членов семьи на обработку персональных данных:</w:t>
      </w:r>
    </w:p>
    <w:p>
      <w:pPr>
        <w:pStyle w:val="1"/>
        <w:jc w:val="both"/>
      </w:pPr>
      <w:r>
        <w:rPr>
          <w:sz w:val="20"/>
        </w:rPr>
        <w:t xml:space="preserve">    1. ___________________________________________ _______________________</w:t>
      </w:r>
    </w:p>
    <w:p>
      <w:pPr>
        <w:pStyle w:val="1"/>
        <w:jc w:val="both"/>
      </w:pPr>
      <w:r>
        <w:rPr>
          <w:sz w:val="20"/>
        </w:rPr>
        <w:t xml:space="preserve">                  (фамилия, имя, отчество)                (подпись)</w:t>
      </w:r>
    </w:p>
    <w:p>
      <w:pPr>
        <w:pStyle w:val="1"/>
        <w:jc w:val="both"/>
      </w:pPr>
      <w:r>
        <w:rPr>
          <w:sz w:val="20"/>
        </w:rPr>
        <w:t xml:space="preserve">    2. ___________________________________________ _______________________</w:t>
      </w:r>
    </w:p>
    <w:p>
      <w:pPr>
        <w:pStyle w:val="1"/>
        <w:jc w:val="both"/>
      </w:pPr>
      <w:r>
        <w:rPr>
          <w:sz w:val="20"/>
        </w:rPr>
        <w:t xml:space="preserve">                  (фамилия, имя, отчество)                (подпись)</w:t>
      </w:r>
    </w:p>
    <w:p>
      <w:pPr>
        <w:pStyle w:val="1"/>
        <w:jc w:val="both"/>
      </w:pPr>
      <w:r>
        <w:rPr>
          <w:sz w:val="20"/>
        </w:rPr>
        <w:t xml:space="preserve">    3. ___________________________________________ _______________________</w:t>
      </w:r>
    </w:p>
    <w:p>
      <w:pPr>
        <w:pStyle w:val="1"/>
        <w:jc w:val="both"/>
      </w:pPr>
      <w:r>
        <w:rPr>
          <w:sz w:val="20"/>
        </w:rPr>
        <w:t xml:space="preserve">                  (фамилия, имя, отчество)                (подпись)</w:t>
      </w:r>
    </w:p>
    <w:p>
      <w:pPr>
        <w:pStyle w:val="1"/>
        <w:jc w:val="both"/>
      </w:pPr>
      <w:r>
        <w:rPr>
          <w:sz w:val="20"/>
        </w:rPr>
        <w:t xml:space="preserve">    4. ___________________________________________ _______________________</w:t>
      </w:r>
    </w:p>
    <w:p>
      <w:pPr>
        <w:pStyle w:val="1"/>
        <w:jc w:val="both"/>
      </w:pPr>
      <w:r>
        <w:rPr>
          <w:sz w:val="20"/>
        </w:rPr>
        <w:t xml:space="preserve">                  (фамилия, имя, отчество)                (подпись)</w:t>
      </w:r>
    </w:p>
    <w:p>
      <w:pPr>
        <w:pStyle w:val="1"/>
        <w:jc w:val="both"/>
      </w:pPr>
      <w:r>
        <w:rPr>
          <w:sz w:val="20"/>
        </w:rPr>
        <w:t xml:space="preserve">    5. ___________________________________________ _______________________</w:t>
      </w:r>
    </w:p>
    <w:p>
      <w:pPr>
        <w:pStyle w:val="1"/>
        <w:jc w:val="both"/>
      </w:pPr>
      <w:r>
        <w:rPr>
          <w:sz w:val="20"/>
        </w:rPr>
        <w:t xml:space="preserve">                  (фамилия, имя, отчество)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"_____" _________ 20__ г.          _______________/_______________________/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            (подпись)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Рязанской области от 21.10.2013 N 464-рг</w:t>
            <w:br/>
            <w:t>(ред. от 31.01.2024)</w:t>
            <w:br/>
            <w:t>&lt;Об утверждении Порядка учета мне...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150622&amp;dst=100003" TargetMode = "External"/>
	<Relationship Id="rId8" Type="http://schemas.openxmlformats.org/officeDocument/2006/relationships/hyperlink" Target="https://login.consultant.ru/link/?req=doc&amp;base=RLAW073&amp;n=182004&amp;dst=100004" TargetMode = "External"/>
	<Relationship Id="rId9" Type="http://schemas.openxmlformats.org/officeDocument/2006/relationships/hyperlink" Target="https://login.consultant.ru/link/?req=doc&amp;base=RLAW073&amp;n=183117&amp;dst=100003" TargetMode = "External"/>
	<Relationship Id="rId10" Type="http://schemas.openxmlformats.org/officeDocument/2006/relationships/hyperlink" Target="https://login.consultant.ru/link/?req=doc&amp;base=RLAW073&amp;n=208062&amp;dst=100004" TargetMode = "External"/>
	<Relationship Id="rId11" Type="http://schemas.openxmlformats.org/officeDocument/2006/relationships/hyperlink" Target="https://login.consultant.ru/link/?req=doc&amp;base=RLAW073&amp;n=274023&amp;dst=100003" TargetMode = "External"/>
	<Relationship Id="rId12" Type="http://schemas.openxmlformats.org/officeDocument/2006/relationships/hyperlink" Target="https://login.consultant.ru/link/?req=doc&amp;base=RLAW073&amp;n=323861&amp;dst=100004" TargetMode = "External"/>
	<Relationship Id="rId13" Type="http://schemas.openxmlformats.org/officeDocument/2006/relationships/hyperlink" Target="https://login.consultant.ru/link/?req=doc&amp;base=RLAW073&amp;n=421682&amp;dst=100003" TargetMode = "External"/>
	<Relationship Id="rId14" Type="http://schemas.openxmlformats.org/officeDocument/2006/relationships/hyperlink" Target="https://login.consultant.ru/link/?req=doc&amp;base=RLAW073&amp;n=335894&amp;dst=100029" TargetMode = "External"/>
	<Relationship Id="rId15" Type="http://schemas.openxmlformats.org/officeDocument/2006/relationships/hyperlink" Target="https://login.consultant.ru/link/?req=doc&amp;base=RLAW073&amp;n=421682&amp;dst=100004" TargetMode = "External"/>
	<Relationship Id="rId16" Type="http://schemas.openxmlformats.org/officeDocument/2006/relationships/hyperlink" Target="https://login.consultant.ru/link/?req=doc&amp;base=RLAW073&amp;n=183117&amp;dst=100004" TargetMode = "External"/>
	<Relationship Id="rId17" Type="http://schemas.openxmlformats.org/officeDocument/2006/relationships/hyperlink" Target="https://login.consultant.ru/link/?req=doc&amp;base=RLAW073&amp;n=274023&amp;dst=100006" TargetMode = "External"/>
	<Relationship Id="rId18" Type="http://schemas.openxmlformats.org/officeDocument/2006/relationships/hyperlink" Target="https://login.consultant.ru/link/?req=doc&amp;base=RLAW073&amp;n=421682&amp;dst=100006" TargetMode = "External"/>
	<Relationship Id="rId19" Type="http://schemas.openxmlformats.org/officeDocument/2006/relationships/hyperlink" Target="https://login.consultant.ru/link/?req=doc&amp;base=RLAW073&amp;n=274023&amp;dst=100007" TargetMode = "External"/>
	<Relationship Id="rId20" Type="http://schemas.openxmlformats.org/officeDocument/2006/relationships/hyperlink" Target="https://login.consultant.ru/link/?req=doc&amp;base=RLAW073&amp;n=421682&amp;dst=100007" TargetMode = "External"/>
	<Relationship Id="rId21" Type="http://schemas.openxmlformats.org/officeDocument/2006/relationships/hyperlink" Target="https://login.consultant.ru/link/?req=doc&amp;base=RLAW073&amp;n=150622&amp;dst=100003" TargetMode = "External"/>
	<Relationship Id="rId22" Type="http://schemas.openxmlformats.org/officeDocument/2006/relationships/hyperlink" Target="https://login.consultant.ru/link/?req=doc&amp;base=RLAW073&amp;n=183117&amp;dst=100006" TargetMode = "External"/>
	<Relationship Id="rId23" Type="http://schemas.openxmlformats.org/officeDocument/2006/relationships/hyperlink" Target="https://login.consultant.ru/link/?req=doc&amp;base=RLAW073&amp;n=274023&amp;dst=100008" TargetMode = "External"/>
	<Relationship Id="rId24" Type="http://schemas.openxmlformats.org/officeDocument/2006/relationships/hyperlink" Target="https://login.consultant.ru/link/?req=doc&amp;base=RLAW073&amp;n=323861&amp;dst=100004" TargetMode = "External"/>
	<Relationship Id="rId25" Type="http://schemas.openxmlformats.org/officeDocument/2006/relationships/hyperlink" Target="https://login.consultant.ru/link/?req=doc&amp;base=RLAW073&amp;n=421682&amp;dst=100008" TargetMode = "External"/>
	<Relationship Id="rId26" Type="http://schemas.openxmlformats.org/officeDocument/2006/relationships/hyperlink" Target="https://login.consultant.ru/link/?req=doc&amp;base=RLAW073&amp;n=150622&amp;dst=100004" TargetMode = "External"/>
	<Relationship Id="rId27" Type="http://schemas.openxmlformats.org/officeDocument/2006/relationships/hyperlink" Target="https://login.consultant.ru/link/?req=doc&amp;base=LAW&amp;n=415655&amp;dst=100007" TargetMode = "External"/>
	<Relationship Id="rId28" Type="http://schemas.openxmlformats.org/officeDocument/2006/relationships/hyperlink" Target="https://login.consultant.ru/link/?req=doc&amp;base=LAW&amp;n=96619&amp;dst=100279" TargetMode = "External"/>
	<Relationship Id="rId29" Type="http://schemas.openxmlformats.org/officeDocument/2006/relationships/hyperlink" Target="https://login.consultant.ru/link/?req=doc&amp;base=LAW&amp;n=468048" TargetMode = "External"/>
	<Relationship Id="rId30" Type="http://schemas.openxmlformats.org/officeDocument/2006/relationships/hyperlink" Target="https://login.consultant.ru/link/?req=doc&amp;base=RLAW073&amp;n=183117&amp;dst=100006" TargetMode = "External"/>
	<Relationship Id="rId31" Type="http://schemas.openxmlformats.org/officeDocument/2006/relationships/hyperlink" Target="https://login.consultant.ru/link/?req=doc&amp;base=RLAW073&amp;n=274023&amp;dst=100009" TargetMode = "External"/>
	<Relationship Id="rId32" Type="http://schemas.openxmlformats.org/officeDocument/2006/relationships/hyperlink" Target="https://login.consultant.ru/link/?req=doc&amp;base=RLAW073&amp;n=421682&amp;dst=100010" TargetMode = "External"/>
	<Relationship Id="rId33" Type="http://schemas.openxmlformats.org/officeDocument/2006/relationships/hyperlink" Target="https://login.consultant.ru/link/?req=doc&amp;base=RLAW073&amp;n=323861&amp;dst=100005" TargetMode = "External"/>
	<Relationship Id="rId34" Type="http://schemas.openxmlformats.org/officeDocument/2006/relationships/hyperlink" Target="https://login.consultant.ru/link/?req=doc&amp;base=RLAW073&amp;n=421682&amp;dst=100011" TargetMode = "External"/>
	<Relationship Id="rId35" Type="http://schemas.openxmlformats.org/officeDocument/2006/relationships/hyperlink" Target="https://login.consultant.ru/link/?req=doc&amp;base=RLAW073&amp;n=150622&amp;dst=100005" TargetMode = "External"/>
	<Relationship Id="rId36" Type="http://schemas.openxmlformats.org/officeDocument/2006/relationships/hyperlink" Target="https://login.consultant.ru/link/?req=doc&amp;base=RLAW073&amp;n=323861&amp;dst=100007" TargetMode = "External"/>
	<Relationship Id="rId37" Type="http://schemas.openxmlformats.org/officeDocument/2006/relationships/hyperlink" Target="https://login.consultant.ru/link/?req=doc&amp;base=RLAW073&amp;n=150622&amp;dst=100006" TargetMode = "External"/>
	<Relationship Id="rId38" Type="http://schemas.openxmlformats.org/officeDocument/2006/relationships/hyperlink" Target="https://login.consultant.ru/link/?req=doc&amp;base=RLAW073&amp;n=150622&amp;dst=100008" TargetMode = "External"/>
	<Relationship Id="rId39" Type="http://schemas.openxmlformats.org/officeDocument/2006/relationships/hyperlink" Target="https://login.consultant.ru/link/?req=doc&amp;base=RLAW073&amp;n=150622&amp;dst=100009" TargetMode = "External"/>
	<Relationship Id="rId40" Type="http://schemas.openxmlformats.org/officeDocument/2006/relationships/hyperlink" Target="https://login.consultant.ru/link/?req=doc&amp;base=RLAW073&amp;n=274023&amp;dst=100010" TargetMode = "External"/>
	<Relationship Id="rId41" Type="http://schemas.openxmlformats.org/officeDocument/2006/relationships/hyperlink" Target="https://login.consultant.ru/link/?req=doc&amp;base=RLAW073&amp;n=150622&amp;dst=100010" TargetMode = "External"/>
	<Relationship Id="rId42" Type="http://schemas.openxmlformats.org/officeDocument/2006/relationships/hyperlink" Target="https://login.consultant.ru/link/?req=doc&amp;base=RLAW073&amp;n=150622&amp;dst=100011" TargetMode = "External"/>
	<Relationship Id="rId43" Type="http://schemas.openxmlformats.org/officeDocument/2006/relationships/hyperlink" Target="https://login.consultant.ru/link/?req=doc&amp;base=RLAW073&amp;n=183117&amp;dst=100008" TargetMode = "External"/>
	<Relationship Id="rId44" Type="http://schemas.openxmlformats.org/officeDocument/2006/relationships/hyperlink" Target="https://login.consultant.ru/link/?req=doc&amp;base=RLAW073&amp;n=335894" TargetMode = "External"/>
	<Relationship Id="rId45" Type="http://schemas.openxmlformats.org/officeDocument/2006/relationships/hyperlink" Target="https://login.consultant.ru/link/?req=doc&amp;base=RLAW073&amp;n=414595&amp;dst=100062" TargetMode = "External"/>
	<Relationship Id="rId46" Type="http://schemas.openxmlformats.org/officeDocument/2006/relationships/hyperlink" Target="https://login.consultant.ru/link/?req=doc&amp;base=RLAW073&amp;n=414595&amp;dst=100077" TargetMode = "External"/>
	<Relationship Id="rId47" Type="http://schemas.openxmlformats.org/officeDocument/2006/relationships/hyperlink" Target="https://login.consultant.ru/link/?req=doc&amp;base=LAW&amp;n=415655&amp;dst=100007" TargetMode = "External"/>
	<Relationship Id="rId48" Type="http://schemas.openxmlformats.org/officeDocument/2006/relationships/hyperlink" Target="https://login.consultant.ru/link/?req=doc&amp;base=LAW&amp;n=96619&amp;dst=100279" TargetMode = "External"/>
	<Relationship Id="rId49" Type="http://schemas.openxmlformats.org/officeDocument/2006/relationships/hyperlink" Target="https://login.consultant.ru/link/?req=doc&amp;base=LAW&amp;n=468048" TargetMode = "External"/>
	<Relationship Id="rId50" Type="http://schemas.openxmlformats.org/officeDocument/2006/relationships/hyperlink" Target="https://login.consultant.ru/link/?req=doc&amp;base=LAW&amp;n=439201&amp;dst=100278" TargetMode = "External"/>
	<Relationship Id="rId51" Type="http://schemas.openxmlformats.org/officeDocument/2006/relationships/hyperlink" Target="https://login.consultant.ru/link/?req=doc&amp;base=LAW&amp;n=439201&amp;dst=10023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Рязанской области от 21.10.2013 N 464-рг
(ред. от 31.01.2024)
&lt;Об утверждении Порядка учета мнения предпринимательского сообщества (некоммерческие организации и общественные объединения в сфере предпринимательства) для назначения уполномоченного по защите прав предпринимателей в Рязанской области&gt;</dc:title>
  <dcterms:created xsi:type="dcterms:W3CDTF">2024-06-16T15:02:41Z</dcterms:created>
</cp:coreProperties>
</file>