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Сахалинской области от 27.02.2018 N 68</w:t>
              <w:br/>
              <w:t xml:space="preserve">(ред. от 28.06.2023)</w:t>
              <w:br/>
              <w:t xml:space="preserve">"Об утверждении ведомственной целевой программы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области"</w:t>
              <w:br/>
              <w:t xml:space="preserve">(вместе с "Перечнем программных мероприятий по сопровождению инвалидов молодого возраста при получении ими профессионального образования и при содействии в последующем трудоустройстве в Сахалинской области", "Перечнем нормативных правовых актов, которые необходимо принять для реализации программы")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февраля 2018 г. N 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ВЕДОМСТВЕННОЙ ЦЕЛЕВОЙ ПРОГРАММЫ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ПРИ СОДЕЙСТВИИ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В САХАЛИНСКОЙ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19.07.2018 </w:t>
            </w:r>
            <w:hyperlink w:history="0" r:id="rId7" w:tooltip="Постановление Правительства Сахалинской области от 19.07.2018 N 352 (ред. от 01.06.2021)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, и об утверждении Порядка предоставления субсидий некоммерческим организациям на сопровождение инвалидов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8" w:tooltip="Постановление Правительства Сахалинской области от 11.10.2018 N 48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486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9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25.07.2019 </w:t>
            </w:r>
            <w:hyperlink w:history="0" r:id="rId10" w:tooltip="Постановление Правительства Сахалинской области от 25.07.2019 N 319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319</w:t>
              </w:r>
            </w:hyperlink>
            <w:r>
              <w:rPr>
                <w:sz w:val="20"/>
                <w:color w:val="392c69"/>
              </w:rPr>
              <w:t xml:space="preserve">, от 16.01.2020 </w:t>
            </w:r>
            <w:hyperlink w:history="0" r:id="rId11" w:tooltip="Постановление Правительства Сахалинской области от 16.01.2020 N 1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2" w:tooltip="Постановление Правительства Сахалинской области от 30.12.2020 N 66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665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13" w:tooltip="Постановление Правительства Сахалинской области от 03.06.2022 N 218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4" w:tooltip="Постановление Правительства Сахалинской области от 28.06.2023 N 32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Распоряжение Правительства РФ от 16.07.2016 N 1507-р &lt;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&g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годы, утвержденного распоряжением Правительства Российской Федерации от 16.07.2016 N 1507-р, </w:t>
      </w:r>
      <w:hyperlink w:history="0" r:id="rId16" w:tooltip="Распоряжение Правительства Сахалинской области от 17.11.2017 N 659-р &quot;О разработке ведомственной целевой программы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Сахалинской области от 17.11.2017 N 659-р "О разработке ведомственной целевой программы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годы" Правительство Сахалинской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ведомственную целевую </w:t>
      </w:r>
      <w:hyperlink w:history="0" w:anchor="P37" w:tooltip="ВЕДОМСТВЕННАЯ ЦЕЛЕВ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области"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распоряжение Правительства Сахалинской области от 02.12.2016 N 622-р "Об утверждении Плана мероприятий по сопровождению инвалидов молодого возраста при получении ими профессионального образования и содействия в последующем трудоустройстве на 2016 - 2020 годы в Сахалинской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27.02.2018 N 68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ВЕДОМСТВЕННАЯ ЦЕЛЕВАЯ ПРОГРАММА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ПРИ СОДЕЙСТВИИ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В САХАЛИНСКОЙ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19.07.2018 </w:t>
            </w:r>
            <w:hyperlink w:history="0" r:id="rId18" w:tooltip="Постановление Правительства Сахалинской области от 19.07.2018 N 352 (ред. от 01.06.2021)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, и об утверждении Порядка предоставления субсидий некоммерческим организациям на сопровождение инвалидов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9" w:tooltip="Постановление Правительства Сахалинской области от 11.10.2018 N 48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486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20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25.07.2019 </w:t>
            </w:r>
            <w:hyperlink w:history="0" r:id="rId21" w:tooltip="Постановление Правительства Сахалинской области от 25.07.2019 N 319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319</w:t>
              </w:r>
            </w:hyperlink>
            <w:r>
              <w:rPr>
                <w:sz w:val="20"/>
                <w:color w:val="392c69"/>
              </w:rPr>
              <w:t xml:space="preserve">, от 16.01.2020 </w:t>
            </w:r>
            <w:hyperlink w:history="0" r:id="rId22" w:tooltip="Постановление Правительства Сахалинской области от 16.01.2020 N 1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23" w:tooltip="Постановление Правительства Сахалинской области от 30.12.2020 N 66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665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24" w:tooltip="Постановление Правительства Сахалинской области от 03.06.2022 N 218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25" w:tooltip="Постановление Правительства Сахалинской области от 28.06.2023 N 32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ведомственной целевой программы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при содействии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в Сахалинской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18.03.2019 N 120)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386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Ведомственная целевая программа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области" (далее - Программа)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18.03.2019 N 120)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Сахалинской области, министерство социальной защиты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Сахалинской области, органы местного самоуправления муниципальных образований Сахалинской области, областные казенные учреждения центры занятости населения Сахалинской области, общественные организации Сахалинской области (по согласованию), работодатели и другие заинтересованные органы и организации (по согласованию)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 в возрасте от 18 до 44 лет (далее - инвалиды молодого возраста), ускорение профессиональной адаптации принимаемых и принятых на работу (в том числе после окончания образовательной организации) инвалидов молодого возраста и обеспечение их стабильной занятости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осуществление информационного обеспечения в сфере сопровождаемого содействия занятости инвалидов молодого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содействие трудоустройству и адаптации на рынке труда инвалидов молодого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повышение уровня конкурентоспособности на рынке труда и сохранение мотивации к трудовой деятельности инвалидов молодого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определение мероприятий по организации сопровождаемого содействия занятости инвалида молодого возраста с учетом рекомендуемых в индивидуальной программе реабилитации или абилитации показанных (противопоказанных) видов трудовой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проведение мероприятий по профессиональному обучению и дополнительному профессиональному образованию инвалидов молодого возраста, являющихся безработными;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содействие работодателям в заполнении свободных рабочих мест (вакантных должностей), созданных (выделенных) в счет установленной квоты для приема на работу инвалидов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эффективности и результативности Программы, касающиеся трудоустройства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доля работающих в отчетном периоде инвалидов в общей численности инвалидов трудоспособного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доля занятых инвалидов молодого возраста, нашедших работу в течение 3 месяцев после получения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доля занятых инвалидов молодого возраста, нашедших работу в течение 6 месяцев после получения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9) 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10) количество выпускников, прошедших обучение по образовательным программам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11) количество выпускников, прошедших обучение по образовательным программам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12) доля трудоустроенных инвалидов молодого возраста в общей численности выпускников - инвалидов организаций, осуществляющих образовательную деятельность по образовательным программам среднего профессионального и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13) доля трудоустроенных инвалидов молодого возраста в общей численности выпускников - инвалидов организаций, осуществляющих образовательную деятельность по образовательным программам среднего профессионального и высшего образования, обратившихся в органы службы занятости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18.03.2019 N 120)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эффективности и результативности Программы, касающиеся профессионального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доля инвалидов молодого возраста, принятых на обучение, в общей численности инвалидов соответствующего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доля обучающихся инвалидов молодого возраста в общей численности инвалидов соответствующего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доля инвалидов молодого возраста, успешно завершивших обучение, от числа принятых на обучение в соответствующем году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Сахалинской области от 11.10.2018 </w:t>
            </w:r>
            <w:hyperlink w:history="0" r:id="rId29" w:tooltip="Постановление Правительства Сахалинской области от 11.10.2018 N 48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486</w:t>
              </w:r>
            </w:hyperlink>
            <w:r>
              <w:rPr>
                <w:sz w:val="20"/>
              </w:rPr>
              <w:t xml:space="preserve">, от 18.03.2019 </w:t>
            </w:r>
            <w:hyperlink w:history="0" r:id="rId30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2018 - 2025 годы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18.03.2019 N 120)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Программы планируется финансировать за счет средств областного бюджета, предусмотренного на мероприятия государственной </w:t>
            </w:r>
            <w:hyperlink w:history="0" r:id="rId32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Сахалинской области "Содействие занятости населения Сахалинской области", утвержденной постановлением Правительства Сахалинской области от 05.04.2013 N 166.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средств, направляемых на реализацию мероприятий Программы в 2018 - 2025 годах, составит 665,1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- 133,5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- 84,4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- 87,8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18.03.2019 N 120)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ожидаемые результаты целевых </w:t>
            </w:r>
            <w:hyperlink w:history="0" w:anchor="P697" w:tooltip="СВЕДЕНИЯ">
              <w:r>
                <w:rPr>
                  <w:sz w:val="20"/>
                  <w:color w:val="0000ff"/>
                </w:rPr>
                <w:t xml:space="preserve">показателей</w:t>
              </w:r>
            </w:hyperlink>
            <w:r>
              <w:rPr>
                <w:sz w:val="20"/>
              </w:rPr>
              <w:t xml:space="preserve"> (индикаторов) эффективности и результативности Программы, касающиеся трудоустройства, приведены в приложении N 4 к настоящей Программе;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ожидаемые результаты целевых </w:t>
            </w:r>
            <w:hyperlink w:history="0" w:anchor="P2097" w:tooltip="СВЕДЕНИЯ">
              <w:r>
                <w:rPr>
                  <w:sz w:val="20"/>
                  <w:color w:val="0000ff"/>
                </w:rPr>
                <w:t xml:space="preserve">показателей</w:t>
              </w:r>
            </w:hyperlink>
            <w:r>
              <w:rPr>
                <w:sz w:val="20"/>
              </w:rPr>
              <w:t xml:space="preserve"> (индикаторов) эффективности и результативности Программы, касающиеся образования, приведены в приложении N 5 к настоящей Программе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Сахалинской области от 11.10.2018 N 48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11.10.2018 N 486)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Общая характеристика сферы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данным Территориального органа Федеральной службы государственной статистики по Сахалинской области численность населения Сахалинской области по состоянию на 01.01.2017 составила 487,3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в возрасте 15 - 72 лет составила 375,5 тыс. человек, из них численность населения в трудоспособном возрасте - 281,2 тыс. человек. По сравнению с 2016 годом численность населения в трудоспособном возрасте уменьшилась на 1,5% (на 01.01.2016 - 285,4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обследования по проблемам занятости населения численность занятых граждан в Сахалинской области в 2016 году составила 260,5 тыс. человек, из них численность занятых граждан в трудоспособном возрасте - 227,1 тыс. человек, что составляет 87,2% от численности занятых граждан. По сравнению с 2015 годом численность занятых граждан в трудоспособном возрасте уменьшилась на 0,4% (на 01.01.2016 - 228,1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незанятых граждан в возрасте 15 - 72 лет составила 101,6 тыс. человек, из них численность незанятых граждан в трудоспособном возрасте - 46,5 тыс. человек, что составляет 45,8% от численности незанятых граждан. По сравнению с 2015 годом численность незанятых граждан в трудоспособном возрасте в Сахалинской области снизилась на 10,4% (на 01.01.2016 - 51,9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Пенсионного фонда Российской Федерации по состоянию на 01.11.2016 численность инвалидов, проживающих в Сахалинской области, составила 23878 человек, из них 1879 человек относится к категории детей-инвалидов. Численность инвалидов в трудоспособном возрасте составила 8679 человек, из них 1868 человек осуществляют трудовую деятельность, что составляет 21,5% от числа инвалидов в трудоспособном возрасте.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01.10.2017 численность инвалидов в трудоспособном возрасте, проживающих в Сахалинской области, снизилась на 293 человека и составила 8386 человек, при этом численность работающих инвалидов увеличилась на 25 человек и составила 1893 человека. Уровень занятости инвалидов в трудоспособном возрасте в Сахалинской области - 22,6%.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в органы службы занятости населения Сахалинской области за содействием в поиске подходящей работы обратилось 658 инвалидов, при содействии службы занятости трудоустроено 370 человек. По итогам 2016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56,2%.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01.10.2017 в органы службы занятости населения за содействием в поиске подходящей работы обратилось 754 инвалида, что на 56,4% выше аналогичного показателя 2016 года (482 человека). Трудоустроено 494 инвалида, что в 1,5 раза превышает аналогичный показатель 2016 года (322 человек). Приступили к профессиональному обучению 4 инвалида. Доля трудоустроенных инвалидов в общей численности инвалидов, обратившихся в органы службы занятости населения, составила 65,5%.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9 месяцев 2017 года в службу занятости населения обратилось 362 инвалида молодого возраста, что в 1,3 раза больше числа обратившихся инвалидов молодого возраста за 9 месяцев 2016 года (274 человека).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содействии службы занятости трудоустроено 220 инвалидов молодого возраста (186 человек за АППГ), в том числе 55 на квотированные рабочие места (16 человек за АППГ), 31 - на субсидированные рабочие места (53 человека за АППГ), 27 человек трудоустроены как испытывающие трудности в поисках работы (37 человек за АППГ), в общественных работах приняли участие 7 инвалидов молодого возраста (3 человека за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трудоустройства инвалидов молодого возраста при содействии службы занятости составил 60,8% от числа обратившихся (67,9% в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01.10.2017 государственные услуги по профессиональной ориентации, социальной адаптации и психологической поддержке получили 270 инвалидов молодого возраста (190 человек за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численности инвалидов молодого возраста, обратившихся в службу занятости населения в целях поиска подходящей работы, представлена в таблицах: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587"/>
        <w:gridCol w:w="1587"/>
        <w:gridCol w:w="1587"/>
        <w:gridCol w:w="1474"/>
        <w:gridCol w:w="1587"/>
      </w:tblGrid>
      <w:tr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инвалидов молодого возраста</w:t>
            </w:r>
          </w:p>
        </w:tc>
        <w:tc>
          <w:tcPr>
            <w:gridSpan w:val="5"/>
            <w:tcW w:w="7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инвалидов молодого возраста, чел.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состоящих на регистрационном учете в службе занятости на 01.01.2017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Обратилось в службу занятости в течение 9 месяцев 2017 года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Снято с регистрационного учета в течение 9 месяцев 2017 года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в связи с трудоустройством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состоящих на регистрационном учете в службе занятости на 01.10.2017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высшее образование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среднее профессиональное образование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 имеющие среднего профессионального и высшего образования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587"/>
        <w:gridCol w:w="1587"/>
        <w:gridCol w:w="1587"/>
        <w:gridCol w:w="1020"/>
        <w:gridCol w:w="1020"/>
        <w:gridCol w:w="1020"/>
      </w:tblGrid>
      <w:tr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инвалидов молодого возраста</w:t>
            </w:r>
          </w:p>
        </w:tc>
        <w:tc>
          <w:tcPr>
            <w:gridSpan w:val="3"/>
            <w:tcW w:w="4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инвалидов молодого возраста, чел.</w:t>
            </w:r>
          </w:p>
        </w:tc>
        <w:tc>
          <w:tcPr>
            <w:gridSpan w:val="3"/>
            <w:tcW w:w="30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 поиска подходящей работы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Снято с регистрационного учета в связи с трудоустройством</w:t>
            </w:r>
          </w:p>
        </w:tc>
        <w:tc>
          <w:tcPr>
            <w:gridSpan w:val="2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трудоустроено</w:t>
            </w:r>
          </w:p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специальности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 специальности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мес.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6 мес.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6 мес.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высшее образование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среднее профессиональное образование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% от численности трудоустроенных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83,6%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6,6%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Особое внимание службой занятости населения уделяется выпускникам образовательных организаций из числа инвалидов (далее - выпускники-инвалиды).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заключено соглашение между областным казенным учреждением "Южно-Сахалинский центр занятости населения" и Региональным опорно-методическим центром содействия трудоустройству выпускников. В рамках соглашения определена работа по организации совместных ярмарок вакансий для выпускников, трудоустройству выпускников на временные рабочие места с целью прохождения производственной практики, а также на постоянные рабочие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социально-адаптивных возможностей выпускников, в том числе выпускников-инвалидов, в профессиональных образовательных организациях Сахалинской области по инициативе службы занятости населения проводится специальный курс "Искусство трудоустройства". В учебные заведения переданы методические рекомендации по включению в содержание курса изучения методов составления резюме, эффективной самопрезентации, навыков ведения самостоятельного поиска работы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информации министерства образования Сахалинской области общая численность выпускников с инвалидностью 2017 года составила 42 человека (в подведомственных министерству профессиональных образовательных организациях - 36 чел.; Сахалинский базовый медицинский колледж - 1 чел.; Сахалинский государственный университет - 5 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выпускников-инвалидов 2017 года по состоянию на 01.10.2017 8 человек (19%) трудоустроены, 5 человек (12%) продолжают обучение, 1 человек (2%) находится в отпуске по уходу за ребенком.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общая занятость (трудоустройство, продолжение обучения, отпуск по уходу за ребенком) выпускников-инвалидов составляет 14 человек (33,3%) от выпуска.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причины нетрудоустройства выпускников-инвалидов 2017 года: отсутствие вакансий, соответствующих рекомендациям ИПРА и квалификации выпускников - 9 человек (32,2%), необходимость реабилитационных мероприятий - 6 человек (21,4%), прохождение медико-социальной экспертизы - 3 человека (10,7%), низкая мотивация к труду и отсутствие желания трудоустроиться без объяснения причин - 3 человека (10,7%), необходим надомный труд - 2 человека (7,1%), отсутствие мотивации к трудоустройству в связи с удовлетворенностью доходом, получаемым от пособия по безработице и инвалидности, - 2 человека (7,1%), нахождение в специализированных учреждениях - 1 человек (3,6%), самостоятельный поиск работы - 1 человек (3,6%), находится в розыске - 1 человек (3,6%).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отчетный период в областные казенные учреждения центры занятости населения за содействием в поиске подходящей работы обратилось 12 выпускников-инвалидов (10 человек за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Наибольшая доля выпускников-инвалидов, обратившихся в службу занятости, получили образование по образовательным программам среднего профессионального образования - 83,3% (10 человек), образование по образовательным программам высшего образования - 16,7% (2 человека).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9 месяцев 2017 года при содействии службы занятости трудоустроено 5 выпускников-инвалидов (6 человек за АППГ): 3 человека, имеющих среднее профессиональное образование, и 2 человека, имеющих высшее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министерства образования Сахалинской области по состоянию на 01.10.2017 45 студентов из числа инвалидов молодого возраста проходят обучение в профессиональных образовательных организациях и образовательных организациях высшего образования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планируемом количестве выпускников из числа инвалидов молодого возраста 2017 - 2018 учебного года представлены в таблице: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28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профессии, специальности, направления подготовки (квалификации)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выпускников-инвалидов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Столяр строительный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Маляр строительный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Повар, кондитер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контрольно-измерительных приборов и автоматики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Кухонный рабочий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Автомеханик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Плотник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Сервис домашнего и коммунального хозяйства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Портной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Право и организация социального обеспечения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 и архивоведение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бухгалтерский учет (по отраслям)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автомобильного транспорта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Несмотря на существующую систему социальной защиты, инвалиды молодого возраста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молодого возраста являются причиной их оторванности от общественной жизни, не позволяют полноценно включаться в жизнь общества. Зачастую инвалиды молодого возраста чувствуют себя отверженными, испытывают моральные и психологические проблемы и ведут себя обособленно.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направлена на социальную интеграцию инвалидов молодого возраста в общество посредством вовлечения их в профессионально-трудовую деятельность, выработки мотивации на трудоустройство и оказания сопровождения при содействии в трудоустройстве.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Цель, задачи, основные мероприятия Программы</w:t>
      </w:r>
    </w:p>
    <w:p>
      <w:pPr>
        <w:pStyle w:val="2"/>
        <w:jc w:val="center"/>
      </w:pPr>
      <w:r>
        <w:rPr>
          <w:sz w:val="20"/>
        </w:rPr>
        <w:t xml:space="preserve">и сроки ее реализации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настоящей Программы является повышение уровня занятости инвалидов молодого возраста, ускорение профессиональной адаптации принимаемых и принятых на работу (в том числе после окончания образовательной организации) инвалидов молодого возраста и обеспечение их стабильной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информационного обеспечения в сфере сопровождаемого содействия занятости инвалидов молодого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трудоустройству и адаптации на рынке труда инвалидов молодого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уровня конкурентоспособности на рынке труда и сохранение мотивации к трудовой деятельности инвалидов молодого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мероприятий по организации сопровождаемого содействия занятости инвалида молодого возраста с учетом рекомендуемых в индивидуальной программе реабилитации или абилитации показанных (противопоказанных) видов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мероприятий по профессиональному обучению и дополнительному профессиональному образованию инвалидов молодого возраста, являющихся безработными;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работодателям в заполнении свободных рабочих мест (вакантных должностей), созданных (выделенных) в счет установленной квоты для приема на работу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цели, решения задач Программы предусматриваются мероприятия по сопровождению инвалидов молодого возраста при получении ими профессионального образования и при содействии в последующем трудоустройстве. </w:t>
      </w:r>
      <w:hyperlink w:history="0" w:anchor="P3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данных мероприятий приведен в приложении N 1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Программы - 2018 - 2025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источниками финансового обеспечения Программы являются средства областного бюджета, предусмотренные на мероприятия государственной </w:t>
      </w:r>
      <w:hyperlink w:history="0" r:id="rId36" w:tooltip="Постановление Правительства Сахалинской области от 05.04.2013 N 166 (ред. от 09.10.2023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Сахалинской области "Содействие занятости населения Сахалинской области", утвержденной постановлением Правительства Сахалинской области от 05.04.2013 N 166.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средств, направляемых на реализацию мероприятий Программы в 2018 - 2025 годах, составит 665,1 тыс. рублей, в том числе по годам: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- 66,7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2019 год - 133,5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- 133,5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- 0,0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- 78,0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- 81,2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- 84,4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- 87,8 тыс. рублей.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18.03.2019 N 120)</w:t>
      </w:r>
    </w:p>
    <w:p>
      <w:pPr>
        <w:pStyle w:val="0"/>
        <w:spacing w:before="200" w:line-rule="auto"/>
        <w:ind w:firstLine="540"/>
        <w:jc w:val="both"/>
      </w:pPr>
      <w:hyperlink w:history="0" w:anchor="P618" w:tooltip="РЕСУРСНОЕ ОБЕСПЕЧЕНИЕ">
        <w:r>
          <w:rPr>
            <w:sz w:val="20"/>
            <w:color w:val="0000ff"/>
          </w:rPr>
          <w:t xml:space="preserve">Объемы</w:t>
        </w:r>
      </w:hyperlink>
      <w:r>
        <w:rPr>
          <w:sz w:val="20"/>
        </w:rPr>
        <w:t xml:space="preserve"> финансирования Программы приведены в приложении N 2 к настоящей Программе и подлежат ежегодному уточнению при формировании областного бюджета на соответствующий финансовый год и плановый период исходя из возможностей областного бюджета и затрат, необходимых для реализации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Управление реализацией Программы</w:t>
      </w:r>
    </w:p>
    <w:p>
      <w:pPr>
        <w:pStyle w:val="2"/>
        <w:jc w:val="center"/>
      </w:pPr>
      <w:r>
        <w:rPr>
          <w:sz w:val="20"/>
        </w:rPr>
        <w:t xml:space="preserve">и контроль за ходом ее исполнения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органом исполнительной власти Сахалинской области, ответственным за реализацию мероприятий Программы, является агентство по труду и занятости населения Сахалинской области (далее - агентство).</w:t>
      </w:r>
    </w:p>
    <w:p>
      <w:pPr>
        <w:pStyle w:val="0"/>
        <w:spacing w:before="200" w:line-rule="auto"/>
        <w:ind w:firstLine="540"/>
        <w:jc w:val="both"/>
      </w:pPr>
      <w:hyperlink w:history="0" w:anchor="P66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нормативных правовых актов, которые необходимо принять для реализации Программы, представлен в приложении N 3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Соисполнителями Программы являются министерство образования Сахалинской области, министерство социальной защиты Сахалинской области, министерство здравоохранения Сахалинской области и министерство культуры и архивного дела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прохождения инвалидами молодого возраста профессионального обучения осуществляются мероприятия по созданию условий для получения ими профессии (специальности) в соответствии с рекомендациями ИПРА инвалида, создаются условия доступности объектов профессионального обучения, проводятся мероприятия по профессиональной ориентации и адаптации при выходе на рынок труда, осуществляется информационное сопровождение, позволяющее выбрать место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участию в реализации Программы привлекаются органы исполнительной власти Сахалинской области, органы местного самоуправления муниципальных образований Сахалинской области, общественные организации, областные казенные учреждения центры занятости населения, профессиональные образовательные организации, работодатели и другие заинтересованные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мероприятий Программы осуществляется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Сахалинской области по итогам полугодия в срок до 20 июля и по итогам года в срок до 1 февраля, следующего за отчетным годом, представляет в агентство информацию о реализации программных мероприятий с учетом основных показателей эффективности и результативности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осуществляет мониторинг и контроль за ходом выполнения Программы; организацию выполнения мероприятий Программы; подготовку предложений по корректировке Программы и механизма ее реализации; контроль за эффективным и целевым использованием средств, выделяемых на реализацию Программы, с целью своевременного выполнения в полном объеме мероприятий Программы; запрашивает у соисполнителей Программы сведения, необходимые для мониторинга, оценки эффективности и подготовки отчетности о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Программы осуществляют текущее управление реализацией Программы в части своей компетенции, участвуют в подготовке и реализации мероприятий Программы, принимают меры по эффективному выполнению соответствующих мероприятий, представляют агентству отчеты о ходе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своевременное, качественное исполнение мероприятий по реализации Программы, целевое, эффективное использование денежных средств, выделяемых на ее реализацию, несут исполнители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результатам проведения мониторинга реализации мероприятий Программы представляет в Министерство труда и социальной защиты Российской Федерации, Министерство просвещения Российской Федерации, а также Министерство науки и высшего образования Российской Федерации ежегодно, в срок до 1 марта и до 1 сентября, отчет, включающий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реализации мероприятий Программы с указанием сведений о выполнении мероприятий, включающих в себя целевые показатели (индикаторы) и описания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осуществлении расходов с указанием мероприятий и источников их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достижении значений целевых показателей (индикаторов) Программы в соответствии с </w:t>
      </w:r>
      <w:hyperlink w:history="0" w:anchor="P697" w:tooltip="СВЕДЕНИЯ">
        <w:r>
          <w:rPr>
            <w:sz w:val="20"/>
            <w:color w:val="0000ff"/>
          </w:rPr>
          <w:t xml:space="preserve">приложениями N 4</w:t>
        </w:r>
      </w:hyperlink>
      <w:r>
        <w:rPr>
          <w:sz w:val="20"/>
        </w:rPr>
        <w:t xml:space="preserve"> и </w:t>
      </w:r>
      <w:hyperlink w:history="0" w:anchor="P2097" w:tooltip="СВЕДЕНИЯ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ахалинской области от 16.01.2020 N 1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16.01.2020 N 15)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Эффективность и результативность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Программы оценивается по степени достижения целевых показателей (индикаторов) Программы (</w:t>
      </w:r>
      <w:hyperlink w:history="0" w:anchor="P697" w:tooltip="СВЕДЕНИЯ">
        <w:r>
          <w:rPr>
            <w:sz w:val="20"/>
            <w:color w:val="0000ff"/>
          </w:rPr>
          <w:t xml:space="preserve">приложение N 4</w:t>
        </w:r>
      </w:hyperlink>
      <w:r>
        <w:rPr>
          <w:sz w:val="20"/>
        </w:rPr>
        <w:t xml:space="preserve"> и </w:t>
      </w:r>
      <w:hyperlink w:history="0" w:anchor="P2097" w:tooltip="СВЕДЕНИЯ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 к настоящей Программе).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Сахалинской области от 11.10.2018 N 48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11.10.2018 N 486)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и при содействии 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 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27.02.2018 N 68</w:t>
      </w:r>
    </w:p>
    <w:p>
      <w:pPr>
        <w:pStyle w:val="0"/>
        <w:jc w:val="center"/>
      </w:pPr>
      <w:r>
        <w:rPr>
          <w:sz w:val="20"/>
        </w:rPr>
      </w:r>
    </w:p>
    <w:bookmarkStart w:id="348" w:name="P348"/>
    <w:bookmarkEnd w:id="3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ПРОГРАММНЫХ МЕРОПРИЯТИЙ</w:t>
      </w:r>
    </w:p>
    <w:p>
      <w:pPr>
        <w:pStyle w:val="2"/>
        <w:jc w:val="center"/>
      </w:pPr>
      <w:r>
        <w:rPr>
          <w:sz w:val="20"/>
        </w:rPr>
        <w:t xml:space="preserve">ПО СОПРОВОЖДЕНИЮ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ПРИ СОДЕЙСТВИИ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В САХАЛИНСКОЙ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</w:t>
            </w:r>
            <w:hyperlink w:history="0" r:id="rId46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16.01.2020 </w:t>
            </w:r>
            <w:hyperlink w:history="0" r:id="rId47" w:tooltip="Постановление Правительства Сахалинской области от 16.01.2020 N 1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48" w:tooltip="Постановление Правительства Сахалинской области от 03.06.2022 N 218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02"/>
        <w:gridCol w:w="1531"/>
        <w:gridCol w:w="2608"/>
        <w:gridCol w:w="260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 (реализации)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</w:tr>
      <w:tr>
        <w:tc>
          <w:tcPr>
            <w:gridSpan w:val="5"/>
            <w:tcW w:w="1077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Общие мероприятия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при реализации планов мероприятий, направленных на решение вопросов занятости выпускников из числа инвалидов, включающих мероприятия по организации профориентационной работы и содействию трудоустройству выпускников с инвалидностью, разработанных организациями, осуществляющими образовательную деятельность по образовательным программам среднего профессионального и высшего образования, а также федеральными государственными учреждениями медико-социальной экспертизы, в том числе в рамках федеральной государственной информационной системы "Федеральный реестр инвалидов"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2018 - 2022 годы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об информационном обмене, утверждение регламента межведомственного взаимодействия по организации профориентационной работы с инвалидами молодого возраста и по содействию их трудоустройству, увеличение доли трудоустроенных выпускников организаций Сахалинской области, осуществляющих образовательную деятельность по образовательным программам среднего профессионального и высшего образования, из числа инвалидов молодого возраста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агентство по труду и занятости населения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7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1.1 в ред. </w:t>
            </w:r>
            <w:hyperlink w:history="0" r:id="rId51" w:tooltip="Постановление Правительства Сахалинской области от 03.06.2022 N 218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03.06.2022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218)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инвалидов и работодателей по вопросам реализации Программы, в том числе через средства массовой информации, информационно-телекоммуникационную сеть Интернет, ведомственные информационные ресурсы посредством буклетов и иного раздаточного материала, на стендах ОКУ ЦЗН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годы, ежемесячно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инвалидов, общественных организаций инвалидов, работодателей о мероприятиях содействия занятости инвалидов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органов службы занятости по персонифицированному учету инвалидов по стопроцентному охвату услугами в области содействия занятости инвалидов молодого возраста, нуждающихся в трудоустройстве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инвалидов молодого возраста, нуждающихся в трудоустройстве, в сферу трудовой деятельности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регистров получателей услуг в сфере занятости населения, в том числе путем дополнения информацией о трудоустройстве инвалидов молодого возраста на квотируемые рабочие места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полномочий по осуществлению контрольно-надзорной деятельности в отношении осуществления работодателями (физические и юридические лица) приема на работу инвалидов молодого возраста в пределах установленной квоты, переход на риск-ориентированные модели контрольно-надзорной деятельности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работодателями Сахалинской области, численность работников которых составляет не менее чем 35 человек, трудоустройства не менее 2% инвалидов от численности работников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вакансий, в том числе на квотируемые рабочие места, информация о которых доступна в системе "Работа в России", и проведение консультаций с работодателями для подбора предложений по трудоустройству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свободном доступе информации о вакантных (свободных) рабочих местах в счет квоты для трудоустройства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министерства образования Сахалинской области о профессиях, востребованных на рынке труда, наиболее подходящих для трудоустройства инвалидов молодого возраста; организациях, на которых предусмотрено выделение в счет квоты рабочих мест для трудоустройства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инвалидов молодого возраста при выборе профессии. Расширение направлений подготовки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организациям, осуществляющим образовательную деятельность по образовательным программам среднего профессионального и высшего образования, методической и практической помощи и участие в проведении спецкурсов, направленных на обучение инвалидов молодого возраста эффективным методам трудоустройства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профессиональной компетенции при работе с инвалидами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базы данных обучающихся и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образования, из числа инвалидов молодого возраста с целью перспективного планирования их трудоустройства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Социокультурная реабилитация инвалидов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трудоустройства инвалидов -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образования, с использованием сведений, содержащихся в федеральной государственной информационной системе "Федеральный реестр инвалидов"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мероприятий по содействию в трудоустройстве инвалидов -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агентство по труду и занятости населения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7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Сахалинской области от 16.01.2020 N 15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16.01.2020 N 15)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реализации Программы в Сахалинской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федеральным нормам, повышение эффективности мероприятий по содействию в трудоустройстве инвалидов -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для включения мероприятий по сопровождению инвалидов молодого возраста при получении ими профессионального образования и при содействии в последующем трудоустройстве в Программу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Программы в соответствие с федеральными нормами, расширение перечня программных мероприятий с целью сопровождения инвалидов молодого возраста при получении ими профессионального образования и при содействии в последующем трудоустройстве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сроков осуществления мероприятий, направленных на сопровождение инвалидов молодого возраста при получении профессионального образования и при содействии в трудоустройстве, с учетом рекомендаций индивидуальной программы реабилитации или абилитации инвалида в зависимости от уровня его профессиональной подготовки, индивидуальных способностей и опыта предыдущей профессиональной деятельности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мероприятий по сопровождению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Федеральной службе по труду и занятости в части модернизации информационно-аналитической системы "Общероссийская база вакансий "Работа в России", в том числе создания дополнительных сервисов для работодателей и инвалидов молодого возраста, направленных на повышение услуг в сфере занятости, а также иного функционала, направленного на повышение качества и доступности услуг по трудоустройству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доступности услуг по трудоустройству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Персонифицированный учет выпускников из числа инвалидов молодого возраста с учетом их переезда в другой субъект Российской Федерации, передача этих данных в соответствующие субъекты Российской Федерации (в частности, в случае, если иногородний выпускник из числа инвалидов молодого возраста по окончании обучения в организации, осуществляющей образовательную деятельность по образовательным программам среднего профессионального и высшего образования, планирует переезд в целях трудоустройства и дальнейшего проживания в другой субъект Российской Федерации)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 молодого возраста, в том числе за пределами Сахалинской области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gridSpan w:val="5"/>
            <w:tcW w:w="1077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Мероприятия по сопровождению инвалидов молодого возраста при получении ими профессионального образования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детей и подростков с ограниченными возможностями здоровья, а также инвалидов молодого возраста (в том числе с привлечением ресурсов организаций, осуществляющих образовательную деятельность по образовательным программам среднего профессионального и высшего образования)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инвалидам молодого возраста в получении услуг по профессиональной ориентации, получении и расширении информации о мире профессий в целях дальнейшего трудоустройства в 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Сахалинской области, ГБУ "Кировский детский дом-интернат для умственно отсталых детей", ГКУ "Реабилитационный центр для детей и подростков с ограниченными возможностями "Преодоление", министерство образования Сахалинской области, 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набора в организации, осуществляющие образовательную деятельность по образовательным программам среднего профессионального и высшего образования, выпускников-инвалидов 9, 11 классов общеобразовательных организаций с учетом результатов профессиональной ориентации, профессиональных намерений выпускников-инвалидов и рекомендованных им ФКУ "Главное бюро медико-социальной экспертизы по Сахалинской области" показаний к трудовой деятельности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обучающихся - инвалидов в организациях,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профориентационной работы с обучающимися и будущими абитуриентами из числа инвалидов молодого возраста с целью профессионального определения с учетом их ограничений возможностей здоровья и требований рынка труда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инвалидам молодого возраста в профессиональном самоопределении в целях дальнейшего трудоустройства в 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агентство по труду и занятости населения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инвалидов молодого возраста при получении профессионального образования (включая информационное, социальное, реабилитационное, психолого-педагогическое сопровождение)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инвалидов молодого возраста, успешно завершивших обучение по специальностям, востребованным на рынке труда и соответствующим рекомендациям индивидуальной программы реабилитации или абилитации инвалида (ребенка-инвалида)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профессионального мастерства "Абилимпикс", а также участие в Национальном чемпионате по профессиональному мастерству среди студентов-инвалидов и обучающихся с ограниченными возможностями здоровья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профессиональной инклюзии обучающихся, выпускников и молодых специалистов с инвалидностью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социальной защиты Сахалинской области, 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организациям, осуществляющим образовательную деятельность по образовательным программам среднего профессионального и высшего образования, при реализации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к труду; закрепление на рабочем месте; увеличение доли трудоустроенных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образования, Сахалинской области из числа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области, агентство по труду и занятости населения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базового центра инклюзивного образования с организациями, осуществляющими образовательную деятельность по образовательным программам среднего профессионального и высшего образования, в целях организации сопровождения инвалидов при получении ими среднего профессионального и высшего образования и последующего трудоустройства выпускников из числа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к труду; закрепление на рабочем месте; увеличение доли трудоустроенных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образования, Сахалинской области из числа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с организациями, осуществляющими образовательную деятельность по образовательным программам среднего профессионального и высшего образования,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трудоустроенных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образования, из числа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"горячей линии" по вопросам приема в организации, осуществляющие образовательную деятельность по образовательным программам среднего профессионального и высшего образования,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"горячей линии"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организаций, осуществляющих образовательную деятельность по образовательным программам среднего профессионального и высшего образования, по вопросам приема, обучения студентов с инвалидностью и обеспечения специальных условий для получения ими образования, а также их последующего трудоустройства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трудоустроенных выпускников организаций, осуществляющих образовательную деятельность по образовательным программам среднего профессионального и высшего образования, из числа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(вебинаров)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инвалидам молодого возраста в профессиональном самоопределении в целях дальнейшего трудоустройства в 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по программам повышения квалификации педагогических работников и учебно-вспомогательного персонала организаций, осуществляющих образовательную деятельность по образовательным программам среднего профессионального и высшего образования, по вопросам работы со студентами с инвалидностью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педагогических работников и учебно-вспомогательного персонала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инвалидов молодого возраста, успешно завершивших обучение по специальностям, востребованным на рынке труда и соответствующим рекомендациям индивидуальной программы реабилитации или абилитации инвалида (ребенка-инвалида)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инвалида с представителем организаций, осуществляющих образовательную деятельность по образовательным программам среднего профессионального и высшего образования, при поступлении в образовательную организацию (при необходимости предоставление услуг по переводу русского жестового языка (сурдопереводу, тифлосурдопереводу)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2018 года, ежегодно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обучающихся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участников, реализующих мероприятия, направленная на сопровождение инвалидов молодого возраста при получении профессионального образования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производственной практики, как первого этапа будущего трудоустройства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условий доступности организаций, осуществляющих образовательную деятельность по образовательным программам среднего профессионального и высшего образования, для получения профессионального образования инвалидами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организаций,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помощь в освоении доступного маршрута передвижения до места учебы и на территории организаций,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Ускорение адаптации инвалидов молодого возраста в организациях,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об условиях получения профессионального образования, профессиях, специальностях, направлениях подготовки, реализуемых в организациях,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инвалидов молодого возраста, принятых на обучение в организации, осуществляющие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gridSpan w:val="5"/>
            <w:tcW w:w="1077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Мероприятия по сопровождению инвалидов молодого возраста при содействии в трудоустройстве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информационно-разъяснительной и консультационной работы по вопросам оказания государственных услуг в сфере занятости населения инвалидам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инвалидов молодого возраста об услугах, оказываемых органами службы занятости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инвалидам молодого возраста, обратившимся в органы службы занятости населения, государственных услуг по: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содействию гражданам в поиске подходящей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организации сопровождения при содействии занятости инвалидов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инвалидов молодого возраста на рынке труда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инвалидам молодого возраста, зарегистрированным в качестве безработных, государственных услуг по психологической поддержке, социальной адаптации на рынке труда, при необходимости - государственных услуг по профессиональному обучению и дополнительному профессиональному образованию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инвалидов молодого возраста на рынке труда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незанятым инвалидам молодого возраста содействия в трудоустройстве на субсидированные рабочие места с возмещением работодателям затрат по оплате труда инвалидов, включая выплаты за наставничество, а также на оборудованные (оснащенные) для них рабочие места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 (за счет основной деятельности),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предпринимательских навыков и компетенций безработных инвалидов молодого возраста с целью организации самозанятости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альтернативных вариантов трудоустройства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 (за счет основной деятельности),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инвалидов молодого возраста при содействии в трудоустройстве с привлечением социально ориентированных некоммерческих организаций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 (за счет основной деятельности),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государственных учреждений службы занятости населения с учетом потребностей инвалидов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молодого возраста объектов и услуг в сфере занятости населения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профессиональное образование работников государственных учреждений службы занятости населения по вопросу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инвалидам молодого возраста государственных услуг в сфере занятости населения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специалистов, занимающихся вопросами организации профориентационной работы с инвалидами молодого возраста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инвалидам молодого возраста государственных услуг по профессиональной ориентации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работодателями, реализующими мероприятия по сопровождению инвалидов молодого возраста при трудоустройстве, включая возможность получения помощи наставника, определяемого работодателем, в целях оказания помощи инвалидам молодого возраста в освоении трудовых обязанностей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работодателем наставника, оказание наставником молодому инвалиду помощи в освоении трудовых обязанностей; формирование и помощь в освоении доступного маршрута передвижения до места работы и на территории работодателя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инвалидом с целью уточнения его пожеланий и готовности к реализации мер по трудоустройству, выявления барьеров, препятствующих трудоустройству, информирования его об имеющихся возможностях содействия занятости; помощь в составлении резюме, направлении его работодателям как потенциальным, так и желающим взять на работу конкретного инвалида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на рынке труда, уровня трудоустройства, качества и доступности услуг по трудоустройству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выпускника-инвалида с представителем работодателя как на собеседовании, так и при трудоустройстве (при необходимости предоставление услуг по переводу русского жестового языка (сурдопереводу, тифлосурдопереводу)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организациям, осуществляющим образовательную деятельность по образовательным программам среднего профессионального и высшего образования, а также органам государственной власти и органам местного самоуправления, осуществляющим управление в сфере образования, о рекомендуемых органами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инвалидов молодого возраста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ОКУ ЦЗН</w:t>
            </w:r>
          </w:p>
        </w:tc>
      </w:tr>
    </w:tbl>
    <w:p>
      <w:pPr>
        <w:sectPr>
          <w:headerReference w:type="default" r:id="rId49"/>
          <w:headerReference w:type="first" r:id="rId49"/>
          <w:footerReference w:type="default" r:id="rId50"/>
          <w:footerReference w:type="first" r:id="rId50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и при содействии 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 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27.02.2018 N 68</w:t>
      </w:r>
    </w:p>
    <w:p>
      <w:pPr>
        <w:pStyle w:val="0"/>
        <w:jc w:val="center"/>
      </w:pPr>
      <w:r>
        <w:rPr>
          <w:sz w:val="20"/>
        </w:rPr>
      </w:r>
    </w:p>
    <w:bookmarkStart w:id="618" w:name="P618"/>
    <w:bookmarkEnd w:id="618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ПРОГРАММЫ ЗА СЧЕТ СРЕДСТВ 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428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N 120)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91"/>
        <w:gridCol w:w="137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9"/>
            <w:tcW w:w="6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инвалидов молодого возраста при содействии в трудоустройстве с привлечением социально ориентированных некоммерческих организаций</w:t>
            </w:r>
          </w:p>
        </w:tc>
        <w:tc>
          <w:tcPr>
            <w:tcW w:w="1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</w:t>
            </w:r>
          </w:p>
        </w:tc>
      </w:tr>
    </w:tbl>
    <w:p>
      <w:pPr>
        <w:sectPr>
          <w:headerReference w:type="default" r:id="rId49"/>
          <w:headerReference w:type="first" r:id="rId49"/>
          <w:footerReference w:type="default" r:id="rId50"/>
          <w:footerReference w:type="first" r:id="rId50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и при содействии 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 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27.02.2018 N 68</w:t>
      </w:r>
    </w:p>
    <w:p>
      <w:pPr>
        <w:pStyle w:val="0"/>
        <w:jc w:val="center"/>
      </w:pPr>
      <w:r>
        <w:rPr>
          <w:sz w:val="20"/>
        </w:rPr>
      </w:r>
    </w:p>
    <w:bookmarkStart w:id="663" w:name="P663"/>
    <w:bookmarkEnd w:id="6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КОТОРЫЕ НЕОБХОДИМО ПРИНЯТЬ ДЛЯ РЕАЛИЗАЦИИ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19.07.2018 </w:t>
            </w:r>
            <w:hyperlink w:history="0" r:id="rId54" w:tooltip="Постановление Правительства Сахалинской области от 19.07.2018 N 352 (ред. от 01.06.2021)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, и об утверждении Порядка предоставления субсидий некоммерческим организациям на сопровождение инвалидов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55" w:tooltip="Постановление Правительства Сахалинской области от 18.03.2019 N 120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&quot; (вместе с &quot;Перечнем программных мероприятий по сопровождению инвалидов молодого возраста при получении ими профессионального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14"/>
        <w:gridCol w:w="3742"/>
        <w:gridCol w:w="1644"/>
        <w:gridCol w:w="136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Сахалинской области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Порядка предоставления субсидий социально ориентированным некоммерческим организациям на осуществление деятельности по сопровождению инвалидов молодого возраста при содействии в трудоустройстве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Сахалинской области от 19.07.2018 N 352 (ред. от 01.06.2021)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, и об утверждении Порядка предоставления субсидий некоммерческим организациям на сопровождение инвалидо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Сахалинской области от 19.07.2018 N 352)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и при содействии 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 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27.02.2018 N 68</w:t>
      </w:r>
    </w:p>
    <w:p>
      <w:pPr>
        <w:pStyle w:val="0"/>
        <w:jc w:val="center"/>
      </w:pPr>
      <w:r>
        <w:rPr>
          <w:sz w:val="20"/>
        </w:rPr>
      </w:r>
    </w:p>
    <w:bookmarkStart w:id="697" w:name="P697"/>
    <w:bookmarkEnd w:id="69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ПОКАЗАТЕЛЯХ (ИНДИКАТОРАХ) ЭФФЕКТИВНОСТИ</w:t>
      </w:r>
    </w:p>
    <w:p>
      <w:pPr>
        <w:pStyle w:val="2"/>
        <w:jc w:val="center"/>
      </w:pPr>
      <w:r>
        <w:rPr>
          <w:sz w:val="20"/>
        </w:rPr>
        <w:t xml:space="preserve">И РЕЗУЛЬТАТИВНОСТИ ПРОГРАММЫ, КАСАЮЩИХСЯ ТРУДОУСТРОЙСТВА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остановление Правительства Сахалинской области от 28.06.2023 N 32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N 326)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10"/>
        <w:gridCol w:w="850"/>
        <w:gridCol w:w="737"/>
        <w:gridCol w:w="794"/>
        <w:gridCol w:w="709"/>
        <w:gridCol w:w="1077"/>
        <w:gridCol w:w="1134"/>
        <w:gridCol w:w="993"/>
        <w:gridCol w:w="1134"/>
        <w:gridCol w:w="1304"/>
        <w:gridCol w:w="1304"/>
        <w:gridCol w:w="1247"/>
        <w:gridCol w:w="1361"/>
        <w:gridCol w:w="187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gridSpan w:val="2"/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 по возрастной структуре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молодого возраста, трудоустроенных по специальности</w:t>
            </w:r>
          </w:p>
        </w:tc>
        <w:tc>
          <w:tcPr>
            <w:gridSpan w:val="4"/>
            <w:tcW w:w="4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молодого возраста, трудоустроенных при содействии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участников и/или победителей конкурса профессионального мастерства "Абилимпикс"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 на квотируемых рабочих местах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трудоустроенных инвалидов молодого возраста с уровнем оплаты труда ниже средней заработной платы в регионе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</w:t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органов службы занятости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содействии некоммерческих организаций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организаций,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работающих в отчетном периоде инвалидов в общей численности инвалидов трудоспособного возраста,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высшего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высшего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области, министерство здравоохранения Сахалинской области, министерство культуры и архивного дела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агентство по труду и занятости населения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области, агентство по труду и занятости населения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высшего образования, 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среднего профессионального образования, 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молодого возраста в общей численности выпускников-инвалидов организаций, осуществляющих образовательную деятельность по образовательным программам среднего профессионального и высшего образования,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области, 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молодого возраста в общей численности выпускников-инвалидов организаций, осуществляющих образовательную деятельность по образовательным программам среднего профессионального и высшего образования, обратившихся в органы службы занятости, 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населения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49"/>
          <w:headerReference w:type="first" r:id="rId49"/>
          <w:footerReference w:type="default" r:id="rId50"/>
          <w:footerReference w:type="first" r:id="rId50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Значение показателя эффективности и результативности региональной программы (далее - показатель), предусмотренного строкой 1 графы 4, рассчитывается от общей численности инвалидов трудоспособного возраста в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Значения показателей, предусмотренных строками 2 - 3 графы 4, рассчитываются от числа выпускников текущего года, являющихся инвалидами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Значения показателей, предусмотренных строками 4 - 5 графы 4, рассчитываются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2 - 3 графы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Значения показателей, предусмотренных строками 6 - 7 графы 4, рассчитываются от числа выпускников 2018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4 - 5 графы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Значения показателей, предусмотренных строками 8 - 9 графы 4, рассчитываются от числа выпускников 2018 года и последующих годов (до отчетного периода включительно), являющихся инвалидами молодого возраста (раздельно по годам выпуска).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расчете показателей, предусмотренных строками 1 - 7 графы 4, учитывается число выпускников, являющихся инвалидами молодого возраста, проработавших не менее 1 месяца в квартале, или 2 месяцев в полугодии, или 3 месяцев в течение 3 кварталов, или 4 месяцев в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Значения показателей, предусмотренных строками 2 - 7 граф с 5 по 14, рассчитываются от числа занятых инвалидов молодого возраста, количество которых использовалось при расчете значений показателей, предусмотренных соответствующими строками 2 - 9 графы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Значения показателей, предусмотренных строками 10 - 11 графы 4, указываются из числа выпускников, являющихся инвалидами молодого возраста, раздельно по годам выпуска.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 ими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и при содействии 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 в Сахалинской области",</w:t>
      </w:r>
    </w:p>
    <w:p>
      <w:pPr>
        <w:pStyle w:val="0"/>
        <w:jc w:val="right"/>
      </w:pPr>
      <w:r>
        <w:rPr>
          <w:sz w:val="20"/>
        </w:rPr>
        <w:t xml:space="preserve">утвержденной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27.02.2018 N 68</w:t>
      </w:r>
    </w:p>
    <w:p>
      <w:pPr>
        <w:pStyle w:val="0"/>
        <w:jc w:val="center"/>
      </w:pPr>
      <w:r>
        <w:rPr>
          <w:sz w:val="20"/>
        </w:rPr>
      </w:r>
    </w:p>
    <w:bookmarkStart w:id="2097" w:name="P2097"/>
    <w:bookmarkEnd w:id="209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ПОКАЗАТЕЛЯХ (ИНДИКАТОРАХ)</w:t>
      </w:r>
    </w:p>
    <w:p>
      <w:pPr>
        <w:pStyle w:val="2"/>
        <w:jc w:val="center"/>
      </w:pPr>
      <w:r>
        <w:rPr>
          <w:sz w:val="20"/>
        </w:rPr>
        <w:t xml:space="preserve">ЭФФЕКТИВНОСТИ И РЕЗУЛЬТАТИВНОСТИ ПРОГРАММЫ,</w:t>
      </w:r>
    </w:p>
    <w:p>
      <w:pPr>
        <w:pStyle w:val="2"/>
        <w:jc w:val="center"/>
      </w:pPr>
      <w:r>
        <w:rPr>
          <w:sz w:val="20"/>
        </w:rPr>
        <w:t xml:space="preserve">КАСАЮЩИХСЯ 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Правительства Сахалинской области от 28.06.2023 N 326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утвержденную постановлением Правительства Сахалинской области от 27.02.2018 N 6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N 326)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211"/>
        <w:gridCol w:w="1417"/>
        <w:gridCol w:w="907"/>
        <w:gridCol w:w="907"/>
        <w:gridCol w:w="907"/>
        <w:gridCol w:w="907"/>
        <w:gridCol w:w="907"/>
        <w:gridCol w:w="907"/>
        <w:gridCol w:w="175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 Программы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среднего профессионального образования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высшего образования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обучение, в общей численности инвалидов соответствующего возраста,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инвалидов молодого возраста в общей численности инвалидов соответствующего возраста,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обучение, от числа принятых на обучение в соответствующем году, 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9"/>
      <w:headerReference w:type="first" r:id="rId49"/>
      <w:footerReference w:type="default" r:id="rId50"/>
      <w:footerReference w:type="first" r:id="rId50"/>
      <w:pgSz w:w="16838" w:h="11906" w:orient="landscape"/>
      <w:pgMar w:top="1134" w:right="1134" w:bottom="567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27.02.2018 N 68</w:t>
            <w:br/>
            <w:t>(ред. от 28.06.2023)</w:t>
            <w:br/>
            <w:t>"Об утверждении ведомственной це...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27.02.2018 N 68</w:t>
            <w:br/>
            <w:t>(ред. от 28.06.2023)</w:t>
            <w:br/>
            <w:t>"Об утверждении ведомственной це...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10CA901FB7F84F6F0A7944F9DFD60C82E4CF17D8397FB70D20B59B2B3B1E96FFF6420920BFEFE4184418997F3A9251F1AE78BEA3CFEBFC2F5468FAOBC1P" TargetMode = "External"/>
	<Relationship Id="rId8" Type="http://schemas.openxmlformats.org/officeDocument/2006/relationships/hyperlink" Target="consultantplus://offline/ref=9310CA901FB7F84F6F0A7944F9DFD60C82E4CF17D13B78B50E2BE89123621294F8F91D1E27F6E3E51844189C71659744E0F677BBBAD0EAE233566AOFCBP" TargetMode = "External"/>
	<Relationship Id="rId9" Type="http://schemas.openxmlformats.org/officeDocument/2006/relationships/hyperlink" Target="consultantplus://offline/ref=9310CA901FB7F84F6F0A7944F9DFD60C82E4CF17D1317EB30F2BE89123621294F8F91D1E27F6E3E51844189C71659744E0F677BBBAD0EAE233566AOFCBP" TargetMode = "External"/>
	<Relationship Id="rId10" Type="http://schemas.openxmlformats.org/officeDocument/2006/relationships/hyperlink" Target="consultantplus://offline/ref=9310CA901FB7F84F6F0A7944F9DFD60C82E4CF17D03A78BE0B2BE89123621294F8F91D1E27F6E3E51844189C71659744E0F677BBBAD0EAE233566AOFCBP" TargetMode = "External"/>
	<Relationship Id="rId11" Type="http://schemas.openxmlformats.org/officeDocument/2006/relationships/hyperlink" Target="consultantplus://offline/ref=9310CA901FB7F84F6F0A7944F9DFD60C82E4CF17D03F7FB0082BE89123621294F8F91D1E27F6E3E51844189C71659744E0F677BBBAD0EAE233566AOFCBP" TargetMode = "External"/>
	<Relationship Id="rId12" Type="http://schemas.openxmlformats.org/officeDocument/2006/relationships/hyperlink" Target="consultantplus://offline/ref=9310CA901FB7F84F6F0A7944F9DFD60C82E4CF17D83878B00C20B59B2B3B1E96FFF6420920BFEFE4184418997F3A9251F1AE78BEA3CFEBFC2F5468FAOBC1P" TargetMode = "External"/>
	<Relationship Id="rId13" Type="http://schemas.openxmlformats.org/officeDocument/2006/relationships/hyperlink" Target="consultantplus://offline/ref=9310CA901FB7F84F6F0A7944F9DFD60C82E4CF17D83A7EB40D20B59B2B3B1E96FFF6420920BFEFE4184418997F3A9251F1AE78BEA3CFEBFC2F5468FAOBC1P" TargetMode = "External"/>
	<Relationship Id="rId14" Type="http://schemas.openxmlformats.org/officeDocument/2006/relationships/hyperlink" Target="consultantplus://offline/ref=9310CA901FB7F84F6F0A7944F9DFD60C82E4CF17D83B7FB40828B59B2B3B1E96FFF6420920BFEFE4184418997F3A9251F1AE78BEA3CFEBFC2F5468FAOBC1P" TargetMode = "External"/>
	<Relationship Id="rId15" Type="http://schemas.openxmlformats.org/officeDocument/2006/relationships/hyperlink" Target="consultantplus://offline/ref=9310CA901FB7F84F6F0A6749EFB38A0080EF9318DB3B75E15474B3CC746B18C3BFB6445C63FBE2ED194F4CC83E64CB02B2E574BCBAD3EAFEO3C2P" TargetMode = "External"/>
	<Relationship Id="rId16" Type="http://schemas.openxmlformats.org/officeDocument/2006/relationships/hyperlink" Target="consultantplus://offline/ref=35782A9F09E47B113BE972F22FDA01E723762195FAE2A9D745D0B04C4DDA3A0429E9DCFA8656E4B9D6198F8CAA1A7CA5PBC0P" TargetMode = "External"/>
	<Relationship Id="rId17" Type="http://schemas.openxmlformats.org/officeDocument/2006/relationships/hyperlink" Target="consultantplus://offline/ref=35782A9F09E47B113BE972F22FDA01E723762195F5EEA9D441D0B04C4DDA3A0429E9DCE8860EE8BBD1078E89BF4C2DE3E6F642D9FE0C2AC0BAD137PACDP" TargetMode = "External"/>
	<Relationship Id="rId18" Type="http://schemas.openxmlformats.org/officeDocument/2006/relationships/hyperlink" Target="consultantplus://offline/ref=35782A9F09E47B113BE972F22FDA01E723762195FCE6A8D043DBED46458336062EE683FF8147E4BAD1078E8CB11328F6F7AE4DDCE7132BDEA6D335ACP9C2P" TargetMode = "External"/>
	<Relationship Id="rId19" Type="http://schemas.openxmlformats.org/officeDocument/2006/relationships/hyperlink" Target="consultantplus://offline/ref=35782A9F09E47B113BE972F22FDA01E723762195F5E4AFD240D0B04C4DDA3A0429E9DCE8860EE8BBD1078E89BF4C2DE3E6F642D9FE0C2AC0BAD137PACDP" TargetMode = "External"/>
	<Relationship Id="rId20" Type="http://schemas.openxmlformats.org/officeDocument/2006/relationships/hyperlink" Target="consultantplus://offline/ref=35782A9F09E47B113BE972F22FDA01E723762195F5EEA9D441D0B04C4DDA3A0429E9DCE8860EE8BBD1078E8ABF4C2DE3E6F642D9FE0C2AC0BAD137PACDP" TargetMode = "External"/>
	<Relationship Id="rId21" Type="http://schemas.openxmlformats.org/officeDocument/2006/relationships/hyperlink" Target="consultantplus://offline/ref=35782A9F09E47B113BE972F22FDA01E723762195F4E5AFD945D0B04C4DDA3A0429E9DCE8860EE8BBD1078E89BF4C2DE3E6F642D9FE0C2AC0BAD137PACDP" TargetMode = "External"/>
	<Relationship Id="rId22" Type="http://schemas.openxmlformats.org/officeDocument/2006/relationships/hyperlink" Target="consultantplus://offline/ref=35782A9F09E47B113BE972F22FDA01E723762195F4E0A8D746D0B04C4DDA3A0429E9DCE8860EE8BBD1078E89BF4C2DE3E6F642D9FE0C2AC0BAD137PACDP" TargetMode = "External"/>
	<Relationship Id="rId23" Type="http://schemas.openxmlformats.org/officeDocument/2006/relationships/hyperlink" Target="consultantplus://offline/ref=35782A9F09E47B113BE972F22FDA01E723762195FCE7AFD742DBED46458336062EE683FF8147E4BAD1078E8CB11328F6F7AE4DDCE7132BDEA6D335ACP9C2P" TargetMode = "External"/>
	<Relationship Id="rId24" Type="http://schemas.openxmlformats.org/officeDocument/2006/relationships/hyperlink" Target="consultantplus://offline/ref=35782A9F09E47B113BE972F22FDA01E723762195FCE5A9D343DBED46458336062EE683FF8147E4BAD1078E8CB11328F6F7AE4DDCE7132BDEA6D335ACP9C2P" TargetMode = "External"/>
	<Relationship Id="rId25" Type="http://schemas.openxmlformats.org/officeDocument/2006/relationships/hyperlink" Target="consultantplus://offline/ref=35782A9F09E47B113BE972F22FDA01E723762195FCE4A8D346D3ED46458336062EE683FF8147E4BAD1078E8CB11328F6F7AE4DDCE7132BDEA6D335ACP9C2P" TargetMode = "External"/>
	<Relationship Id="rId26" Type="http://schemas.openxmlformats.org/officeDocument/2006/relationships/hyperlink" Target="consultantplus://offline/ref=35782A9F09E47B113BE972F22FDA01E723762195F5EEA9D441D0B04C4DDA3A0429E9DCE8860EE8BBD1078F84BF4C2DE3E6F642D9FE0C2AC0BAD137PACDP" TargetMode = "External"/>
	<Relationship Id="rId27" Type="http://schemas.openxmlformats.org/officeDocument/2006/relationships/hyperlink" Target="consultantplus://offline/ref=35782A9F09E47B113BE972F22FDA01E723762195F5EEA9D441D0B04C4DDA3A0429E9DCE8860EE8BBD1078F84BF4C2DE3E6F642D9FE0C2AC0BAD137PACDP" TargetMode = "External"/>
	<Relationship Id="rId28" Type="http://schemas.openxmlformats.org/officeDocument/2006/relationships/hyperlink" Target="consultantplus://offline/ref=35782A9F09E47B113BE972F22FDA01E723762195F5EEA9D441D0B04C4DDA3A0429E9DCE8860EE8BBD1078F85BF4C2DE3E6F642D9FE0C2AC0BAD137PACDP" TargetMode = "External"/>
	<Relationship Id="rId29" Type="http://schemas.openxmlformats.org/officeDocument/2006/relationships/hyperlink" Target="consultantplus://offline/ref=35782A9F09E47B113BE972F22FDA01E723762195F5E4AFD240D0B04C4DDA3A0429E9DCE8860EE8BBD1078C84BF4C2DE3E6F642D9FE0C2AC0BAD137PACDP" TargetMode = "External"/>
	<Relationship Id="rId30" Type="http://schemas.openxmlformats.org/officeDocument/2006/relationships/hyperlink" Target="consultantplus://offline/ref=35782A9F09E47B113BE972F22FDA01E723762195F5EEA9D441D0B04C4DDA3A0429E9DCE8860EE8BBD00E8E8ABF4C2DE3E6F642D9FE0C2AC0BAD137PACDP" TargetMode = "External"/>
	<Relationship Id="rId31" Type="http://schemas.openxmlformats.org/officeDocument/2006/relationships/hyperlink" Target="consultantplus://offline/ref=35782A9F09E47B113BE972F22FDA01E723762195F5EEA9D441D0B04C4DDA3A0429E9DCE8860EE8BBD1078D88BF4C2DE3E6F642D9FE0C2AC0BAD137PACDP" TargetMode = "External"/>
	<Relationship Id="rId32" Type="http://schemas.openxmlformats.org/officeDocument/2006/relationships/hyperlink" Target="consultantplus://offline/ref=35782A9F09E47B113BE972F22FDA01E723762195FCE4AAD741DCED46458336062EE683FF8147E4BADA53DFC8E1157EA0ADFA40C0E20D28PDCDP" TargetMode = "External"/>
	<Relationship Id="rId33" Type="http://schemas.openxmlformats.org/officeDocument/2006/relationships/hyperlink" Target="consultantplus://offline/ref=35782A9F09E47B113BE972F22FDA01E723762195F5EEA9D441D0B04C4DDA3A0429E9DCE8860EE8BBD1078D8ABF4C2DE3E6F642D9FE0C2AC0BAD137PACDP" TargetMode = "External"/>
	<Relationship Id="rId34" Type="http://schemas.openxmlformats.org/officeDocument/2006/relationships/hyperlink" Target="consultantplus://offline/ref=35782A9F09E47B113BE972F22FDA01E723762195F5E4AFD240D0B04C4DDA3A0429E9DCE8860EE8BBD1078D8EBF4C2DE3E6F642D9FE0C2AC0BAD137PACDP" TargetMode = "External"/>
	<Relationship Id="rId35" Type="http://schemas.openxmlformats.org/officeDocument/2006/relationships/hyperlink" Target="consultantplus://offline/ref=35782A9F09E47B113BE972F22FDA01E723762195F5EEA9D441D0B04C4DDA3A0429E9DCE8860EE8BBD1078A8ABF4C2DE3E6F642D9FE0C2AC0BAD137PACDP" TargetMode = "External"/>
	<Relationship Id="rId36" Type="http://schemas.openxmlformats.org/officeDocument/2006/relationships/hyperlink" Target="consultantplus://offline/ref=35782A9F09E47B113BE972F22FDA01E723762195FCE4AAD741DCED46458336062EE683FF8147E4BADA53DFC8E1157EA0ADFA40C0E20D28PDCDP" TargetMode = "External"/>
	<Relationship Id="rId37" Type="http://schemas.openxmlformats.org/officeDocument/2006/relationships/hyperlink" Target="consultantplus://offline/ref=35782A9F09E47B113BE972F22FDA01E723762195F5EEA9D441D0B04C4DDA3A0429E9DCE8860EE8BBD1078A84BF4C2DE3E6F642D9FE0C2AC0BAD137PACDP" TargetMode = "External"/>
	<Relationship Id="rId38" Type="http://schemas.openxmlformats.org/officeDocument/2006/relationships/hyperlink" Target="consultantplus://offline/ref=35782A9F09E47B113BE972F22FDA01E723762195F5EEA9D441D0B04C4DDA3A0429E9DCE8860EE8BBD1078A85BF4C2DE3E6F642D9FE0C2AC0BAD137PACDP" TargetMode = "External"/>
	<Relationship Id="rId39" Type="http://schemas.openxmlformats.org/officeDocument/2006/relationships/hyperlink" Target="consultantplus://offline/ref=35782A9F09E47B113BE972F22FDA01E723762195F5EEA9D441D0B04C4DDA3A0429E9DCE8860EE8BBD1078B8EBF4C2DE3E6F642D9FE0C2AC0BAD137PACDP" TargetMode = "External"/>
	<Relationship Id="rId40" Type="http://schemas.openxmlformats.org/officeDocument/2006/relationships/hyperlink" Target="consultantplus://offline/ref=35782A9F09E47B113BE972F22FDA01E723762195F5EEA9D441D0B04C4DDA3A0429E9DCE8860EE8BBD1078B88BF4C2DE3E6F642D9FE0C2AC0BAD137PACDP" TargetMode = "External"/>
	<Relationship Id="rId41" Type="http://schemas.openxmlformats.org/officeDocument/2006/relationships/hyperlink" Target="consultantplus://offline/ref=35782A9F09E47B113BE972F22FDA01E723762195F5EEA9D441D0B04C4DDA3A0429E9DCE8860EE8BBD1078B89BF4C2DE3E6F642D9FE0C2AC0BAD137PACDP" TargetMode = "External"/>
	<Relationship Id="rId42" Type="http://schemas.openxmlformats.org/officeDocument/2006/relationships/hyperlink" Target="consultantplus://offline/ref=35782A9F09E47B113BE972F22FDA01E723762195F5EEA9D441D0B04C4DDA3A0429E9DCE8860EE8BBD1078B8ABF4C2DE3E6F642D9FE0C2AC0BAD137PACDP" TargetMode = "External"/>
	<Relationship Id="rId43" Type="http://schemas.openxmlformats.org/officeDocument/2006/relationships/hyperlink" Target="consultantplus://offline/ref=35782A9F09E47B113BE972F22FDA01E723762195F5EEA9D441D0B04C4DDA3A0429E9DCE8860EE8BBD1078B8BBF4C2DE3E6F642D9FE0C2AC0BAD137PACDP" TargetMode = "External"/>
	<Relationship Id="rId44" Type="http://schemas.openxmlformats.org/officeDocument/2006/relationships/hyperlink" Target="consultantplus://offline/ref=35782A9F09E47B113BE972F22FDA01E723762195F4E0A8D746D0B04C4DDA3A0429E9DCE8860EE8BBD1078E89BF4C2DE3E6F642D9FE0C2AC0BAD137PACDP" TargetMode = "External"/>
	<Relationship Id="rId45" Type="http://schemas.openxmlformats.org/officeDocument/2006/relationships/hyperlink" Target="consultantplus://offline/ref=35782A9F09E47B113BE972F22FDA01E723762195F5E4AFD240D0B04C4DDA3A0429E9DCE8860EE8BBD1078D8ABF4C2DE3E6F642D9FE0C2AC0BAD137PACDP" TargetMode = "External"/>
	<Relationship Id="rId46" Type="http://schemas.openxmlformats.org/officeDocument/2006/relationships/hyperlink" Target="consultantplus://offline/ref=35782A9F09E47B113BE972F22FDA01E723762195F5EEA9D441D0B04C4DDA3A0429E9DCE8860EE8BBD1078E8BBF4C2DE3E6F642D9FE0C2AC0BAD137PACDP" TargetMode = "External"/>
	<Relationship Id="rId47" Type="http://schemas.openxmlformats.org/officeDocument/2006/relationships/hyperlink" Target="consultantplus://offline/ref=35782A9F09E47B113BE972F22FDA01E723762195F4E0A8D746D0B04C4DDA3A0429E9DCE8860EE8BBD1078F8CBF4C2DE3E6F642D9FE0C2AC0BAD137PACDP" TargetMode = "External"/>
	<Relationship Id="rId48" Type="http://schemas.openxmlformats.org/officeDocument/2006/relationships/hyperlink" Target="consultantplus://offline/ref=35782A9F09E47B113BE972F22FDA01E723762195FCE5A9D343DBED46458336062EE683FF8147E4BAD1078E8CB11328F6F7AE4DDCE7132BDEA6D335ACP9C2P" TargetMode = "External"/>
	<Relationship Id="rId49" Type="http://schemas.openxmlformats.org/officeDocument/2006/relationships/header" Target="header2.xml"/>
	<Relationship Id="rId50" Type="http://schemas.openxmlformats.org/officeDocument/2006/relationships/footer" Target="footer2.xml"/>
	<Relationship Id="rId51" Type="http://schemas.openxmlformats.org/officeDocument/2006/relationships/hyperlink" Target="consultantplus://offline/ref=35782A9F09E47B113BE972F22FDA01E723762195FCE5A9D343DBED46458336062EE683FF8147E4BAD1078E8CB11328F6F7AE4DDCE7132BDEA6D335ACP9C2P" TargetMode = "External"/>
	<Relationship Id="rId52" Type="http://schemas.openxmlformats.org/officeDocument/2006/relationships/hyperlink" Target="consultantplus://offline/ref=35782A9F09E47B113BE972F22FDA01E723762195F4E0A8D746D0B04C4DDA3A0429E9DCE8860EE8BBD1078F8CBF4C2DE3E6F642D9FE0C2AC0BAD137PACDP" TargetMode = "External"/>
	<Relationship Id="rId53" Type="http://schemas.openxmlformats.org/officeDocument/2006/relationships/hyperlink" Target="consultantplus://offline/ref=35782A9F09E47B113BE972F22FDA01E723762195F5EEA9D441D0B04C4DDA3A0429E9DCE8860EE8BBD1078E84BF4C2DE3E6F642D9FE0C2AC0BAD137PACDP" TargetMode = "External"/>
	<Relationship Id="rId54" Type="http://schemas.openxmlformats.org/officeDocument/2006/relationships/hyperlink" Target="consultantplus://offline/ref=35782A9F09E47B113BE972F22FDA01E723762195FCE6A8D043DBED46458336062EE683FF8147E4BAD1078E8DBD1328F6F7AE4DDCE7132BDEA6D335ACP9C2P" TargetMode = "External"/>
	<Relationship Id="rId55" Type="http://schemas.openxmlformats.org/officeDocument/2006/relationships/hyperlink" Target="consultantplus://offline/ref=35782A9F09E47B113BE972F22FDA01E723762195F5EEA9D441D0B04C4DDA3A0429E9DCE8860EE8BBD1078B84BF4C2DE3E6F642D9FE0C2AC0BAD137PACDP" TargetMode = "External"/>
	<Relationship Id="rId56" Type="http://schemas.openxmlformats.org/officeDocument/2006/relationships/hyperlink" Target="consultantplus://offline/ref=35782A9F09E47B113BE972F22FDA01E723762195FCE6A8D043DBED46458336062EE683FF8147E4BAD1078E8DBD1328F6F7AE4DDCE7132BDEA6D335ACP9C2P" TargetMode = "External"/>
	<Relationship Id="rId57" Type="http://schemas.openxmlformats.org/officeDocument/2006/relationships/hyperlink" Target="consultantplus://offline/ref=35782A9F09E47B113BE972F22FDA01E723762195FCE4A8D346D3ED46458336062EE683FF8147E4BAD1078E8CB11328F6F7AE4DDCE7132BDEA6D335ACP9C2P" TargetMode = "External"/>
	<Relationship Id="rId58" Type="http://schemas.openxmlformats.org/officeDocument/2006/relationships/hyperlink" Target="consultantplus://offline/ref=35782A9F09E47B113BE972F22FDA01E723762195FCE4A8D346D3ED46458336062EE683FF8147E4BAD1078E8CB21328F6F7AE4DDCE7132BDEA6D335ACP9C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27.02.2018 N 68
(ред. от 28.06.2023)
"Об утверждении ведомственной целевой программы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области"
(вместе с "Перечнем программных мероприятий по сопровождению инвалидов молодого возраста при получении ими профессионального образования и при содействии в последующем трудоустройстве в Сахалинской области", "Перечн</dc:title>
  <dcterms:created xsi:type="dcterms:W3CDTF">2023-10-27T15:02:14Z</dcterms:created>
</cp:coreProperties>
</file>