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Сахалинской области от 23.11.2012 N 48</w:t>
              <w:br/>
              <w:t xml:space="preserve">(ред. от 13.09.2022)</w:t>
              <w:br/>
              <w:t xml:space="preserve">"О создании совета по межнациональным и межконфессиональным отношениям Сахалинской области"</w:t>
              <w:br/>
              <w:t xml:space="preserve">(вместе с "Положением о совете по межнациональным и межконфессиональным отношениям Сахалинской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23 ноября 2012 г. N 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</w:t>
      </w:r>
    </w:p>
    <w:p>
      <w:pPr>
        <w:pStyle w:val="2"/>
        <w:jc w:val="center"/>
      </w:pPr>
      <w:r>
        <w:rPr>
          <w:sz w:val="20"/>
        </w:rPr>
        <w:t xml:space="preserve">ПО МЕЖНАЦИОНАЛЬНЫМ И МЕЖКОНФЕССИОНАЛЬНЫМ ОТНОШЕНИЯМ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31.10.2017 </w:t>
            </w:r>
            <w:hyperlink w:history="0" r:id="rId7" w:tooltip="Указ Губернатора Сахалинской области от 31.10.2017 N 31 &quot;О внесении изменений в Положение о совете по межнациональным и межконфессиональным отношениям при Губернаторе Сахалинской области, утвержденное указом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8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9" w:tooltip="Указ Губернатора Сахалинской области от 13.09.2022 N 53 &quot;О внесении изменений в указ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принятия дополнительных мер по укреплению межэтнических и межконфессиональных отношений в Сахалинской области, обеспечения взаимодействия органов государственной власти Сахалинской области, органов местного самоуправления, общественных объединений и религиозных организаций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20.03.2018 N 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межнациональным и межконфессиональным отношениям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20.03.2018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и межконфессиональным отношениям Сахалинской области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20.03.2018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указ в газете "Губернские ведомости".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К.М.Строганов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23.11.2012 N 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И МЕЖКОНФЕССИОНАЛЬНЫМ ОТНОШЕНИЯМ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31.10.2017 </w:t>
            </w:r>
            <w:hyperlink w:history="0" r:id="rId13" w:tooltip="Указ Губернатора Сахалинской области от 31.10.2017 N 31 &quot;О внесении изменений в Положение о совете по межнациональным и межконфессиональным отношениям при Губернаторе Сахалинской области, утвержденное указом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14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15" w:tooltip="Указ Губернатора Сахалинской области от 13.09.2022 N 53 &quot;О внесении изменений в указ Губернатора Сахалинской области от 23.11.2012 N 48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межнациональным и межконфессиональным отношениям Сахалинской области (далее - Совет) является совещательным и консультативным органом, образованным в целях обеспечения взаимодействия государственных органов власти Сахалинской области, органов местного самоуправления, общественных объединений и религиозных организаций по вопросам межэтнических и межконфессиональных отношений в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Сахалинской области от 20.03.2018 N 6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20.03.2018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8" w:tooltip="Федеральный закон от 17.06.1996 N 74-ФЗ (ред. от 09.02.2009) &quot;О национально-культурной автономии&quot; (с изм. и доп., вступающими в силу с 24.02.200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июня 1996 года N 74-ФЗ "О национально-культурной автономии", Федеральным </w:t>
      </w:r>
      <w:hyperlink w:history="0" r:id="rId19" w:tooltip="Федеральный закон от 19.05.1995 N 82-ФЗ (ред. от 20.07.2012) &quot;Об обществен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Федеральным </w:t>
      </w:r>
      <w:hyperlink w:history="0" r:id="rId20" w:tooltip="Федеральный закон от 26.09.1997 N 125-ФЗ (ред. от 01.07.2011, с изм. от 05.12.2012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сентября 1997 года N 125-ФЗ "О свободе совести и о религиозных объединениях", </w:t>
      </w:r>
      <w:hyperlink w:history="0" r:id="rId2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 декабря 2002 года N 1666 "О стратегии государственной национальной политики Российской Федерации на период до 2025 года", </w:t>
      </w:r>
      <w:hyperlink w:history="0" r:id="rId22" w:tooltip="&quot;Устав Сахалинской области&quot; от 09.07.2001 N 270 (принят Сахалинской областной Думой 28.06.2001) (ред. от 27.06.201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Сахалинской области, иными нормативными правовыми актами Российской Федерации и Сахалинской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Сахалинской области от 13.09.2022 N 53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13.09.2022 N 53)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Выработка предложений по гармонизации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Обсуждение практики реализации государственной политики в сфере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Обеспечение взаимодействия органов государственной власти Сахалинской области, органов местного самоуправления, общественных объединений и религиозных организаций по вопросам межэтнических и межконфессиональных отношений в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информацию от государственных органов власти, органов местного самоуправления Сахалинской области, организаций и учреждений по вопросам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свои заседания должностных лиц органов государственной власти Сахалинской области, органов местного самоуправления, представителей общественных объединений 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Направлять членов Совета для участия в проводимых общественными объединениями, органами государственной власти Сахалинской области, органами местного самоуправления мероприятиях, на которых обсуждаются вопросы, касающиеся межнациональных,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Привлекать в установленном порядке к работе Совета специалистов.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распоряжением Губернатора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не реже одного раза в год. В случае необходимости могут проводиться внеочередные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Сахалинской области от 31.10.2017 N 31 &quot;О внесении изменений в Положение о совете по межнациональным и межконфессиональным отношениям при Губернаторе Сахалинской области, утвержденное указом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Сахалинской области от 31.10.2017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оформляются протоколом, который подписывается секретарем и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Организационное обеспечение деятельности Совета осуществляет управление общественных коммуникаций Правительства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Сахалинской области от 31.10.2017 </w:t>
      </w:r>
      <w:hyperlink w:history="0" r:id="rId25" w:tooltip="Указ Губернатора Сахалинской области от 31.10.2017 N 31 &quot;О внесении изменений в Положение о совете по межнациональным и межконфессиональным отношениям при Губернаторе Сахалинской области, утвержденное указом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13.09.2022 </w:t>
      </w:r>
      <w:hyperlink w:history="0" r:id="rId26" w:tooltip="Указ Губернатора Сахалинской области от 13.09.2022 N 53 &quot;О внесении изменений в указ Губернатора Сахалинской области от 23.11.2012 N 48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Сахалинской области от 23.11.2012 N 48</w:t>
            <w:br/>
            <w:t>(ред. от 13.09.2022)</w:t>
            <w:br/>
            <w:t>"О создании совета по межнациональным и меж...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10E7F89987DEEB87D42477678537A925D492C6ADA6615339D3D32457D53984758400B76422C7C03422EE29BD293119324FFDD2672FDEB2FB80CBA12DG" TargetMode = "External"/>
	<Relationship Id="rId8" Type="http://schemas.openxmlformats.org/officeDocument/2006/relationships/hyperlink" Target="consultantplus://offline/ref=C610E7F89987DEEB87D42477678537A925D492C6ADAA66593DD3D32457D53984758400B76422C7C03422EE29BD293119324FFDD2672FDEB2FB80CBA12DG" TargetMode = "External"/>
	<Relationship Id="rId9" Type="http://schemas.openxmlformats.org/officeDocument/2006/relationships/hyperlink" Target="consultantplus://offline/ref=C610E7F89987DEEB87D42477678537A925D492C6ABA065513FD88E2E5F8C3586728B5FA0636BCBC13422EE2CB376340C2317F1D37930DDAEE782C91DA326G" TargetMode = "External"/>
	<Relationship Id="rId10" Type="http://schemas.openxmlformats.org/officeDocument/2006/relationships/hyperlink" Target="consultantplus://offline/ref=C610E7F89987DEEB87D42477678537A925D492C6ADAA66593DD3D32457D53984758400B76422C7C03422EE2BBD293119324FFDD2672FDEB2FB80CBA12DG" TargetMode = "External"/>
	<Relationship Id="rId11" Type="http://schemas.openxmlformats.org/officeDocument/2006/relationships/hyperlink" Target="consultantplus://offline/ref=C610E7F89987DEEB87D42477678537A925D492C6ADAA66593DD3D32457D53984758400B76422C7C03422EE2ABD293119324FFDD2672FDEB2FB80CBA12DG" TargetMode = "External"/>
	<Relationship Id="rId12" Type="http://schemas.openxmlformats.org/officeDocument/2006/relationships/hyperlink" Target="consultantplus://offline/ref=C610E7F89987DEEB87D42477678537A925D492C6ADAA66593DD3D32457D53984758400B76422C7C03422EE2ABD293119324FFDD2672FDEB2FB80CBA12DG" TargetMode = "External"/>
	<Relationship Id="rId13" Type="http://schemas.openxmlformats.org/officeDocument/2006/relationships/hyperlink" Target="consultantplus://offline/ref=C610E7F89987DEEB87D42477678537A925D492C6ADA6615339D3D32457D53984758400B76422C7C03422EE29BD293119324FFDD2672FDEB2FB80CBA12DG" TargetMode = "External"/>
	<Relationship Id="rId14" Type="http://schemas.openxmlformats.org/officeDocument/2006/relationships/hyperlink" Target="consultantplus://offline/ref=C610E7F89987DEEB87D42477678537A925D492C6ADAA66593DD3D32457D53984758400B76422C7C03422EE24BD293119324FFDD2672FDEB2FB80CBA12DG" TargetMode = "External"/>
	<Relationship Id="rId15" Type="http://schemas.openxmlformats.org/officeDocument/2006/relationships/hyperlink" Target="consultantplus://offline/ref=C610E7F89987DEEB87D42477678537A925D492C6ABA065513FD88E2E5F8C3586728B5FA0636BCBC13422EE2CB376340C2317F1D37930DDAEE782C91DA326G" TargetMode = "External"/>
	<Relationship Id="rId16" Type="http://schemas.openxmlformats.org/officeDocument/2006/relationships/hyperlink" Target="consultantplus://offline/ref=C610E7F89987DEEB87D42477678537A925D492C6ADAA66593DD3D32457D53984758400B76422C7C03422EE24BD293119324FFDD2672FDEB2FB80CBA12DG" TargetMode = "External"/>
	<Relationship Id="rId17" Type="http://schemas.openxmlformats.org/officeDocument/2006/relationships/hyperlink" Target="consultantplus://offline/ref=C610E7F89987DEEB87D43A7A71E96BA527D7CBCEA1F43A0535D9867C088C69C3248255F43E2EC4DE3622ECA22EG" TargetMode = "External"/>
	<Relationship Id="rId18" Type="http://schemas.openxmlformats.org/officeDocument/2006/relationships/hyperlink" Target="consultantplus://offline/ref=C610E7F89987DEEB87D43A7A71E96BA52DDBCAC9A3A9300D6CD5847B07D36CD635DA59F52031C7C22A20EE2EAB24G" TargetMode = "External"/>
	<Relationship Id="rId19" Type="http://schemas.openxmlformats.org/officeDocument/2006/relationships/hyperlink" Target="consultantplus://offline/ref=C610E7F89987DEEB87D43A7A71E96BA524DCCEC2A8A16D07648C887900DC33D320CB01F9212FD8C1363CEC2CB4A72FG" TargetMode = "External"/>
	<Relationship Id="rId20" Type="http://schemas.openxmlformats.org/officeDocument/2006/relationships/hyperlink" Target="consultantplus://offline/ref=C610E7F89987DEEB87D43A7A71E96BA524DEC9C3ADAB6D07648C887900DC33D320CB01F9212FD8C1363CEC2CB4A72FG" TargetMode = "External"/>
	<Relationship Id="rId21" Type="http://schemas.openxmlformats.org/officeDocument/2006/relationships/hyperlink" Target="consultantplus://offline/ref=C610E7F89987DEEB87D43A7A71E96BA526DECEC2AEA36D07648C887900DC33D320CB01F9212FD8C1363CEC2CB4A72FG" TargetMode = "External"/>
	<Relationship Id="rId22" Type="http://schemas.openxmlformats.org/officeDocument/2006/relationships/hyperlink" Target="consultantplus://offline/ref=C610E7F89987DEEB87D42477678537A925D492C6A9A36F503BD3D32457D53984758400A5647ACBC1343CEF2EA87F605FA625G" TargetMode = "External"/>
	<Relationship Id="rId23" Type="http://schemas.openxmlformats.org/officeDocument/2006/relationships/hyperlink" Target="consultantplus://offline/ref=C6A42088031E72C69E2AE6365B80C740911BA079165CC0BA430F9D633AF8EAE8C230879C35B0F4005C1A1A102D75328FD71E20310F51DAE45BA37D11B620G" TargetMode = "External"/>
	<Relationship Id="rId24" Type="http://schemas.openxmlformats.org/officeDocument/2006/relationships/hyperlink" Target="consultantplus://offline/ref=C6A42088031E72C69E2AE6365B80C740911BA079105AC4B84504C06932A1E6EAC53FD88B32F9F8015C1A1A16202A379AC6462C30114ED9F847A17FB121G" TargetMode = "External"/>
	<Relationship Id="rId25" Type="http://schemas.openxmlformats.org/officeDocument/2006/relationships/hyperlink" Target="consultantplus://offline/ref=C6A42088031E72C69E2AE6365B80C740911BA079105AC4B84504C06932A1E6EAC53FD88B32F9F8015C1A1A17202A379AC6462C30114ED9F847A17FB121G" TargetMode = "External"/>
	<Relationship Id="rId26" Type="http://schemas.openxmlformats.org/officeDocument/2006/relationships/hyperlink" Target="consultantplus://offline/ref=C6A42088031E72C69E2AE6365B80C740911BA079165CC0BA430F9D633AF8EAE8C230879C35B0F4005C1A1A102C75328FD71E20310F51DAE45BA37D11B62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Сахалинской области от 23.11.2012 N 48
(ред. от 13.09.2022)
"О создании совета по межнациональным и межконфессиональным отношениям Сахалинской области"
(вместе с "Положением о совете по межнациональным и межконфессиональным отношениям Сахалинской области")</dc:title>
  <dcterms:created xsi:type="dcterms:W3CDTF">2022-12-10T06:54:00Z</dcterms:created>
</cp:coreProperties>
</file>