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04.03.2024 N 130</w:t>
              <w:br/>
              <w:t xml:space="preserve">"О предоставлении в 2024 году субсидий на содержание на территории Санкт-Петербурга приютов для животных без владельцев"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марта 2024 г. N 130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В 2024 ГОДУ СУБСИДИЙ НА СОДЕРЖАНИЕ</w:t>
      </w:r>
    </w:p>
    <w:p>
      <w:pPr>
        <w:pStyle w:val="2"/>
        <w:jc w:val="center"/>
      </w:pPr>
      <w:r>
        <w:rPr>
          <w:sz w:val="20"/>
        </w:rPr>
        <w:t xml:space="preserve">НА ТЕРРИТОРИИ САНКТ-ПЕТЕРБУРГА ПРИЮТОВ ДЛЯ ЖИВОТНЫХ</w:t>
      </w:r>
    </w:p>
    <w:p>
      <w:pPr>
        <w:pStyle w:val="2"/>
        <w:jc w:val="center"/>
      </w:pPr>
      <w:r>
        <w:rPr>
          <w:sz w:val="20"/>
        </w:rPr>
        <w:t xml:space="preserve">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общими </w:t>
      </w:r>
      <w:hyperlink w:history="0" r:id="rId8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25.10.2023 N 1782 (далее - общие требования), </w:t>
      </w:r>
      <w:hyperlink w:history="0" r:id="rId9" w:tooltip="Закон Санкт-Петербурга от 11.04.2011 N 153-41 (ред. от 29.09.2023) &quot;О поддержке социально ориентированных некоммерческих организаций в Санкт-Петербурге&quot; (принят ЗС СПб 23.03.2011) (с изм. и доп., вступающими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23.03.2011 N 153-41 "О поддержке социально ориентированных некоммерческих организаций в Санкт-Петербурге", </w:t>
      </w:r>
      <w:hyperlink w:history="0" r:id="rId10" w:tooltip="Закон Санкт-Петербурга от 30.11.2023 N 714-144 &quot;О бюджете Санкт-Петербурга на 2024 год и на плановый период 2025 и 2026 годов&quot; (принят ЗС СПб 29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29.11.2023 N 714-144 "О бюджете Санкт-Петербурга на 2024 год и на плановый период 2025 и 2026 годов" и </w:t>
      </w:r>
      <w:hyperlink w:history="0" r:id="rId11" w:tooltip="Постановление Правительства Санкт-Петербурга от 17.06.2014 N 487 (ред. от 25.04.2024) &quot;О государственной программе Санкт-Петербурга &quot;Благоустройство и охрана окружающей среды в Санкт-Петербур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17.06.2014 N 487 "О государственной программе Санкт-Петербурга "Благоустройство и охрана окружающей среды в Санкт-Петербурге"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5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2024 году субсидий на содержание на территории Санкт-Петербурга приютов для животных без владельцев (далее - Порядок)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</w:t>
      </w:r>
      <w:hyperlink w:history="0" r:id="rId1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абзацем шестым пункта 2 статьи 78.1</w:t>
        </w:r>
      </w:hyperlink>
      <w:r>
        <w:rPr>
          <w:sz w:val="20"/>
        </w:rPr>
        <w:t xml:space="preserve"> Бюджетного кодекса Российской Федерации и общими требованиями Управлению ветеринарии Санкт-Петербурга (далее - Управление) в месячный срок в целях реализации Порядка принять нормативный правовой акт, регулирующий отдельные вопросы предоставления субсидий в соответствии с Порядком (далее - субсидии), которым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Форму заявления на участие в отборе на право получения в 2024 году субсидий (далее - отбор), включающую согласие на публикацию (размещение) в информационно-телекоммуникационной сети "Интернет" (далее - сеть "Интернет") информации об участнике отбора, о подаваемом участником отбора заявлении на участие в отборе (далее - заявление), иной информации, связанной с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Перечень документов для получения субсидий, представляемых в Управление участниками отбора (далее - документы), и требования к документам.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Порядок проведения отбора и принятия Управлением решения о предоставлении субсидий в части, не урегулированной Порядком, содержащий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размещения на веб-странице Управления на официальном сайте Администрации Санкт-Петербурга в сети "Интернет" (далее - сайт Управления) в разделе "Сведения о бюджете" объявления о проведении отбора (далее - объявление) с указанием сведений, перечисленных в </w:t>
      </w:r>
      <w:hyperlink w:history="0" r:id="rId13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общих требований, определенных в соответствии с положениями Порядка и нормативного правового акта Управления, регулирующего отдельные вопросы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и окончания приема заявлений и документов при условии, что дата окончания приема заявлений и документов не может быть ранее 10 календарного дня, следующего за днем размещения объявления;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и(или) указатели страниц сайта в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заявлений и документов, а также требования, предъявляемые к форме и содержанию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заявлений и документов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Управлением заявлений и документов, определяющий в том числе основания для возврата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внесения изменений в заявления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заявлений и документов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отклонения заявлений и документов с указанием информации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представления разъяснений положений объявления, дат начала и окончания срока такого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победителей отбора (далее - получатели субсидий) уклонившимися от заключения соглашения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размещения протокола подведения итогов отбора на сайте Управления, который не может быть позднее 14 календарного дня, следующего за днем определения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Порядок формирования комиссии по проведению отбора, ее состав и положение о 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Порядок и сроки представления получателями субсидий отчетности об осуществлении расходов, источником финансового обеспечения которых являются субсидии, и отчетности о достижении результата предоставления субсидий (далее - результат) и его характеристик, порядок и сроки проверки и принятия Управлением указанной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Срок проведения Управлением проверок соблюдения получателями субсидий и лицами, получающими средства на основании договоров с получателями субсидий (далее - контрагенты), порядка и условий предоставления субсидий, в том числе в части достижения результата.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Порядок и сроки возврата субсидий и(или) средств, полученных контрагентами, получателями субсидий и(или) контрагентами в случае недостижения результата.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Срок возврата получателями субсидий в бюджет Санкт-Петербурга остатков субсидий, не использованных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Порядок и сроки проведения Управлением оценки достижения значений результата.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Эргашева О.Н.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04.03.2024 N 130</w:t>
      </w:r>
    </w:p>
    <w:p>
      <w:pPr>
        <w:pStyle w:val="0"/>
        <w:jc w:val="right"/>
      </w:pPr>
      <w:r>
        <w:rPr>
          <w:sz w:val="20"/>
        </w:rPr>
      </w:r>
    </w:p>
    <w:bookmarkStart w:id="52" w:name="P52"/>
    <w:bookmarkEnd w:id="5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2024 ГОДУ СУБСИДИЙ НА СОДЕРЖАНИЕ</w:t>
      </w:r>
    </w:p>
    <w:p>
      <w:pPr>
        <w:pStyle w:val="2"/>
        <w:jc w:val="center"/>
      </w:pPr>
      <w:r>
        <w:rPr>
          <w:sz w:val="20"/>
        </w:rPr>
        <w:t xml:space="preserve">НА ТЕРРИТОРИИ САНКТ-ПЕТЕРБУРГА ПРИЮТОВ ДЛЯ ЖИВОТНЫХ</w:t>
      </w:r>
    </w:p>
    <w:p>
      <w:pPr>
        <w:pStyle w:val="2"/>
        <w:jc w:val="center"/>
      </w:pPr>
      <w:r>
        <w:rPr>
          <w:sz w:val="20"/>
        </w:rPr>
        <w:t xml:space="preserve">БЕЗ ВЛАДЕЛЬЦЕВ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предоставления в 2024 году субсидий, предусмотренных Управлению ветеринарии Санкт-Петербурга (далее - Управление) </w:t>
      </w:r>
      <w:hyperlink w:history="0" r:id="rId14" w:tooltip="Закон Санкт-Петербурга от 30.11.2023 N 714-144 &quot;О бюджете Санкт-Петербурга на 2024 год и на плановый период 2025 и 2026 годов&quot; (принят ЗС СПб 29.11.2023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"Субсидии на содержание на территории Санкт-Петербурга приютов для животных без владельцев" (код целевой статьи 1050087330) в приложении 2 к Закону Санкт-Петербурга от 29.11.2023 N 714-144 "О бюджете Санкт-Петербурга на 2024 год и на плановый период 2025 и 2026 годов" (далее - Закон Санкт-Петербурга) в соответствии с </w:t>
      </w:r>
      <w:hyperlink w:history="0" r:id="rId15" w:tooltip="Закон Санкт-Петербурга от 11.04.2011 N 153-41 (ред. от 29.09.2023) &quot;О поддержке социально ориентированных некоммерческих организаций в Санкт-Петербурге&quot; (принят ЗС СПб 23.03.2011) (с изм. и доп., вступающими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23.03.2011 N 153-41 "О поддержке социально ориентированных некоммерческих организаций в Санкт-Петербурге" и </w:t>
      </w:r>
      <w:hyperlink w:history="0" r:id="rId16" w:tooltip="Постановление Правительства Санкт-Петербурга от 17.06.2014 N 487 (ред. от 25.04.2024) &quot;О государственной программе Санкт-Петербурга &quot;Благоустройство и охрана окружающей среды в Санкт-Петербурге&quot; {КонсультантПлюс}">
        <w:r>
          <w:rPr>
            <w:sz w:val="20"/>
            <w:color w:val="0000ff"/>
          </w:rPr>
          <w:t xml:space="preserve">пунктом 3 таблицы процессной части подраздела 11.2 раздела 11</w:t>
        </w:r>
      </w:hyperlink>
      <w:r>
        <w:rPr>
          <w:sz w:val="20"/>
        </w:rPr>
        <w:t xml:space="preserve"> приложения к постановлению Правительства Санкт-Петербурга от 17.06.2014 N 487 "О государственной программе Санкт-Петербурга "Благоустройство и охрана окружающей среды в Санкт-Петербурге"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социально ориентированным некоммерческим организациям (за исключением государственных (муниципальных) учреждений), зарегистрированным в качестве юридического лица на территории Российской Федерации (далее - организации), в целях финансового обеспечения затрат, возникших в связи с осуществлением организациями деятельности по содержанию на территории Санкт-Петербурга приютов для животных без владельцев в 2024 году (далее - затраты).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в целях финансового обеспечения затрат по следующим направлениям расходов, источником финансового обеспечения которых являются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коммунальных ресурсов (электроэнергии, отопления, потребления газа, водоснабжения и водоотведения) (далее - коммунальные ресурсы);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вывозу твердых коммунальных отходов (далее - вывоз ТКО).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по результатам отбора на предоставление субсидий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проведения отбора является запрос предложений, направленных организациями для участия в отборе, исходя из соответствия организаций - участников отбора критериям отбора, указанным в </w:t>
      </w:r>
      <w:hyperlink w:history="0" w:anchor="P116" w:tooltip="3.3. При определении получателей субсидий комиссия исходит из следующих критериев отбора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Порядка, требованиям к организациям - участникам отбора, указанным в </w:t>
      </w:r>
      <w:hyperlink w:history="0" w:anchor="P74" w:tooltip="2.1. Осуществление организациями деятельности по содержанию на территории Санкт-Петербурга приютов для животных без владельцев.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 - </w:t>
      </w:r>
      <w:hyperlink w:history="0" w:anchor="P94" w:tooltip="2.11. Среднемесячный доход от трудовой деятельности работников организаций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организаций за соответствующий период, в течение 2023 года должен быть не ниже минимальной заработной платы в Санкт-Петербурге, установленной региональным соглашением о минимальной заработной плате в Санкт-Петербурге на соответствующий период 2023 года.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настоящего Порядка, и очередности поступления заявлений на участие в отборе (далее - заявления).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Информация о субсидиях размещается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веб-странице Управления на официальном сайте Администрации Санкт-Петербурга в сети "Интернет" (далее - сайт Управления), на котором размещается объявление о проведении отбора (далее - объявление), об отмене отбора, о ходе и результатах отбора размещается на едином портале.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Объявление размещается на сайте Управления в срок, установленный Управлением, и не ранее размещения информации о субсидии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Предоставление субсидий получателям субсидий осуществляется в пределах бюджетных ассигнований, предусмотренных Управлению Законом Санкт-Петербурга по статье расходов, указанной в </w:t>
      </w:r>
      <w:hyperlink w:history="0" w:anchor="P59" w:tooltip="1.1. Настоящий Порядок устанавливает правила предоставления в 2024 году субсидий, предусмотренных Управлению ветеринарии Санкт-Петербурга (далее - Управление) статьей расходов &quot;Субсидии на содержание на территории Санкт-Петербурга приютов для животных без владельцев&quot; (код целевой статьи 1050087330) в приложении 2 к Закону Санкт-Петербурга от 29.11.2023 N 714-144 &quot;О бюджете Санкт-Петербурга на 2024 год и на плановый период 2025 и 2026 годов&quot; (далее - Закон Санкт-Петербурга) в соответствии с Законом Санкт-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Условиями предоставления субсидий, включая требования к организациям, являются: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Осуществление организациями деятельности по содержанию на территории Санкт-Петербурга приютов для животных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Документальное обоснование затрат по направлениям расходов, указанным в </w:t>
      </w:r>
      <w:hyperlink w:history="0" w:anchor="P61" w:tooltip="1.3. Субсидии предоставляются в целях финансового обеспечения затрат по следующим направлениям расходов, источником финансового обеспечения которых являются субсидии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Наличие согласия получателей субсидий и лиц, получающих средства на основании договоров, заключенных с получателями субсидий (далее - контрагенты)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Управлением в отношении них проверок соблюдения порядка и условий предоставления субсидий, в том числе в части достижения результата, а также проверок органами государственного финансового контроля в соответствии со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обязательства получателя субсидии о представлении согласий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них проверок и проверок органами государственного финансового контроля в соответствии со </w:t>
      </w:r>
      <w:hyperlink w:history="0" r:id="rId1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Наличие согласия на публикацию на сайте Управления информации об организации, заявлении и иной информации, связанной с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Наличие обязательства получателей субсидий возвратить в бюджет Санкт-Петербурга в срок, установленный Управлением, остаток субсидий, не использованный в отчетном финансовом году, за исключением случаев принятия Управлением по согласованию с Комитетом финансов Санкт-Петербурга решения о наличии потребности в указанных средствах, в порядке, установленном Правительством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Соответствие организаций критериям отбора, указанным в </w:t>
      </w:r>
      <w:hyperlink w:history="0" w:anchor="P116" w:tooltip="3.3. При определении получателей субсидий комиссия исходит из следующих критериев отбора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Неприобретение получателями субсидий и контрагентами - юридическими лицами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Наличие обязательства о достижении получателями субсидий результата и характеристик результата, определенных в соответствии с </w:t>
      </w:r>
      <w:hyperlink w:history="0" w:anchor="P98" w:tooltip="2.15. Результатом является осуществление в 2024 году на территории Санкт-Петербурга получателями субсидий деятельности по содержанию приютов для животных без владельцев.">
        <w:r>
          <w:rPr>
            <w:sz w:val="20"/>
            <w:color w:val="0000ff"/>
          </w:rPr>
          <w:t xml:space="preserve">пунктами 2.15</w:t>
        </w:r>
      </w:hyperlink>
      <w:r>
        <w:rPr>
          <w:sz w:val="20"/>
        </w:rPr>
        <w:t xml:space="preserve"> - </w:t>
      </w:r>
      <w:hyperlink w:history="0" w:anchor="P100" w:tooltip="2.16. Характеристиками результата являются:">
        <w:r>
          <w:rPr>
            <w:sz w:val="20"/>
            <w:color w:val="0000ff"/>
          </w:rPr>
          <w:t xml:space="preserve">2.16</w:t>
        </w:r>
      </w:hyperlink>
      <w:r>
        <w:rPr>
          <w:sz w:val="20"/>
        </w:rPr>
        <w:t xml:space="preserve"> настоящего Порядка.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Требования, которым должны соответствовать организации на дату не ранее 30 календарных дней до представления в Управление заявления и документов, указанных в </w:t>
      </w:r>
      <w:hyperlink w:history="0" w:anchor="P108" w:tooltip="3.1. Для получения субсидий организации представляют в срок, установленный Управлением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Порядка: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Организации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Организации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Организации не находятся в составляемых в рамках реализации полномочий, предусмотренных в главе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2.9.4. Организации не являются получателями средств из бюджета Санкт-Петербурга, предоставленных на основании иных нормативных правовых актов Санкт-Петербурга, на цели, установленные в </w:t>
      </w:r>
      <w:hyperlink w:history="0" w:anchor="P61" w:tooltip="1.3. Субсидии предоставляются в целях финансового обеспечения затрат по следующим направлениям расходов, источником финансового обеспечения которых являются субсидии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2.9.5. Организации не являются иностранными агентами в соответствии с Федеральным </w:t>
      </w:r>
      <w:hyperlink w:history="0" r:id="rId21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2.9.6. У организаций на едином налоговом счете отсутствует или не превышает размер, определенный в </w:t>
      </w:r>
      <w:hyperlink w:history="0" r:id="rId22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пункте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2.9.7. У организаций отсутствуют просроченная задолженность по возврату в бюджет Санкт-Петербурга иных субсидий, бюджетных инвестиций, а также иная просроченная (неурегулированная) задолженность по денежным обязательствам перед Санкт-Петербургом.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2.9.8. Организации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организаций не приостановлена в порядке, предусмотренном законодательством Российской Федерации.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2.9.9.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Проверка организаций на соответствие требованиям, установленным в </w:t>
      </w:r>
      <w:hyperlink w:history="0" w:anchor="P84" w:tooltip="2.9.1. Организации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...">
        <w:r>
          <w:rPr>
            <w:sz w:val="20"/>
            <w:color w:val="0000ff"/>
          </w:rPr>
          <w:t xml:space="preserve">пунктах 2.9.1</w:t>
        </w:r>
      </w:hyperlink>
      <w:r>
        <w:rPr>
          <w:sz w:val="20"/>
        </w:rPr>
        <w:t xml:space="preserve"> - </w:t>
      </w:r>
      <w:hyperlink w:history="0" w:anchor="P92" w:tooltip="2.9.9.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й.">
        <w:r>
          <w:rPr>
            <w:sz w:val="20"/>
            <w:color w:val="0000ff"/>
          </w:rPr>
          <w:t xml:space="preserve">2.9.9</w:t>
        </w:r>
      </w:hyperlink>
      <w:r>
        <w:rPr>
          <w:sz w:val="20"/>
        </w:rPr>
        <w:t xml:space="preserve"> настоящего Порядка, осуществляется комиссией по проведению отбора (далее - комиссия) в порядке и сроки, которые установлены Управлением.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Среднемесячный доход от трудовой деятельности работников организаций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организаций за соответствующий период, в течение 2023 года должен быть не ниже минимальной заработной платы в Санкт-Петербурге, установленной региональным соглашением о минимальной заработной плате в Санкт-Петербурге на соответствующий период 2023 года.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Среднемесячный доход от трудовой деятельности работников получателей субсидий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организаций за соответствующий период, должен быть в течение периода со дня принятия решения о предоставлении субсидии до даты, по состоянию на которую получателями субсидии формируется отчетность о достижении результата и характеристик результата, не ниже размера минимальной заработной платы, установленной региональным соглашением о минимальной заработной плате в Санкт-Петербурге на соответствующий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Отсутствие у получателей субсидий на едином налоговом счете или непревышение размера, определенного в </w:t>
      </w:r>
      <w:hyperlink w:history="0" r:id="rId2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пункте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 на дату принятия решения о перечислении субсидий на счета получателей субсидий.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Отсутствие у получателей субсидий просроченной задолженности по возврату в бюджет Санкт-Петербурга иных субсидий, бюджетных инвестиций, а также иной просроченной (неурегулированной) задолженности по денежным обязательствам перед Санкт-Петербургом на дату принятия решения о перечислении субсидий на счета получателей субсидий.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Результатом является осуществление в 2024 году на территории Санкт-Петербурга получателями субсидий деятельности по содержанию приютов для животных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соответствует типу результата предоставления субсидий "Оказание услуг (выполнение работ)", определенному в </w:t>
      </w:r>
      <w:hyperlink w:history="0" r:id="rId24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приказе</w:t>
        </w:r>
      </w:hyperlink>
      <w:r>
        <w:rPr>
          <w:sz w:val="20"/>
        </w:rPr>
        <w:t xml:space="preserve"> Министерства финансов Российской Федерации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Характеристиками результата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количество животных, содержание которых осуществлялось получателем субсидии в течение 2024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величина отношения понесенных затрат на оплату коммунальных ресурсов и услуг по вывозу ТКО к размеру платы за поставленные коммунальные ресурсы, рассчитанной на основании показаний приборов учета потребления коммунальных ресурсов, а также к размеру выставленных счетов, в том числе на оплату услуг по вывозу ТКО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 результата в отношении каждого получателя субсидий устанавливаются в соглашении.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проведения отбора и 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8" w:name="P108"/>
    <w:bookmarkEnd w:id="108"/>
    <w:p>
      <w:pPr>
        <w:pStyle w:val="0"/>
        <w:ind w:firstLine="540"/>
        <w:jc w:val="both"/>
      </w:pPr>
      <w:r>
        <w:rPr>
          <w:sz w:val="20"/>
        </w:rPr>
        <w:t xml:space="preserve">3.1. Для получения субсидий организации представляют в срок, установленный Управлением: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содержащее согласие на публикацию (размещение) в сети "Интернет" информации об организации, о заявлении, иной информации, связанной с отбором, по форме, утвержденной Управлением;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в соответствии с перечнем документов, утвержденным Управлением;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планируемых затрат, составленный в соответствии с направлениями затрат, указанными в </w:t>
      </w:r>
      <w:hyperlink w:history="0" w:anchor="P61" w:tooltip="1.3. Субсидии предоставляются в целях финансового обеспечения затрат по следующим направлениям расходов, источником финансового обеспечения которых являются субсидии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подписанный уполномоченным лицом организации (далее - расчет затрат).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 организация может подать только одно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целях проведения отбора Управлением создается комиссия.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комиссии, ее состав и положение о комиссии утверждаются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рассматривает заявления и документы на предмет соблюдения условий и порядка предоставления субсидий, проводит проверку сведений, содержащихся в заявлении и документах, обоснованности представленного участником отбора расчета размера субсидии, принимает решение об отклонении заявлений и документов или о допуске заявлений и документов к отбору и определяет получателей субсидий, с которыми заключаются соглашения.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 определении получателей субсидий комиссия исходит из следующих критериев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деятельности по содержанию приютов для животных без владельцев на территории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собственности или на ином законном основании зданий, помещений, сооружений для содержания животных без владельцев и ухода за ними (далее - объект);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приборов учета используемых коммунальных ресурсов (электроэнергии, потребления газа, водоснабжения и водоотведения) на объекте.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Порядок проведения отбора и принятия Управлением решения о предоставлении субсидий в части, не урегулированной настоящим Порядком, утверждается Управлением и включает в себя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размещения на сайте Управления объявления;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и окончания приема заявлений и документов при условии, что дата окончания приема заявлений и документов не может быть ранее 10 календарного дня, следующего за днем размещения объявления;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и(или) указатели страниц сайта в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заявлений и документов, а также требования, предъявляемые к форме и содержанию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заявлений и документов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Управлением заявлений и документов, определяющий в том числе основания для возврата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внесения изменений в заявления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заявлений и документов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отклонения заявлений и документов с указанием информации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представления разъяснений положений объявления, дат начала и окончания срока такого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получателей субсидий уклонившимися от заключения соглашения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размещения протокола подведения итогов отбора (далее - протокол) на сайте Управления, который не может быть позднее 14 календарного дня, следующего за днем определения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Субсидии предоставляются в размере, определяемом на основании представленного организацией расчета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затрат формируется исходя из планируемого на 2024 год объема потребления коммунальных ресурсов и услуг по вывозу ТКО и рассчитывается на основании действующих тарифов и сложившихся цен.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Проверка обоснованности и достоверности расчета затрат осуществляется комиссией при рассмотрении заявлений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представления одним или несколькими получателями субсидий расчета планируемых затрат, совокупный размер которых не превышает размер бюджетных ассигнований, предусмотренных Управлению Законам Санкт-Петербурга, размер субсидии конкретному получателю субсидий определяется исходя из объема, указанного получателем субсидии в расчете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несколькими получателями субсидий расчета планируемых затрат, совокупный размер которых превышает или равен размеру бюджетных ассигнований, предусмотренных Управлению Законом Санкт-Петербурга, размер субсидии конкретному получателю субсидий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92392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Рс - размер субсидии, предоставляемой получателю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Рзс - размер затрат согласно расчету затрат, представленному получателем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 - общий размер затрат согласно расчетам затрат, представленным всеми получателями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Рб - размер бюджетных ассигнований, предусмотренных Управлению на предоставление субсидий в Законе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3.8. Решение о предоставлении субсидий принимается в форме распоряжения Управления на основании решения комиссии в течение 10 рабочих дней со дня принятия решения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протоколом, включающим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субсидий, с которыми заключаются соглашения, и размер предоставляемых им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Основаниями для отклонения заявлений и документов и отказа организации в предоставлении ей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предоставления субсидии, установленным в </w:t>
      </w:r>
      <w:hyperlink w:history="0" w:anchor="P83" w:tooltip="2.9. Требования, которым должны соответствовать организации на дату не ранее 30 календарных дней до представления в Управление заявления и документов, указанных в пункте 3.1 настоящего Порядка:">
        <w:r>
          <w:rPr>
            <w:sz w:val="20"/>
            <w:color w:val="0000ff"/>
          </w:rPr>
          <w:t xml:space="preserve">пунктах 2.9</w:t>
        </w:r>
      </w:hyperlink>
      <w:r>
        <w:rPr>
          <w:sz w:val="20"/>
        </w:rPr>
        <w:t xml:space="preserve"> и </w:t>
      </w:r>
      <w:hyperlink w:history="0" w:anchor="P94" w:tooltip="2.11. Среднемесячный доход от трудовой деятельности работников организаций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организаций за соответствующий период, в течение 2023 года должен быть не ниже минимальной заработной платы в Санкт-Петербурге, установленной региональным соглашением о минимальной заработной плате в Санкт-Петербурге на соответствующий период 2023 года.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- </w:t>
      </w:r>
      <w:hyperlink w:history="0" w:anchor="P97" w:tooltip="2.14. Отсутствие у получателей субсидий просроченной задолженности по возврату в бюджет Санкт-Петербурга иных субсидий, бюджетных инвестиций, а также иной просроченной (неурегулированной) задолженности по денежным обязательствам перед Санкт-Петербургом на дату принятия решения о перечислении субсидий на счета получателей субсидий.">
        <w:r>
          <w:rPr>
            <w:sz w:val="20"/>
            <w:color w:val="0000ff"/>
          </w:rPr>
          <w:t xml:space="preserve">2.14</w:t>
        </w:r>
      </w:hyperlink>
      <w:r>
        <w:rPr>
          <w:sz w:val="20"/>
        </w:rPr>
        <w:t xml:space="preserve"> настоящего Порядка, и(или) критериям отбора, установленным в </w:t>
      </w:r>
      <w:hyperlink w:history="0" w:anchor="P116" w:tooltip="3.3. При определении получателей субсидий комиссия исходит из следующих критериев отбора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объявлении, перечень которых установлен Управлением;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заявлений и(или) документов требованиям, установленным в объявлении, предусмотренных правовым актом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заявлении и документах, представленных участниками отбора в целях подтверждения соответствия условиям предоставления субсидий, установленным в </w:t>
      </w:r>
      <w:hyperlink w:history="0" w:anchor="P83" w:tooltip="2.9. Требования, которым должны соответствовать организации на дату не ранее 30 календарных дней до представления в Управление заявления и документов, указанных в пункте 3.1 настоящего Порядка:">
        <w:r>
          <w:rPr>
            <w:sz w:val="20"/>
            <w:color w:val="0000ff"/>
          </w:rPr>
          <w:t xml:space="preserve">пунктах 2.9</w:t>
        </w:r>
      </w:hyperlink>
      <w:r>
        <w:rPr>
          <w:sz w:val="20"/>
        </w:rPr>
        <w:t xml:space="preserve"> и </w:t>
      </w:r>
      <w:hyperlink w:history="0" w:anchor="P94" w:tooltip="2.11. Среднемесячный доход от трудовой деятельности работников организаций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организаций за соответствующий период, в течение 2023 года должен быть не ниже минимальной заработной платы в Санкт-Петербурге, установленной региональным соглашением о минимальной заработной плате в Санкт-Петербурге на соответствующий период 2023 года.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- </w:t>
      </w:r>
      <w:hyperlink w:history="0" w:anchor="P97" w:tooltip="2.14. Отсутствие у получателей субсидий просроченной задолженности по возврату в бюджет Санкт-Петербурга иных субсидий, бюджетных инвестиций, а также иной просроченной (неурегулированной) задолженности по денежным обязательствам перед Санкт-Петербургом на дату принятия решения о перечислении субсидий на счета получателей субсидий.">
        <w:r>
          <w:rPr>
            <w:sz w:val="20"/>
            <w:color w:val="0000ff"/>
          </w:rPr>
          <w:t xml:space="preserve">2.14</w:t>
        </w:r>
      </w:hyperlink>
      <w:r>
        <w:rPr>
          <w:sz w:val="20"/>
        </w:rPr>
        <w:t xml:space="preserve"> настоящего Порядка, и(или) критериям отбора, установленным в </w:t>
      </w:r>
      <w:hyperlink w:history="0" w:anchor="P68" w:tooltip="1.6. Объявление размещается на сайте Управления в срок, установленный Управлением, и не ранее размещения информации о субсидии на едином портале.">
        <w:r>
          <w:rPr>
            <w:sz w:val="20"/>
            <w:color w:val="0000ff"/>
          </w:rPr>
          <w:t xml:space="preserve">пункте 1.6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участниками отбора заявлений и(или) документов после даты и(или) времени, определенных для их 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Если по окончании срока подачи заявлений и документов не зарегистрировано ни одного заявления, либо все заявления отозваны или отклонены, либо все организации не допущены к отбору, отбор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признании отбора несостоявшимся размещается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принимает решение об отмене отбора в случае уменьшения Управлению ранее доведенных лимитов бюджетных обязательств, приводящего к невозможности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об отмене отбора размещается на сайте Управления и содержит информацию о причинах отмены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считается отмененным со дня размещения объявления о его отмене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соответствии с решением о предоставлении субсидий между Управлением и получателями субсидий заключается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Получатель субсидии не позднее 10 рабочих дней со дня принятия Управлением решения о предоставлении субсидии предоставляет в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3.12.1. Справку об отсутствии у получателя субсидий на едином налоговом счете задолженности по уплате налогов, сборов и страховых взносов в бюджеты бюджетной системы Российской Федерации, превышающей размер, определенный в </w:t>
      </w:r>
      <w:hyperlink w:history="0" r:id="rId26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пункте 3 статьи 47</w:t>
        </w:r>
      </w:hyperlink>
      <w:r>
        <w:rPr>
          <w:sz w:val="20"/>
        </w:rPr>
        <w:t xml:space="preserve"> Налогового кодекса Российской Федерации, на дату принятия Управлением решения о предоставлении субсидии, подписанную руководителем или уполномоченным лицом и заверенную оттиском печати получателя субсидий (при наличии печати).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3.12.2. Справку об отсутствии у получателя субсидии на дату принятия Управлением решения о предоставлении субсидии просроченной задолженности по возврату в бюджет Санкт-Петербурга иных субсидий, бюджетных инвестиций, а также иной просроченной (неурегулированной) задолженности по денежным обязательствам перед Санкт-Петербургом, подписанную руководителем или уполномоченным лицом и заверенную оттиском печати получателя субсидий (при наличии печати).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информации, содержащейся в справке, указанной в настоящем пункте, осуществляется Управлением, в том числе посредством установления факта отсутствия информации о получателе субсидии в публичном реестре должников Санкт-Петербурга, </w:t>
      </w:r>
      <w:hyperlink w:history="0" r:id="rId27" w:tooltip="Постановление Правительства Санкт-Петербурга от 28.06.2021 N 426 (ред. от 19.12.2023) &quot;Об утверждении Порядка ведения публичного реестра должников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которого утвержден постановлением Правительства Санкт-Петербурга от 28.06.2021 N 426 "Об утверждении Порядка ведения публичного реестра должников".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указанных требований и(или) непредставления соответствующих сведений Управление отказывает получателю субсидии в перечислении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Соглашение должно быть заключено не позднее 10 рабочих дней со дня принятия решения о предоставлении субсидий в соответствии с типовой формой, утвержденной Комитетом финансов Санкт-Петербурга. Соглашение 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соглашения, в Автоматизированной информационной системе бюджетного процесса - электронном казначействе.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 соглашение подлежит включению условие о том, что в случае уменьшения лимитов бюджетных обязательств, ранее доведенных Управлению на предоставление субсидий, приводящего к невозможности предоставления субсидий в размере, определенном в соглашении, Управление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(далее - дополнительное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пяти рабочих дней со дня получения проекта дополнительного соглашения подписывает его и направляет в Управление с сопроводительным письмом. Дополнительное соглашение должно быть заключено между Управлением и получателями субсидий в течение 10 рабочих дней после представления получателями субсидий в Управление подписанного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получателем субсидий проекта дополнительного соглашения в указанный срок соглашение подлежит расторжению.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соглашение, в том числе дополнительное соглашение о расторжении соглашения (при необходимости), заключается в соответствии с типовыми формами, утвержденными Комитетом финансов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В соглашение подлежит включению условие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 при принятии Управлением по согласованию с Комитетом финансов Санкт-Петербурга в порядке, установленном Правительством Санкт-Петербурга, решения о наличии потребности в указанных средствах или возврате указанных средств при отсутствии в них потребности в порядке и сроки, определенные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При реорганизации получателя субсидий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субсидий в форме разделения, выделения, а также при ликвидации получателя субсидий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Основаниями для перечисления субсидий на расчетный счет получателей субсидий являются решение о предоставлении субсидий и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Перечисление субсидий получателям субсидий осуществляется единовременно в течение пяти рабочих дней после заключения соглашения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субсидий не подлежат казначейскому сопровождению.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Счет, на который перечисляются субсидии, указывается в соглашении.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Отчетность об осуществлении расходов, источником финансового обеспечения которых являются субсидии, и отчетность о достижении значений результата и его характеристик представляются получателем субсидии по формам, определенным типовой формой соглашения, утвержденной Комитетом финансов Санкт-Петербурга, в порядке и сроки, которые установлены Управлением (но не реже одного раза в квартал).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отчетности получатель субсидии представляет расчет, который может быть произведен на основании данных о фонде оплаты труда и среднесписочной численности, отраженных в форме 6-НДФЛ и расчете по страховым взносам (с приложением соответствующих форм отчетности), оформленный в свободной форме, подписанный руководителем или уполномоченным лицом и заверенный оттиском печати организации (получателя субсидий) (при наличии печати), подтверждающий соблюдение получателем субсидии условия предоставления субсидий, предусмотренного в </w:t>
      </w:r>
      <w:hyperlink w:history="0" w:anchor="P95" w:tooltip="2.12. Среднемесячный доход от трудовой деятельности работников получателей субсидий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организаций за соответствующий период, должен быть в течение периода со дня принятия решения о предоставлении субсидии до даты, по состоянию на которую получателями субсидии формируется отчетность о достижении результата и характеристик результат...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Отчет о реализации плана мероприятий по достижению результата представляется получателем субсидии в срок и по форме, которые установлены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Порядок и сроки проверки и принятия указанной в настоящем разделе отчетности, представленной получателями субсидий, утверждаются Управлением.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порядка и условий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Управление в срок, установленный Управлением, осуществляет проверку, по результатам которой составляется акт проведения проверки (далее - акт).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направляет копию акта в течение трех рабочих дней после его подписания Управлением в Комитет государственного финансового контроля Санкт-Петербурга (далее - КГФК).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выявления при проведении проверок нарушений получателями субсидий и(или) контрагентами порядка и условий предоставления субсидий и(или) недостижения результата и(или) значений характеристик результата Управление одновременно с подписанием акта направляет получателям субсидий и(или) контрагентам уведомление о нарушениях порядка и условий предоставления субсидий и(или) недостижении результата и(или) значений характеристик результата (далее - уведомление), в котором указываются выявленные нарушения и сроки их устранения получателями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уведомления в течение трех рабочих дней, после его подписания направляется Управлением в КГФК.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направляет в КГФК информацию о результатах устранения нарушений получателями субсидий в течение пяти рабочих дней после получения такой информации.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неустранения нарушений в установленные в уведомлении сроки Управление в течение трех рабочих дней со дня истечения указанных в уведомлении сроков принимает решение в форме распоряжения о возврате в бюджет Санкт-Петербурга субсидий и(или) средств, полученных контрагентами, и направляет копию указанного распоряжения получателям субсидий и(или) контрагентам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сумма денежных средств и сроки ее возврата;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субсидий и(или) средства, полученные контрагентами.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субсидий, подлежащих возврату по основаниям, выявленным в соответствии с </w:t>
      </w:r>
      <w:hyperlink w:history="0" w:anchor="P199" w:tooltip="5.2. В случае выявления при проведении проверок нарушений получателями субсидий и(или) контрагентами порядка и условий предоставления субсидий и(или) недостижения результата и(или) значений характеристик результата Управление одновременно с подписанием акта направляет получателям субсидий и(или) контрагентам уведомление о нарушениях порядка и условий предоставления субсидий и(или) недостижении результата и(или) значений характеристик результата (далее - уведомление), в котором указываются выявленные нару...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настоящего Порядка, ограничивается размером средств, в отношении которых были установлены факты нарушений. В случае недостижения результата и(или) значений характеристик результата, установленных в соглашении, возврат субсидии в бюджет Санкт-Петербурга осуществляется получателем субсидии и(или) контрагентом в части, пропорциональной недостигнутой доле значений характеристик результата.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Получатели субсидий и(или) контрагенты обязаны осуществить возврат субсидий в бюджет Санкт-Петербурга в течение семи рабочих дней со дня получения требования и копии распоряжения, указанных в </w:t>
      </w:r>
      <w:hyperlink w:history="0" w:anchor="P202" w:tooltip="5.3. В случае неустранения нарушений в установленные в уведомлении сроки Управление в течение трех рабочих дней со дня истечения указанных в уведомлении сроков принимает решение в форме распоряжения о возврате в бюджет Санкт-Петербурга субсидий и(или) средств, полученных контрагентами, и направляет копию указанного распоряжения получателям субсидий и(или) контрагентам и в КГФК вместе с требованием, в котором предусматриваются: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Проверки органами государственного финансового контроля осуществляются в соответствии со </w:t>
      </w:r>
      <w:hyperlink w:history="0" r:id="rId2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Не использованный в отчетном финансовом году остаток субсидий подлежит возврату в текущем финансовом году в бюджет Санкт-Петербурга в срок, установленный Управлением, если Управлением по согласованию с Комитетом финансов Санкт-Петербурга в порядке, установленном Правительством Санкт-Петербурга, не принято решение о наличии потребности в указанных 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неиспользованного остатка субсидий осуществляется получателями субсидий в бюджет Санкт-Петербурга по коду бюджетной классификации, указанному в уведомлении о возврате неиспользованного остатка субсидии, направленном Управлением в адрес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если средства субсидий и(или) средства, полученные контрагентами, не возвращены получателями субсидий и(или) контрагентами в бюджет Санкт-Петербурга в сроки, указанные в </w:t>
      </w:r>
      <w:hyperlink w:history="0" w:anchor="P206" w:tooltip="5.4. Получатели субсидий и(или) контрагенты обязаны осуществить возврат субсидий в бюджет Санкт-Петербурга в течение семи рабочих дней со дня получения требования и копии распоряжения, указанных в пункте 5.3 настоящего Порядка.">
        <w:r>
          <w:rPr>
            <w:sz w:val="20"/>
            <w:color w:val="0000ff"/>
          </w:rPr>
          <w:t xml:space="preserve">пунктах 5.4</w:t>
        </w:r>
      </w:hyperlink>
      <w:r>
        <w:rPr>
          <w:sz w:val="20"/>
        </w:rPr>
        <w:t xml:space="preserve"> и </w:t>
      </w:r>
      <w:hyperlink w:history="0" w:anchor="P208" w:tooltip="5.6. Не использованный в отчетном финансовом году остаток субсидий подлежит возврату в текущем финансовом году в бюджет Санкт-Петербурга в срок, установленный Управлением, если Управлением по согласованию с Комитетом финансов Санкт-Петербурга в порядке, установленном Правительством Санкт-Петербурга, не принято решение о наличии потребности в указанных средствах.">
        <w:r>
          <w:rPr>
            <w:sz w:val="20"/>
            <w:color w:val="0000ff"/>
          </w:rPr>
          <w:t xml:space="preserve">5.6</w:t>
        </w:r>
      </w:hyperlink>
      <w:r>
        <w:rPr>
          <w:sz w:val="20"/>
        </w:rPr>
        <w:t xml:space="preserve"> настоящего Порядка, Управление в течение 15 рабочих дней со дня истечения сроков, указанных в </w:t>
      </w:r>
      <w:hyperlink w:history="0" w:anchor="P206" w:tooltip="5.4. Получатели субсидий и(или) контрагенты обязаны осуществить возврат субсидий в бюджет Санкт-Петербурга в течение семи рабочих дней со дня получения требования и копии распоряжения, указанных в пункте 5.3 настоящего Порядка.">
        <w:r>
          <w:rPr>
            <w:sz w:val="20"/>
            <w:color w:val="0000ff"/>
          </w:rPr>
          <w:t xml:space="preserve">пунктах 5.4</w:t>
        </w:r>
      </w:hyperlink>
      <w:r>
        <w:rPr>
          <w:sz w:val="20"/>
        </w:rPr>
        <w:t xml:space="preserve"> и </w:t>
      </w:r>
      <w:hyperlink w:history="0" w:anchor="P208" w:tooltip="5.6. Не использованный в отчетном финансовом году остаток субсидий подлежит возврату в текущем финансовом году в бюджет Санкт-Петербурга в срок, установленный Управлением, если Управлением по согласованию с Комитетом финансов Санкт-Петербурга в порядке, установленном Правительством Санкт-Петербурга, не принято решение о наличии потребности в указанных средствах.">
        <w:r>
          <w:rPr>
            <w:sz w:val="20"/>
            <w:color w:val="0000ff"/>
          </w:rPr>
          <w:t xml:space="preserve">5.6</w:t>
        </w:r>
      </w:hyperlink>
      <w:r>
        <w:rPr>
          <w:sz w:val="20"/>
        </w:rPr>
        <w:t xml:space="preserve"> настоящего Порядка, направляет в суд исковое заявление о возврате субсидий и(или) средств, полученных контрагентами, в бюджет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Мониторинг достижения результата исходя из достижения значения результата, определенного соглашением, и событий, отражающих факт завершения соответствующего мероприятия по получению результата (контрольная точка), осуществляется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проведения Управлением оценки достижения получателем субсидии значений результата утверждаются Управлением.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04.03.2024 N 130</w:t>
            <w:br/>
            <w:t>"О предоставлении в 2024 году субсидий на содержание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0" TargetMode = "External"/>
	<Relationship Id="rId8" Type="http://schemas.openxmlformats.org/officeDocument/2006/relationships/hyperlink" Target="https://login.consultant.ru/link/?req=doc&amp;base=LAW&amp;n=461663&amp;dst=100029" TargetMode = "External"/>
	<Relationship Id="rId9" Type="http://schemas.openxmlformats.org/officeDocument/2006/relationships/hyperlink" Target="https://login.consultant.ru/link/?req=doc&amp;base=SPB&amp;n=276570&amp;dst=100074" TargetMode = "External"/>
	<Relationship Id="rId10" Type="http://schemas.openxmlformats.org/officeDocument/2006/relationships/hyperlink" Target="https://login.consultant.ru/link/?req=doc&amp;base=SPB&amp;n=283669" TargetMode = "External"/>
	<Relationship Id="rId11" Type="http://schemas.openxmlformats.org/officeDocument/2006/relationships/hyperlink" Target="https://login.consultant.ru/link/?req=doc&amp;base=SPB&amp;n=291514&amp;dst=192764" TargetMode = "External"/>
	<Relationship Id="rId12" Type="http://schemas.openxmlformats.org/officeDocument/2006/relationships/hyperlink" Target="https://login.consultant.ru/link/?req=doc&amp;base=LAW&amp;n=470713&amp;dst=7460" TargetMode = "External"/>
	<Relationship Id="rId13" Type="http://schemas.openxmlformats.org/officeDocument/2006/relationships/hyperlink" Target="https://login.consultant.ru/link/?req=doc&amp;base=LAW&amp;n=461663&amp;dst=100157" TargetMode = "External"/>
	<Relationship Id="rId14" Type="http://schemas.openxmlformats.org/officeDocument/2006/relationships/hyperlink" Target="https://login.consultant.ru/link/?req=doc&amp;base=SPB&amp;n=283669&amp;dst=119653" TargetMode = "External"/>
	<Relationship Id="rId15" Type="http://schemas.openxmlformats.org/officeDocument/2006/relationships/hyperlink" Target="https://login.consultant.ru/link/?req=doc&amp;base=SPB&amp;n=276570&amp;dst=100074" TargetMode = "External"/>
	<Relationship Id="rId16" Type="http://schemas.openxmlformats.org/officeDocument/2006/relationships/hyperlink" Target="https://login.consultant.ru/link/?req=doc&amp;base=SPB&amp;n=291514&amp;dst=192725" TargetMode = "External"/>
	<Relationship Id="rId17" Type="http://schemas.openxmlformats.org/officeDocument/2006/relationships/hyperlink" Target="https://login.consultant.ru/link/?req=doc&amp;base=LAW&amp;n=470713&amp;dst=3704" TargetMode = "External"/>
	<Relationship Id="rId18" Type="http://schemas.openxmlformats.org/officeDocument/2006/relationships/hyperlink" Target="https://login.consultant.ru/link/?req=doc&amp;base=LAW&amp;n=470713&amp;dst=3722" TargetMode = "External"/>
	<Relationship Id="rId19" Type="http://schemas.openxmlformats.org/officeDocument/2006/relationships/hyperlink" Target="https://login.consultant.ru/link/?req=doc&amp;base=LAW&amp;n=470713&amp;dst=3704" TargetMode = "External"/>
	<Relationship Id="rId20" Type="http://schemas.openxmlformats.org/officeDocument/2006/relationships/hyperlink" Target="https://login.consultant.ru/link/?req=doc&amp;base=LAW&amp;n=470713&amp;dst=3722" TargetMode = "External"/>
	<Relationship Id="rId21" Type="http://schemas.openxmlformats.org/officeDocument/2006/relationships/hyperlink" Target="https://login.consultant.ru/link/?req=doc&amp;base=LAW&amp;n=476448" TargetMode = "External"/>
	<Relationship Id="rId22" Type="http://schemas.openxmlformats.org/officeDocument/2006/relationships/hyperlink" Target="https://login.consultant.ru/link/?req=doc&amp;base=LAW&amp;n=472841&amp;dst=5769" TargetMode = "External"/>
	<Relationship Id="rId23" Type="http://schemas.openxmlformats.org/officeDocument/2006/relationships/hyperlink" Target="https://login.consultant.ru/link/?req=doc&amp;base=LAW&amp;n=472841&amp;dst=5769" TargetMode = "External"/>
	<Relationship Id="rId24" Type="http://schemas.openxmlformats.org/officeDocument/2006/relationships/hyperlink" Target="https://login.consultant.ru/link/?req=doc&amp;base=LAW&amp;n=400478" TargetMode = "External"/>
	<Relationship Id="rId25" Type="http://schemas.openxmlformats.org/officeDocument/2006/relationships/image" Target="media/image2.wmf"/>
	<Relationship Id="rId26" Type="http://schemas.openxmlformats.org/officeDocument/2006/relationships/hyperlink" Target="https://login.consultant.ru/link/?req=doc&amp;base=LAW&amp;n=472841&amp;dst=5769" TargetMode = "External"/>
	<Relationship Id="rId27" Type="http://schemas.openxmlformats.org/officeDocument/2006/relationships/hyperlink" Target="https://login.consultant.ru/link/?req=doc&amp;base=SPB&amp;n=285104&amp;dst=9" TargetMode = "External"/>
	<Relationship Id="rId28" Type="http://schemas.openxmlformats.org/officeDocument/2006/relationships/hyperlink" Target="https://login.consultant.ru/link/?req=doc&amp;base=LAW&amp;n=470713&amp;dst=3704" TargetMode = "External"/>
	<Relationship Id="rId29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04.03.2024 N 130
"О предоставлении в 2024 году субсидий на содержание на территории Санкт-Петербурга приютов для животных без владельцев"</dc:title>
  <dcterms:created xsi:type="dcterms:W3CDTF">2024-05-26T16:52:39Z</dcterms:created>
</cp:coreProperties>
</file>