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Санкт-Петербурга от 25.04.2024 N 274</w:t>
              <w:br/>
              <w:t xml:space="preserve">"О Порядке предоставления в 2024 году социально ориентированным некоммерческим организациям субсидий в виде грантов Санкт-Петербурга в целях возмещения затрат на производство и размещение социальной рекламы"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апреля 2024 г. N 274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В 2024 ГОДУ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СУБСИДИЙ</w:t>
      </w:r>
    </w:p>
    <w:p>
      <w:pPr>
        <w:pStyle w:val="2"/>
        <w:jc w:val="center"/>
      </w:pPr>
      <w:r>
        <w:rPr>
          <w:sz w:val="20"/>
        </w:rPr>
        <w:t xml:space="preserve">В ВИДЕ ГРАНТОВ САНКТ-ПЕТЕРБУРГА В ЦЕЛЯХ ВОЗМЕЩЕНИЯ ЗАТРАТ</w:t>
      </w:r>
    </w:p>
    <w:p>
      <w:pPr>
        <w:pStyle w:val="2"/>
        <w:jc w:val="center"/>
      </w:pPr>
      <w:r>
        <w:rPr>
          <w:sz w:val="20"/>
        </w:rPr>
        <w:t xml:space="preserve">НА ПРОИЗВОДСТВО И РАЗМЕЩЕНИЕ СОЦИАЛЬНОЙ РЕКЛАМЫ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общими </w:t>
      </w:r>
      <w:hyperlink w:history="0" r:id="rId8" w:tooltip="Постановление Правительства РФ от 25.10.2023 N 1782 &quot;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&quot;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утвержденными постановлением Правительства Российской Федерации от 25.10.2023 N 1782 (далее - общие требования), </w:t>
      </w:r>
      <w:hyperlink w:history="0" r:id="rId9" w:tooltip="Закон Санкт-Петербурга от 30.11.2023 N 714-144 &quot;О бюджете Санкт-Петербурга на 2024 год и на плановый период 2025 и 2026 годов&quot; (принят ЗС СПб 29.1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29.11.2023 N 714-144 "О бюджете Санкт-Петербурга на 2024 год и на плановый период 2025 и 2026 годов", </w:t>
      </w:r>
      <w:hyperlink w:history="0" r:id="rId10" w:tooltip="Закон Санкт-Петербурга от 26.10.2001 N 701-88 (ред. от 12.03.2024) &quot;О грантах Санкт-Петербурга на производство и размещение социальной рекламы&quot; (принят ЗС СПб 10.10.200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10.10.2001 N 701-88 "О грантах Санкт-Петербурга на производство и размещение социальной рекламы" и </w:t>
      </w:r>
      <w:hyperlink w:history="0" r:id="rId11" w:tooltip="Постановление Правительства Санкт-Петербурга от 23.06.2014 N 497 (ред. от 05.04.2024) &quot;О государственной программе Санкт-Петербурга &quot;Социальная поддержка граждан в Санкт-Петербур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Санкт-Петербурга от 23.06.2014 N 497 "О государственной программе Санкт-Петербурга "Социальная поддержка граждан в Санкт-Петербурге" Правительство Санкт-Петербурга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2024 году социально ориентированным некоммерческим организациям субсидий в виде грантов Санкт-Петербурга в целях возмещения затрат на производство и размещение социальной рекламы (далее - Порядок)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Комитету по печати и взаимодействию со средствами массовой информации (далее - Комитет) в месячный срок в соответствии с </w:t>
      </w:r>
      <w:hyperlink w:history="0" r:id="rId1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абзацем шестым пункта 2 статьи 78.1</w:t>
        </w:r>
      </w:hyperlink>
      <w:r>
        <w:rPr>
          <w:sz w:val="20"/>
        </w:rPr>
        <w:t xml:space="preserve"> Бюджетного кодекса Российской Федерации и общими требованиями и в целях реализации Порядка принять нормативный правовой акт, регулирующий отдельные вопросы предоставления субсидий в соответствии с Порядком (далее - субсидии), которым установить: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заявки на участие в конкурсе на право получения в 2024 году социально ориентированными некоммерческими организациями субсидий (далее - конкурс);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сметы расходов на реализацию комплекса мероприятий по производству и размещению социальной рекламы;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по предоставлению субсидий, создаваемой Комитетом в форме экспертного совета по грантам Санкт-Петербурга на производство и размещение социальной рекламы (далее - экспертный совет), и положение о нем, в том числе порядок и сроки оформления протокола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представления получателем субсидий отчетности, в том числе о достижении значений результата предоставления субсидий и его характеристик (показателей, необходимых для достижения результата предоставления субсидий), и документов, подтверждающих затраты;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Комитетом проверок соблюдения получателями субсидий порядка и условий предоставления субсидий, в том числе в части достижения результата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конкурса в части, не урегулированной </w:t>
      </w:r>
      <w:hyperlink w:history="0" r:id="rId13" w:tooltip="Постановление Правительства Санкт-Петербурга от 01.04.2008 N 321 (ред. от 05.07.2022) &quot;О мерах по реализации Закона Санкт-Петербурга &quot;О грантах Санкт-Петербурга на производство и размещение социальной рекламы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порядке предоставления грантов Санкт-Петербурга на производство и размещение социальной рекламы, утвержденным постановлением Правительства Санкт-Петербурга от 01.04.2008 N 321 "О мерах по реализации Закона Санкт-Петербурга "О грантах Санкт-Петербурга на производство и размещение социальной рекламы", и Порядком,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возврата на доработку заявок и документов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оформления протокола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размещения на странице Комитета на официальном сайте Администрации Санкт-Петербурга в информационно-телекоммуникационной сети "Интернет"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рассмотрения и оценки заявок на участие в конкурсе, а также принятия решения о признании участников конкурсного отбора победителями конкурса в части, не урегулированной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постановления возложить на вице-губернатора Санкт-Петербурга Пиотровского Б.М.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А.Д.Беглов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25.04.2024 N 274</w:t>
      </w:r>
    </w:p>
    <w:p>
      <w:pPr>
        <w:pStyle w:val="0"/>
        <w:jc w:val="right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2024 ГОДУ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СУБСИДИЙ В ВИДЕ ГРАНТОВ</w:t>
      </w:r>
    </w:p>
    <w:p>
      <w:pPr>
        <w:pStyle w:val="2"/>
        <w:jc w:val="center"/>
      </w:pPr>
      <w:r>
        <w:rPr>
          <w:sz w:val="20"/>
        </w:rPr>
        <w:t xml:space="preserve">САНКТ-ПЕТЕРБУРГА В ЦЕЛЯХ ВОЗМЕЩЕНИЯ ЗАТРАТ НА ПРОИЗВОДСТВО</w:t>
      </w:r>
    </w:p>
    <w:p>
      <w:pPr>
        <w:pStyle w:val="2"/>
        <w:jc w:val="center"/>
      </w:pPr>
      <w:r>
        <w:rPr>
          <w:sz w:val="20"/>
        </w:rPr>
        <w:t xml:space="preserve">И РАЗМЕЩЕНИЕ СОЦИАЛЬНОЙ РЕКЛАМЫ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5" w:name="P45"/>
    <w:bookmarkEnd w:id="45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предоставления в 2024 году социально ориентированным некоммерческим организациям субсидий в виде грантов Санкт-Петербурга в целях возмещения затрат на производство и размещение социальной рекламы, лимиты бюджетных обязательств на которые доведены Комитету по печати и взаимодействию со средствами массовой информации (далее - Комитет) </w:t>
      </w:r>
      <w:hyperlink w:history="0" r:id="rId14" w:tooltip="Закон Санкт-Петербурга от 30.11.2023 N 714-144 &quot;О бюджете Санкт-Петербурга на 2024 год и на плановый период 2025 и 2026 годов&quot; (принят ЗС СПб 29.11.2023) {КонсультантПлюс}">
        <w:r>
          <w:rPr>
            <w:sz w:val="20"/>
            <w:color w:val="0000ff"/>
          </w:rPr>
          <w:t xml:space="preserve">статьей расходов</w:t>
        </w:r>
      </w:hyperlink>
      <w:r>
        <w:rPr>
          <w:sz w:val="20"/>
        </w:rPr>
        <w:t xml:space="preserve"> "Субсидии в виде грантов Санкт-Петербурга на производство и размещение социальной рекламы в соответствии с Законом Санкт-Петербурга" (код целевой статьи 0350041080) в приложении 2 к Закону Санкт-Петербурга от 29.11.2023 N 714-144 "О бюджете Санкт-Петербурга на 2024 год и на плановый период 2025 и 2026 годов" (далее - Закон о бюджете Санкт-Петербурга) в соответствии с </w:t>
      </w:r>
      <w:hyperlink w:history="0" r:id="rId15" w:tooltip="Закон Санкт-Петербурга от 26.10.2001 N 701-88 (ред. от 12.03.2024) &quot;О грантах Санкт-Петербурга на производство и размещение социальной рекламы&quot; (принят ЗС СПб 10.10.200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10.10.2001 N 701-88 "О грантах Санкт-Петербурга на производство и размещение социальной рекламы" (далее - Закон) и </w:t>
      </w:r>
      <w:hyperlink w:history="0" r:id="rId16" w:tooltip="Постановление Правительства Санкт-Петербурга от 23.06.2014 N 497 (ред. от 05.04.2024) &quot;О государственной программе Санкт-Петербурга &quot;Социальная поддержка граждан в Санкт-Петербурге&quot; {КонсультантПлюс}">
        <w:r>
          <w:rPr>
            <w:sz w:val="20"/>
            <w:color w:val="0000ff"/>
          </w:rPr>
          <w:t xml:space="preserve">подпрограммой 4</w:t>
        </w:r>
      </w:hyperlink>
      <w:r>
        <w:rPr>
          <w:sz w:val="20"/>
        </w:rPr>
        <w:t xml:space="preserve"> приложения к постановлению Правительства Санкт-Петербурга от 23.06.2014 N 497 "О государственной программе Санкт-Петербурга "Социальная поддержка граждан в Санкт-Петербурге" (далее - субсидии).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на безвозмездной и безвозвратной основе социально ориентированным некоммерческим организациям (за исключением государственных корпораций, государственных компаний, общественных объединений, являющихся политическими партиями, государственных (муниципальных) учреждений), зарегистрированным и осуществляющим на территории Санкт-Петербурга в соответствии с учредительными документами виды деятельности, указанные в </w:t>
      </w:r>
      <w:hyperlink w:history="0" r:id="rId17" w:tooltip="Закон Санкт-Петербурга от 11.04.2011 N 153-41 (ред. от 29.09.2023) &quot;О поддержке социально ориентированных некоммерческих организаций в Санкт-Петербурге&quot; (принят ЗС СПб 23.03.2011) (с изм. и доп., вступающими в силу с 01.01.2024) {КонсультантПлюс}">
        <w:r>
          <w:rPr>
            <w:sz w:val="20"/>
            <w:color w:val="0000ff"/>
          </w:rPr>
          <w:t xml:space="preserve">статье 3</w:t>
        </w:r>
      </w:hyperlink>
      <w:r>
        <w:rPr>
          <w:sz w:val="20"/>
        </w:rPr>
        <w:t xml:space="preserve"> Закона Санкт-Петербурга от 23.03.2011 N 153-41 "О поддержке социально ориентированных некоммерческих организаций в Санкт-Петербурге", признанным победителями конкурса на право получения в 2024 году субсидий (далее - получатели субсидий), в соответствии с </w:t>
      </w:r>
      <w:hyperlink w:history="0" r:id="rId18" w:tooltip="Постановление Правительства Санкт-Петербурга от 01.04.2008 N 321 (ред. от 05.07.2022) &quot;О мерах по реализации Закона Санкт-Петербурга &quot;О грантах Санкт-Петербурга на производство и размещение социальной рекламы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порядке предоставления грантов Санкт-Петербурга на производство и размещение социальной рекламы, утвержденным постановлением Правительства Санкт-Петербурга от 01.04.2008 N 321 "О мерах по реализации Закона Санкт-Петербурга "О грантах Санкт-Петербурга на производство и размещение социальной рекламы" (далее - Положение).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в рамках реализации государственной </w:t>
      </w:r>
      <w:hyperlink w:history="0" r:id="rId19" w:tooltip="Постановление Правительства Санкт-Петербурга от 23.06.2014 N 497 (ред. от 05.04.2024) &quot;О государственной программе Санкт-Петербурга &quot;Социальная поддержка граждан в Санкт-Петербург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Санкт-Петербурга "Социальная поддержка граждан в Санкт-Петербурге", утвержденной постановлением Правительства Санкт-Петербурга от 23.06.2014 N 497, в целях возмещения затрат, возникших в 2024 году, в связи с производством и размещением получателями субсидий социальной рекламы (далее - затраты).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Законом о бюджете Санкт-Петербурга объем финансирования предоставления субсидий в 2024 году составляет 8100 тыс.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подлежат возмещению с учетом положений </w:t>
      </w:r>
      <w:hyperlink w:history="0" w:anchor="P168" w:tooltip="11. Каждый член экспертного совета оценивает соответствие заявок и документов по каждому из критериев. При соответствии по каждому из критериев заявке присваивается 10 баллов, при несоответствии критерию - 0 баллов.">
        <w:r>
          <w:rPr>
            <w:sz w:val="20"/>
            <w:color w:val="0000ff"/>
          </w:rPr>
          <w:t xml:space="preserve">пункта 11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Результатом предоставления субсидий (далее - результат) является реализация получателями субсидий комплекса мероприятий по производству и размещению социальной рекламы (далее - проект) в период с 01.01.2024 по 31.12.2024 в соответствии с заключенным соглашением о предоставлении субсидий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Значением результата является реализация проекта в соответствии с техническими характеристиками в сроки, установленные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Типом результата в соответствии с </w:t>
      </w:r>
      <w:hyperlink w:history="0" r:id="rId20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Российской Федерации от 29.09.2021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 является оказание услуг (выполнение работ).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результата (дополнительными количественными параметрами, которым должен соответствовать результат) (далее - характеристики результата)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разработанных (изготовленных) в соответствии с техническими характеристиками проекта материалов социальной рекламы (эскизов, оригинал-макетов, аудио- и видеороликов, статей) в срок, установленный в Соглашении. Конкретный вид разрабатываемых (изготавливаемых) материалов социальной рекламы устанавливается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показов (трансляций, размещений) разработанных (изготовленных) материалов социальной рекламы в срок, установленный в Соглашении. Конкретный способ распространения материалов социальной рекламы устанавливается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Характеристики результата в отношении каждого получателя субсидий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распространения материалов социальной рекламы, сроки и способы их размещения, а также технические характеристики проекта указываются в Соглашении в соответствии с заявкой на участие в конкурсе на право получения в 2024 году субсидий (далее - заявка).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для реализации проектов по направлениям, указанным в Законе.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Темы проектов указываются в заявке социально ориентированными некоммерческими организациями, принимающими участие в конкурсе на право получения в 2024 году субсидий (далее - участники отбора).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Условиями предоставления субсидий, включая требования к участникам отбора, являются: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Условия, установленные в </w:t>
      </w:r>
      <w:hyperlink w:history="0" r:id="rId21" w:tooltip="Закон Санкт-Петербурга от 26.10.2001 N 701-88 (ред. от 12.03.2024) &quot;О грантах Санкт-Петербурга на производство и размещение социальной рекламы&quot; (принят ЗС СПб 10.10.2001) {КонсультантПлюс}">
        <w:r>
          <w:rPr>
            <w:sz w:val="20"/>
            <w:color w:val="0000ff"/>
          </w:rPr>
          <w:t xml:space="preserve">статье 4</w:t>
        </w:r>
      </w:hyperlink>
      <w:r>
        <w:rPr>
          <w:sz w:val="20"/>
        </w:rPr>
        <w:t xml:space="preserve">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Достижение значений результата и характеристик результата.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Документальное подтверждение затрат.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Наличие согласия участника отбора на осуществление в отношении его проверок соблюдения порядка и условий предоставления субсидии, в том числе в части достижения результата (далее - проверки), а также проверок органами государственного финансового контроля в соответствии со </w:t>
      </w:r>
      <w:hyperlink w:history="0" r:id="rId2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(далее - БК РФ) и обязательства участника отбора о представлении согласий лиц, получающих средства на основании договоров, заключенных с получателями субсидии (далее - контрагенты)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в отношении их проверок и проверок органами государственного финансового контроля в соответствии со </w:t>
      </w:r>
      <w:hyperlink w:history="0" r:id="rId24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БК РФ и на включение таких условий в соглашение.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Среднемесячный доход от трудовой деятельности работников участника отбора (включая обособленные подразделения, находящиеся на территории Санкт-Петербурга), рассчитываемый на основании данных о фонде оплаты труда и среднесписочной численности работников участника отбора за соответствующий период, должен быть в течение 2023 года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Среднемесячный доход от трудовой деятельности работников участника отбора, признанного получателем субсидий (включая обособленные подразделения, находящиеся на территории Санкт-Петербурга), рассчитываемый на основании данных о фонде оплаты труда и среднесписочной численности работников получателя субсидии за соответствующий период, должен быть в течение периода со дня принятия решения о предоставлении субсидии до даты, по состоянию на которую получателем субсидии формируется отчетность о достижении значений результата и характеристик,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период, а при отсутствии такого соглашения - размера минимальной заработной платы в Санкт-Петербурге, установленного соглашением, действовавшим на 31 декабря предшествовавшего календарного года.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 состоянию не ранее чем на 1 число месяца, предшествующего месяцу, в котором планируется проведение отбора, у участника отбора на едином налоговом счете отсутствует или не превышает размер, определенный в </w:t>
      </w:r>
      <w:hyperlink w:history="0" r:id="rId26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пункте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дату принятия решения о перечислении субсидии у получателя субсидии на едином налоговом счете отсутствует или не превышает размер, определенный </w:t>
      </w:r>
      <w:hyperlink w:history="0" r:id="rId27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 задолженность по уплате налогов, сборов и страховых взносов в бюджеты бюджетной системы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У получателя субсидии отсутствует просроченная задолженность по возврату в бюджет Санкт-Петербурга иных субсидий, бюджетных инвестиций, а также иная просроченная (неурегулированная) задолженность по денежным обязательствам перед Санкт-Петербургом по состоянию на дату принятия решения о перечислении субсидии на счет получателя субсидии.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Соответствие участника отбора на 1 число месяца, предшествующего месяцу подачи заявки,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участника отбора нарушений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бюджетной системы Российской Федерации, при использовании денежных средств, предоставляемых из бюджета Санкт-Петербурга, за период не менее одного календарного года, предшествующего году получения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участника отбора просроченной задолженности по возврату в бюджет Санкт-Петербурга иных субсидий, бюджетных инвестиций, а также иной просроченной (неурегулированной) задолженности по денежным обязательствам перед Санкт-Петербургом;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получает средства из бюджета Санкт-Петербурга на основании иных нормативных правовых актов Санкт-Петербурга на финансовое обеспечение (возмещение) затрат на реализацию проекта, указанного в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 в реестре дисквалифицированных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агентом в соответствии с Федеральным </w:t>
      </w:r>
      <w:hyperlink w:history="0" r:id="rId28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контроле за деятельностью лиц, находящихся под иностранным влиянием".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Субсидии предоставляются по результатам проводимого Комитетом отбора. Способом проведения отбора является конкурс на право получения в 2024 году субсидий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 о субсидиях размещается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в порядке, установленном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 проведении конкурса (далее - объявление) размещается на странице Комитета на официальном сайте Администрации Санкт-Петербурга в информационно-телекоммуникационной сети "Интернет" (далее - сайт Комитета) в сроки, устанавливаемые Комитетом, но не менее чем за 30 дней до дня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объявления на сайте Комитета осуществляется не ранее размещения информации о субсидии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странице сайта Комитета, на которой размещается объявление, объявление об отмене конкурса, информация о ходе и результатах конкурса, публикуется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должно содержать сведения, перечисленные в </w:t>
      </w:r>
      <w:hyperlink w:history="0" r:id="rId29" w:tooltip="Постановление Правительства РФ от 25.10.2023 N 1782 &quot;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&quot; {КонсультантПлюс}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утвержденных постановлением Правительства Российской Федерации от 25.10.2023 N 1782, определенные в соответствии с положениями Порядка и нормативного правового акта Комитета, регулирующего отдельные вопросы предоставления субсидий.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Участники отбора представляют в Комитет в сроки и по адресу, которые указаны в объявлении, заявку и документы. Представление заявки и документов почтовым отправлением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должна содержать согласие на публикацию (размещение) в информационно-телекоммуникационной сети "Интернет" информации об участнике отбора, подаваемой участником отбора заявке и иной информации об участнике отбора, связанной с конкурсом.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Поступающие на конкурс заявки регистрируются в журнале регистрации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до окончания даты и(или) времени, определенных для подачи заявок, внести изменения в представленные в Комитет заявку и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в заявку оформляются в форме изменений (дополнений) в отдельные пункты заявки либо в виде новой редакции заявки с отзывом предыдущей редакции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изменений и уведомлений об отзыве заявки производится в том же порядке, что и регистрация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изменений в заявку на внешнем конверте с изменениями в заявку указывается слово "Изменение". Такие конверты регистрируются в журнале регистрации заявок в общем порядке с указанием слова "Изменение".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документы могут быть отозваны до даты определения победителей конкурса путем направления участником отбора соответствующего обращения в Комитет. Возврат отозванных заявок и документов осуществляется Комитетом в течение трех рабочих дней с даты поступления в Комитет обращения путем их вручения уполномоченному представителю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в заявку могут быть поданы до даты окончания срока приема заявок. Заявки, поданные на стадии оценки заявок, не принимаются.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направить в Комитет запрос о даче разъяснений положений, содержащихся в объявлении. Запрос в письменной форме направляется в адрес Комитета, запрос в форме электронного документа направляется на адрес электронной почты Комитета - kpress@gov.spb.ru.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трех рабочих дней с даты поступления указанного запроса Комитет обязан направить в письменной форме или в форме электронного документа разъяснения положений, содержащихся в объявлении, если указанный запрос поступил в Комитет не позднее чем за пять рабочих дней до даты окончания срока подачи заявок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возврата заявок и документов на доработку утверждается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заявок, которое может подать один участник отбора, не ограничено.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передает поданные заявки и документы на рассмотрение в конкурсную комиссию по предоставлению субсидий, создаваемую Комитетом в форме экспертного совета по грантам Санкт-Петербурга на производство и размещение социальной рекламы (далее - экспертный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дату и время окончания срока подачи заявок в Комитет не поступило ни одной заявки на конкурс, Комитет принимает решение о признании конкурса несостоявшимся. Комитет может объявить новый конкурс.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лимитов бюджетных обязательств, ранее доведенных Комитету на предоставление субсидий, приводящего к невозможности проведения конкурса, Комитет принимает решение об отмене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об отмене проведения конкурса размещается на сайте Комитета в течение трех рабочих дней после принятия Комитетом решения об отмене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признании конкурса несостоявшимся либо его отмене принимается в форме распоряжения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Экспертный совет рассматривает заявки и документы на соответствие участников отбора категориям отбора, установленным в </w:t>
      </w:r>
      <w:hyperlink w:history="0" w:anchor="P46" w:tooltip="2. Субсидии предоставляются на безвозмездной и безвозвратной основе социально ориентированным некоммерческим организациям (за исключением государственных корпораций, государственных компаний, общественных объединений, являющихся политическими партиями, государственных (муниципальных) учреждений), зарегистрированным и осуществляющим на территории Санкт-Петербурга в соответствии с учредительными документами виды деятельности, указанные в статье 3 Закона Санкт-Петербурга от 23.03.2011 N 153-41 &quot;О поддержке 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условиям предоставления субсидий, указанным в </w:t>
      </w:r>
      <w:hyperlink w:history="0" w:anchor="P61" w:tooltip="4.1. Условия, установленные в статье 4 Закона.">
        <w:r>
          <w:rPr>
            <w:sz w:val="20"/>
            <w:color w:val="0000ff"/>
          </w:rPr>
          <w:t xml:space="preserve">пунктах 4.1</w:t>
        </w:r>
      </w:hyperlink>
      <w:r>
        <w:rPr>
          <w:sz w:val="20"/>
        </w:rPr>
        <w:t xml:space="preserve">, </w:t>
      </w:r>
      <w:hyperlink w:history="0" w:anchor="P64" w:tooltip="4.4. Наличие согласия участника отбора на осуществление в отношении его проверок соблюдения порядка и условий предоставления субсидии, в том числе в части достижения результата (далее - проверки), а также проверок органами государственного финансового контроля в соответствии со статьями 268.1 и 269.2 Бюджетного кодекса Российской Федерации (далее - БК РФ) и обязательства участника отбора о представлении согласий лиц, получающих средства на основании договоров, заключенных с получателями субсидии (далее -...">
        <w:r>
          <w:rPr>
            <w:sz w:val="20"/>
            <w:color w:val="0000ff"/>
          </w:rPr>
          <w:t xml:space="preserve">4.4</w:t>
        </w:r>
      </w:hyperlink>
      <w:r>
        <w:rPr>
          <w:sz w:val="20"/>
        </w:rPr>
        <w:t xml:space="preserve"> и </w:t>
      </w:r>
      <w:hyperlink w:history="0" w:anchor="P65" w:tooltip="4.5. Среднемесячный доход от трудовой деятельности работников участника отбора (включая обособленные подразделения, находящиеся на территории Санкт-Петербурга), рассчитываемый на основании данных о фонде оплаты труда и среднесписочной численности работников участника отбора за соответствующий период, должен быть в течение 2023 года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...">
        <w:r>
          <w:rPr>
            <w:sz w:val="20"/>
            <w:color w:val="0000ff"/>
          </w:rPr>
          <w:t xml:space="preserve">4.5</w:t>
        </w:r>
      </w:hyperlink>
      <w:r>
        <w:rPr>
          <w:sz w:val="20"/>
        </w:rPr>
        <w:t xml:space="preserve"> настоящего Порядка, и требованиям к участникам отбора, указанным в </w:t>
      </w:r>
      <w:hyperlink w:history="0" w:anchor="P67" w:tooltip="4.7. По состоянию не ранее чем на 1 число месяца, предшествующего месяцу, в котором планируется проведение отбора, у участника отбора на едином налоговом счете отсутствует или не превышает размер, определенный в пункте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">
        <w:r>
          <w:rPr>
            <w:sz w:val="20"/>
            <w:color w:val="0000ff"/>
          </w:rPr>
          <w:t xml:space="preserve">абзаце первом пункта 4.7</w:t>
        </w:r>
      </w:hyperlink>
      <w:r>
        <w:rPr>
          <w:sz w:val="20"/>
        </w:rPr>
        <w:t xml:space="preserve"> и </w:t>
      </w:r>
      <w:hyperlink w:history="0" w:anchor="P70" w:tooltip="4.9. Соответствие участника отбора на 1 число месяца, предшествующего месяцу подачи заявки, следующим требованиям:">
        <w:r>
          <w:rPr>
            <w:sz w:val="20"/>
            <w:color w:val="0000ff"/>
          </w:rPr>
          <w:t xml:space="preserve">пункте 4.9</w:t>
        </w:r>
      </w:hyperlink>
      <w:r>
        <w:rPr>
          <w:sz w:val="20"/>
        </w:rPr>
        <w:t xml:space="preserve"> настоящего Порядка, проводит проверку сведений, содержащихся в заявках и документах, и принимает решение о допуске участника отбора к конкурсу или об отказе в допуске и отклонении заявки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рассмотрения и оценки заявок, а также принятия решения о признании участников отбора победителями конкурса в части, не урегулированной настоящим Порядком, утверждаются Комитетом и составляют не более трех месяцев с даты окончания приема заявок.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Основаниями для принятия решения об отклонении заявки и документов и недопуске участника отбора к участию в конкурсе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категориям отбора, установленным в </w:t>
      </w:r>
      <w:hyperlink w:history="0" w:anchor="P46" w:tooltip="2. Субсидии предоставляются на безвозмездной и безвозвратной основе социально ориентированным некоммерческим организациям (за исключением государственных корпораций, государственных компаний, общественных объединений, являющихся политическими партиями, государственных (муниципальных) учреждений), зарегистрированным и осуществляющим на территории Санкт-Петербурга в соответствии с учредительными документами виды деятельности, указанные в статье 3 Закона Санкт-Петербурга от 23.03.2011 N 153-41 &quot;О поддержке 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условиям предоставления субсидий, указанным в </w:t>
      </w:r>
      <w:hyperlink w:history="0" w:anchor="P61" w:tooltip="4.1. Условия, установленные в статье 4 Закона.">
        <w:r>
          <w:rPr>
            <w:sz w:val="20"/>
            <w:color w:val="0000ff"/>
          </w:rPr>
          <w:t xml:space="preserve">пунктах 4.1</w:t>
        </w:r>
      </w:hyperlink>
      <w:r>
        <w:rPr>
          <w:sz w:val="20"/>
        </w:rPr>
        <w:t xml:space="preserve">, </w:t>
      </w:r>
      <w:hyperlink w:history="0" w:anchor="P64" w:tooltip="4.4. Наличие согласия участника отбора на осуществление в отношении его проверок соблюдения порядка и условий предоставления субсидии, в том числе в части достижения результата (далее - проверки), а также проверок органами государственного финансового контроля в соответствии со статьями 268.1 и 269.2 Бюджетного кодекса Российской Федерации (далее - БК РФ) и обязательства участника отбора о представлении согласий лиц, получающих средства на основании договоров, заключенных с получателями субсидии (далее -...">
        <w:r>
          <w:rPr>
            <w:sz w:val="20"/>
            <w:color w:val="0000ff"/>
          </w:rPr>
          <w:t xml:space="preserve">4.4</w:t>
        </w:r>
      </w:hyperlink>
      <w:r>
        <w:rPr>
          <w:sz w:val="20"/>
        </w:rPr>
        <w:t xml:space="preserve"> и </w:t>
      </w:r>
      <w:hyperlink w:history="0" w:anchor="P65" w:tooltip="4.5. Среднемесячный доход от трудовой деятельности работников участника отбора (включая обособленные подразделения, находящиеся на территории Санкт-Петербурга), рассчитываемый на основании данных о фонде оплаты труда и среднесписочной численности работников участника отбора за соответствующий период, должен быть в течение 2023 года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...">
        <w:r>
          <w:rPr>
            <w:sz w:val="20"/>
            <w:color w:val="0000ff"/>
          </w:rPr>
          <w:t xml:space="preserve">4.5</w:t>
        </w:r>
      </w:hyperlink>
      <w:r>
        <w:rPr>
          <w:sz w:val="20"/>
        </w:rPr>
        <w:t xml:space="preserve"> настоящего Порядка, и требованиям к участникам отбора, указанным в </w:t>
      </w:r>
      <w:hyperlink w:history="0" w:anchor="P67" w:tooltip="4.7. По состоянию не ранее чем на 1 число месяца, предшествующего месяцу, в котором планируется проведение отбора, у участника отбора на едином налоговом счете отсутствует или не превышает размер, определенный в пункте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">
        <w:r>
          <w:rPr>
            <w:sz w:val="20"/>
            <w:color w:val="0000ff"/>
          </w:rPr>
          <w:t xml:space="preserve">абзаце первом пункта 4.7</w:t>
        </w:r>
      </w:hyperlink>
      <w:r>
        <w:rPr>
          <w:sz w:val="20"/>
        </w:rPr>
        <w:t xml:space="preserve"> и </w:t>
      </w:r>
      <w:hyperlink w:history="0" w:anchor="P70" w:tooltip="4.9. Соответствие участника отбора на 1 число месяца, предшествующего месяцу подачи заявки, следующим требованиям:">
        <w:r>
          <w:rPr>
            <w:sz w:val="20"/>
            <w:color w:val="0000ff"/>
          </w:rPr>
          <w:t xml:space="preserve">пункте 4.9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указанных в объявлении;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заявок и(или) документов требованиям, установленным в объявлении и предусмотренным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несоблюдение участником отбора требований к форме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документах, представленных участником отбора в целях подтверждения соответствия установленным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и(или) времени, определенных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тематики проекта направлениям реализации проектов, указанным в Законе;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мероприятий, планируемых к реализации в рамках проекта, целям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отклонении заявки размещается на сайте Комитета не позднее 14 календарных дней после его принятия. Возврат заявки и документов не осуществляется.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Экспертный совет создается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об экспертном совете и состав экспертного совета утверждаются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экспертного совета избирают из своего состава председателя экспертного совета и секретаря, которые осуществляют свою работу в течение всего периода деятельности экспертного совета. Решение об избрании председателя и секретаря принимается большинством голосов от установленной численности экспертного совета на первом заседании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Экспертный совет осуществляет оценку заявок, которые не были отклонены, для выявления победителя конкурса по балльной системе на основе следующих критериев оценки заявок (далее - критерии):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272"/>
        <w:gridCol w:w="1701"/>
        <w:gridCol w:w="153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 критерия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Величина значимости критерия, %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</w:tcPr>
          <w:bookmarkStart w:id="128" w:name="P128"/>
          <w:bookmarkEnd w:id="128"/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Оригинальность проекта (оценивается новизна проекта, уникальность творческого замысла, механизмов реализации проекта)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</w:t>
            </w:r>
            <w:r>
              <w:rPr>
                <w:sz w:val="20"/>
                <w:vertAlign w:val="subscript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для Санкт-Петербурга проблем, затронутых в проекте (степень важности проекта на дату подачи заявки для решения определенной проблемы, задачи или вопроса, востребованность решения данной проблемы в обществе)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</w:t>
            </w:r>
            <w:r>
              <w:rPr>
                <w:sz w:val="20"/>
                <w:vertAlign w:val="subscript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опыта в реализации проектов (оценивается, имеется ли у участника отбора на получение субсидии подтвержденный опыт успешной реализации проектов по производству и размещению социальной рекламы &lt;*&gt;)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</w:t>
            </w:r>
            <w:r>
              <w:rPr>
                <w:sz w:val="20"/>
                <w:vertAlign w:val="subscript"/>
              </w:rPr>
              <w:t xml:space="preserve">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Детальность описания проекта (наличие проработанного описания проекта, включающего в себя цели, задачи и механизмы реализации проекта, технических и количественных характеристик проекта)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</w:t>
            </w:r>
            <w:r>
              <w:rPr>
                <w:sz w:val="20"/>
                <w:vertAlign w:val="subscript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 составе заявки материалов социальной рекламы (оценивается, имеются ли в составе заявки подготовленные материалы социальной рекламы (эскиз, сценарий или иное)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</w:t>
            </w:r>
            <w:r>
              <w:rPr>
                <w:sz w:val="20"/>
                <w:vertAlign w:val="subscript"/>
              </w:rPr>
              <w:t xml:space="preserve">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контактов с социальной рекламой (включая повторные) за один месяц размещения материалов составляет не менее 7 млн контактов &lt;**&gt;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</w:t>
            </w:r>
            <w:r>
              <w:rPr>
                <w:sz w:val="20"/>
                <w:vertAlign w:val="subscript"/>
              </w:rPr>
              <w:t xml:space="preserve">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задействованных каналов распространения социальной рекламы - при реализации проекта задействовано не менее трех каналов распространения разработанной социальной рекламы из нижеперечисленных: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телевизионная реклама (реклама на телевидении);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радиореклама (реклама на радио);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реклама в прессе;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реклама в информационно-телекоммуникационной сети "Интернет" (интернет-реклама);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наружная реклама;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транзитная реклама (реклама на транспорте)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</w:t>
            </w:r>
            <w:r>
              <w:rPr>
                <w:sz w:val="20"/>
                <w:vertAlign w:val="subscript"/>
              </w:rPr>
              <w:t xml:space="preserve">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Сведения об опыте включаются в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Сведения о размере аудитории социальной рекламы (расчет) включается в заявку. В случае если аудитория является переменной (изменяется в течение одного календарного дня или периода размещения социальной рекламы), то для расчета используется среднее арифметическое между максимальным и минимальным значением аудитории. Информация о размере аудитории должна подтверждаться организациями, осуществляющими распространение социальной рекламы (допускается представление информации в форме скриншота официального сайта организации, осуществляющей распространение социальной рекламы).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68" w:name="P168"/>
    <w:bookmarkEnd w:id="168"/>
    <w:p>
      <w:pPr>
        <w:pStyle w:val="0"/>
        <w:ind w:firstLine="540"/>
        <w:jc w:val="both"/>
      </w:pPr>
      <w:r>
        <w:rPr>
          <w:sz w:val="20"/>
        </w:rPr>
        <w:t xml:space="preserve">11. Каждый член экспертного совета оценивает соответствие заявок и документов по каждому из критериев. При соответствии по каждому из критериев заявке присваивается 10 баллов, при несоответствии критерию - 0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Значимость критерия определяется в процентах и представляет собой весовое значение критерия в общей оценке (определено в </w:t>
      </w:r>
      <w:hyperlink w:history="0" w:anchor="P128" w:tooltip="4">
        <w:r>
          <w:rPr>
            <w:sz w:val="20"/>
            <w:color w:val="0000ff"/>
          </w:rPr>
          <w:t xml:space="preserve">графе 4 таблицы пункта 10</w:t>
        </w:r>
      </w:hyperlink>
      <w:r>
        <w:rPr>
          <w:sz w:val="20"/>
        </w:rPr>
        <w:t xml:space="preserve"> настоящего Порядка).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Среднее арифметическое оценок всех членов экспертного совета по соответствию заявки критерию образует итоговую оценку заявки по данному критерию.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величин значимости критериев составляет 100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значимости критерия равен весовому значению соответствующего критерия в процентах, деленному на 100.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оценки заявки и присуждения каждой заявке порядкового номера по мере уменьшения степени соответствия заявки критериям осуществляется расчет итогового рейтинга по каждой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Итоговый рейтинг представляет собой оценку заявки в баллах, получаемую по результатам суммирования итоговых оценок заявки по критериям с учетом коэффициента значимости критериев.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итогового рейтинга по каждой заявке осуществляется путем сложения итоговых оценок заявки по каждому критерию, умноженных на их коэффициент значимости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К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x 0,1 + К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x 0,15 + К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x 0,1 + К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 x 0,1 +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+ К</w:t>
      </w:r>
      <w:r>
        <w:rPr>
          <w:sz w:val="20"/>
          <w:vertAlign w:val="subscript"/>
        </w:rPr>
        <w:t xml:space="preserve">5</w:t>
      </w:r>
      <w:r>
        <w:rPr>
          <w:sz w:val="20"/>
        </w:rPr>
        <w:t xml:space="preserve"> x 0,15 + К</w:t>
      </w:r>
      <w:r>
        <w:rPr>
          <w:sz w:val="20"/>
          <w:vertAlign w:val="subscript"/>
        </w:rPr>
        <w:t xml:space="preserve">6</w:t>
      </w:r>
      <w:r>
        <w:rPr>
          <w:sz w:val="20"/>
        </w:rPr>
        <w:t xml:space="preserve"> x 0,2 + К</w:t>
      </w:r>
      <w:r>
        <w:rPr>
          <w:sz w:val="20"/>
          <w:vertAlign w:val="subscript"/>
        </w:rPr>
        <w:t xml:space="preserve">7</w:t>
      </w:r>
      <w:r>
        <w:rPr>
          <w:sz w:val="20"/>
        </w:rPr>
        <w:t xml:space="preserve"> x 0,2,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Рi - итоговый рейтинг, присуждаемый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К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 К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, К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, К</w:t>
      </w:r>
      <w:r>
        <w:rPr>
          <w:sz w:val="20"/>
          <w:vertAlign w:val="subscript"/>
        </w:rPr>
        <w:t xml:space="preserve">5</w:t>
      </w:r>
      <w:r>
        <w:rPr>
          <w:sz w:val="20"/>
        </w:rPr>
        <w:t xml:space="preserve">, К</w:t>
      </w:r>
      <w:r>
        <w:rPr>
          <w:sz w:val="20"/>
          <w:vertAlign w:val="subscript"/>
        </w:rPr>
        <w:t xml:space="preserve">6</w:t>
      </w:r>
      <w:r>
        <w:rPr>
          <w:sz w:val="20"/>
        </w:rPr>
        <w:t xml:space="preserve">, К</w:t>
      </w:r>
      <w:r>
        <w:rPr>
          <w:sz w:val="20"/>
          <w:vertAlign w:val="subscript"/>
        </w:rPr>
        <w:t xml:space="preserve">7</w:t>
      </w:r>
      <w:r>
        <w:rPr>
          <w:sz w:val="20"/>
        </w:rPr>
        <w:t xml:space="preserve"> - итоговые оценки заявки по критериям.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Каждой заявке присваивается порядковый номер в порядке уменьшения ее итогового рейтинга. Заявке, получившей высшую оценку в итоговом рейтинге, присваивается первый номер.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Победителями конкурса (получателями субсидий) при условии, что на участие в конкурсе не было подано иных заявок со схожей темой проекта, признаются участники отбора, заявки которых получили итоговый рейтинг не менее 6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к участию в конкурсе допущены две (или более) заявки со схожими темами проектов по одному направлению реализации проектов и они получили итоговый рейтинг не менее 6 баллов, то из числа участников отбора, подавших указанные заявки, победителем конкурса признается участник отбора, получивший большее количество баллов, при равном количестве баллов - с учетом очередности поступления заявок в Комитет.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Субсидии предоставляются в пределах лимитов бюджетных обязательств, доведенных Комитету Законом о бюджете Санкт-Петербурга по статье расходов, указанной в </w:t>
      </w:r>
      <w:hyperlink w:history="0" w:anchor="P45" w:tooltip="1. Настоящий Порядок устанавливает правила предоставления в 2024 году социально ориентированным некоммерческим организациям субсидий в виде грантов Санкт-Петербурга в целях возмещения затрат на производство и размещение социальной рекламы, лимиты бюджетных обязательств на которые доведены Комитету по печати и взаимодействию со средствами массовой информации (далее - Комитет) статьей расходов &quot;Субсидии в виде грантов Санкт-Петербурга на производство и размещение социальной рекламы в соответствии с Законом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 (далее - статья расходов).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размер одной субсидии на производство и размещение социальной рекламы не может превышать одной третьей части от общего объема средств, предусмотренных в бюджете Санкт-Петербурга на выплату грантов на производство и размещение социальной рекламы на 2024 год, и составляет 2700 тыс.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Планируемый размер субсидий определяется Комитетом в соответствии с размером запрашиваемых субсидий, рассчитываемым участником отбора в смете расходов на реализацию проекта, прилагаемой к заявке (далее - смета), с учетом положений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запрашиваемых субсидий, который указывается участниками отбора в смете, определяется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РС = З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или З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или З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или З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РС - размер запрашиваемых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- планируемые затраты для редакций печатных средств массовой информации включают в себя расходы, связанные с производством и размещением социальной рекламы: оплату труда непосредственно занятых в реализации проекта штатных и внештатных сотрудников; приобретение расходных материалов; приобретение бумаги; типографские (полиграфические) услуги; командировочные расходы; услуги по распространению социальной рекламы;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- планируемые затраты для редакций электронных средств массовой информации включают в себя расходы, связанные с производством и размещением социальной рекламы в эфире телеканалов и радиостанций, осуществляющих вещание на Санкт-Петербург: оплату труда непосредственно занятых в реализации проекта штатных и внештатных сотрудников; командировочные расходы; аренду (содержание) студий и помещений для съемок программ; аренду и обслуживание технических средств (передвижных телевизионных станций, спутниковых станций, аппаратной для монтажа и озвучивания теле- и радиопрограмм, светового оборудования, видеокамер, репортажного комплекса для радио- и тележурналиста, прочей техники, необходимой для производства социальной рекламы и размещения ее в эфире); амортизацию, обслуживание и ремонт собственных технических средств; аренду и обслуживание транспортных средств; амортизацию, обслуживание и ремонт собственных транспортных средств; приобретение (прокат) реквизита и костюмов; использование архивных материалов; изготовление декораций; приобретение аудиоматериалов, расходных материалов; прав использования аудио- и видеоматериалов, компьютерной графики; услуги по распространению социальной рекламы в радио- и телеэфире;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- планируемые затраты при создании и поддержании проектов на сайтах информационных агентств и в интернет-изданиях, тематически ориентированных на Санкт-Петербург, включают в себя расходы, связанные с оплатой труда непосредственно занятых в реализации проекта штатных и внештатных сотрудников; регистрацией доменного имени сайта; интернет-трафиком, необходимым для работы сайта; услугами по технической поддержке сайта и обеспечением его безопасности и постоянной работоспособности; хостингом сайта; приобретением расходных материалов, архивных материалов и прав на использование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 - планируемые затраты для иных производителей социальной рекламы включают в себя затраты, связанные с оплатой труда работников основного производства и административно-управленческого аппарата, занятых в реализации проекта, и выплатой вознаграждений по договорам гражданско-правового характера, связанным с реализацией проекта, включая страховые взносы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материнством, а также от несчастных случаев на производстве и профессиональных заболеваний с заработной платы работников и вознаграждений по договорам гражданско-правового характера; производством социальной рекламы, оплатой типографских (полиграфических) услуг; приобретением расходных материалов; оплатой использования архивных материалов; приобретением компьютерной графики; оплатой услуг по распространению социальной рекламы; оплатой монтажа и демонтажа материалов и иных расходов, необходимых для реализации проекта.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Проверка расчета размера запрашиваемой субсидии осуществляется экспертным советом в порядке, предусмотренном положением об экспертном совете, с использованием общедоступных источников информации о рыночных ценах на соответствующие товары, работы,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Планируемый размер субсидии подлежит уменьшению на сумму затрат, которые признаны экспертным советом необоснованными и(или) экономически нецелесообразными.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общая сумма запрошенных субсидий победителей конкурса превышает размер средств, предусмотренный на предоставление субсидий в соответствии со статьей расходов, указанной в </w:t>
      </w:r>
      <w:hyperlink w:history="0" w:anchor="P45" w:tooltip="1. Настоящий Порядок устанавливает правила предоставления в 2024 году социально ориентированным некоммерческим организациям субсидий в виде грантов Санкт-Петербурга в целях возмещения затрат на производство и размещение социальной рекламы, лимиты бюджетных обязательств на которые доведены Комитету по печати и взаимодействию со средствами массовой информации (далее - Комитет) статьей расходов &quot;Субсидии в виде грантов Санкт-Петербурга на производство и размещение социальной рекламы в соответствии с Законом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то планируемый размер субсидии снижается на коэффициент, соответствующий результату деления объема финансирования предоставления субсидий на общую сумму запрошенных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лимит бюджетных обязательств по статье расходов не исчерпан, получателями субсидии (победителями конкурса) признаются участники отбора, набравшие не менее 6 баллов, но не признанные победителями конкурса в соответствии с </w:t>
      </w:r>
      <w:hyperlink w:history="0" w:anchor="P116" w:tooltip="10. Экспертный совет создается Комитетом.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 и </w:t>
      </w:r>
      <w:hyperlink w:history="0" w:anchor="P168" w:tooltip="11. Каждый член экспертного совета оценивает соответствие заявок и документов по каждому из критериев. При соответствии по каждому из критериев заявке присваивается 10 баллов, при несоответствии критерию - 0 баллов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Порядка. Субсидии указанным получателям субсидий предоставляются поочередно в порядке уменьшения итогового рейтинга заявок до исчерпания лимитов бюджетных обязательств по статье расходов.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конкурса оформляются протоколом подведения итогов отбора в течение пяти рабочих дней со дня заседания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подведения итогов отбора должен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присутствующих на заседании экспертного совета членов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заявок, присвоенные заявкам итоговые оценки по каждому из критериев, принятое на основании результатов оценки заявок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рекомендации экспертного совета по внесению изменений в количественные параметры, технические характеристики и смету расходов на реализацию проекта в случае уменьшения планируемого размера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получателей субсидий, индивидуальные номера налогоплательщиков получателей субсидии, с которыми заключаются Соглашения, и планируемые размеры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подведения итогов отбора оформляется в порядке, установленном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победителях конкурса принимается в форме распоряжения Комитета, издаваемого с учетом оформленного протокола подведения итогов отбора, с указанием планируемого размера субсидий. Решение о победителях конкурса принимается не позднее трех рабочих дней после оформления протокола подведения итогов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14 календарных дней со дня определения победителей конкурса на сайте Комитета размещается выписка из протокола подведения итогов отбора, включающая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рассмотрения заявок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заявок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и документы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и документы которых были отклонены, с указанием причин их отклонения, в том числе положений объявления, которым не соответствуют такие заявки и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 участников отбора, присвоенные заявкам участников отбора итоговые оценки по каждому из предусмотренных критериев оценки заявок, принятое на основании результатов оценки заявок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получателей субсидий, с которыми заключаются Соглашения, и планируемые размеры субсидий.</w:t>
      </w:r>
    </w:p>
    <w:bookmarkStart w:id="224" w:name="P224"/>
    <w:bookmarkEnd w:id="2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Основаниями для принятия решения об отказе в предоставлении (перечислении)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об отклонении заявки и документов и недопуске участника отбора к участию в конкурсе в соответствии с </w:t>
      </w:r>
      <w:hyperlink w:history="0" w:anchor="P106" w:tooltip="9. Основаниями для принятия решения об отклонении заявки и документов и недопуске участника отбора к участию в конкурсе являются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непризнание участника отбора победителем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подписанного получателем субсидии Соглашения в Комитет в срок, указанный в </w:t>
      </w:r>
      <w:hyperlink w:history="0" w:anchor="P231" w:tooltip="14. По результатам конкурса Комитет направляет получателям субсидий уведомление о признании их победителями конкурса и планируемом размере субсидий.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(получателя субсидии) условиям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документов, а также отчетности и прилагаемых к ней документов в соответствии с </w:t>
      </w:r>
      <w:hyperlink w:history="0" w:anchor="P250" w:tooltip="18. Получатели субсидий осуществляют реализацию проекта в порядке и в сроки, которые установлены Соглашением.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настоящего Порядка.</w:t>
      </w:r>
    </w:p>
    <w:bookmarkStart w:id="231" w:name="P231"/>
    <w:bookmarkEnd w:id="2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 результатам конкурса Комитет направляет получателям субсидий уведомление о признании их победителями конкурса и планируемом размере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Получатели субсидий считаются надлежащим образом уведомленными о результатах конкурса после размещения итогов конкурса на сайте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с получателями субсидий, признанными победителями конкурса, в соответствии с типовой формой, установленной Комитетом финансов Санкт-Петербурга, не позднее 30 календарных дней со дня размещения результатов рассмотрения и оценки заявок и документов на сайте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соглашения в течение 15 рабочих дней со дня размещения результатов рассмотрения и оценки заявок и документов на сайте Комитета формируется Комитетом в форме электронного документа в Автоматизированной информационной системе бюджетного процесса - электронном казначействе.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течение трех рабочих дней со дня получения проекта Соглашения подписывает 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подписывается усиленными квалифицированными электронными подписями лиц, имеющих право действовать от имени каждой из сторон соглашения.</w:t>
      </w:r>
    </w:p>
    <w:bookmarkStart w:id="237" w:name="P237"/>
    <w:bookmarkEnd w:id="2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соглашения к соглашению, в том числе дополнительное соглашение о расторжении соглашения (при необходимости), формируются в форме электронных документов в соответствии с типовыми формами, установленными Комитетом финансов Санкт-Петербурга, и подписывается усиленными квалифицированными электронными подписями лиц, имеющих право действовать от имени каждой из сторон соглашения в Автоматизированной информационной системе бюджетного процесса - электронном казначействе.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подлежит включению условие о согласии получателя субсидии на проведение Комитетом проверок, а также проведение проверок органами государственного финансового контроля в соответствии со </w:t>
      </w:r>
      <w:hyperlink w:history="0" r:id="rId3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БК РФ.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планируемый размер субсидии меньше суммы, запрашиваемой получателем субсидии согласно заявке, то получатель субсидии может выбрать один из следующих вариантов: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привлечь дополнительно внебюджетные средства, чтобы выполнить проект в полном объеме согласно общему бюджету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согласованию с Комитетом внести изменения в количественные параметры, технические характеристики и смету расходов представленных на конкурс проектов (необходимость таких изменений требуется обосновать в письменном виде);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отказаться от заключения Соглашения и получения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принятом решении получатель субсидии должен информировать Комитет в течение трех рабочих дней со дня получения уведомления, указанного в </w:t>
      </w:r>
      <w:hyperlink w:history="0" w:anchor="P231" w:tooltip="14. По результатам конкурса Комитет направляет получателям субсидий уведомление о признании их победителями конкурса и планируемом размере субсидий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если получатель субсидии получил составленный проект соглашения в установленном порядке, однако в установленный срок не представил подписанное Соглашение в Комитет, то такой получатель субсидии признается уклонившимся от заключения Соглашения, Комитет принимает решение об отказе в предоставлении субсидии на основании </w:t>
      </w:r>
      <w:hyperlink w:history="0" w:anchor="P224" w:tooltip="13. Основаниями для принятия решения об отказе в предоставлении (перечислении) субсидии являются:">
        <w:r>
          <w:rPr>
            <w:sz w:val="20"/>
            <w:color w:val="0000ff"/>
          </w:rPr>
          <w:t xml:space="preserve">пункта 13</w:t>
        </w:r>
      </w:hyperlink>
      <w:r>
        <w:rPr>
          <w:sz w:val="20"/>
        </w:rPr>
        <w:t xml:space="preserve"> настоящего Порядка.</w:t>
      </w:r>
    </w:p>
    <w:bookmarkStart w:id="245" w:name="P245"/>
    <w:bookmarkEnd w:id="2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уменьшения лимитов бюджетных обязательств, ранее доведенных Комитету на предоставление субсидий, приводящего к невозможности предоставления субсидии в размере, определенном в Соглашении, Комитет в течение пяти рабочих дней после уменьшения указанных лимитов бюджетных обязательств в порядке, установленном </w:t>
      </w:r>
      <w:hyperlink w:history="0" w:anchor="P237" w:tooltip="Дополнительные соглашения к соглашению, в том числе дополнительное соглашение о расторжении соглашения (при необходимости), формируются в форме электронных документов в соответствии с типовыми формами, установленными Комитетом финансов Санкт-Петербурга, и подписывается усиленными квалифицированными электронными подписями лиц, имеющих право действовать от имени каждой из сторон соглашения в Автоматизированной информационной системе бюджетного процесса - электронном казначействе.">
        <w:r>
          <w:rPr>
            <w:sz w:val="20"/>
            <w:color w:val="0000ff"/>
          </w:rPr>
          <w:t xml:space="preserve">абзацем 7 пункта 14</w:t>
        </w:r>
      </w:hyperlink>
      <w:r>
        <w:rPr>
          <w:sz w:val="20"/>
        </w:rPr>
        <w:t xml:space="preserve"> настоящего Порядка, направляет получателю субсидии проект дополнительного соглашения об уменьшении размера субсидии.</w:t>
      </w:r>
    </w:p>
    <w:bookmarkStart w:id="246" w:name="P246"/>
    <w:bookmarkEnd w:id="2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течение пяти рабочих дней со дня получения проекта дополнительного соглашения, указанного в </w:t>
      </w:r>
      <w:hyperlink w:history="0" w:anchor="P245" w:tooltip="16. В случае уменьшения лимитов бюджетных обязательств, ранее доведенных Комитету на предоставление субсидий, приводящего к невозможности предоставления субсидии в размере, определенном в Соглашении, Комитет в течение пяти рабочих дней после уменьшения указанных лимитов бюджетных обязательств в порядке, установленном абзацем 7 пункта 14 настоящего Порядка, направляет получателю субсидии проект дополнительного соглашения об уменьшении размера субсидии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подписывает его и направляет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неподписания получателем субсидии дополнительного соглашения, указанного в </w:t>
      </w:r>
      <w:hyperlink w:history="0" w:anchor="P245" w:tooltip="16. В случае уменьшения лимитов бюджетных обязательств, ранее доведенных Комитету на предоставление субсидий, приводящего к невозможности предоставления субсидии в размере, определенном в Соглашении, Комитет в течение пяти рабочих дней после уменьшения указанных лимитов бюджетных обязательств в порядке, установленном абзацем 7 пункта 14 настоящего Порядка, направляет получателю субсидии проект дополнительного соглашения об уменьшении размера субсидии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в срок, указанный в </w:t>
      </w:r>
      <w:hyperlink w:history="0" w:anchor="P246" w:tooltip="Получатель субсидии в течение пяти рабочих дней со дня получения проекта дополнительного соглашения, указанного в абзаце первом настоящего пункта, подписывает его и направляет в Комитет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Соглашение подлежит расторжению.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реорганизации получателя субсидии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Санкт-Петербурга.</w:t>
      </w:r>
    </w:p>
    <w:bookmarkStart w:id="250" w:name="P250"/>
    <w:bookmarkEnd w:id="2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Получатели субсидий осуществляют реализацию проекта в порядке и в сроки, которые установлены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Получатели субсидий в установленный Комитетом срок после реализации проекта представляют отчетность о достижении значений результата и характеристик (далее - отчетность) по формам, установленным Комитетом финансов Санкт-Петербурга, подписанную усиленной квалифицированной электронной подписью лица, имеющего право действовать от имени каждой из сторон соглашения в Автоматизированной информационной системе бюджетного процесса - электронном казначействе.</w:t>
      </w:r>
    </w:p>
    <w:bookmarkStart w:id="252" w:name="P252"/>
    <w:bookmarkEnd w:id="2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Получатели субсидий в установленный Комитетом срок после реализации проекта представляют в Комитет с сопроводительным письмом на бумажном носителе отчетность по формам, определенным типовой формой Соглашения, установленной Комитетом финансов Санкт-Петербурга, и следующие документы, подтверждающие затраты: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первичных учетных документов, на основании которых ведется бухгалтерский учет (в соответствии с требованиями Федерального </w:t>
      </w:r>
      <w:hyperlink w:history="0" r:id="rId32" w:tooltip="Федеральный закон от 06.12.2011 N 402-ФЗ (ред. от 12.12.2023) &quot;О бухгалтерском учет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бухгалтерском учете"), и иных финансово-хозяйственных документов, подтверждающих затраты и целевое расходование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счет на возмещение затрат в свободной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комплект документации и материалов, предусмотренных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документам, указанным в </w:t>
      </w:r>
      <w:hyperlink w:history="0" w:anchor="P252" w:tooltip="Получатели субсидий в установленный Комитетом срок после реализации проекта представляют в Комитет с сопроводительным письмом на бумажном носителе отчетность по формам, определенным типовой формой Соглашения, установленной Комитетом финансов Санкт-Петербурга, и следующие документы, подтверждающие затраты: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 настоящего пункта, прилагается справка, подтверждающая, что в течение периода со дня принятия решения о предоставлении субсидии до даты формирования отчетности среднемесячный доход от трудовой деятельности работников получателя субсидии (включая обособленные подразделения, находящиеся на территории Санкт-Петербурга), рассчитываемый на основании данных о фонде оплаты труда и среднесписочной численности работников получателя субсидии за соответствующий период, был не ниже минимальной заработной платы в Санкт-Петербурге, установленной региональным соглашением о минимальной заработной плате в Санкт-Петербурге на соответствующий год, а при условии отсутствия такого соглашения - минимальной заработной платы в Санкт-Петербурге, установленной соглашением, действовавшим на 31 декабря предшествовавшего календарного года, подписанная руководителем или доверенным лицом (в свободной форме) с расчетом, который производится на основании данных о фонде оплаты труда и среднесписочной численности, отраженной в форме 6-НДФЛ и расчете по страховым взносам (с приложением соответствующих форм отчетности), подписанным руководителем или доверенным лицом, или представляется обоснование его отсутствия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пяти рабочих дней после подписания Комитетом акта о соответствии отчетности целям финансирования к Соглашению получатель субсидии представляет в Комитет: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 том, что у получателя субсидии на дату принятия решения о перечислении субсидии на едином налоговом счете отсутствует или не превышает размер, определенный </w:t>
      </w:r>
      <w:hyperlink w:history="0" r:id="rId33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Федерации, подписанную руководителем (доверенным лицом) и главным бухгалтером (при наличии) получателя субсидий (в свободной форме);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об отсутствии на дату принятия решения о перечислении субсидии просроченной задолженности по возврату в бюджет Санкт-Петербурга иных субсидий, бюджетных инвестиций, а также иной просроченной (неурегулированной) задолженности по денежным обязательствам перед Санкт-Петербургом, подписанную руководителем (доверенным лицом) и главным бухгалтером (при наличии) получателя субсидий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представленные копии документов должны быть заверены подписью руководителя получателя субсидии либо иного уполномоченного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просрочки представления документов более чем на 10 календарных дней затраты получателей субсидий признаются непроизведенными, возмещение затрат не производится.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Комитет рассматривает отчетность и прилагаемые к ней документы в течение 20 рабочих дней со дня их представления получателем субсидии и при отсутствии оснований для принятия решения об отказе в предоставлении субсидии, указанных в </w:t>
      </w:r>
      <w:hyperlink w:history="0" w:anchor="P224" w:tooltip="13. Основаниями для принятия решения об отказе в предоставлении (перечислении) субсидии являются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Порядка, составляет акт о соответствии отчетности целям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о соответствии отчетности целям финансирования является решением о перечислении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субсидий осуществляется единовременно не позднее десятого рабочего дня, следующего за днем принятия Комитетом решения о перечислении субсидий при условии наличия достигнутого результата предоставления субсидии, на расчетные счета, указанные в Соглашении, открытые получателями субсидий в учреждениях Центрального банка Российской Федерации или кредитных организациях. Средства субсидии не подлежат казначейскому сопровождению.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перечисляемой субсидии определяется на основании представленных получателем субсидии документов, подтверждающих затраты, как сумма документально подтвержденных фактически понесенных затрат получателя субсидии по направлениям затрат, указанным в </w:t>
      </w:r>
      <w:hyperlink w:history="0" w:anchor="P188" w:tooltip="12. Субсидии предоставляются в пределах лимитов бюджетных обязательств, доведенных Комитету Законом о бюджете Санкт-Петербурга по статье расходов, указанной в пункте 1 настоящего Порядка (далее - статья расходов)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и не может превышать максимального размера одной субсидии и планируемого размера субсидии, определенных в соответствии с </w:t>
      </w:r>
      <w:hyperlink w:history="0" w:anchor="P188" w:tooltip="12. Субсидии предоставляются в пределах лимитов бюджетных обязательств, доведенных Комитету Законом о бюджете Санкт-Петербурга по статье расходов, указанной в пункте 1 настоящего Порядка (далее - статья расходов).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Порядка.</w:t>
      </w:r>
    </w:p>
    <w:bookmarkStart w:id="266" w:name="P266"/>
    <w:bookmarkEnd w:id="2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по результатам рассмотрения отчетности, в том числе указанной в </w:t>
      </w:r>
      <w:hyperlink w:history="0" w:anchor="P266" w:tooltip="Комитет по результатам рассмотрения отчетности, в том числе указанной в абзаце пятом настоящего пункта, в течение 30 рабочих дней со дня их представления получателем субсидии составляет акт о выполнении целей финансирования.">
        <w:r>
          <w:rPr>
            <w:sz w:val="20"/>
            <w:color w:val="0000ff"/>
          </w:rPr>
          <w:t xml:space="preserve">абзаце пятом</w:t>
        </w:r>
      </w:hyperlink>
      <w:r>
        <w:rPr>
          <w:sz w:val="20"/>
        </w:rPr>
        <w:t xml:space="preserve"> настоящего пункта, в течение 30 рабочих дней со дня их представления получателем субсидии составляет акт о выполнении целей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Комитет в срок, установленный Комитетом, осуществляет проверку, по результатам которой составляется акт проведения проверки (далее - акт).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акта в течение трех рабочих дней со дня его подписания направляется Комитетом в Комитет государственного финансового контроля Санкт-Петербурга (далее - КГФК).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выявления при проведении проверок нарушений получателями субсидий условий предоставления субсидий, а также недостижения значений результата и характеристик результата (далее - нарушения) Комитет одновременно с подписанием акта направляет получателям субсидий уведомление о нарушении условий предоставления субсидий (далее - уведомление), в котором указываются выявленные нарушения и сроки их устранения получателями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уведомления в течение трех рабочих дней со дня его подписания направляется Комитетом в КГФК.</w:t>
      </w:r>
    </w:p>
    <w:bookmarkStart w:id="271" w:name="P271"/>
    <w:bookmarkEnd w:id="2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неустранения нарушений в установленные в уведомлении сроки, а также недостижения получателями субсидий значений результата и(или) характеристик результата Комитет в течение трех рабочих дней со дня истечения указанных в уведомлении сроков принимает решение в форме распоряжения о расторжении Соглашения и о возврате в бюджет Санкт-Петербурга субсидий, полученных получателями субсидий, и направляет копию указанного распоряжения получателям субсидий и в КГФК вместе с требованием, в котором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подлежащая возврату в бюджет Санкт-Петербурга сумма денежных средств, а также сроки ее возврата;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бюджетной классификации Российской Федерации, по которому должен быть осуществлен возврат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субсидий осуществляется в полном объеме.</w:t>
      </w:r>
    </w:p>
    <w:bookmarkStart w:id="275" w:name="P275"/>
    <w:bookmarkEnd w:id="2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Получатели субсидий обязаны осуществить возврат субсидий в бюджет Санкт-Петербурга в течение семи рабочих дней со дня получения требования и копии распоряжения, указанных в </w:t>
      </w:r>
      <w:hyperlink w:history="0" w:anchor="P271" w:tooltip="22. В случае неустранения нарушений в установленные в уведомлении сроки, а также недостижения получателями субсидий значений результата и(или) характеристик результата Комитет в течение трех рабочих дней со дня истечения указанных в уведомлении сроков принимает решение в форме распоряжения о расторжении Соглашения и о возврате в бюджет Санкт-Петербурга субсидий, полученных получателями субсидий, и направляет копию указанного распоряжения получателям субсидий и в КГФК вместе с требованием, в котором преду...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Порядка.</w:t>
      </w:r>
    </w:p>
    <w:bookmarkStart w:id="276" w:name="P276"/>
    <w:bookmarkEnd w:id="2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 нарушения сроков представления отчетности, а также сроков возврата субсидии в бюджет Санкт-Петербурга получатель субсидии выплачивает Комитету пени в размере 0,1 процента от суммы субсидии за каждый день просрочки.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нарушение условий соглашения получатель субсидии выплачивает Комитету неустойку в размере 10 (десяти) процентов от суммы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случае если соблюдение условий предоставления субсидий, в том числе исполнение обязательств по достижению значения результата предоставления субсидии, является невозможным вследствие возникновения обстоятельств непреодолимой силы, требования </w:t>
      </w:r>
      <w:hyperlink w:history="0" w:anchor="P276" w:tooltip="24. В случае нарушения сроков представления отчетности, а также сроков возврата субсидии в бюджет Санкт-Петербурга получатель субсидии выплачивает Комитету пени в размере 0,1 процента от суммы субсидии за каждый день просрочки.">
        <w:r>
          <w:rPr>
            <w:sz w:val="20"/>
            <w:color w:val="0000ff"/>
          </w:rPr>
          <w:t xml:space="preserve">пункта 24</w:t>
        </w:r>
      </w:hyperlink>
      <w:r>
        <w:rPr>
          <w:sz w:val="20"/>
        </w:rPr>
        <w:t xml:space="preserve"> настоящего Порядка не применяются.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обстоятельствами непреодолимой силы понимают такие обстоятельства, которые возникли после заключения Соглашения в результате непредвиденных и непредотвратимых событий, неподвластных получателю субсидии, включая, но не ограничиваясь: пожар, наводнение, землетрясение, другие стихийные бедствия, запрещение властей, террористический акт при условии, что эти обстоятельства оказывают воздействие на соблюдение условий предоставления субсидии и подтверждены соответствующими уполномоченными органами.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субсидии, у которого возникли обстоятельства непреодолимой силы, обязан в течение трех дней письменно информировать Комитет о случившемся и его причинах с приложением документов, удостоверяющих факт наступления обстоятельств непреодолимой силы, а также предпринять все возможные меры для соблюдения условий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Проверки органами государственного финансового контроля осуществляются в соответствии со </w:t>
      </w:r>
      <w:hyperlink w:history="0" r:id="rId34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БК РФ.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если средства субсидий не возвращены в бюджет Санкт-Петербурга получателями субсидий в установленный в </w:t>
      </w:r>
      <w:hyperlink w:history="0" w:anchor="P275" w:tooltip="23. Получатели субсидий обязаны осуществить возврат субсидий в бюджет Санкт-Петербурга в течение семи рабочих дней со дня получения требования и копии распоряжения, указанных в пункте 22 настоящего Порядка.">
        <w:r>
          <w:rPr>
            <w:sz w:val="20"/>
            <w:color w:val="0000ff"/>
          </w:rPr>
          <w:t xml:space="preserve">пункте 23</w:t>
        </w:r>
      </w:hyperlink>
      <w:r>
        <w:rPr>
          <w:sz w:val="20"/>
        </w:rPr>
        <w:t xml:space="preserve"> настоящего Порядка срок, Комитет в течение 15 рабочих дней со дня истечения срока, установленного в </w:t>
      </w:r>
      <w:hyperlink w:history="0" w:anchor="P275" w:tooltip="23. Получатели субсидий обязаны осуществить возврат субсидий в бюджет Санкт-Петербурга в течение семи рабочих дней со дня получения требования и копии распоряжения, указанных в пункте 22 настоящего Порядка.">
        <w:r>
          <w:rPr>
            <w:sz w:val="20"/>
            <w:color w:val="0000ff"/>
          </w:rPr>
          <w:t xml:space="preserve">пункте 23</w:t>
        </w:r>
      </w:hyperlink>
      <w:r>
        <w:rPr>
          <w:sz w:val="20"/>
        </w:rPr>
        <w:t xml:space="preserve"> настоящего Порядка, направляет в суд исковое заявление о возврате субсидий в бюджет Санкт-Петербурга.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в 2024 году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субсидий в виде грантов</w:t>
      </w:r>
    </w:p>
    <w:p>
      <w:pPr>
        <w:pStyle w:val="0"/>
        <w:jc w:val="right"/>
      </w:pPr>
      <w:r>
        <w:rPr>
          <w:sz w:val="20"/>
        </w:rPr>
        <w:t xml:space="preserve">Санкт-Петербурга в целях возмещения затрат</w:t>
      </w:r>
    </w:p>
    <w:p>
      <w:pPr>
        <w:pStyle w:val="0"/>
        <w:jc w:val="right"/>
      </w:pPr>
      <w:r>
        <w:rPr>
          <w:sz w:val="20"/>
        </w:rPr>
        <w:t xml:space="preserve">на производство и размещение социальной рекламы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ДОКУМЕНТОВ И МАТЕРИАЛОВ, ПРИЛАГАЕМЫХ К ЗАЯВКЕ НА УЧАСТИЕ</w:t>
      </w:r>
    </w:p>
    <w:p>
      <w:pPr>
        <w:pStyle w:val="2"/>
        <w:jc w:val="center"/>
      </w:pPr>
      <w:r>
        <w:rPr>
          <w:sz w:val="20"/>
        </w:rPr>
        <w:t xml:space="preserve">В ОТБОРЕ В ФОРМЕ КОНКУРСА НА ПРАВО ПОЛУЧЕНИЯ В 2024 ГОДУ</w:t>
      </w:r>
    </w:p>
    <w:p>
      <w:pPr>
        <w:pStyle w:val="2"/>
        <w:jc w:val="center"/>
      </w:pPr>
      <w:r>
        <w:rPr>
          <w:sz w:val="20"/>
        </w:rPr>
        <w:t xml:space="preserve">СУБСИДИЙ В ВИДЕ ГРАНТОВ САНКТ-ПЕТЕРБУРГА В ЦЕЛЯХ ВОЗМЕЩЕНИЯ</w:t>
      </w:r>
    </w:p>
    <w:p>
      <w:pPr>
        <w:pStyle w:val="2"/>
        <w:jc w:val="center"/>
      </w:pPr>
      <w:r>
        <w:rPr>
          <w:sz w:val="20"/>
        </w:rPr>
        <w:t xml:space="preserve">ЗАТРАТ НА ПРОИЗВОДСТВО И РАЗМЕЩЕНИЕ СОЦИАЛЬНОЙ РЕКЛАМЫ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участия в конкурсе на право получения субсидий в виде грантов Санкт-Петербурга в целях возмещения затрат на производство и размещение социальной рекламы (далее - субсидии) социально ориентированные некоммерческие организации (далее - участники отбора) представляют в Комитет по печати и взаимодействию со средствами массовой информации (далее - Комитет) заявку, подписанную физическим лицом, имеющим право действовать от имени участника отбора без доверенности (далее - руководитель), или иными лицами, действующими от имени участника отбора (далее - доверенное лицо), составленную по форме, утвержденной Комитетом (далее - заявка), и следующие прилагаемые к ней документы и материалы:</w:t>
      </w:r>
    </w:p>
    <w:bookmarkStart w:id="303" w:name="P303"/>
    <w:bookmarkEnd w:id="3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Выписка из Единого государственного реестра юридических лиц, полученная не ранее чем за шесть месяцев до дня размещения на сайте Комитета объявления о проведении конкурсного отбора на право получения субсидии (далее - объявление). Представляется оригинал или копия выписки, заверенная руководителем или доверенным лицом, или полученная в электронной форме выписка, представленная на бумажном носителе и заверенная руководителем или доверенным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Документ, подтверждающий полномочия руководителя на осуществление действий от имени участника отбора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отбора без доверенности).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если от имени участника отбора действует доверенное лицо, доверенность на осуществление действий от имени участника отбора, подписанная руководителем или уполномоченным руководителем лицом, либо засвидетельствованная в нотариальном порядке копия указанной доверенности. При этом доверенным лицом может быть только работник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Копии учредительных документов, заверенные руководителем, доверенным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Справка о том, что среднемесячный доход от трудовой деятельности работников участника отбора (включая обособленные подразделения, находящиеся на территории Санкт-Петербурга), рассчитываемый на основании данных о фонде оплаты труда и среднесписочной численности работников претендента на получение субсидии за соответствующий период, в течение 2023 года был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2023 года, подписанная руководителем или доверенным лицом и главным бухгалтером претендента на получение субсидий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36" w:tooltip="Приказ ФНС России от 30.11.2022 N ЕД-7-8/1128@ &quot;Об утверждении формы справки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и формата ее представления в электронной форме&quot; (Зарегистрировано в Минюсте России 29.12.2022 N 71889) {КонсультантПлюс}">
        <w:r>
          <w:rPr>
            <w:sz w:val="20"/>
            <w:color w:val="0000ff"/>
          </w:rPr>
          <w:t xml:space="preserve">Справка</w:t>
        </w:r>
      </w:hyperlink>
      <w:r>
        <w:rPr>
          <w:sz w:val="20"/>
        </w:rPr>
        <w:t xml:space="preserve">, о наличии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по форме, утвержденной приказом Федеральной налоговой службы от 30.11.2022 N ЕД-7-8/1128@ "Об утверждении формы справки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и формата ее представления в электронной форме" на дату не ранее 1 числа месяца, предшествующего месяцу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Справка, подтверждающая, что участник отбора по состоянию на 1 число месяца, предшествующего месяцу подачи заявки, не находится в процессе реорганизации (за исключением реорганизации в форме присоединения к участнику отбора иного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подписанная руководителем или доверенным лицом и главным бухгалтером (при наличии) участника отбора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Справка участника отбора, подтверждающая, что по состоянию на 1 число месяца, предшествующего месяцу подачи заявки,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подписанная руководителем или доверенным лицом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Справка участника отбора, подтверждающая, что по состоянию на 1 число месяца, предшествующего месяцу подачи заявки,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уничтожения, подписанная руководителем или доверенным лицом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Справка по состоянию на 1 число месяца, предшествующего месяцу подачи заявки, подтверждающая, что у участника отбора отсутствуют нарушения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бюджетной системы Российской Федерации, при использовании денежных средств, предоставляемых из бюджета Санкт-Петербурга, за период не менее одного календарного года, предшествующего году получения субсидии, подписанная руководителем или доверенным лицом и главным бухгалтером (при наличии) участника отбора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Справка, подтверждающая, что по состоянию на 1 число месяца, предшествующего месяцу подачи заявки, у участника отбора отсутствует просроченная задолженность по возврату в бюджет Санкт-Петербурга иных субсидий, бюджетных инвестиций, а также иная просроченная (неурегулированная) задолженность по денежным обязательствам перед Санкт-Петербургом, подписанная руководителем или доверенным лицом и главным бухгалтером (при наличии) участника отбора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Справка, подписанная руководителем или доверенным лицом и подтверждающая, что по состоянию на 1 число месяца, предшествующего месяцу подачи заявки,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Справка, подтверждающая, что по состоянию на 1 число месяца, предшествующего месяцу подачи заявки, у участника отбора отсутствуют иные средства из бюджета Санкт-Петербурга на финансовое обеспечение (возмещение) затрат, возникших в 2024 году, на реализацию комплекса мероприятий по производству и размещению социальной рекламы, указанного в заявке (далее - проект), подписанная руководителем или доверенным лицом и главным бухгалтером участника отбора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Справка участника отбора об отсутствии по состоянию на 1 число месяца, предшествующего месяцу подачи заявки,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подписанная руководителем или доверенным лицом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Справка, подтверждающая, что по состоянию на 1 число месяца, предшествующего месяцу подачи заявки, участник отбора не признан иностранным агентом в соответствии с Федеральным </w:t>
      </w:r>
      <w:hyperlink w:history="0" r:id="rId37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контроле за деятельностью лиц, находящихся под иностранным влиянием", подписанная руководителем или доверенным лицом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Справка об отсутствии или наличии у участника отбора в предшествующем финансовом году субсидий (с указанием органа, предоставившего субсидию, суммы субсидий, темы проекта и информации о соблюдении форм и сроков предоставления в уполномоченные органы отчетных документов об использовании средств субсидий), подписанная руководителем или доверенным лицом и главным бухгалтером (при наличии) участника отбора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Справка участника отбора, подтверждающая, что имущество участника отбора не находится под арестом, подписанная руководителем или доверенным лицом и главным бухгалтером (при наличии) участника отбора (в свободной форме).</w:t>
      </w:r>
    </w:p>
    <w:bookmarkStart w:id="320" w:name="P320"/>
    <w:bookmarkEnd w:id="3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Согласие участника отбора на осуществление в отношении его проверок и проверок органами государственного финансового контроля в соответствии со </w:t>
      </w:r>
      <w:hyperlink w:history="0" r:id="rId3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БК РФ, а также обязательство получателя субсидии обеспечить представление согласия контрагентов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в отношении их Комитетом проверок и проверок органами государственного финансового контроля в соответствии со </w:t>
      </w:r>
      <w:hyperlink w:history="0" r:id="rId4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БК РФ, подписанное руководителем или доверенным лицом и главным бухгалтером (при наличии) (в свободной форме).</w:t>
      </w:r>
    </w:p>
    <w:bookmarkStart w:id="321" w:name="P321"/>
    <w:bookmarkEnd w:id="3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Описание проекта (не более трех страниц формата A4), содержащее: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тему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 виды продукции, производимой в ходе работ по проекту;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способы и сроки размещения произведенной в рамках проекта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прогнозирование предполагаемого результата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последующего использования результата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актуальность для Санкт-Петербурга социальных проблем, затронутых в проекте, и возможность привлечения населения Санкт-Петербурга к их обсуждению;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аннотация (краткое описание проекта).</w:t>
      </w:r>
    </w:p>
    <w:bookmarkStart w:id="331" w:name="P331"/>
    <w:bookmarkEnd w:id="3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Смета расходов на реализацию проекта по форме, утверждаемой распоряжением Комитета, с кратким описанием привлекаемых участником отбора ресурсов (кадровых, материально-технических, финансовых).</w:t>
      </w:r>
    </w:p>
    <w:bookmarkStart w:id="332" w:name="P332"/>
    <w:bookmarkEnd w:id="3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Подготовленные материалы социальной рекламы: эскиз, сценарий или иные материалы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Заявка и приложенные к ней документы должны быть оформлены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страницы заявки и прилагаемый к ней комплект документов должны быть представлены в двух видах: на бумажном и электронном носителях;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страницы заявки и прилагаемые к ней документы на бумажном носителе должны быть пронумерованы, прошиты единым комплектом, заверены подписью руководителя или доверенного лица участника отбора и вложены в запечатанный конверт, который должен быть адресован в Комитет;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страницы заявки, в которые внесены дополнения или поправки, должны быть подписаны руководителем или доверенным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и материалы, прилагаемые к заявке, представляются в оригинале либо в копиях, подписанных руководителем, доверенным лицом, или в нотариально заверенных копиях с соблюдением требований </w:t>
      </w:r>
      <w:hyperlink w:history="0" w:anchor="P86" w:tooltip="7. Участники отбора представляют в Комитет в сроки и по адресу, которые указаны в объявлении, заявку и документы. Представление заявки и документов почтовым отправлением не допускается.">
        <w:r>
          <w:rPr>
            <w:sz w:val="20"/>
            <w:color w:val="0000ff"/>
          </w:rPr>
          <w:t xml:space="preserve">пункта 7</w:t>
        </w:r>
      </w:hyperlink>
      <w:r>
        <w:rPr>
          <w:sz w:val="20"/>
        </w:rPr>
        <w:t xml:space="preserve"> Порядка предоставления в 2024 году социально ориентированным некоммерческим организациям субсидий в виде грантов Санкт-Петербурга в целях возмещения затрат на производство и размещение социальной рекламы, утвержденного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Комплект документов на электронном носителе подается на USB-флеш-накопителе в следующих форматах: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303" w:tooltip="1. Выписка из Единого государственного реестра юридических лиц, полученная не ранее чем за шесть месяцев до дня размещения на сайте Комитета объявления о проведении конкурсного отбора на право получения субсидии (далее - объявление). Представляется оригинал или копия выписки, заверенная руководителем или доверенным лицом, или полученная в электронной форме выписка, представленная на бумажном носителе и заверенная руководителем или доверенным лицом.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320" w:tooltip="18. Согласие участника отбора на осуществление в отношении его проверок и проверок органами государственного финансового контроля в соответствии со статьями 268.1 и 269.2 БК РФ, а также обязательство получателя субсидии обеспечить представление согласия контраге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...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и </w:t>
      </w:r>
      <w:hyperlink w:history="0" w:anchor="P332" w:tooltip="21. Подготовленные материалы социальной рекламы: эскиз, сценарий или иные материалы (при наличии).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настоящего Перечня, в формате PDF;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проекта, указанное в </w:t>
      </w:r>
      <w:hyperlink w:history="0" w:anchor="P321" w:tooltip="19. Описание проекта (не более трех страниц формата A4), содержащее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Перечня, в формате DOC (DOCX);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смета расходов на реализацию проекта, указанная в </w:t>
      </w:r>
      <w:hyperlink w:history="0" w:anchor="P331" w:tooltip="20. Смета расходов на реализацию проекта по форме, утверждаемой распоряжением Комитета, с кратким описанием привлекаемых участником отбора ресурсов (кадровых, материально-технических, финансовых).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настоящего Перечня, в формате XLS (XLSX).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запечатывается в конверт, на котором указываются направление реализации проекта в соответствии с объявлением и наименование предлагаемого проекта, фамилия, имя, отчество и телефон контактного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Запечатанный конверт предоставляется в Комитет представителем участника отбора при наличии доверенности на осуществление действий от имени участника отбора, подписанная руководителем или уполномоченным руководителем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оформлению заявки и прилагаемых к ней документов и материалов являются обязательными для всех участников отбора.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Санкт-Петербурга от 25.04.2024 N 274</w:t>
            <w:br/>
            <w:t>"О Порядке предоставления в 2024 году социально ориенти...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7460" TargetMode = "External"/>
	<Relationship Id="rId8" Type="http://schemas.openxmlformats.org/officeDocument/2006/relationships/hyperlink" Target="https://login.consultant.ru/link/?req=doc&amp;base=LAW&amp;n=461663&amp;dst=100029" TargetMode = "External"/>
	<Relationship Id="rId9" Type="http://schemas.openxmlformats.org/officeDocument/2006/relationships/hyperlink" Target="https://login.consultant.ru/link/?req=doc&amp;base=SPB&amp;n=283669" TargetMode = "External"/>
	<Relationship Id="rId10" Type="http://schemas.openxmlformats.org/officeDocument/2006/relationships/hyperlink" Target="https://login.consultant.ru/link/?req=doc&amp;base=SPB&amp;n=288785&amp;dst=100109" TargetMode = "External"/>
	<Relationship Id="rId11" Type="http://schemas.openxmlformats.org/officeDocument/2006/relationships/hyperlink" Target="https://login.consultant.ru/link/?req=doc&amp;base=SPB&amp;n=290343&amp;dst=230032" TargetMode = "External"/>
	<Relationship Id="rId12" Type="http://schemas.openxmlformats.org/officeDocument/2006/relationships/hyperlink" Target="https://login.consultant.ru/link/?req=doc&amp;base=LAW&amp;n=470713&amp;dst=7460" TargetMode = "External"/>
	<Relationship Id="rId13" Type="http://schemas.openxmlformats.org/officeDocument/2006/relationships/hyperlink" Target="https://login.consultant.ru/link/?req=doc&amp;base=SPB&amp;n=259056&amp;dst=100015" TargetMode = "External"/>
	<Relationship Id="rId14" Type="http://schemas.openxmlformats.org/officeDocument/2006/relationships/hyperlink" Target="https://login.consultant.ru/link/?req=doc&amp;base=SPB&amp;n=283669&amp;dst=111041" TargetMode = "External"/>
	<Relationship Id="rId15" Type="http://schemas.openxmlformats.org/officeDocument/2006/relationships/hyperlink" Target="https://login.consultant.ru/link/?req=doc&amp;base=SPB&amp;n=288785&amp;dst=100109" TargetMode = "External"/>
	<Relationship Id="rId16" Type="http://schemas.openxmlformats.org/officeDocument/2006/relationships/hyperlink" Target="https://login.consultant.ru/link/?req=doc&amp;base=SPB&amp;n=290343&amp;dst=230032" TargetMode = "External"/>
	<Relationship Id="rId17" Type="http://schemas.openxmlformats.org/officeDocument/2006/relationships/hyperlink" Target="https://login.consultant.ru/link/?req=doc&amp;base=SPB&amp;n=276570&amp;dst=100050" TargetMode = "External"/>
	<Relationship Id="rId18" Type="http://schemas.openxmlformats.org/officeDocument/2006/relationships/hyperlink" Target="https://login.consultant.ru/link/?req=doc&amp;base=SPB&amp;n=259056&amp;dst=100022" TargetMode = "External"/>
	<Relationship Id="rId19" Type="http://schemas.openxmlformats.org/officeDocument/2006/relationships/hyperlink" Target="https://login.consultant.ru/link/?req=doc&amp;base=SPB&amp;n=290343&amp;dst=218678" TargetMode = "External"/>
	<Relationship Id="rId20" Type="http://schemas.openxmlformats.org/officeDocument/2006/relationships/hyperlink" Target="https://login.consultant.ru/link/?req=doc&amp;base=LAW&amp;n=400478" TargetMode = "External"/>
	<Relationship Id="rId21" Type="http://schemas.openxmlformats.org/officeDocument/2006/relationships/hyperlink" Target="https://login.consultant.ru/link/?req=doc&amp;base=SPB&amp;n=288785&amp;dst=100024" TargetMode = "External"/>
	<Relationship Id="rId22" Type="http://schemas.openxmlformats.org/officeDocument/2006/relationships/hyperlink" Target="https://login.consultant.ru/link/?req=doc&amp;base=LAW&amp;n=470713&amp;dst=3704" TargetMode = "External"/>
	<Relationship Id="rId23" Type="http://schemas.openxmlformats.org/officeDocument/2006/relationships/hyperlink" Target="https://login.consultant.ru/link/?req=doc&amp;base=LAW&amp;n=470713&amp;dst=3722" TargetMode = "External"/>
	<Relationship Id="rId24" Type="http://schemas.openxmlformats.org/officeDocument/2006/relationships/hyperlink" Target="https://login.consultant.ru/link/?req=doc&amp;base=LAW&amp;n=470713&amp;dst=3704" TargetMode = "External"/>
	<Relationship Id="rId25" Type="http://schemas.openxmlformats.org/officeDocument/2006/relationships/hyperlink" Target="https://login.consultant.ru/link/?req=doc&amp;base=LAW&amp;n=470713&amp;dst=3722" TargetMode = "External"/>
	<Relationship Id="rId26" Type="http://schemas.openxmlformats.org/officeDocument/2006/relationships/hyperlink" Target="https://login.consultant.ru/link/?req=doc&amp;base=LAW&amp;n=472841&amp;dst=5769" TargetMode = "External"/>
	<Relationship Id="rId27" Type="http://schemas.openxmlformats.org/officeDocument/2006/relationships/hyperlink" Target="https://login.consultant.ru/link/?req=doc&amp;base=LAW&amp;n=472841&amp;dst=5769" TargetMode = "External"/>
	<Relationship Id="rId28" Type="http://schemas.openxmlformats.org/officeDocument/2006/relationships/hyperlink" Target="https://login.consultant.ru/link/?req=doc&amp;base=LAW&amp;n=476448" TargetMode = "External"/>
	<Relationship Id="rId29" Type="http://schemas.openxmlformats.org/officeDocument/2006/relationships/hyperlink" Target="https://login.consultant.ru/link/?req=doc&amp;base=LAW&amp;n=461663&amp;dst=100157" TargetMode = "External"/>
	<Relationship Id="rId30" Type="http://schemas.openxmlformats.org/officeDocument/2006/relationships/hyperlink" Target="https://login.consultant.ru/link/?req=doc&amp;base=LAW&amp;n=470713&amp;dst=3704" TargetMode = "External"/>
	<Relationship Id="rId31" Type="http://schemas.openxmlformats.org/officeDocument/2006/relationships/hyperlink" Target="https://login.consultant.ru/link/?req=doc&amp;base=LAW&amp;n=470713&amp;dst=3722" TargetMode = "External"/>
	<Relationship Id="rId32" Type="http://schemas.openxmlformats.org/officeDocument/2006/relationships/hyperlink" Target="https://login.consultant.ru/link/?req=doc&amp;base=LAW&amp;n=464181" TargetMode = "External"/>
	<Relationship Id="rId33" Type="http://schemas.openxmlformats.org/officeDocument/2006/relationships/hyperlink" Target="https://login.consultant.ru/link/?req=doc&amp;base=LAW&amp;n=472841&amp;dst=5769" TargetMode = "External"/>
	<Relationship Id="rId34" Type="http://schemas.openxmlformats.org/officeDocument/2006/relationships/hyperlink" Target="https://login.consultant.ru/link/?req=doc&amp;base=LAW&amp;n=470713&amp;dst=3704" TargetMode = "External"/>
	<Relationship Id="rId35" Type="http://schemas.openxmlformats.org/officeDocument/2006/relationships/hyperlink" Target="https://login.consultant.ru/link/?req=doc&amp;base=LAW&amp;n=470713&amp;dst=3722" TargetMode = "External"/>
	<Relationship Id="rId36" Type="http://schemas.openxmlformats.org/officeDocument/2006/relationships/hyperlink" Target="https://login.consultant.ru/link/?req=doc&amp;base=LAW&amp;n=436231&amp;dst=100015" TargetMode = "External"/>
	<Relationship Id="rId37" Type="http://schemas.openxmlformats.org/officeDocument/2006/relationships/hyperlink" Target="https://login.consultant.ru/link/?req=doc&amp;base=LAW&amp;n=476448" TargetMode = "External"/>
	<Relationship Id="rId38" Type="http://schemas.openxmlformats.org/officeDocument/2006/relationships/hyperlink" Target="https://login.consultant.ru/link/?req=doc&amp;base=LAW&amp;n=470713&amp;dst=3704" TargetMode = "External"/>
	<Relationship Id="rId39" Type="http://schemas.openxmlformats.org/officeDocument/2006/relationships/hyperlink" Target="https://login.consultant.ru/link/?req=doc&amp;base=LAW&amp;n=470713&amp;dst=3722" TargetMode = "External"/>
	<Relationship Id="rId40" Type="http://schemas.openxmlformats.org/officeDocument/2006/relationships/hyperlink" Target="https://login.consultant.ru/link/?req=doc&amp;base=LAW&amp;n=470713&amp;dst=3704" TargetMode = "External"/>
	<Relationship Id="rId41" Type="http://schemas.openxmlformats.org/officeDocument/2006/relationships/hyperlink" Target="https://login.consultant.ru/link/?req=doc&amp;base=LAW&amp;n=470713&amp;dst=37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25.04.2024 N 274
"О Порядке предоставления в 2024 году социально ориентированным некоммерческим организациям субсидий в виде грантов Санкт-Петербурга в целях возмещения затрат на производство и размещение социальной рекламы"</dc:title>
  <dcterms:created xsi:type="dcterms:W3CDTF">2024-05-26T16:45:39Z</dcterms:created>
</cp:coreProperties>
</file>