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25.04.2024 N 304</w:t>
              <w:br/>
              <w:t xml:space="preserve">"О предоставлении в 2024 году субсидий в целях финансового обеспечения затрат для реализации основных общеобразовательных программ и дополнительных общеобразовательных программ частным образовательным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25 апреля 2024 г. N 304</w:t>
      </w:r>
    </w:p>
    <w:p>
      <w:pPr>
        <w:pStyle w:val="2"/>
      </w:pPr>
      <w:r>
        <w:rPr>
          <w:sz w:val="20"/>
        </w:rPr>
      </w:r>
    </w:p>
    <w:p>
      <w:pPr>
        <w:pStyle w:val="2"/>
        <w:jc w:val="center"/>
      </w:pPr>
      <w:r>
        <w:rPr>
          <w:sz w:val="20"/>
        </w:rPr>
        <w:t xml:space="preserve">О ПРЕДОСТАВЛЕНИИ В 2024 ГОДУ СУБСИДИЙ В ЦЕЛЯХ</w:t>
      </w:r>
    </w:p>
    <w:p>
      <w:pPr>
        <w:pStyle w:val="2"/>
        <w:jc w:val="center"/>
      </w:pPr>
      <w:r>
        <w:rPr>
          <w:sz w:val="20"/>
        </w:rPr>
        <w:t xml:space="preserve">ФИНАНСОВОГО ОБЕСПЕЧЕНИЯ ЗАТРАТ ДЛЯ РЕАЛИЗАЦИИ ОСНОВНЫХ</w:t>
      </w:r>
    </w:p>
    <w:p>
      <w:pPr>
        <w:pStyle w:val="2"/>
        <w:jc w:val="center"/>
      </w:pPr>
      <w:r>
        <w:rPr>
          <w:sz w:val="20"/>
        </w:rPr>
        <w:t xml:space="preserve">ОБЩЕОБРАЗОВАТЕЛЬНЫХ ПРОГРАММ И ДОПОЛНИТЕЛЬНЫХ</w:t>
      </w:r>
    </w:p>
    <w:p>
      <w:pPr>
        <w:pStyle w:val="2"/>
        <w:jc w:val="center"/>
      </w:pPr>
      <w:r>
        <w:rPr>
          <w:sz w:val="20"/>
        </w:rPr>
        <w:t xml:space="preserve">ОБЩЕОБРАЗОВАТЕЛЬНЫХ ПРОГРАММ ЧАСТНЫМ</w:t>
      </w:r>
    </w:p>
    <w:p>
      <w:pPr>
        <w:pStyle w:val="2"/>
        <w:jc w:val="center"/>
      </w:pPr>
      <w:r>
        <w:rPr>
          <w:sz w:val="20"/>
        </w:rPr>
        <w:t xml:space="preserve">ОБРАЗОВАТЕЛЬНЫМ ОРГАНИЗАЦИЯМ</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w:t>
      </w:r>
      <w:hyperlink w:history="0" r:id="rId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и </w:t>
      </w:r>
      <w:hyperlink w:history="0" r:id="rId10" w:tooltip="Постановление Правительства Санкт-Петербурга от 04.06.2014 N 453 (ред. от 04.03.2024) &quot;О государственной программе Санкт-Петербурга &quot;Развитие образова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453 "О государственной программе Санкт-Петербурга "Развитие образования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в 2024 году субсидий частным дошкольным образовательным организациям для реализации основных общеобразовательных программ дошкольного образования согласно приложению N 1.</w:t>
      </w:r>
    </w:p>
    <w:p>
      <w:pPr>
        <w:pStyle w:val="0"/>
        <w:spacing w:before="200" w:line-rule="auto"/>
        <w:ind w:firstLine="540"/>
        <w:jc w:val="both"/>
      </w:pPr>
      <w:r>
        <w:rPr>
          <w:sz w:val="20"/>
        </w:rPr>
        <w:t xml:space="preserve">2. Утвердить </w:t>
      </w:r>
      <w:hyperlink w:history="0" w:anchor="P436" w:tooltip="ПОРЯДОК">
        <w:r>
          <w:rPr>
            <w:sz w:val="20"/>
            <w:color w:val="0000ff"/>
          </w:rPr>
          <w:t xml:space="preserve">Порядок</w:t>
        </w:r>
      </w:hyperlink>
      <w:r>
        <w:rPr>
          <w:sz w:val="20"/>
        </w:rPr>
        <w:t xml:space="preserve"> предоставления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согласно приложению N 2.</w:t>
      </w:r>
    </w:p>
    <w:p>
      <w:pPr>
        <w:pStyle w:val="0"/>
        <w:spacing w:before="200" w:line-rule="auto"/>
        <w:ind w:firstLine="540"/>
        <w:jc w:val="both"/>
      </w:pPr>
      <w:r>
        <w:rPr>
          <w:sz w:val="20"/>
        </w:rPr>
        <w:t xml:space="preserve">3. Утвердить </w:t>
      </w:r>
      <w:hyperlink w:history="0" w:anchor="P828" w:tooltip="ПОРЯДОК">
        <w:r>
          <w:rPr>
            <w:sz w:val="20"/>
            <w:color w:val="0000ff"/>
          </w:rPr>
          <w:t xml:space="preserve">Порядок</w:t>
        </w:r>
      </w:hyperlink>
      <w:r>
        <w:rPr>
          <w:sz w:val="20"/>
        </w:rPr>
        <w:t xml:space="preserve"> предоставления в 2024 году субсидий частным образовательным организациям для реализации дополнительных общеобразовательных программ для детей согласно приложению N 3.</w:t>
      </w:r>
    </w:p>
    <w:bookmarkStart w:id="17" w:name="P17"/>
    <w:bookmarkEnd w:id="17"/>
    <w:p>
      <w:pPr>
        <w:pStyle w:val="0"/>
        <w:spacing w:before="200" w:line-rule="auto"/>
        <w:ind w:firstLine="540"/>
        <w:jc w:val="both"/>
      </w:pPr>
      <w:r>
        <w:rPr>
          <w:sz w:val="20"/>
        </w:rPr>
        <w:t xml:space="preserve">4. Комитету по экономической политике и стратегическому планированию Санкт-Петербурга в месячный срок после выполнения Комитетом по образованию </w:t>
      </w:r>
      <w:hyperlink w:history="0" w:anchor="P20" w:tooltip="5. Комитету по образованию в месячный срок представить в Комитет по экономической политике и стратегическому планированию Санкт-Петербурга информацию, необходимую для утверждения нормативов, указанных в пункте 4 постановления.">
        <w:r>
          <w:rPr>
            <w:sz w:val="20"/>
            <w:color w:val="0000ff"/>
          </w:rPr>
          <w:t xml:space="preserve">пункта 5</w:t>
        </w:r>
      </w:hyperlink>
      <w:r>
        <w:rPr>
          <w:sz w:val="20"/>
        </w:rPr>
        <w:t xml:space="preserve"> постановления утвердить нормативы финансового обеспечения:</w:t>
      </w:r>
    </w:p>
    <w:p>
      <w:pPr>
        <w:pStyle w:val="0"/>
        <w:spacing w:before="200" w:line-rule="auto"/>
        <w:ind w:firstLine="540"/>
        <w:jc w:val="both"/>
      </w:pPr>
      <w:r>
        <w:rPr>
          <w:sz w:val="20"/>
        </w:rPr>
        <w:t xml:space="preserve">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части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2024 год;</w:t>
      </w:r>
    </w:p>
    <w:p>
      <w:pPr>
        <w:pStyle w:val="0"/>
        <w:spacing w:before="200" w:line-rule="auto"/>
        <w:ind w:firstLine="540"/>
        <w:jc w:val="both"/>
      </w:pPr>
      <w:r>
        <w:rPr>
          <w:sz w:val="20"/>
        </w:rPr>
        <w:t xml:space="preserve">предоставления дополнительного образования детей в частных образовательных организациях, реализующих дополнительные общеобразовательные программы для детей, на 2024 год.</w:t>
      </w:r>
    </w:p>
    <w:bookmarkStart w:id="20" w:name="P20"/>
    <w:bookmarkEnd w:id="20"/>
    <w:p>
      <w:pPr>
        <w:pStyle w:val="0"/>
        <w:spacing w:before="200" w:line-rule="auto"/>
        <w:ind w:firstLine="540"/>
        <w:jc w:val="both"/>
      </w:pPr>
      <w:r>
        <w:rPr>
          <w:sz w:val="20"/>
        </w:rPr>
        <w:t xml:space="preserve">5. Комитету по образованию в месячный срок представить в Комитет по экономической политике и стратегическому планированию Санкт-Петербурга информацию, необходимую для утверждения нормативов, указанных в </w:t>
      </w:r>
      <w:hyperlink w:history="0" w:anchor="P17" w:tooltip="4. Комитету по экономической политике и стратегическому планированию Санкт-Петербурга в месячный срок после выполнения Комитетом по образованию пункта 5 постановления утвердить нормативы финансового обеспечения:">
        <w:r>
          <w:rPr>
            <w:sz w:val="20"/>
            <w:color w:val="0000ff"/>
          </w:rPr>
          <w:t xml:space="preserve">пункте 4</w:t>
        </w:r>
      </w:hyperlink>
      <w:r>
        <w:rPr>
          <w:sz w:val="20"/>
        </w:rPr>
        <w:t xml:space="preserve"> постановления.</w:t>
      </w:r>
    </w:p>
    <w:p>
      <w:pPr>
        <w:pStyle w:val="0"/>
        <w:spacing w:before="200" w:line-rule="auto"/>
        <w:ind w:firstLine="540"/>
        <w:jc w:val="both"/>
      </w:pPr>
      <w:r>
        <w:rPr>
          <w:sz w:val="20"/>
        </w:rPr>
        <w:t xml:space="preserve">6. Контроль за выполнением постановления возложить на вице-губернатора Санкт-Петербурга Потехину И.П.</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25.04.2024 N 304</w:t>
      </w:r>
    </w:p>
    <w:p>
      <w:pPr>
        <w:pStyle w:val="0"/>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В 2024 ГОДУ СУБСИДИЙ ЧАСТНЫМ ДОШКОЛЬНЫМ</w:t>
      </w:r>
    </w:p>
    <w:p>
      <w:pPr>
        <w:pStyle w:val="2"/>
        <w:jc w:val="center"/>
      </w:pPr>
      <w:r>
        <w:rPr>
          <w:sz w:val="20"/>
        </w:rPr>
        <w:t xml:space="preserve">ОБРАЗОВАТЕЛЬНЫМ ОРГАНИЗАЦИЯМ ДЛЯ РЕАЛИЗАЦИИ ОСНОВНЫХ</w:t>
      </w:r>
    </w:p>
    <w:p>
      <w:pPr>
        <w:pStyle w:val="2"/>
        <w:jc w:val="center"/>
      </w:pPr>
      <w:r>
        <w:rPr>
          <w:sz w:val="20"/>
        </w:rPr>
        <w:t xml:space="preserve">ОБЩЕОБРАЗОВАТЕЛЬНЫХ ПРОГРАММ ДОШКОЛЬНОГО ОБРАЗОВАНИЯ</w:t>
      </w:r>
    </w:p>
    <w:p>
      <w:pPr>
        <w:pStyle w:val="0"/>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2024 году субсидий, предусмотренных администрациям районов Санкт-Петербурга целевой статьей расходов "Субсидии частным дошкольным образовательным организациям для реализации основных общеобразовательных программ дошкольного образования" (код целевой статьи 0250020400) в </w:t>
      </w:r>
      <w:hyperlink w:history="0" r:id="rId11"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Закон Санкт-Петербурга о бюджете) в соответствии с </w:t>
      </w:r>
      <w:hyperlink w:history="0" r:id="rId12" w:tooltip="Закон Санкт-Петербурга от 17.07.2013 N 461-83 (ред. от 26.03.2024) &quot;Об образовании в Санкт-Петербурге&quot; (принят ЗС СПб 26.06.2013) {КонсультантПлюс}">
        <w:r>
          <w:rPr>
            <w:sz w:val="20"/>
            <w:color w:val="0000ff"/>
          </w:rPr>
          <w:t xml:space="preserve">пунктом 2 статьи 4</w:t>
        </w:r>
      </w:hyperlink>
      <w:r>
        <w:rPr>
          <w:sz w:val="20"/>
        </w:rPr>
        <w:t xml:space="preserve"> Закона Санкт-Петербурга от 26.06.2013 N 461-83 "Об образовании в Санкт-Петербурге" и </w:t>
      </w:r>
      <w:hyperlink w:history="0" r:id="rId13" w:tooltip="Постановление Правительства Санкт-Петербурга от 04.06.2014 N 453 (ред. от 04.03.2024) &quot;О государственной программе Санкт-Петербурга &quot;Развитие образова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453 "О государственной программе Санкт-Петербурга "Развитие образования в Санкт-Петербурге" (далее - субсидии).</w:t>
      </w:r>
    </w:p>
    <w:bookmarkStart w:id="43" w:name="P43"/>
    <w:bookmarkEnd w:id="43"/>
    <w:p>
      <w:pPr>
        <w:pStyle w:val="0"/>
        <w:spacing w:before="200" w:line-rule="auto"/>
        <w:ind w:firstLine="540"/>
        <w:jc w:val="both"/>
      </w:pPr>
      <w:r>
        <w:rPr>
          <w:sz w:val="20"/>
        </w:rPr>
        <w:t xml:space="preserve">1.2. Субсидии предоставляются частным дошкольным образовательным организациям, имеющим лицензию на осуществление образовательной деятельности по основным общеобразовательным программам дошкольного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w:t>
      </w:r>
    </w:p>
    <w:p>
      <w:pPr>
        <w:pStyle w:val="0"/>
        <w:spacing w:before="200" w:line-rule="auto"/>
        <w:ind w:firstLine="540"/>
        <w:jc w:val="both"/>
      </w:pPr>
      <w:r>
        <w:rPr>
          <w:sz w:val="20"/>
        </w:rPr>
        <w:t xml:space="preserve">Организация обращается за предоставлением субсидий в соответствующую администрацию района Санкт-Петербурга (далее - администрация), на территории которого находится адрес организации:</w:t>
      </w:r>
    </w:p>
    <w:p>
      <w:pPr>
        <w:pStyle w:val="0"/>
        <w:spacing w:before="200" w:line-rule="auto"/>
        <w:ind w:firstLine="540"/>
        <w:jc w:val="both"/>
      </w:pPr>
      <w:r>
        <w:rPr>
          <w:sz w:val="20"/>
        </w:rPr>
        <w:t xml:space="preserve">администрацию Адмиралтейского района Санкт-Петербурга;</w:t>
      </w:r>
    </w:p>
    <w:p>
      <w:pPr>
        <w:pStyle w:val="0"/>
        <w:spacing w:before="200" w:line-rule="auto"/>
        <w:ind w:firstLine="540"/>
        <w:jc w:val="both"/>
      </w:pPr>
      <w:r>
        <w:rPr>
          <w:sz w:val="20"/>
        </w:rPr>
        <w:t xml:space="preserve">администрацию Василеостровского района Санкт-Петербурга;</w:t>
      </w:r>
    </w:p>
    <w:p>
      <w:pPr>
        <w:pStyle w:val="0"/>
        <w:spacing w:before="200" w:line-rule="auto"/>
        <w:ind w:firstLine="540"/>
        <w:jc w:val="both"/>
      </w:pPr>
      <w:r>
        <w:rPr>
          <w:sz w:val="20"/>
        </w:rPr>
        <w:t xml:space="preserve">администрацию Выборгского района Санкт-Петербурга;</w:t>
      </w:r>
    </w:p>
    <w:p>
      <w:pPr>
        <w:pStyle w:val="0"/>
        <w:spacing w:before="200" w:line-rule="auto"/>
        <w:ind w:firstLine="540"/>
        <w:jc w:val="both"/>
      </w:pPr>
      <w:r>
        <w:rPr>
          <w:sz w:val="20"/>
        </w:rPr>
        <w:t xml:space="preserve">администрацию Калининского района Санкт-Петербурга;</w:t>
      </w:r>
    </w:p>
    <w:p>
      <w:pPr>
        <w:pStyle w:val="0"/>
        <w:spacing w:before="200" w:line-rule="auto"/>
        <w:ind w:firstLine="540"/>
        <w:jc w:val="both"/>
      </w:pPr>
      <w:r>
        <w:rPr>
          <w:sz w:val="20"/>
        </w:rPr>
        <w:t xml:space="preserve">администрацию Красногвардейского района Санкт-Петербурга;</w:t>
      </w:r>
    </w:p>
    <w:p>
      <w:pPr>
        <w:pStyle w:val="0"/>
        <w:spacing w:before="200" w:line-rule="auto"/>
        <w:ind w:firstLine="540"/>
        <w:jc w:val="both"/>
      </w:pPr>
      <w:r>
        <w:rPr>
          <w:sz w:val="20"/>
        </w:rPr>
        <w:t xml:space="preserve">администрацию Курортного района Санкт-Петербурга;</w:t>
      </w:r>
    </w:p>
    <w:p>
      <w:pPr>
        <w:pStyle w:val="0"/>
        <w:spacing w:before="200" w:line-rule="auto"/>
        <w:ind w:firstLine="540"/>
        <w:jc w:val="both"/>
      </w:pPr>
      <w:r>
        <w:rPr>
          <w:sz w:val="20"/>
        </w:rPr>
        <w:t xml:space="preserve">администрацию Московского района Санкт-Петербурга;</w:t>
      </w:r>
    </w:p>
    <w:p>
      <w:pPr>
        <w:pStyle w:val="0"/>
        <w:spacing w:before="200" w:line-rule="auto"/>
        <w:ind w:firstLine="540"/>
        <w:jc w:val="both"/>
      </w:pPr>
      <w:r>
        <w:rPr>
          <w:sz w:val="20"/>
        </w:rPr>
        <w:t xml:space="preserve">администрацию Невского района Санкт-Петербурга;</w:t>
      </w:r>
    </w:p>
    <w:p>
      <w:pPr>
        <w:pStyle w:val="0"/>
        <w:spacing w:before="200" w:line-rule="auto"/>
        <w:ind w:firstLine="540"/>
        <w:jc w:val="both"/>
      </w:pPr>
      <w:r>
        <w:rPr>
          <w:sz w:val="20"/>
        </w:rPr>
        <w:t xml:space="preserve">администрацию Петроградского района Санкт-Петербурга;</w:t>
      </w:r>
    </w:p>
    <w:p>
      <w:pPr>
        <w:pStyle w:val="0"/>
        <w:spacing w:before="200" w:line-rule="auto"/>
        <w:ind w:firstLine="540"/>
        <w:jc w:val="both"/>
      </w:pPr>
      <w:r>
        <w:rPr>
          <w:sz w:val="20"/>
        </w:rPr>
        <w:t xml:space="preserve">администрацию Пушкинского района Санкт-Петербурга;</w:t>
      </w:r>
    </w:p>
    <w:p>
      <w:pPr>
        <w:pStyle w:val="0"/>
        <w:spacing w:before="200" w:line-rule="auto"/>
        <w:ind w:firstLine="540"/>
        <w:jc w:val="both"/>
      </w:pPr>
      <w:r>
        <w:rPr>
          <w:sz w:val="20"/>
        </w:rPr>
        <w:t xml:space="preserve">администрацию Фрунзенского района Санкт-Петербурга;</w:t>
      </w:r>
    </w:p>
    <w:p>
      <w:pPr>
        <w:pStyle w:val="0"/>
        <w:spacing w:before="200" w:line-rule="auto"/>
        <w:ind w:firstLine="540"/>
        <w:jc w:val="both"/>
      </w:pPr>
      <w:r>
        <w:rPr>
          <w:sz w:val="20"/>
        </w:rPr>
        <w:t xml:space="preserve">администрацию Центрального района Санкт-Петербурга.</w:t>
      </w:r>
    </w:p>
    <w:bookmarkStart w:id="57" w:name="P57"/>
    <w:bookmarkEnd w:id="57"/>
    <w:p>
      <w:pPr>
        <w:pStyle w:val="0"/>
        <w:spacing w:before="200" w:line-rule="auto"/>
        <w:ind w:firstLine="540"/>
        <w:jc w:val="both"/>
      </w:pPr>
      <w:r>
        <w:rPr>
          <w:sz w:val="20"/>
        </w:rPr>
        <w:t xml:space="preserve">1.3. Субсидии предоставляются организациям в целях финансового обеспечения получения дошкольного образования в них в части затрат, возникающих в 2024 году при реализации основных общеобразовательных программ дошкольного образования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части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2024 год, утверждаемыми Комитетом по экономической политике и стратегическому планированию Санкт-Петербурга (далее - нормативы финансового обеспечения).</w:t>
      </w:r>
    </w:p>
    <w:p>
      <w:pPr>
        <w:pStyle w:val="0"/>
        <w:spacing w:before="200" w:line-rule="auto"/>
        <w:ind w:firstLine="540"/>
        <w:jc w:val="both"/>
      </w:pPr>
      <w:hyperlink w:history="0" w:anchor="P246" w:tooltip="РАСЧЕТ">
        <w:r>
          <w:rPr>
            <w:sz w:val="20"/>
            <w:color w:val="0000ff"/>
          </w:rPr>
          <w:t xml:space="preserve">Расчет</w:t>
        </w:r>
      </w:hyperlink>
      <w:r>
        <w:rPr>
          <w:sz w:val="20"/>
        </w:rPr>
        <w:t xml:space="preserve"> размера субсидий частным дошкольным образовательным организациям для реализации основных общеобразовательных программ дошкольного образования в 2024 году производится организациями по форме согласно приложению N 1 к настоящему Порядку с указанием информации, обосновывающей размер субсидий (далее - расчет).</w:t>
      </w:r>
    </w:p>
    <w:p>
      <w:pPr>
        <w:pStyle w:val="0"/>
        <w:spacing w:before="200" w:line-rule="auto"/>
        <w:ind w:firstLine="540"/>
        <w:jc w:val="both"/>
      </w:pPr>
      <w:r>
        <w:rPr>
          <w:sz w:val="20"/>
        </w:rPr>
        <w:t xml:space="preserve">Общий размер субсидий, предоставляемых одной организации, являющейся получателем субсидии (R), определяется по следующей формуле:</w:t>
      </w:r>
    </w:p>
    <w:p>
      <w:pPr>
        <w:pStyle w:val="0"/>
      </w:pPr>
      <w:r>
        <w:rPr>
          <w:sz w:val="20"/>
        </w:rPr>
      </w:r>
    </w:p>
    <w:p>
      <w:pPr>
        <w:pStyle w:val="0"/>
        <w:jc w:val="center"/>
      </w:pPr>
      <w:r>
        <w:rPr>
          <w:sz w:val="20"/>
        </w:rPr>
        <w:t xml:space="preserve">R = N</w:t>
      </w:r>
      <w:r>
        <w:rPr>
          <w:sz w:val="20"/>
          <w:vertAlign w:val="subscript"/>
        </w:rPr>
        <w:t xml:space="preserve">1</w:t>
      </w:r>
      <w:r>
        <w:rPr>
          <w:sz w:val="20"/>
        </w:rPr>
        <w:t xml:space="preserve"> x Ч</w:t>
      </w:r>
      <w:r>
        <w:rPr>
          <w:sz w:val="20"/>
          <w:vertAlign w:val="subscript"/>
        </w:rPr>
        <w:t xml:space="preserve">1 ср.год</w:t>
      </w:r>
      <w:r>
        <w:rPr>
          <w:sz w:val="20"/>
        </w:rPr>
        <w:t xml:space="preserve"> + N</w:t>
      </w:r>
      <w:r>
        <w:rPr>
          <w:sz w:val="20"/>
          <w:vertAlign w:val="subscript"/>
        </w:rPr>
        <w:t xml:space="preserve">2</w:t>
      </w:r>
      <w:r>
        <w:rPr>
          <w:sz w:val="20"/>
        </w:rPr>
        <w:t xml:space="preserve"> x Ч</w:t>
      </w:r>
      <w:r>
        <w:rPr>
          <w:sz w:val="20"/>
          <w:vertAlign w:val="subscript"/>
        </w:rPr>
        <w:t xml:space="preserve">2 ср.год</w:t>
      </w:r>
      <w:r>
        <w:rPr>
          <w:sz w:val="20"/>
        </w:rPr>
        <w:t xml:space="preserve"> +... N</w:t>
      </w:r>
      <w:r>
        <w:rPr>
          <w:sz w:val="20"/>
          <w:vertAlign w:val="subscript"/>
        </w:rPr>
        <w:t xml:space="preserve">N</w:t>
      </w:r>
      <w:r>
        <w:rPr>
          <w:sz w:val="20"/>
        </w:rPr>
        <w:t xml:space="preserve"> x Ч</w:t>
      </w:r>
      <w:r>
        <w:rPr>
          <w:sz w:val="20"/>
          <w:vertAlign w:val="subscript"/>
        </w:rPr>
        <w:t xml:space="preserve">N ср.год</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w:t>
      </w:r>
      <w:r>
        <w:rPr>
          <w:sz w:val="20"/>
        </w:rPr>
        <w:t xml:space="preserve">, N</w:t>
      </w:r>
      <w:r>
        <w:rPr>
          <w:sz w:val="20"/>
          <w:vertAlign w:val="subscript"/>
        </w:rPr>
        <w:t xml:space="preserve">2</w:t>
      </w:r>
      <w:r>
        <w:rPr>
          <w:sz w:val="20"/>
        </w:rPr>
        <w:t xml:space="preserve">,... N</w:t>
      </w:r>
      <w:r>
        <w:rPr>
          <w:sz w:val="20"/>
          <w:vertAlign w:val="subscript"/>
        </w:rPr>
        <w:t xml:space="preserve">N</w:t>
      </w:r>
      <w:r>
        <w:rPr>
          <w:sz w:val="20"/>
        </w:rPr>
        <w:t xml:space="preserve"> - норматив финансового обеспечения в расчете на одного воспитанника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1 ср.год</w:t>
      </w:r>
      <w:r>
        <w:rPr>
          <w:sz w:val="20"/>
        </w:rPr>
        <w:t xml:space="preserve">, Ч</w:t>
      </w:r>
      <w:r>
        <w:rPr>
          <w:sz w:val="20"/>
          <w:vertAlign w:val="subscript"/>
        </w:rPr>
        <w:t xml:space="preserve">2 ср.год</w:t>
      </w:r>
      <w:r>
        <w:rPr>
          <w:sz w:val="20"/>
        </w:rPr>
        <w:t xml:space="preserve">, Ч</w:t>
      </w:r>
      <w:r>
        <w:rPr>
          <w:sz w:val="20"/>
          <w:vertAlign w:val="subscript"/>
        </w:rPr>
        <w:t xml:space="preserve">N ср.год</w:t>
      </w:r>
      <w:r>
        <w:rPr>
          <w:sz w:val="20"/>
        </w:rPr>
        <w:t xml:space="preserve"> - среднегодовая численность воспитанников по соответствующей образовательной программе.</w:t>
      </w:r>
    </w:p>
    <w:p>
      <w:pPr>
        <w:pStyle w:val="0"/>
        <w:ind w:firstLine="540"/>
        <w:jc w:val="both"/>
      </w:pPr>
      <w:r>
        <w:rPr>
          <w:sz w:val="20"/>
        </w:rPr>
      </w:r>
    </w:p>
    <w:p>
      <w:pPr>
        <w:pStyle w:val="0"/>
        <w:ind w:firstLine="540"/>
        <w:jc w:val="both"/>
      </w:pPr>
      <w:r>
        <w:rPr>
          <w:sz w:val="20"/>
        </w:rPr>
        <w:t xml:space="preserve">Среднегодовая численность воспитанников (Ч</w:t>
      </w:r>
      <w:r>
        <w:rPr>
          <w:sz w:val="20"/>
          <w:vertAlign w:val="subscript"/>
        </w:rPr>
        <w:t xml:space="preserve">ср.год</w:t>
      </w:r>
      <w:r>
        <w:rPr>
          <w:sz w:val="20"/>
        </w:rPr>
        <w:t xml:space="preserve">) рассчитывается отдельно по каждой образовательной программе по следующей формуле:</w:t>
      </w:r>
    </w:p>
    <w:p>
      <w:pPr>
        <w:pStyle w:val="0"/>
        <w:ind w:firstLine="540"/>
        <w:jc w:val="both"/>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01.01</w:t>
      </w:r>
      <w:r>
        <w:rPr>
          <w:sz w:val="20"/>
        </w:rPr>
        <w:t xml:space="preserve"> - численность воспитанников на начало финансового года (на 1 января);</w:t>
      </w:r>
    </w:p>
    <w:p>
      <w:pPr>
        <w:pStyle w:val="0"/>
        <w:spacing w:before="200" w:line-rule="auto"/>
        <w:ind w:firstLine="540"/>
        <w:jc w:val="both"/>
      </w:pPr>
      <w:r>
        <w:rPr>
          <w:sz w:val="20"/>
        </w:rPr>
        <w:t xml:space="preserve">Ч</w:t>
      </w:r>
      <w:r>
        <w:rPr>
          <w:sz w:val="20"/>
          <w:vertAlign w:val="subscript"/>
        </w:rPr>
        <w:t xml:space="preserve">01.09</w:t>
      </w:r>
      <w:r>
        <w:rPr>
          <w:sz w:val="20"/>
        </w:rPr>
        <w:t xml:space="preserve"> - прогнозная численность воспитанников на начало учебного года (на 1 сентября).</w:t>
      </w:r>
    </w:p>
    <w:p>
      <w:pPr>
        <w:pStyle w:val="0"/>
        <w:ind w:firstLine="540"/>
        <w:jc w:val="both"/>
      </w:pPr>
      <w:r>
        <w:rPr>
          <w:sz w:val="20"/>
        </w:rPr>
      </w:r>
    </w:p>
    <w:p>
      <w:pPr>
        <w:pStyle w:val="0"/>
        <w:ind w:firstLine="540"/>
        <w:jc w:val="both"/>
      </w:pPr>
      <w:r>
        <w:rPr>
          <w:sz w:val="20"/>
        </w:rPr>
        <w:t xml:space="preserve">1.4. Субсидии предоставляются организациям по результатам отбора на предоставление субсидий (далее - отбор), проводимого администрациями путем запроса предложений на основании заявлений на предоставление субсидий, направленных организациями, исходя из соответствия организаций категории, указанной в </w:t>
      </w:r>
      <w:hyperlink w:history="0" w:anchor="P43" w:tooltip="1.2. Субсидии предоставляются частным дошкольным образовательным организациям, имеющим лицензию на осуществление образовательной деятельности по основным общеобразовательным программам дошкольно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настоящего Порядка, и очередности поступления указанных заявлений.</w:t>
      </w:r>
    </w:p>
    <w:p>
      <w:pPr>
        <w:pStyle w:val="0"/>
        <w:spacing w:before="200" w:line-rule="auto"/>
        <w:ind w:firstLine="540"/>
        <w:jc w:val="both"/>
      </w:pPr>
      <w:r>
        <w:rPr>
          <w:sz w:val="20"/>
        </w:rPr>
        <w:t xml:space="preserve">Распределение субсидий в рамках отбора осуществляется между организациями, прошедшими отбор, в размере, указанном организациями в расчете, в порядке очередности поступления заявлений на предоставление субсидий, направленных организациями, до исчерпания объема бюджетных ассигнований на предоставление субсидий, предусмотренных администрации Законом Санкт-Петербурга о бюджете.</w:t>
      </w:r>
    </w:p>
    <w:p>
      <w:pPr>
        <w:pStyle w:val="0"/>
        <w:spacing w:before="200" w:line-rule="auto"/>
        <w:ind w:firstLine="540"/>
        <w:jc w:val="both"/>
      </w:pPr>
      <w:r>
        <w:rPr>
          <w:sz w:val="20"/>
        </w:rPr>
        <w:t xml:space="preserve">В случае если размер субсидий, указанный организацией в расчете, больше нераспределенного остатка бюджетных ассигнований на предоставление субсидий, предусмотренных администрации Законом Санкт-Петербурга о бюджете, администрацией принимается решение об отказе организации в предоставлении субсидий.</w:t>
      </w:r>
    </w:p>
    <w:p>
      <w:pPr>
        <w:pStyle w:val="0"/>
        <w:spacing w:before="200" w:line-rule="auto"/>
        <w:ind w:firstLine="540"/>
        <w:jc w:val="both"/>
      </w:pPr>
      <w:r>
        <w:rPr>
          <w:sz w:val="20"/>
        </w:rPr>
        <w:t xml:space="preserve">1.5. Отбор осуществляется в соответствии с </w:t>
      </w:r>
      <w:hyperlink w:history="0" w:anchor="P331" w:tooltip="ПОРЯДОК">
        <w:r>
          <w:rPr>
            <w:sz w:val="20"/>
            <w:color w:val="0000ff"/>
          </w:rPr>
          <w:t xml:space="preserve">Порядком</w:t>
        </w:r>
      </w:hyperlink>
      <w:r>
        <w:rPr>
          <w:sz w:val="20"/>
        </w:rPr>
        <w:t xml:space="preserve"> проведения отбора на право получения субсидий частными дошкольными образовательными организациями для реализации основных общеобразовательных программ дошкольного образования согласно приложению N 2 к настоящему Порядку.</w:t>
      </w:r>
    </w:p>
    <w:bookmarkStart w:id="79" w:name="P79"/>
    <w:bookmarkEnd w:id="79"/>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Условия и порядок предоставления субсидий</w:t>
      </w:r>
    </w:p>
    <w:p>
      <w:pPr>
        <w:pStyle w:val="0"/>
      </w:pPr>
      <w:r>
        <w:rPr>
          <w:sz w:val="20"/>
        </w:rPr>
      </w:r>
    </w:p>
    <w:p>
      <w:pPr>
        <w:pStyle w:val="0"/>
        <w:ind w:firstLine="540"/>
        <w:jc w:val="both"/>
      </w:pPr>
      <w:r>
        <w:rPr>
          <w:sz w:val="20"/>
        </w:rPr>
        <w:t xml:space="preserve">2.1. Субсидии предоставляются организациям в пределах средств, предусмотренных на их предоставление администрациям Законом Санкт-Петербурга о бюджете, в целях финансового обеспечения возникающих в 2024 году затрат, указанных в </w:t>
      </w:r>
      <w:hyperlink w:history="0" w:anchor="P57" w:tooltip="1.3. Субсидии предоставляются организациям в целях финансового обеспечения получения дошкольного образования в них в части затрат, возникающих в 2024 году при реализации основных общеобразовательных программ дошкольного образования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получения дошкольного образования в частных дошкольных обра...">
        <w:r>
          <w:rPr>
            <w:sz w:val="20"/>
            <w:color w:val="0000ff"/>
          </w:rPr>
          <w:t xml:space="preserve">пункте 1.3</w:t>
        </w:r>
      </w:hyperlink>
      <w:r>
        <w:rPr>
          <w:sz w:val="20"/>
        </w:rPr>
        <w:t xml:space="preserve"> настоящего Порядка (далее ~ затраты).</w:t>
      </w:r>
    </w:p>
    <w:bookmarkStart w:id="84" w:name="P84"/>
    <w:bookmarkEnd w:id="84"/>
    <w:p>
      <w:pPr>
        <w:pStyle w:val="0"/>
        <w:spacing w:before="200" w:line-rule="auto"/>
        <w:ind w:firstLine="540"/>
        <w:jc w:val="both"/>
      </w:pPr>
      <w:r>
        <w:rPr>
          <w:sz w:val="20"/>
        </w:rPr>
        <w:t xml:space="preserve">2.2. Условиями предоставления субсидий, включая требования к организациям, являются:</w:t>
      </w:r>
    </w:p>
    <w:p>
      <w:pPr>
        <w:pStyle w:val="0"/>
        <w:spacing w:before="200" w:line-rule="auto"/>
        <w:ind w:firstLine="540"/>
        <w:jc w:val="both"/>
      </w:pPr>
      <w:r>
        <w:rPr>
          <w:sz w:val="20"/>
        </w:rPr>
        <w:t xml:space="preserve">использование средств субсидий на финансирование расходов по оплате труда, приобретению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согласие организации и лиц, получающих средства за счет субсидий на основании договоров, заключенных с организацией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администрацией проверок соблюдения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совместно - проверки), а также включение положений о проверках в соглашение о предоставлении субсидий (далее - соглашение);</w:t>
      </w:r>
    </w:p>
    <w:p>
      <w:pPr>
        <w:pStyle w:val="0"/>
        <w:spacing w:before="200" w:line-rule="auto"/>
        <w:ind w:firstLine="540"/>
        <w:jc w:val="both"/>
      </w:pPr>
      <w:r>
        <w:rPr>
          <w:sz w:val="20"/>
        </w:rPr>
        <w:t xml:space="preserve">наличие письменного обязательства организации обеспечить представление согласий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согласие на возврат организацией в бюджет Санкт-Петербурга остатков субсидий, не использованных в отчетном финансовом году, в срок, указанный в </w:t>
      </w:r>
      <w:hyperlink w:history="0" w:anchor="P22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w:t>
      </w:r>
    </w:p>
    <w:p>
      <w:pPr>
        <w:pStyle w:val="0"/>
        <w:spacing w:before="200" w:line-rule="auto"/>
        <w:ind w:firstLine="540"/>
        <w:jc w:val="both"/>
      </w:pPr>
      <w:r>
        <w:rPr>
          <w:sz w:val="20"/>
        </w:rPr>
        <w:t xml:space="preserve">отсутствие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на момент принятия решения о перечислении субсидий или их частей на счет организации;</w:t>
      </w:r>
    </w:p>
    <w:p>
      <w:pPr>
        <w:pStyle w:val="0"/>
        <w:spacing w:before="200" w:line-rule="auto"/>
        <w:ind w:firstLine="540"/>
        <w:jc w:val="both"/>
      </w:pPr>
      <w:r>
        <w:rPr>
          <w:sz w:val="20"/>
        </w:rPr>
        <w:t xml:space="preserve">на 1-е число месяца, предшествующего месяцу, в котором планируется проведение отбора;</w:t>
      </w:r>
    </w:p>
    <w:bookmarkStart w:id="92" w:name="P92"/>
    <w:bookmarkEnd w:id="92"/>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офшорной компании в совокупности превышает 25 процентов (если иное не предусмотрено законодательством Российской Федерации). При расчете доли участия офшорной компании в капитале российских юридических лиц не учитывается прямое и(или) косвенное участие офшорной компании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получать средства из бюджета Санкт-Петербурга на основании иных нормативных правовых актов Санкт-Петербурга на цели, установленные настоящим Порядком;</w:t>
      </w:r>
    </w:p>
    <w:bookmarkStart w:id="95" w:name="P95"/>
    <w:bookmarkEnd w:id="95"/>
    <w:p>
      <w:pPr>
        <w:pStyle w:val="0"/>
        <w:spacing w:before="200" w:line-rule="auto"/>
        <w:ind w:firstLine="540"/>
        <w:jc w:val="both"/>
      </w:pPr>
      <w:r>
        <w:rPr>
          <w:sz w:val="20"/>
        </w:rPr>
        <w:t xml:space="preserve">у организации на едином налоговом счете должна отсутствовать или не превышать размер, определенный в </w:t>
      </w:r>
      <w:hyperlink w:history="0" r:id="rId17"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96" w:name="P96"/>
    <w:bookmarkEnd w:id="96"/>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bookmarkStart w:id="97" w:name="P97"/>
    <w:bookmarkEnd w:id="97"/>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w:t>
      </w:r>
    </w:p>
    <w:p>
      <w:pPr>
        <w:pStyle w:val="0"/>
        <w:spacing w:before="200" w:line-rule="auto"/>
        <w:ind w:firstLine="540"/>
        <w:jc w:val="both"/>
      </w:pPr>
      <w:r>
        <w:rPr>
          <w:sz w:val="20"/>
        </w:rPr>
        <w:t xml:space="preserve">в течение календарного года, предшествующего году, в котором был объявлен отбор;</w:t>
      </w:r>
    </w:p>
    <w:p>
      <w:pPr>
        <w:pStyle w:val="0"/>
        <w:spacing w:before="200" w:line-rule="auto"/>
        <w:ind w:firstLine="540"/>
        <w:jc w:val="both"/>
      </w:pPr>
      <w:r>
        <w:rPr>
          <w:sz w:val="20"/>
        </w:rPr>
        <w:t xml:space="preserve">обязательство о достижении организацией результата и характеристик;</w:t>
      </w:r>
    </w:p>
    <w:p>
      <w:pPr>
        <w:pStyle w:val="0"/>
        <w:spacing w:before="200" w:line-rule="auto"/>
        <w:ind w:firstLine="540"/>
        <w:jc w:val="both"/>
      </w:pPr>
      <w:r>
        <w:rPr>
          <w:sz w:val="20"/>
        </w:rPr>
        <w:t xml:space="preserve">отсутствие у организации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Комитета государственного финансового контроля Санкт-Петербурга (далее - КГФК) о возврате средств бюджета Санкт-Петербурга и(или) вступило в силу постановление о назначении административного наказания;</w:t>
      </w:r>
    </w:p>
    <w:bookmarkStart w:id="101" w:name="P101"/>
    <w:bookmarkEnd w:id="101"/>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102" w:name="P102"/>
    <w:bookmarkEnd w:id="102"/>
    <w:p>
      <w:pPr>
        <w:pStyle w:val="0"/>
        <w:spacing w:before="200" w:line-rule="auto"/>
        <w:ind w:firstLine="540"/>
        <w:jc w:val="both"/>
      </w:pPr>
      <w:r>
        <w:rPr>
          <w:sz w:val="20"/>
        </w:rPr>
        <w:t xml:space="preserve">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w:t>
      </w:r>
      <w:hyperlink w:history="0" r:id="rId18"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наличие письменного обязательства организации об обеспечении представления согласия контрагентов - юридических лиц о неприобретении за счет средств, полученных на основании договоров с получателем субсидии, иностранной валюты, за исключением случаев приобретения иностранной валюты в целях, указанных в </w:t>
      </w:r>
      <w:hyperlink w:history="0" w:anchor="P102"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w:t>
        </w:r>
      </w:hyperlink>
      <w:r>
        <w:rPr>
          <w:sz w:val="20"/>
        </w:rPr>
        <w:t xml:space="preserve"> настоящего пункта;</w:t>
      </w:r>
    </w:p>
    <w:bookmarkStart w:id="104" w:name="P104"/>
    <w:bookmarkEnd w:id="104"/>
    <w:p>
      <w:pPr>
        <w:pStyle w:val="0"/>
        <w:spacing w:before="200" w:line-rule="auto"/>
        <w:ind w:firstLine="540"/>
        <w:jc w:val="both"/>
      </w:pPr>
      <w:r>
        <w:rPr>
          <w:sz w:val="20"/>
        </w:rPr>
        <w:t xml:space="preserve">организация не является иностранным агентом в соответствии с Федеральным </w:t>
      </w:r>
      <w:hyperlink w:history="0" r:id="rId1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105" w:name="P105"/>
    <w:bookmarkEnd w:id="105"/>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pPr>
        <w:pStyle w:val="0"/>
        <w:spacing w:before="200" w:line-rule="auto"/>
        <w:ind w:firstLine="540"/>
        <w:jc w:val="both"/>
      </w:pPr>
      <w:r>
        <w:rPr>
          <w:sz w:val="20"/>
        </w:rPr>
        <w:t xml:space="preserve">Организации должны соответствовать требованиям, предусмотренным в </w:t>
      </w:r>
      <w:hyperlink w:history="0" w:anchor="P92" w:tooltip="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w:r>
          <w:rPr>
            <w:sz w:val="20"/>
            <w:color w:val="0000ff"/>
          </w:rPr>
          <w:t xml:space="preserve">абзацах девятом</w:t>
        </w:r>
      </w:hyperlink>
      <w:r>
        <w:rPr>
          <w:sz w:val="20"/>
        </w:rPr>
        <w:t xml:space="preserve"> - </w:t>
      </w:r>
      <w:hyperlink w:history="0" w:anchor="P95"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двенадцатом</w:t>
        </w:r>
      </w:hyperlink>
      <w:r>
        <w:rPr>
          <w:sz w:val="20"/>
        </w:rPr>
        <w:t xml:space="preserve">, </w:t>
      </w:r>
      <w:hyperlink w:history="0" w:anchor="P101" w:tooltip="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
        <w:r>
          <w:rPr>
            <w:sz w:val="20"/>
            <w:color w:val="0000ff"/>
          </w:rPr>
          <w:t xml:space="preserve">восемнадцатом</w:t>
        </w:r>
      </w:hyperlink>
      <w:r>
        <w:rPr>
          <w:sz w:val="20"/>
        </w:rPr>
        <w:t xml:space="preserve">, </w:t>
      </w:r>
      <w:hyperlink w:history="0" w:anchor="P104" w:tooltip="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двадцать первом</w:t>
        </w:r>
      </w:hyperlink>
      <w:r>
        <w:rPr>
          <w:sz w:val="20"/>
        </w:rPr>
        <w:t xml:space="preserve"> и </w:t>
      </w:r>
      <w:hyperlink w:history="0" w:anchor="P105" w:tooltip="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w:r>
          <w:rPr>
            <w:sz w:val="20"/>
            <w:color w:val="0000ff"/>
          </w:rPr>
          <w:t xml:space="preserve">двадцать втором</w:t>
        </w:r>
      </w:hyperlink>
      <w:r>
        <w:rPr>
          <w:sz w:val="20"/>
        </w:rPr>
        <w:t xml:space="preserve"> настоящего пункта, на дату не ранее 14 календарных дней до даты подачи заявления на предоставление субсидий, и требованию, указанному в </w:t>
      </w:r>
      <w:hyperlink w:history="0" w:anchor="P95"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абзаце двенадцатом</w:t>
        </w:r>
      </w:hyperlink>
      <w:r>
        <w:rPr>
          <w:sz w:val="20"/>
        </w:rPr>
        <w:t xml:space="preserve"> настоящего пункта, на дату не ранее дня принятия решения о предоставлении субсидий и на дату не ранее чем за десять дней до даты перечисления части субсидии, указанной в </w:t>
      </w:r>
      <w:hyperlink w:history="0" w:anchor="P182"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w:t>
      </w:r>
    </w:p>
    <w:bookmarkStart w:id="107" w:name="P107"/>
    <w:bookmarkEnd w:id="107"/>
    <w:p>
      <w:pPr>
        <w:pStyle w:val="0"/>
        <w:spacing w:before="200" w:line-rule="auto"/>
        <w:ind w:firstLine="540"/>
        <w:jc w:val="both"/>
      </w:pPr>
      <w:r>
        <w:rPr>
          <w:sz w:val="20"/>
        </w:rPr>
        <w:t xml:space="preserve">2.3. Для получения субсидий организация представляет в администрацию </w:t>
      </w:r>
      <w:hyperlink w:history="0" w:anchor="P393" w:tooltip="ЗАЯВЛЕНИЕ">
        <w:r>
          <w:rPr>
            <w:sz w:val="20"/>
            <w:color w:val="0000ff"/>
          </w:rPr>
          <w:t xml:space="preserve">заявление</w:t>
        </w:r>
      </w:hyperlink>
      <w:r>
        <w:rPr>
          <w:sz w:val="20"/>
        </w:rPr>
        <w:t xml:space="preserve"> на предоставление в 2024 году субсидий частным дошкольным образовательным организациям для реализации основных общеобразовательных программ дошкольного образования (далее - заявление) по форме согласно приложению N 3 к настоящему Порядку (далее - форма заявления) с приложением следующих документов:</w:t>
      </w:r>
    </w:p>
    <w:p>
      <w:pPr>
        <w:pStyle w:val="0"/>
        <w:spacing w:before="200" w:line-rule="auto"/>
        <w:ind w:firstLine="540"/>
        <w:jc w:val="both"/>
      </w:pPr>
      <w:r>
        <w:rPr>
          <w:sz w:val="20"/>
        </w:rPr>
        <w:t xml:space="preserve">2.3.1. Расчет.</w:t>
      </w:r>
    </w:p>
    <w:bookmarkStart w:id="109" w:name="P109"/>
    <w:bookmarkEnd w:id="109"/>
    <w:p>
      <w:pPr>
        <w:pStyle w:val="0"/>
        <w:spacing w:before="200" w:line-rule="auto"/>
        <w:ind w:firstLine="540"/>
        <w:jc w:val="both"/>
      </w:pPr>
      <w:r>
        <w:rPr>
          <w:sz w:val="20"/>
        </w:rPr>
        <w:t xml:space="preserve">2.3.2. В случае, если от имени организации подписание документов, заверение копий документов или подача документов осуществляются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w:t>
      </w:r>
    </w:p>
    <w:p>
      <w:pPr>
        <w:pStyle w:val="0"/>
        <w:spacing w:before="200" w:line-rule="auto"/>
        <w:ind w:firstLine="540"/>
        <w:jc w:val="both"/>
      </w:pPr>
      <w:r>
        <w:rPr>
          <w:sz w:val="20"/>
        </w:rPr>
        <w:t xml:space="preserve">2.3.3. Копии документов, подтверждающих назначение на должность руководителя организации, указанного в </w:t>
      </w:r>
      <w:hyperlink w:history="0" w:anchor="P109" w:tooltip="2.3.2. В случае, если от имени организации подписание документов, заверение копий документов или подача документов осуществляю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
        <w:r>
          <w:rPr>
            <w:sz w:val="20"/>
            <w:color w:val="0000ff"/>
          </w:rPr>
          <w:t xml:space="preserve">пункте 2.3.2</w:t>
        </w:r>
      </w:hyperlink>
      <w:r>
        <w:rPr>
          <w:sz w:val="20"/>
        </w:rPr>
        <w:t xml:space="preserve"> настоящего Порядка.</w:t>
      </w:r>
    </w:p>
    <w:p>
      <w:pPr>
        <w:pStyle w:val="0"/>
        <w:spacing w:before="200" w:line-rule="auto"/>
        <w:ind w:firstLine="540"/>
        <w:jc w:val="both"/>
      </w:pPr>
      <w:r>
        <w:rPr>
          <w:sz w:val="20"/>
        </w:rPr>
        <w:t xml:space="preserve">2.3.4. Копии учредительных документов организации, выписки из Единого государственного реестра юридических лиц.</w:t>
      </w:r>
    </w:p>
    <w:p>
      <w:pPr>
        <w:pStyle w:val="0"/>
        <w:spacing w:before="200" w:line-rule="auto"/>
        <w:ind w:firstLine="540"/>
        <w:jc w:val="both"/>
      </w:pPr>
      <w:r>
        <w:rPr>
          <w:sz w:val="20"/>
        </w:rPr>
        <w:t xml:space="preserve">2.3.5. Копии лицензий на осуществление образовательной деятельности по основным общеобразовательным программам дошкольного образования.</w:t>
      </w:r>
    </w:p>
    <w:bookmarkStart w:id="113" w:name="P113"/>
    <w:bookmarkEnd w:id="113"/>
    <w:p>
      <w:pPr>
        <w:pStyle w:val="0"/>
        <w:spacing w:before="200" w:line-rule="auto"/>
        <w:ind w:firstLine="540"/>
        <w:jc w:val="both"/>
      </w:pPr>
      <w:r>
        <w:rPr>
          <w:sz w:val="20"/>
        </w:rPr>
        <w:t xml:space="preserve">2.3.6. </w:t>
      </w:r>
      <w:hyperlink w:history="0" r:id="rId20"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(форма по КНД 1160082), на дату не ранее 14 календарных дней до даты подачи заявления.</w:t>
      </w:r>
    </w:p>
    <w:p>
      <w:pPr>
        <w:pStyle w:val="0"/>
        <w:spacing w:before="200" w:line-rule="auto"/>
        <w:ind w:firstLine="540"/>
        <w:jc w:val="both"/>
      </w:pPr>
      <w:r>
        <w:rPr>
          <w:sz w:val="20"/>
        </w:rPr>
        <w:t xml:space="preserve">Представляется либо оригинал указанной справки, либо справка, полученная в электронной форме и воспроизведенная на бумажном носителе.</w:t>
      </w:r>
    </w:p>
    <w:p>
      <w:pPr>
        <w:pStyle w:val="0"/>
        <w:spacing w:before="200" w:line-rule="auto"/>
        <w:ind w:firstLine="540"/>
        <w:jc w:val="both"/>
      </w:pPr>
      <w:r>
        <w:rPr>
          <w:sz w:val="20"/>
        </w:rPr>
        <w:t xml:space="preserve">2.3.7. Согласие организации на возврат в бюджет Санкт-Петербурга остатков субсидий, не использованных в отчетном финансовом году, в срок, указанный в </w:t>
      </w:r>
      <w:hyperlink w:history="0" w:anchor="P22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 (в свободной форме).</w:t>
      </w:r>
    </w:p>
    <w:p>
      <w:pPr>
        <w:pStyle w:val="0"/>
        <w:spacing w:before="200" w:line-rule="auto"/>
        <w:ind w:firstLine="540"/>
        <w:jc w:val="both"/>
      </w:pPr>
      <w:r>
        <w:rPr>
          <w:sz w:val="20"/>
        </w:rPr>
        <w:t xml:space="preserve">2.3.8. Согласие организации на осуществление в отношении нее проверок (в свободной форме).</w:t>
      </w:r>
    </w:p>
    <w:p>
      <w:pPr>
        <w:pStyle w:val="0"/>
        <w:spacing w:before="200" w:line-rule="auto"/>
        <w:ind w:firstLine="540"/>
        <w:jc w:val="both"/>
      </w:pPr>
      <w:r>
        <w:rPr>
          <w:sz w:val="20"/>
        </w:rPr>
        <w:t xml:space="preserve">2.3.9. Расчет среднемесячного дохода от трудовой деятельности работников организации (включая обособленные подразделения, находящиеся на территории Санкт-Петербурга) в течение календарного года, предшествующего году, в котором был объявлен отбор, произведенный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отчетности), подписанный руководителем организации, заверенный печатью (в свободной форме).</w:t>
      </w:r>
    </w:p>
    <w:p>
      <w:pPr>
        <w:pStyle w:val="0"/>
        <w:spacing w:before="200" w:line-rule="auto"/>
        <w:ind w:firstLine="540"/>
        <w:jc w:val="both"/>
      </w:pPr>
      <w:r>
        <w:rPr>
          <w:sz w:val="20"/>
        </w:rPr>
        <w:t xml:space="preserve">2.3.10. Справка организации об отсутствии в отношении нее проведения процесса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введения процедуры банкротства, приостановки деятельности организации в порядке, предусмотренном законодательством Российской Федерации (в свободной форме), на дату не ранее 14 календарных дней до даты подачи заявления.</w:t>
      </w:r>
    </w:p>
    <w:bookmarkStart w:id="119" w:name="P119"/>
    <w:bookmarkEnd w:id="119"/>
    <w:p>
      <w:pPr>
        <w:pStyle w:val="0"/>
        <w:spacing w:before="200" w:line-rule="auto"/>
        <w:ind w:firstLine="540"/>
        <w:jc w:val="both"/>
      </w:pPr>
      <w:r>
        <w:rPr>
          <w:sz w:val="20"/>
        </w:rPr>
        <w:t xml:space="preserve">2.3.11.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2.3.12. Справка организации об отсутствии у нее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Санкт-Петербурга,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КГФК о возврате средств бюджета Санкт-Петербурга и(или) вступило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2.3.13. Справка организации о том, что она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2.3.14. Справка организации об отсутствии у нее иных средств из бюджета Санкт-Петербурга на финансовое обеспечение (возмещение) затрат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2.3.15. Справка о согласии организации на неприобретение организацией за счет средств субсидий иностранной валюты, за исключением случаев приобретения иностранной валюты в целях, указанных в </w:t>
      </w:r>
      <w:hyperlink w:history="0" w:anchor="P102"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2.3.16. Справка организации о том, что она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 на дату не ранее 14 календарных дней до дня подачи заявления.</w:t>
      </w:r>
    </w:p>
    <w:p>
      <w:pPr>
        <w:pStyle w:val="0"/>
        <w:spacing w:before="200" w:line-rule="auto"/>
        <w:ind w:firstLine="540"/>
        <w:jc w:val="both"/>
      </w:pPr>
      <w:r>
        <w:rPr>
          <w:sz w:val="20"/>
        </w:rPr>
        <w:t xml:space="preserve">2.3.17.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(при наличии) организации (в свободной форме).</w:t>
      </w:r>
    </w:p>
    <w:p>
      <w:pPr>
        <w:pStyle w:val="0"/>
        <w:spacing w:before="200" w:line-rule="auto"/>
        <w:ind w:firstLine="540"/>
        <w:jc w:val="both"/>
      </w:pPr>
      <w:r>
        <w:rPr>
          <w:sz w:val="20"/>
        </w:rPr>
        <w:t xml:space="preserve">2.3.18. Справка организации о том, что она не является иностранным агентом в соответствии с Федеральным </w:t>
      </w:r>
      <w:hyperlink w:history="0" r:id="rId21"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на дату не ранее 14 календарных дней до дня подачи заявления (в свободной форме).</w:t>
      </w:r>
    </w:p>
    <w:bookmarkStart w:id="127" w:name="P127"/>
    <w:bookmarkEnd w:id="127"/>
    <w:p>
      <w:pPr>
        <w:pStyle w:val="0"/>
        <w:spacing w:before="200" w:line-rule="auto"/>
        <w:ind w:firstLine="540"/>
        <w:jc w:val="both"/>
      </w:pPr>
      <w:r>
        <w:rPr>
          <w:sz w:val="20"/>
        </w:rPr>
        <w:t xml:space="preserve">2.4. Заявление и документы, указанные в </w:t>
      </w:r>
      <w:hyperlink w:history="0" w:anchor="P107" w:tooltip="2.3. Для получения субсидий организация представляет в администрацию заявление на предоставление в 2024 году субсидий частным дошкольным образовательным организациям для реализации основных общеобразовательных программ дошкольного образования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пункте 2.3</w:t>
        </w:r>
      </w:hyperlink>
      <w:r>
        <w:rPr>
          <w:sz w:val="20"/>
        </w:rPr>
        <w:t xml:space="preserve"> настоящего Порядка (далее - документы), должны быть прошиты, пронумерованы и подписаны (заверены) руководителем организации или уполномоченным лицом.</w:t>
      </w:r>
    </w:p>
    <w:p>
      <w:pPr>
        <w:pStyle w:val="0"/>
        <w:spacing w:before="200" w:line-rule="auto"/>
        <w:ind w:firstLine="540"/>
        <w:jc w:val="both"/>
      </w:pPr>
      <w:r>
        <w:rPr>
          <w:sz w:val="20"/>
        </w:rPr>
        <w:t xml:space="preserve">После регистрации заявления и документов дополнительные документы от организаций не принимаются.</w:t>
      </w:r>
    </w:p>
    <w:p>
      <w:pPr>
        <w:pStyle w:val="0"/>
        <w:spacing w:before="200" w:line-rule="auto"/>
        <w:ind w:firstLine="540"/>
        <w:jc w:val="both"/>
      </w:pPr>
      <w:r>
        <w:rPr>
          <w:sz w:val="20"/>
        </w:rPr>
        <w:t xml:space="preserve">2.5. Администрация в течение десяти рабочих дней с даты поступления заявления:</w:t>
      </w:r>
    </w:p>
    <w:bookmarkStart w:id="130" w:name="P130"/>
    <w:bookmarkEnd w:id="130"/>
    <w:p>
      <w:pPr>
        <w:pStyle w:val="0"/>
        <w:spacing w:before="200" w:line-rule="auto"/>
        <w:ind w:firstLine="540"/>
        <w:jc w:val="both"/>
      </w:pPr>
      <w:r>
        <w:rPr>
          <w:sz w:val="20"/>
        </w:rPr>
        <w:t xml:space="preserve">2.5.1. Обеспечивает регистрацию заявления и документов в реестре заявлений.</w:t>
      </w:r>
    </w:p>
    <w:bookmarkStart w:id="131" w:name="P131"/>
    <w:bookmarkEnd w:id="131"/>
    <w:p>
      <w:pPr>
        <w:pStyle w:val="0"/>
        <w:spacing w:before="200" w:line-rule="auto"/>
        <w:ind w:firstLine="540"/>
        <w:jc w:val="both"/>
      </w:pPr>
      <w:r>
        <w:rPr>
          <w:sz w:val="20"/>
        </w:rPr>
        <w:t xml:space="preserve">2.5.2. Проверяет заявление на соответствие форме заявления.</w:t>
      </w:r>
    </w:p>
    <w:p>
      <w:pPr>
        <w:pStyle w:val="0"/>
        <w:spacing w:before="200" w:line-rule="auto"/>
        <w:ind w:firstLine="540"/>
        <w:jc w:val="both"/>
      </w:pPr>
      <w:r>
        <w:rPr>
          <w:sz w:val="20"/>
        </w:rPr>
        <w:t xml:space="preserve">2.5.3. Рассматривает документы на соответствие установленному настоящим Порядком перечню документов (далее - перечень) и требованиям к ним, проводит проверку на соответствие условиям предоставления субсидий.</w:t>
      </w:r>
    </w:p>
    <w:bookmarkStart w:id="133" w:name="P133"/>
    <w:bookmarkEnd w:id="133"/>
    <w:p>
      <w:pPr>
        <w:pStyle w:val="0"/>
        <w:spacing w:before="200" w:line-rule="auto"/>
        <w:ind w:firstLine="540"/>
        <w:jc w:val="both"/>
      </w:pPr>
      <w:r>
        <w:rPr>
          <w:sz w:val="20"/>
        </w:rPr>
        <w:t xml:space="preserve">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w:t>
      </w:r>
    </w:p>
    <w:bookmarkStart w:id="134" w:name="P134"/>
    <w:bookmarkEnd w:id="134"/>
    <w:p>
      <w:pPr>
        <w:pStyle w:val="0"/>
        <w:spacing w:before="200" w:line-rule="auto"/>
        <w:ind w:firstLine="540"/>
        <w:jc w:val="both"/>
      </w:pPr>
      <w:r>
        <w:rPr>
          <w:sz w:val="20"/>
        </w:rPr>
        <w:t xml:space="preserve">2.6. На основании заключения администрацией в течение десяти рабочих дней со дня подготовки заключения принимается решение:</w:t>
      </w:r>
    </w:p>
    <w:p>
      <w:pPr>
        <w:pStyle w:val="0"/>
        <w:spacing w:before="200" w:line-rule="auto"/>
        <w:ind w:firstLine="540"/>
        <w:jc w:val="both"/>
      </w:pPr>
      <w:r>
        <w:rPr>
          <w:sz w:val="20"/>
        </w:rPr>
        <w:t xml:space="preserve">о предоставлении субсидий (при положительном заключении);</w:t>
      </w:r>
    </w:p>
    <w:p>
      <w:pPr>
        <w:pStyle w:val="0"/>
        <w:spacing w:before="200" w:line-rule="auto"/>
        <w:ind w:firstLine="540"/>
        <w:jc w:val="both"/>
      </w:pPr>
      <w:r>
        <w:rPr>
          <w:sz w:val="20"/>
        </w:rPr>
        <w:t xml:space="preserve">об отказе в предоставлении субсидий (при отрицательном заключении).</w:t>
      </w:r>
    </w:p>
    <w:bookmarkStart w:id="137" w:name="P137"/>
    <w:bookmarkEnd w:id="137"/>
    <w:p>
      <w:pPr>
        <w:pStyle w:val="0"/>
        <w:spacing w:before="200" w:line-rule="auto"/>
        <w:ind w:firstLine="540"/>
        <w:jc w:val="both"/>
      </w:pPr>
      <w:r>
        <w:rPr>
          <w:sz w:val="20"/>
        </w:rPr>
        <w:t xml:space="preserve">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о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w:t>
      </w:r>
    </w:p>
    <w:p>
      <w:pPr>
        <w:pStyle w:val="0"/>
        <w:spacing w:before="200" w:line-rule="auto"/>
        <w:ind w:firstLine="540"/>
        <w:jc w:val="both"/>
      </w:pPr>
      <w:r>
        <w:rPr>
          <w:sz w:val="20"/>
        </w:rPr>
        <w:t xml:space="preserve">Основаниями для подготовки отрицательного заключения и отказа в предоставлении субсидий являются:</w:t>
      </w:r>
    </w:p>
    <w:p>
      <w:pPr>
        <w:pStyle w:val="0"/>
        <w:spacing w:before="200" w:line-rule="auto"/>
        <w:ind w:firstLine="540"/>
        <w:jc w:val="both"/>
      </w:pPr>
      <w:r>
        <w:rPr>
          <w:sz w:val="20"/>
        </w:rPr>
        <w:t xml:space="preserve">несоответствие документов и(или) организации условиям предоставления субсидий, указанным в </w:t>
      </w:r>
      <w:hyperlink w:history="0" w:anchor="P84" w:tooltip="2.2. Условиями предоставления субсидий, включая требования к организациям, являются:">
        <w:r>
          <w:rPr>
            <w:sz w:val="20"/>
            <w:color w:val="0000ff"/>
          </w:rPr>
          <w:t xml:space="preserve">пункте 2.2</w:t>
        </w:r>
      </w:hyperlink>
      <w:r>
        <w:rPr>
          <w:sz w:val="20"/>
        </w:rPr>
        <w:t xml:space="preserve"> настоящего Порядка,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несоответствие заявления и документов форме заявления и требованиям к документам, указанным в </w:t>
      </w:r>
      <w:hyperlink w:history="0" w:anchor="P107" w:tooltip="2.3. Для получения субсидий организация представляет в администрацию заявление на предоставление в 2024 году субсидий частным дошкольным образовательным организациям для реализации основных общеобразовательных программ дошкольного образования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пунктах 2.3</w:t>
        </w:r>
      </w:hyperlink>
      <w:r>
        <w:rPr>
          <w:sz w:val="20"/>
        </w:rPr>
        <w:t xml:space="preserve"> и </w:t>
      </w:r>
      <w:hyperlink w:history="0" w:anchor="P127" w:tooltip="2.4. Заявление и документы, указанные в пункте 2.3 настоящего Порядка (далее - документы), должны быть прошиты, пронумерованы и подписаны (заверены) руководителем организации или уполномоченным лицо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категории, установленной в </w:t>
      </w:r>
      <w:hyperlink w:history="0" w:anchor="P43" w:tooltip="1.2. Субсидии предоставляются частным дошкольным образовательным организациям, имеющим лицензию на осуществление образовательной деятельности по основным общеобразовательным программам дошкольно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отсутствие бюджетных ассигнований на предоставление субсидий на дату рассмотрения заявления.</w:t>
      </w:r>
    </w:p>
    <w:p>
      <w:pPr>
        <w:pStyle w:val="0"/>
        <w:spacing w:before="200" w:line-rule="auto"/>
        <w:ind w:firstLine="540"/>
        <w:jc w:val="both"/>
      </w:pPr>
      <w:r>
        <w:rPr>
          <w:sz w:val="20"/>
        </w:rPr>
        <w:t xml:space="preserve">2.7. Решение о предоставлении субсидий с указанием размера предоставляемых субсидий оформляется распоряжением администрации (далее - распоряжение). Копия распоряжения с проектом соглашения передается организации в течение трех рабочих дней со дня принятия администрацией решения о предоставлении субсидий.</w:t>
      </w:r>
    </w:p>
    <w:p>
      <w:pPr>
        <w:pStyle w:val="0"/>
        <w:spacing w:before="200" w:line-rule="auto"/>
        <w:ind w:firstLine="540"/>
        <w:jc w:val="both"/>
      </w:pPr>
      <w:r>
        <w:rPr>
          <w:sz w:val="20"/>
        </w:rPr>
        <w:t xml:space="preserve">Решение о предоставлении субсидий считается принятым с даты регистрации распоряжения.</w:t>
      </w:r>
    </w:p>
    <w:p>
      <w:pPr>
        <w:pStyle w:val="0"/>
        <w:spacing w:before="200" w:line-rule="auto"/>
        <w:ind w:firstLine="540"/>
        <w:jc w:val="both"/>
      </w:pPr>
      <w:r>
        <w:rPr>
          <w:sz w:val="20"/>
        </w:rPr>
        <w:t xml:space="preserve">2.8. Решение об отказе в предоставлении субсидий с указанием оснований для отказа, указанных в </w:t>
      </w:r>
      <w:hyperlink w:history="0" w:anchor="P134"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пункте 2.6</w:t>
        </w:r>
      </w:hyperlink>
      <w:r>
        <w:rPr>
          <w:sz w:val="20"/>
        </w:rPr>
        <w:t xml:space="preserve"> настоящего Порядка, оформляется администрацией письмом и направляется организации, подавшей заявление, в течение трех рабочих дней со дня принятия администрацией решения об отказе в предоставлении субсидий.</w:t>
      </w:r>
    </w:p>
    <w:bookmarkStart w:id="147" w:name="P147"/>
    <w:bookmarkEnd w:id="147"/>
    <w:p>
      <w:pPr>
        <w:pStyle w:val="0"/>
        <w:spacing w:before="200" w:line-rule="auto"/>
        <w:ind w:firstLine="540"/>
        <w:jc w:val="both"/>
      </w:pPr>
      <w:r>
        <w:rPr>
          <w:sz w:val="20"/>
        </w:rPr>
        <w:t xml:space="preserve">2.9. В течение десяти дней с даты принятия решения о предоставлении субсидий организациям, прошедшим отбор, получателями субсидий представляются справки, указанные в </w:t>
      </w:r>
      <w:hyperlink w:history="0" w:anchor="P113" w:tooltip="2.3.6.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пункте 2.3.6</w:t>
        </w:r>
      </w:hyperlink>
      <w:r>
        <w:rPr>
          <w:sz w:val="20"/>
        </w:rPr>
        <w:t xml:space="preserve"> настоящего Порядка, на дату не ранее дня принятия решения о предоставлении субсидий.</w:t>
      </w:r>
    </w:p>
    <w:p>
      <w:pPr>
        <w:pStyle w:val="0"/>
        <w:spacing w:before="200" w:line-rule="auto"/>
        <w:ind w:firstLine="540"/>
        <w:jc w:val="both"/>
      </w:pPr>
      <w:r>
        <w:rPr>
          <w:sz w:val="20"/>
        </w:rPr>
        <w:t xml:space="preserve">2.10. В соответствии с распоряжением между администрацией и организацией заключается соглашение по форме, утвержденной Комитетом финансов Санкт-Петербурга.</w:t>
      </w:r>
    </w:p>
    <w:p>
      <w:pPr>
        <w:pStyle w:val="0"/>
        <w:spacing w:before="200" w:line-rule="auto"/>
        <w:ind w:firstLine="540"/>
        <w:jc w:val="both"/>
      </w:pPr>
      <w:r>
        <w:rPr>
          <w:sz w:val="20"/>
        </w:rPr>
        <w:t xml:space="preserve">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 (далее - АИС БП-ЭК).</w:t>
      </w:r>
    </w:p>
    <w:p>
      <w:pPr>
        <w:pStyle w:val="0"/>
        <w:spacing w:before="200" w:line-rule="auto"/>
        <w:ind w:firstLine="540"/>
        <w:jc w:val="both"/>
      </w:pPr>
      <w:r>
        <w:rPr>
          <w:sz w:val="20"/>
        </w:rPr>
        <w:t xml:space="preserve">2.11. Соглашение должно быть заключено не позднее десяти рабочих дней после принятия распоряжения.</w:t>
      </w:r>
    </w:p>
    <w:p>
      <w:pPr>
        <w:pStyle w:val="0"/>
        <w:spacing w:before="200" w:line-rule="auto"/>
        <w:ind w:firstLine="540"/>
        <w:jc w:val="both"/>
      </w:pPr>
      <w:r>
        <w:rPr>
          <w:sz w:val="20"/>
        </w:rPr>
        <w:t xml:space="preserve">2.12. В случае если организация в течение пяти рабочих дней с даты подписания распоряжения не подписала со своей стороны соглашение в АИС БП-ЭК для дальнейшего подписания его администрацией, организация признается уклонившейся от заключения соглашения, а распоряжение подлежит признанию утратившим силу.</w:t>
      </w:r>
    </w:p>
    <w:p>
      <w:pPr>
        <w:pStyle w:val="0"/>
        <w:spacing w:before="200" w:line-rule="auto"/>
        <w:ind w:firstLine="540"/>
        <w:jc w:val="both"/>
      </w:pPr>
      <w:r>
        <w:rPr>
          <w:sz w:val="20"/>
        </w:rPr>
        <w:t xml:space="preserve">2.13. В случае если организация не представила сведения, указанные в </w:t>
      </w:r>
      <w:hyperlink w:history="0" w:anchor="P147" w:tooltip="2.9. В течение десяти дней с даты принятия решения о предоставлении субсидий организациям, прошедшим отбор, получателями субсидий представляются справки, указанные в пункте 2.3.6 настоящего Порядка, на дату не ранее дня принятия решения о предоставлении субсидий.">
        <w:r>
          <w:rPr>
            <w:sz w:val="20"/>
            <w:color w:val="0000ff"/>
          </w:rPr>
          <w:t xml:space="preserve">пункте 2.9</w:t>
        </w:r>
      </w:hyperlink>
      <w:r>
        <w:rPr>
          <w:sz w:val="20"/>
        </w:rPr>
        <w:t xml:space="preserve"> настоящего Порядка, соглашение между администрацией и организацией не заключается, а распоряжение подлежит признанию утратившим силу.</w:t>
      </w:r>
    </w:p>
    <w:bookmarkStart w:id="153" w:name="P153"/>
    <w:bookmarkEnd w:id="153"/>
    <w:p>
      <w:pPr>
        <w:pStyle w:val="0"/>
        <w:spacing w:before="200" w:line-rule="auto"/>
        <w:ind w:firstLine="540"/>
        <w:jc w:val="both"/>
      </w:pPr>
      <w:r>
        <w:rPr>
          <w:sz w:val="20"/>
        </w:rPr>
        <w:t xml:space="preserve">2.14. Результатом является осуществление получателем субсидий в 2024 году образовательной деятельности по реализации основных общеобразовательных программ дошкольного образования.</w:t>
      </w:r>
    </w:p>
    <w:p>
      <w:pPr>
        <w:pStyle w:val="0"/>
        <w:spacing w:before="200" w:line-rule="auto"/>
        <w:ind w:firstLine="540"/>
        <w:jc w:val="both"/>
      </w:pPr>
      <w:r>
        <w:rPr>
          <w:sz w:val="20"/>
        </w:rPr>
        <w:t xml:space="preserve">Тип результата - оказание услуг (выполнение работ).</w:t>
      </w:r>
    </w:p>
    <w:p>
      <w:pPr>
        <w:pStyle w:val="0"/>
        <w:spacing w:before="200" w:line-rule="auto"/>
        <w:ind w:firstLine="540"/>
        <w:jc w:val="both"/>
      </w:pPr>
      <w:r>
        <w:rPr>
          <w:sz w:val="20"/>
        </w:rPr>
        <w:t xml:space="preserve">Характеристиками в 2024 году являются:</w:t>
      </w:r>
    </w:p>
    <w:p>
      <w:pPr>
        <w:pStyle w:val="0"/>
        <w:spacing w:before="200" w:line-rule="auto"/>
        <w:ind w:firstLine="540"/>
        <w:jc w:val="both"/>
      </w:pPr>
      <w:r>
        <w:rPr>
          <w:sz w:val="20"/>
        </w:rPr>
        <w:t xml:space="preserve">количество реализуемых основных общеобразовательных программ дошкольного образования;</w:t>
      </w:r>
    </w:p>
    <w:p>
      <w:pPr>
        <w:pStyle w:val="0"/>
        <w:spacing w:before="200" w:line-rule="auto"/>
        <w:ind w:firstLine="540"/>
        <w:jc w:val="both"/>
      </w:pPr>
      <w:r>
        <w:rPr>
          <w:sz w:val="20"/>
        </w:rPr>
        <w:t xml:space="preserve">численность воспитанников, получивших и получающих дошкольное образование в организации по каждой образовательной программе, реализуемой организацией;</w:t>
      </w:r>
    </w:p>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ее обособленные подразделения, находящиеся на территории Санкт-Петербурга.</w:t>
      </w:r>
    </w:p>
    <w:p>
      <w:pPr>
        <w:pStyle w:val="0"/>
        <w:spacing w:before="200" w:line-rule="auto"/>
        <w:ind w:firstLine="540"/>
        <w:jc w:val="both"/>
      </w:pPr>
      <w:r>
        <w:rPr>
          <w:sz w:val="20"/>
        </w:rPr>
        <w:t xml:space="preserve">Уровень достижения характеристики по численности воспитанников, получивших и получающих дошкольное образование в организации, по каждой образовательной программе, реализуемой организацией (УДП</w:t>
      </w:r>
      <w:r>
        <w:rPr>
          <w:sz w:val="20"/>
          <w:vertAlign w:val="subscript"/>
        </w:rPr>
        <w:t xml:space="preserve">Р</w:t>
      </w:r>
      <w:r>
        <w:rPr>
          <w:sz w:val="20"/>
        </w:rPr>
        <w:t xml:space="preserve">), определяется по следующей формуле:</w:t>
      </w:r>
    </w:p>
    <w:p>
      <w:pPr>
        <w:pStyle w:val="0"/>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w:t>
      </w:r>
      <w:r>
        <w:rPr>
          <w:sz w:val="20"/>
        </w:rPr>
        <w:t xml:space="preserve"> - среднегодовая фактическая численность воспитанников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план</w:t>
      </w:r>
      <w:r>
        <w:rPr>
          <w:sz w:val="20"/>
        </w:rPr>
        <w:t xml:space="preserve"> - среднегодовая плановая численность воспитанников по каждой образовательной программе, реализуемой организацией, установленная расчетом.</w:t>
      </w:r>
    </w:p>
    <w:p>
      <w:pPr>
        <w:pStyle w:val="0"/>
        <w:ind w:firstLine="540"/>
        <w:jc w:val="both"/>
      </w:pPr>
      <w:r>
        <w:rPr>
          <w:sz w:val="20"/>
        </w:rPr>
      </w:r>
    </w:p>
    <w:p>
      <w:pPr>
        <w:pStyle w:val="0"/>
        <w:ind w:firstLine="540"/>
        <w:jc w:val="both"/>
      </w:pPr>
      <w:r>
        <w:rPr>
          <w:sz w:val="20"/>
        </w:rPr>
        <w:t xml:space="preserve">Среднегодовая фактическая численность воспитанников по каждой образовательной программе, реализуемой организацией (Ч</w:t>
      </w:r>
      <w:r>
        <w:rPr>
          <w:sz w:val="20"/>
          <w:vertAlign w:val="subscript"/>
        </w:rPr>
        <w:t xml:space="preserve">факт</w:t>
      </w:r>
      <w:r>
        <w:rPr>
          <w:sz w:val="20"/>
        </w:rPr>
        <w:t xml:space="preserve">),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638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1</w:t>
      </w:r>
      <w:r>
        <w:rPr>
          <w:sz w:val="20"/>
        </w:rPr>
        <w:t xml:space="preserve">, Ч</w:t>
      </w:r>
      <w:r>
        <w:rPr>
          <w:sz w:val="20"/>
          <w:vertAlign w:val="subscript"/>
        </w:rPr>
        <w:t xml:space="preserve">2</w:t>
      </w:r>
      <w:r>
        <w:rPr>
          <w:sz w:val="20"/>
        </w:rPr>
        <w:t xml:space="preserve">... Ч</w:t>
      </w:r>
      <w:r>
        <w:rPr>
          <w:sz w:val="20"/>
          <w:vertAlign w:val="subscript"/>
        </w:rPr>
        <w:t xml:space="preserve">12</w:t>
      </w:r>
      <w:r>
        <w:rPr>
          <w:sz w:val="20"/>
        </w:rPr>
        <w:t xml:space="preserve"> - среднесписочная численность воспитанников, получивших и получающих дошкольное образование в организации по каждой образовательной программе, реализуемой организацией, за каждый месяц в году.</w:t>
      </w:r>
    </w:p>
    <w:p>
      <w:pPr>
        <w:pStyle w:val="0"/>
        <w:ind w:firstLine="540"/>
        <w:jc w:val="both"/>
      </w:pPr>
      <w:r>
        <w:rPr>
          <w:sz w:val="20"/>
        </w:rPr>
      </w:r>
    </w:p>
    <w:p>
      <w:pPr>
        <w:pStyle w:val="0"/>
        <w:ind w:firstLine="540"/>
        <w:jc w:val="both"/>
      </w:pPr>
      <w:r>
        <w:rPr>
          <w:sz w:val="20"/>
        </w:rPr>
        <w:t xml:space="preserve">Уровень достижения характеристики по численности воспитанников должен составлять не менее 90 процентов.</w:t>
      </w:r>
    </w:p>
    <w:p>
      <w:pPr>
        <w:pStyle w:val="0"/>
        <w:spacing w:before="200" w:line-rule="auto"/>
        <w:ind w:firstLine="540"/>
        <w:jc w:val="both"/>
      </w:pPr>
      <w:r>
        <w:rPr>
          <w:sz w:val="20"/>
        </w:rPr>
        <w:t xml:space="preserve">Уровень достижения характеристики по среднемесячному доходу от трудовой деятельности работников организации (включая ее обособленные подразделения, находящиеся на территории Санкт-Петербурга) определяется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значений результата и характеристик, и не должен быть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Значения характеристик, включая плановые, устанавливаются администрацией в соглашении.</w:t>
      </w:r>
    </w:p>
    <w:p>
      <w:pPr>
        <w:pStyle w:val="0"/>
        <w:spacing w:before="200" w:line-rule="auto"/>
        <w:ind w:firstLine="540"/>
        <w:jc w:val="both"/>
      </w:pPr>
      <w:r>
        <w:rPr>
          <w:sz w:val="20"/>
        </w:rPr>
        <w:t xml:space="preserve">2.15. На основании заключенного соглашения администрация перечисляет субсидию:</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в настоящем пункте;</w:t>
      </w:r>
    </w:p>
    <w:p>
      <w:pPr>
        <w:pStyle w:val="0"/>
        <w:spacing w:before="200" w:line-rule="auto"/>
        <w:ind w:firstLine="540"/>
        <w:jc w:val="both"/>
      </w:pPr>
      <w:r>
        <w:rPr>
          <w:sz w:val="20"/>
        </w:rPr>
        <w:t xml:space="preserve">на указанный в соглашении расчетный счет организации, открытый в учреждении Центрального банка Российской Федерации или кредитной организации, в случаях если организация является социально ориентированной некоммерческой организацией (иной организацией, указанной в </w:t>
      </w:r>
      <w:hyperlink w:history="0" r:id="rId2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пункте 3 статьи 17</w:t>
        </w:r>
      </w:hyperlink>
      <w:r>
        <w:rPr>
          <w:sz w:val="20"/>
        </w:rPr>
        <w:t xml:space="preserve"> Закона Санкт-Петербурга о бюджете), или при заключении с организацией соглашения на предоставление субсидии в размере менее 5 млн руб.</w:t>
      </w:r>
    </w:p>
    <w:p>
      <w:pPr>
        <w:pStyle w:val="0"/>
        <w:spacing w:before="200" w:line-rule="auto"/>
        <w:ind w:firstLine="540"/>
        <w:jc w:val="both"/>
      </w:pPr>
      <w:r>
        <w:rPr>
          <w:sz w:val="20"/>
        </w:rPr>
        <w:t xml:space="preserve">Субсидии перечисляются администрацией в два этапа:</w:t>
      </w:r>
    </w:p>
    <w:p>
      <w:pPr>
        <w:pStyle w:val="0"/>
        <w:spacing w:before="200" w:line-rule="auto"/>
        <w:ind w:firstLine="540"/>
        <w:jc w:val="both"/>
      </w:pPr>
      <w:r>
        <w:rPr>
          <w:sz w:val="20"/>
        </w:rPr>
        <w:t xml:space="preserve">в течение десяти рабочих дней со дня заключения соглашения перечисляется первая часть субсидий, составляющая 75 процентов от общего размера субсидий;</w:t>
      </w:r>
    </w:p>
    <w:bookmarkStart w:id="182" w:name="P182"/>
    <w:bookmarkEnd w:id="182"/>
    <w:p>
      <w:pPr>
        <w:pStyle w:val="0"/>
        <w:spacing w:before="200" w:line-rule="auto"/>
        <w:ind w:firstLine="540"/>
        <w:jc w:val="both"/>
      </w:pPr>
      <w:r>
        <w:rPr>
          <w:sz w:val="20"/>
        </w:rPr>
        <w:t xml:space="preserve">в течение декабря текущего финансового года перечисляется вторая часть субсидий, составляющая 25 процентов от общего размера субсидий.</w:t>
      </w:r>
    </w:p>
    <w:p>
      <w:pPr>
        <w:pStyle w:val="0"/>
        <w:spacing w:before="200" w:line-rule="auto"/>
        <w:ind w:firstLine="540"/>
        <w:jc w:val="both"/>
      </w:pPr>
      <w:r>
        <w:rPr>
          <w:sz w:val="20"/>
        </w:rPr>
        <w:t xml:space="preserve">2.16. В соглашение подлежат включению следующие положения и условия:</w:t>
      </w:r>
    </w:p>
    <w:p>
      <w:pPr>
        <w:pStyle w:val="0"/>
        <w:spacing w:before="200" w:line-rule="auto"/>
        <w:ind w:firstLine="540"/>
        <w:jc w:val="both"/>
      </w:pPr>
      <w:r>
        <w:rPr>
          <w:sz w:val="20"/>
        </w:rPr>
        <w:t xml:space="preserve">2.16.1. В случае уменьшения лимитов бюджетных обязательств, ранее доведенных администрации на предоставление субсидий, приводящего к невозможности предоставления субсидий в размере, определенном в распоряжении,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в АИС-БП (далее - дополнительное соглашение).</w:t>
      </w:r>
    </w:p>
    <w:bookmarkStart w:id="185" w:name="P185"/>
    <w:bookmarkEnd w:id="185"/>
    <w:p>
      <w:pPr>
        <w:pStyle w:val="0"/>
        <w:spacing w:before="200" w:line-rule="auto"/>
        <w:ind w:firstLine="540"/>
        <w:jc w:val="both"/>
      </w:pPr>
      <w:r>
        <w:rPr>
          <w:sz w:val="20"/>
        </w:rPr>
        <w:t xml:space="preserve">Получатель субсидий в течение трех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w:t>
      </w:r>
    </w:p>
    <w:p>
      <w:pPr>
        <w:pStyle w:val="0"/>
        <w:spacing w:before="200" w:line-rule="auto"/>
        <w:ind w:firstLine="540"/>
        <w:jc w:val="both"/>
      </w:pPr>
      <w:r>
        <w:rPr>
          <w:sz w:val="20"/>
        </w:rPr>
        <w:t xml:space="preserve">В случае неподписания организацией проекта дополнительного соглашения в срок, указанный в </w:t>
      </w:r>
      <w:hyperlink w:history="0" w:anchor="P185" w:tooltip="Получатель субсидий в течение трех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
        <w:r>
          <w:rPr>
            <w:sz w:val="20"/>
            <w:color w:val="0000ff"/>
          </w:rPr>
          <w:t xml:space="preserve">абзаце втором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2.16.2.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в соответствии с настоящим Порядком субсидии перечисляются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2.16.3. Положения о согласии организации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2.17. Для перечисления получателю субсидии части субсидии, указанной в </w:t>
      </w:r>
      <w:hyperlink w:history="0" w:anchor="P182"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 получатель субсидии направляет в администрацию справки, указанные в </w:t>
      </w:r>
      <w:hyperlink w:history="0" w:anchor="P113" w:tooltip="2.3.6.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пунктах 2.3.6</w:t>
        </w:r>
      </w:hyperlink>
      <w:r>
        <w:rPr>
          <w:sz w:val="20"/>
        </w:rPr>
        <w:t xml:space="preserve"> и </w:t>
      </w:r>
      <w:hyperlink w:history="0" w:anchor="P119" w:tooltip="2.3.11.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
        <w:r>
          <w:rPr>
            <w:sz w:val="20"/>
            <w:color w:val="0000ff"/>
          </w:rPr>
          <w:t xml:space="preserve">2.3.11</w:t>
        </w:r>
      </w:hyperlink>
      <w:r>
        <w:rPr>
          <w:sz w:val="20"/>
        </w:rPr>
        <w:t xml:space="preserve"> настоящего Порядка, по состоянию не ранее чем за десять дней до даты перечисления данной части субсидии в соответствии с соглашением.</w:t>
      </w:r>
    </w:p>
    <w:p>
      <w:pPr>
        <w:pStyle w:val="0"/>
        <w:spacing w:before="200" w:line-rule="auto"/>
        <w:ind w:firstLine="540"/>
        <w:jc w:val="both"/>
      </w:pPr>
      <w:r>
        <w:rPr>
          <w:sz w:val="20"/>
        </w:rPr>
        <w:t xml:space="preserve">Нарушение условий предоставления субсидий, определенных в </w:t>
      </w:r>
      <w:hyperlink w:history="0" w:anchor="P95"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двенадцатом</w:t>
        </w:r>
      </w:hyperlink>
      <w:r>
        <w:rPr>
          <w:sz w:val="20"/>
        </w:rPr>
        <w:t xml:space="preserve"> и </w:t>
      </w:r>
      <w:hyperlink w:history="0" w:anchor="P96"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тринадцатом пункта 2.2</w:t>
        </w:r>
      </w:hyperlink>
      <w:r>
        <w:rPr>
          <w:sz w:val="20"/>
        </w:rPr>
        <w:t xml:space="preserve"> настоящего Порядка, влечет отказ в предоставлении субсидии (части субсидии).</w:t>
      </w:r>
    </w:p>
    <w:p>
      <w:pPr>
        <w:pStyle w:val="0"/>
        <w:spacing w:before="200" w:line-rule="auto"/>
        <w:ind w:firstLine="540"/>
        <w:jc w:val="both"/>
      </w:pPr>
      <w:r>
        <w:rPr>
          <w:sz w:val="20"/>
        </w:rPr>
        <w:t xml:space="preserve">2.18.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2.19. В случае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2.20.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 который проводится в соответствии с настоящим Порядком.</w:t>
      </w:r>
    </w:p>
    <w:p>
      <w:pPr>
        <w:pStyle w:val="0"/>
      </w:pPr>
      <w:r>
        <w:rPr>
          <w:sz w:val="20"/>
        </w:rPr>
      </w:r>
    </w:p>
    <w:p>
      <w:pPr>
        <w:pStyle w:val="2"/>
        <w:outlineLvl w:val="1"/>
        <w:jc w:val="center"/>
      </w:pPr>
      <w:r>
        <w:rPr>
          <w:sz w:val="20"/>
        </w:rPr>
        <w:t xml:space="preserve">3. Требования к отчетности</w:t>
      </w:r>
    </w:p>
    <w:p>
      <w:pPr>
        <w:pStyle w:val="0"/>
      </w:pPr>
      <w:r>
        <w:rPr>
          <w:sz w:val="20"/>
        </w:rPr>
      </w:r>
    </w:p>
    <w:p>
      <w:pPr>
        <w:pStyle w:val="0"/>
        <w:ind w:firstLine="540"/>
        <w:jc w:val="both"/>
      </w:pPr>
      <w:r>
        <w:rPr>
          <w:sz w:val="20"/>
        </w:rPr>
        <w:t xml:space="preserve">Организация представляет в администрацию отчеты об осуществлении расходов, источником финансового обеспечения которых является субсидия, о достижении значений результата и характеристик (далее совместно - отчетность) по формам, определенным в соответствии с типовой формой соглашения, установленной Комитетом финансов Санкт-Петербурга, не реже одного раза в квартал с даты предоставления субсидии до окончания года предоставления субсидии. Отчетность представляется не позднее последнего дня месяца, следующего за соответствующим кварталом.</w:t>
      </w:r>
    </w:p>
    <w:p>
      <w:pPr>
        <w:pStyle w:val="0"/>
        <w:spacing w:before="200" w:line-rule="auto"/>
        <w:ind w:firstLine="540"/>
        <w:jc w:val="both"/>
      </w:pPr>
      <w:r>
        <w:rPr>
          <w:sz w:val="20"/>
        </w:rPr>
        <w:t xml:space="preserve">Сроки и формы представления дополнительной отчетности, включающей отчет о реализации плана мероприятий по достижению результата, устанавливаются в соглашении.</w:t>
      </w:r>
    </w:p>
    <w:p>
      <w:pPr>
        <w:pStyle w:val="0"/>
        <w:spacing w:before="200" w:line-rule="auto"/>
        <w:ind w:firstLine="540"/>
        <w:jc w:val="both"/>
      </w:pPr>
      <w:r>
        <w:rPr>
          <w:sz w:val="20"/>
        </w:rPr>
        <w:t xml:space="preserve">К отчету о достижении значений результата и характеристик прилагаются подтверждающие документы, содержащие данные о достижении значений результата и характеристик, перечень которых и требования к которым указываются в соглашении, а также пояснительная записка, в которой указывается информация о выполненных за отчетный период мероприятиях, повлиявших на достижение результата и характеристик (в свободной форме), а также справка о соответствии организации условию предоставления субсидий, определенному в </w:t>
      </w:r>
      <w:hyperlink w:history="0" w:anchor="P96"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абзацах тринадцатом</w:t>
        </w:r>
      </w:hyperlink>
      <w:r>
        <w:rPr>
          <w:sz w:val="20"/>
        </w:rPr>
        <w:t xml:space="preserve"> и </w:t>
      </w:r>
      <w:hyperlink w:history="0" w:anchor="P97" w:tooltip="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
        <w:r>
          <w:rPr>
            <w:sz w:val="20"/>
            <w:color w:val="0000ff"/>
          </w:rPr>
          <w:t xml:space="preserve">четырнадцатом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Администрация в течение пяти рабочих дней с даты представления отчетности проверяет ее в том числе на предмет достижения организацией значений результата и показателя, установленных в соглашении. При наличии замечаний к составу и содержанию отчетности администрация в течение пяти рабочих дней возвращает отчетность организации на доработку. Организация в течение пяти рабочих дней устраняет полученные замечания и направляет доработанную отчетность в администрацию.</w:t>
      </w:r>
    </w:p>
    <w:p>
      <w:pPr>
        <w:pStyle w:val="0"/>
        <w:spacing w:before="200" w:line-rule="auto"/>
        <w:ind w:firstLine="540"/>
        <w:jc w:val="both"/>
      </w:pPr>
      <w:r>
        <w:rPr>
          <w:sz w:val="20"/>
        </w:rPr>
        <w:t xml:space="preserve">Администрация при условии отсутствия замечаний подписывает в течение пяти рабочих дней отчетность и в течение трех рабочих дней направляет один экземпляр организации.</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4.1. Администрация осуществляет проверку, по результатам которой составляется акт проведения проверки (далее - акт), в течение первых двух месяцев финансового года, следующего за годом предоставления субсидии.</w:t>
      </w:r>
    </w:p>
    <w:p>
      <w:pPr>
        <w:pStyle w:val="0"/>
        <w:spacing w:before="200" w:line-rule="auto"/>
        <w:ind w:firstLine="540"/>
        <w:jc w:val="both"/>
      </w:pPr>
      <w:r>
        <w:rPr>
          <w:sz w:val="20"/>
        </w:rPr>
        <w:t xml:space="preserve">Копия акта в течение пяти рабочих дней после его подписания направляется администрацией в КГФК.</w:t>
      </w:r>
    </w:p>
    <w:p>
      <w:pPr>
        <w:pStyle w:val="0"/>
        <w:spacing w:before="200" w:line-rule="auto"/>
        <w:ind w:firstLine="540"/>
        <w:jc w:val="both"/>
      </w:pPr>
      <w:r>
        <w:rPr>
          <w:sz w:val="20"/>
        </w:rPr>
        <w:t xml:space="preserve">Проверки осуществляются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bookmarkStart w:id="211" w:name="P211"/>
    <w:bookmarkEnd w:id="211"/>
    <w:p>
      <w:pPr>
        <w:pStyle w:val="0"/>
        <w:spacing w:before="200" w:line-rule="auto"/>
        <w:ind w:firstLine="540"/>
        <w:jc w:val="both"/>
      </w:pPr>
      <w:r>
        <w:rPr>
          <w:sz w:val="20"/>
        </w:rPr>
        <w:t xml:space="preserve">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администрацией в КГФК.</w:t>
      </w:r>
    </w:p>
    <w:bookmarkStart w:id="213" w:name="P213"/>
    <w:bookmarkEnd w:id="213"/>
    <w:p>
      <w:pPr>
        <w:pStyle w:val="0"/>
        <w:spacing w:before="200" w:line-rule="auto"/>
        <w:ind w:firstLine="540"/>
        <w:jc w:val="both"/>
      </w:pPr>
      <w:r>
        <w:rPr>
          <w:sz w:val="20"/>
        </w:rPr>
        <w:t xml:space="preserve">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220" w:tooltip="4.5. Организация и(или) контрагенты обязаны осуществля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(средств), подлежащих возврату по основаниям, выявленным в соответствии с </w:t>
      </w:r>
      <w:hyperlink w:history="0" w:anchor="P211" w:tooltip="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17" w:name="P217"/>
    <w:bookmarkEnd w:id="217"/>
    <w:p>
      <w:pPr>
        <w:pStyle w:val="0"/>
        <w:spacing w:before="200" w:line-rule="auto"/>
        <w:ind w:firstLine="540"/>
        <w:jc w:val="both"/>
      </w:pPr>
      <w:r>
        <w:rPr>
          <w:sz w:val="20"/>
        </w:rPr>
        <w:t xml:space="preserve">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220" w:tooltip="4.5. Организация и(или) контрагенты обязаны осуществля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20" w:name="P220"/>
    <w:bookmarkEnd w:id="220"/>
    <w:p>
      <w:pPr>
        <w:pStyle w:val="0"/>
        <w:spacing w:before="200" w:line-rule="auto"/>
        <w:ind w:firstLine="540"/>
        <w:jc w:val="both"/>
      </w:pPr>
      <w:r>
        <w:rPr>
          <w:sz w:val="20"/>
        </w:rPr>
        <w:t xml:space="preserve">4.5. Организация и(или) контрагенты обязаны осуществлять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13" w:tooltip="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
        <w:r>
          <w:rPr>
            <w:sz w:val="20"/>
            <w:color w:val="0000ff"/>
          </w:rPr>
          <w:t xml:space="preserve">пунктах 4.3</w:t>
        </w:r>
      </w:hyperlink>
      <w:r>
        <w:rPr>
          <w:sz w:val="20"/>
        </w:rPr>
        <w:t xml:space="preserve"> и </w:t>
      </w:r>
      <w:hyperlink w:history="0" w:anchor="P217" w:tooltip="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
        <w:r>
          <w:rPr>
            <w:sz w:val="20"/>
            <w:color w:val="0000ff"/>
          </w:rPr>
          <w:t xml:space="preserve">4.4</w:t>
        </w:r>
      </w:hyperlink>
      <w:r>
        <w:rPr>
          <w:sz w:val="20"/>
        </w:rPr>
        <w:t xml:space="preserve"> настоящего Порядка.</w:t>
      </w:r>
    </w:p>
    <w:bookmarkStart w:id="221" w:name="P221"/>
    <w:bookmarkEnd w:id="221"/>
    <w:p>
      <w:pPr>
        <w:pStyle w:val="0"/>
        <w:spacing w:before="200" w:line-rule="auto"/>
        <w:ind w:firstLine="540"/>
        <w:jc w:val="both"/>
      </w:pPr>
      <w:r>
        <w:rPr>
          <w:sz w:val="20"/>
        </w:rPr>
        <w:t xml:space="preserve">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w:t>
      </w:r>
    </w:p>
    <w:p>
      <w:pPr>
        <w:pStyle w:val="0"/>
        <w:spacing w:before="200" w:line-rule="auto"/>
        <w:ind w:firstLine="540"/>
        <w:jc w:val="both"/>
      </w:pPr>
      <w:r>
        <w:rPr>
          <w:sz w:val="20"/>
        </w:rPr>
        <w:t xml:space="preserve">Возврат неиспользованных остатков субсидий осуществляется организациями в бюджет Санкт-Петербурга по коду бюджетной классификации, указанному в уведомлении о возврате субсидий, направленном администрацией в адрес организаций. Уведомление о возврате субсидий формируется на основании заявки организаций.</w:t>
      </w:r>
    </w:p>
    <w:p>
      <w:pPr>
        <w:pStyle w:val="0"/>
        <w:spacing w:before="200" w:line-rule="auto"/>
        <w:ind w:firstLine="540"/>
        <w:jc w:val="both"/>
      </w:pPr>
      <w:r>
        <w:rPr>
          <w:sz w:val="20"/>
        </w:rPr>
        <w:t xml:space="preserve">4.7. В случае если субсидии и(или) средства не возвращены в бюджет Санкт-Петербурга организациями в установленные в </w:t>
      </w:r>
      <w:hyperlink w:history="0" w:anchor="P220" w:tooltip="4.5. Организация и(или) контрагенты обязаны осуществля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22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сроки, администрация в течение 15 рабочих дней со дня истечения сроков, установленных в </w:t>
      </w:r>
      <w:hyperlink w:history="0" w:anchor="P220" w:tooltip="4.5. Организация и(или) контрагенты обязаны осуществля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22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в 2024 году субсидий частным</w:t>
      </w:r>
    </w:p>
    <w:p>
      <w:pPr>
        <w:pStyle w:val="0"/>
        <w:jc w:val="right"/>
      </w:pPr>
      <w:r>
        <w:rPr>
          <w:sz w:val="20"/>
        </w:rPr>
        <w:t xml:space="preserve">дошкольным образовательным</w:t>
      </w:r>
    </w:p>
    <w:p>
      <w:pPr>
        <w:pStyle w:val="0"/>
        <w:jc w:val="right"/>
      </w:pPr>
      <w:r>
        <w:rPr>
          <w:sz w:val="20"/>
        </w:rPr>
        <w:t xml:space="preserve">организациям для реализации основных</w:t>
      </w:r>
    </w:p>
    <w:p>
      <w:pPr>
        <w:pStyle w:val="0"/>
        <w:jc w:val="right"/>
      </w:pPr>
      <w:r>
        <w:rPr>
          <w:sz w:val="20"/>
        </w:rPr>
        <w:t xml:space="preserve">общеобразовательных программ</w:t>
      </w:r>
    </w:p>
    <w:p>
      <w:pPr>
        <w:pStyle w:val="0"/>
        <w:jc w:val="right"/>
      </w:pPr>
      <w:r>
        <w:rPr>
          <w:sz w:val="20"/>
        </w:rPr>
        <w:t xml:space="preserve">дошкольного образования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82"/>
        <w:gridCol w:w="569"/>
        <w:gridCol w:w="1634"/>
        <w:gridCol w:w="2384"/>
      </w:tblGrid>
      <w:tr>
        <w:tc>
          <w:tcPr>
            <w:tcW w:w="4482" w:type="dxa"/>
            <w:tcBorders>
              <w:top w:val="nil"/>
              <w:left w:val="nil"/>
              <w:bottom w:val="nil"/>
              <w:right w:val="nil"/>
            </w:tcBorders>
            <w:vMerge w:val="restart"/>
          </w:tcPr>
          <w:p>
            <w:pPr>
              <w:pStyle w:val="0"/>
              <w:jc w:val="center"/>
            </w:pPr>
            <w:r>
              <w:rPr>
                <w:sz w:val="20"/>
              </w:rPr>
            </w:r>
          </w:p>
        </w:tc>
        <w:tc>
          <w:tcPr>
            <w:gridSpan w:val="2"/>
            <w:tcW w:w="2203" w:type="dxa"/>
            <w:tcBorders>
              <w:top w:val="nil"/>
              <w:left w:val="nil"/>
              <w:bottom w:val="nil"/>
              <w:right w:val="nil"/>
            </w:tcBorders>
          </w:tcPr>
          <w:p>
            <w:pPr>
              <w:pStyle w:val="0"/>
              <w:jc w:val="both"/>
            </w:pPr>
            <w:r>
              <w:rPr>
                <w:sz w:val="20"/>
              </w:rPr>
              <w:t xml:space="preserve">В администрацию</w:t>
            </w:r>
          </w:p>
        </w:tc>
        <w:tc>
          <w:tcPr>
            <w:tcW w:w="2384"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3"/>
            <w:tcW w:w="4587" w:type="dxa"/>
            <w:tcBorders>
              <w:top w:val="nil"/>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2"/>
            <w:tcW w:w="4018"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jc w:val="right"/>
            </w:pPr>
            <w:r>
              <w:rPr>
                <w:sz w:val="20"/>
              </w:rPr>
            </w:r>
          </w:p>
        </w:tc>
        <w:tc>
          <w:tcPr>
            <w:gridSpan w:val="2"/>
            <w:tcW w:w="4018" w:type="dxa"/>
            <w:tcBorders>
              <w:top w:val="single" w:sz="4"/>
              <w:left w:val="nil"/>
              <w:bottom w:val="nil"/>
              <w:right w:val="nil"/>
            </w:tcBorders>
          </w:tcPr>
          <w:p>
            <w:pPr>
              <w:pStyle w:val="0"/>
            </w:pPr>
            <w:r>
              <w:rPr>
                <w:sz w:val="20"/>
              </w:rPr>
              <w:t xml:space="preserve">(Полное наименование юридического лица в соответствии с учредительными документами)</w:t>
            </w:r>
          </w:p>
        </w:tc>
      </w:tr>
      <w:tr>
        <w:tc>
          <w:tcPr>
            <w:gridSpan w:val="4"/>
            <w:tcW w:w="9069" w:type="dxa"/>
            <w:tcBorders>
              <w:top w:val="nil"/>
              <w:left w:val="nil"/>
              <w:bottom w:val="nil"/>
              <w:right w:val="nil"/>
            </w:tcBorders>
          </w:tcPr>
          <w:p>
            <w:pPr>
              <w:pStyle w:val="0"/>
              <w:jc w:val="center"/>
            </w:pPr>
            <w:r>
              <w:rPr>
                <w:sz w:val="20"/>
              </w:rPr>
            </w:r>
          </w:p>
        </w:tc>
      </w:tr>
      <w:tr>
        <w:tc>
          <w:tcPr>
            <w:gridSpan w:val="4"/>
            <w:tcW w:w="9069" w:type="dxa"/>
            <w:tcBorders>
              <w:top w:val="nil"/>
              <w:left w:val="nil"/>
              <w:bottom w:val="nil"/>
              <w:right w:val="nil"/>
            </w:tcBorders>
          </w:tcPr>
          <w:bookmarkStart w:id="246" w:name="P246"/>
          <w:bookmarkEnd w:id="246"/>
          <w:p>
            <w:pPr>
              <w:pStyle w:val="0"/>
              <w:jc w:val="center"/>
            </w:pPr>
            <w:r>
              <w:rPr>
                <w:sz w:val="20"/>
                <w:b w:val="on"/>
              </w:rPr>
              <w:t xml:space="preserve">РАСЧЕТ</w:t>
            </w:r>
          </w:p>
          <w:p>
            <w:pPr>
              <w:pStyle w:val="0"/>
              <w:jc w:val="center"/>
            </w:pPr>
            <w:r>
              <w:rPr>
                <w:sz w:val="20"/>
                <w:b w:val="on"/>
              </w:rPr>
              <w:t xml:space="preserve">размера субсидий частным дошкольным образовательным организациям для реализации основных общеобразовательных программ дошкольного образования в 2024 году</w:t>
            </w:r>
          </w:p>
        </w:tc>
      </w:tr>
      <w:tr>
        <w:tc>
          <w:tcPr>
            <w:gridSpan w:val="4"/>
            <w:tcW w:w="9069" w:type="dxa"/>
            <w:tcBorders>
              <w:top w:val="nil"/>
              <w:left w:val="nil"/>
              <w:bottom w:val="single" w:sz="4"/>
              <w:right w:val="nil"/>
            </w:tcBorders>
          </w:tcPr>
          <w:p>
            <w:pPr>
              <w:pStyle w:val="0"/>
              <w:jc w:val="center"/>
            </w:pPr>
            <w:r>
              <w:rPr>
                <w:sz w:val="20"/>
              </w:rPr>
            </w:r>
          </w:p>
        </w:tc>
      </w:tr>
      <w:tr>
        <w:tc>
          <w:tcPr>
            <w:gridSpan w:val="4"/>
            <w:tcW w:w="9069"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69" w:type="dxa"/>
            <w:tcBorders>
              <w:top w:val="nil"/>
              <w:left w:val="nil"/>
              <w:bottom w:val="nil"/>
              <w:right w:val="nil"/>
            </w:tcBorders>
          </w:tcPr>
          <w:p>
            <w:pPr>
              <w:pStyle w:val="0"/>
              <w:jc w:val="center"/>
            </w:pPr>
            <w:r>
              <w:rPr>
                <w:sz w:val="20"/>
              </w:rPr>
            </w:r>
          </w:p>
        </w:tc>
      </w:tr>
      <w:tr>
        <w:tc>
          <w:tcPr>
            <w:gridSpan w:val="4"/>
            <w:tcW w:w="9069"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дошкольным образовательным организациям для реализации основных общеобразовательных программ дошкольного образования, утвержденным постановлением Правительства Санкт-Петербурга от ________ N ______, представляем расчет размера субсидий в 2024 году с указанием информации, обосновывающей их размер:</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948"/>
        <w:gridCol w:w="2438"/>
        <w:gridCol w:w="1871"/>
        <w:gridCol w:w="1304"/>
      </w:tblGrid>
      <w:tr>
        <w:tc>
          <w:tcPr>
            <w:tcW w:w="510" w:type="dxa"/>
          </w:tcPr>
          <w:p>
            <w:pPr>
              <w:pStyle w:val="0"/>
              <w:jc w:val="center"/>
            </w:pPr>
            <w:r>
              <w:rPr>
                <w:sz w:val="20"/>
                <w:b w:val="on"/>
              </w:rPr>
              <w:t xml:space="preserve">N п/п</w:t>
            </w:r>
          </w:p>
        </w:tc>
        <w:tc>
          <w:tcPr>
            <w:tcW w:w="2948" w:type="dxa"/>
          </w:tcPr>
          <w:p>
            <w:pPr>
              <w:pStyle w:val="0"/>
              <w:jc w:val="center"/>
            </w:pPr>
            <w:r>
              <w:rPr>
                <w:sz w:val="20"/>
                <w:b w:val="on"/>
              </w:rPr>
              <w:t xml:space="preserve">Услуга в соответствии с утвержденным отраслевым перечнем государственных услуг Санкт-Петербурга в сфере образования (Реестровый номер услуги/Наименование государственной услуги/Содержание услуги/Условие (форма) оказание услуги)</w:t>
            </w:r>
          </w:p>
        </w:tc>
        <w:tc>
          <w:tcPr>
            <w:tcW w:w="2438" w:type="dxa"/>
          </w:tcPr>
          <w:p>
            <w:pPr>
              <w:pStyle w:val="0"/>
              <w:jc w:val="center"/>
            </w:pPr>
            <w:r>
              <w:rPr>
                <w:sz w:val="20"/>
                <w:b w:val="on"/>
              </w:rPr>
              <w:t xml:space="preserve">Норматив финансового обеспечения, утвержденный распоряжением Комитета по экономической политике и стратегическому планированию Санкт-Петербурга, на 2024 год, тыс. руб. на одного воспитанника в год</w:t>
            </w:r>
          </w:p>
        </w:tc>
        <w:tc>
          <w:tcPr>
            <w:tcW w:w="1871" w:type="dxa"/>
          </w:tcPr>
          <w:p>
            <w:pPr>
              <w:pStyle w:val="0"/>
              <w:jc w:val="center"/>
            </w:pPr>
            <w:r>
              <w:rPr>
                <w:sz w:val="20"/>
                <w:b w:val="on"/>
              </w:rPr>
              <w:t xml:space="preserve">Среднегодовая численность воспитанников &lt;1&gt;, человек</w:t>
            </w:r>
          </w:p>
        </w:tc>
        <w:tc>
          <w:tcPr>
            <w:tcW w:w="1304" w:type="dxa"/>
          </w:tcPr>
          <w:p>
            <w:pPr>
              <w:pStyle w:val="0"/>
              <w:jc w:val="center"/>
            </w:pPr>
            <w:r>
              <w:rPr>
                <w:sz w:val="20"/>
                <w:b w:val="on"/>
              </w:rPr>
              <w:t xml:space="preserve">Размер субсидий, тыс. руб.</w:t>
            </w:r>
          </w:p>
        </w:tc>
      </w:tr>
      <w:tr>
        <w:tc>
          <w:tcPr>
            <w:tcW w:w="510" w:type="dxa"/>
          </w:tcPr>
          <w:p>
            <w:pPr>
              <w:pStyle w:val="0"/>
              <w:jc w:val="center"/>
            </w:pPr>
            <w:r>
              <w:rPr>
                <w:sz w:val="20"/>
                <w:b w:val="on"/>
              </w:rPr>
              <w:t xml:space="preserve">1</w:t>
            </w:r>
          </w:p>
        </w:tc>
        <w:tc>
          <w:tcPr>
            <w:tcW w:w="2948" w:type="dxa"/>
          </w:tcPr>
          <w:p>
            <w:pPr>
              <w:pStyle w:val="0"/>
              <w:jc w:val="center"/>
            </w:pPr>
            <w:r>
              <w:rPr>
                <w:sz w:val="20"/>
                <w:b w:val="on"/>
              </w:rPr>
              <w:t xml:space="preserve">2</w:t>
            </w:r>
          </w:p>
        </w:tc>
        <w:tc>
          <w:tcPr>
            <w:tcW w:w="2438" w:type="dxa"/>
          </w:tcPr>
          <w:p>
            <w:pPr>
              <w:pStyle w:val="0"/>
              <w:jc w:val="center"/>
            </w:pPr>
            <w:r>
              <w:rPr>
                <w:sz w:val="20"/>
                <w:b w:val="on"/>
              </w:rPr>
              <w:t xml:space="preserve">3</w:t>
            </w:r>
          </w:p>
        </w:tc>
        <w:tc>
          <w:tcPr>
            <w:tcW w:w="1871" w:type="dxa"/>
          </w:tcPr>
          <w:p>
            <w:pPr>
              <w:pStyle w:val="0"/>
              <w:jc w:val="center"/>
            </w:pPr>
            <w:r>
              <w:rPr>
                <w:sz w:val="20"/>
                <w:b w:val="on"/>
              </w:rPr>
              <w:t xml:space="preserve">4</w:t>
            </w:r>
          </w:p>
        </w:tc>
        <w:tc>
          <w:tcPr>
            <w:tcW w:w="1304" w:type="dxa"/>
          </w:tcPr>
          <w:p>
            <w:pPr>
              <w:pStyle w:val="0"/>
              <w:jc w:val="center"/>
            </w:pPr>
            <w:r>
              <w:rPr>
                <w:sz w:val="20"/>
                <w:b w:val="on"/>
              </w:rPr>
              <w:t xml:space="preserve">5</w:t>
            </w:r>
          </w:p>
        </w:tc>
      </w:tr>
      <w:tr>
        <w:tc>
          <w:tcPr>
            <w:tcW w:w="510" w:type="dxa"/>
          </w:tcPr>
          <w:p>
            <w:pPr>
              <w:pStyle w:val="0"/>
              <w:jc w:val="center"/>
            </w:pPr>
            <w:r>
              <w:rPr>
                <w:sz w:val="20"/>
              </w:rPr>
              <w:t xml:space="preserve">1</w:t>
            </w:r>
          </w:p>
        </w:tc>
        <w:tc>
          <w:tcPr>
            <w:tcW w:w="2948" w:type="dxa"/>
          </w:tcPr>
          <w:p>
            <w:pPr>
              <w:pStyle w:val="0"/>
              <w:jc w:val="center"/>
            </w:pPr>
            <w:r>
              <w:rPr>
                <w:sz w:val="20"/>
              </w:rPr>
            </w:r>
          </w:p>
        </w:tc>
        <w:tc>
          <w:tcPr>
            <w:tcW w:w="2438" w:type="dxa"/>
          </w:tcPr>
          <w:p>
            <w:pPr>
              <w:pStyle w:val="0"/>
              <w:jc w:val="center"/>
            </w:pPr>
            <w:r>
              <w:rPr>
                <w:sz w:val="20"/>
              </w:rPr>
            </w:r>
          </w:p>
        </w:tc>
        <w:tc>
          <w:tcPr>
            <w:tcW w:w="1871" w:type="dxa"/>
          </w:tcPr>
          <w:p>
            <w:pPr>
              <w:pStyle w:val="0"/>
              <w:jc w:val="center"/>
            </w:pPr>
            <w:r>
              <w:rPr>
                <w:sz w:val="20"/>
              </w:rPr>
            </w:r>
          </w:p>
        </w:tc>
        <w:tc>
          <w:tcPr>
            <w:tcW w:w="1304" w:type="dxa"/>
          </w:tcPr>
          <w:p>
            <w:pPr>
              <w:pStyle w:val="0"/>
              <w:jc w:val="center"/>
            </w:pPr>
            <w:r>
              <w:rPr>
                <w:sz w:val="20"/>
              </w:rPr>
            </w:r>
          </w:p>
        </w:tc>
      </w:tr>
      <w:tr>
        <w:tc>
          <w:tcPr>
            <w:tcW w:w="510" w:type="dxa"/>
          </w:tcPr>
          <w:p>
            <w:pPr>
              <w:pStyle w:val="0"/>
              <w:jc w:val="center"/>
            </w:pPr>
            <w:r>
              <w:rPr>
                <w:sz w:val="20"/>
              </w:rPr>
              <w:t xml:space="preserve">2</w:t>
            </w:r>
          </w:p>
        </w:tc>
        <w:tc>
          <w:tcPr>
            <w:tcW w:w="2948" w:type="dxa"/>
          </w:tcPr>
          <w:p>
            <w:pPr>
              <w:pStyle w:val="0"/>
              <w:jc w:val="center"/>
            </w:pPr>
            <w:r>
              <w:rPr>
                <w:sz w:val="20"/>
              </w:rPr>
            </w:r>
          </w:p>
        </w:tc>
        <w:tc>
          <w:tcPr>
            <w:tcW w:w="2438" w:type="dxa"/>
          </w:tcPr>
          <w:p>
            <w:pPr>
              <w:pStyle w:val="0"/>
              <w:jc w:val="center"/>
            </w:pPr>
            <w:r>
              <w:rPr>
                <w:sz w:val="20"/>
              </w:rPr>
            </w:r>
          </w:p>
        </w:tc>
        <w:tc>
          <w:tcPr>
            <w:tcW w:w="1871" w:type="dxa"/>
          </w:tcPr>
          <w:p>
            <w:pPr>
              <w:pStyle w:val="0"/>
              <w:jc w:val="center"/>
            </w:pPr>
            <w:r>
              <w:rPr>
                <w:sz w:val="20"/>
              </w:rPr>
            </w:r>
          </w:p>
        </w:tc>
        <w:tc>
          <w:tcPr>
            <w:tcW w:w="1304" w:type="dxa"/>
          </w:tcPr>
          <w:p>
            <w:pPr>
              <w:pStyle w:val="0"/>
              <w:jc w:val="center"/>
            </w:pPr>
            <w:r>
              <w:rPr>
                <w:sz w:val="20"/>
              </w:rPr>
            </w:r>
          </w:p>
        </w:tc>
      </w:tr>
      <w:tr>
        <w:tc>
          <w:tcPr>
            <w:tcW w:w="510" w:type="dxa"/>
          </w:tcPr>
          <w:p>
            <w:pPr>
              <w:pStyle w:val="0"/>
              <w:jc w:val="center"/>
            </w:pPr>
            <w:r>
              <w:rPr>
                <w:sz w:val="20"/>
              </w:rPr>
            </w:r>
          </w:p>
        </w:tc>
        <w:tc>
          <w:tcPr>
            <w:tcW w:w="2948" w:type="dxa"/>
          </w:tcPr>
          <w:p>
            <w:pPr>
              <w:pStyle w:val="0"/>
              <w:jc w:val="center"/>
            </w:pPr>
            <w:r>
              <w:rPr>
                <w:sz w:val="20"/>
              </w:rPr>
            </w:r>
          </w:p>
        </w:tc>
        <w:tc>
          <w:tcPr>
            <w:tcW w:w="2438" w:type="dxa"/>
          </w:tcPr>
          <w:p>
            <w:pPr>
              <w:pStyle w:val="0"/>
              <w:jc w:val="center"/>
            </w:pPr>
            <w:r>
              <w:rPr>
                <w:sz w:val="20"/>
              </w:rPr>
            </w:r>
          </w:p>
        </w:tc>
        <w:tc>
          <w:tcPr>
            <w:tcW w:w="1871" w:type="dxa"/>
          </w:tcPr>
          <w:p>
            <w:pPr>
              <w:pStyle w:val="0"/>
              <w:jc w:val="center"/>
            </w:pPr>
            <w:r>
              <w:rPr>
                <w:sz w:val="20"/>
              </w:rPr>
            </w:r>
          </w:p>
        </w:tc>
        <w:tc>
          <w:tcPr>
            <w:tcW w:w="1304" w:type="dxa"/>
          </w:tcPr>
          <w:p>
            <w:pPr>
              <w:pStyle w:val="0"/>
              <w:jc w:val="center"/>
            </w:pPr>
            <w:r>
              <w:rPr>
                <w:sz w:val="20"/>
              </w:rPr>
            </w:r>
          </w:p>
        </w:tc>
      </w:tr>
      <w:tr>
        <w:tc>
          <w:tcPr>
            <w:tcW w:w="510" w:type="dxa"/>
          </w:tcPr>
          <w:p>
            <w:pPr>
              <w:pStyle w:val="0"/>
              <w:jc w:val="center"/>
            </w:pPr>
            <w:r>
              <w:rPr>
                <w:sz w:val="20"/>
              </w:rPr>
            </w:r>
          </w:p>
        </w:tc>
        <w:tc>
          <w:tcPr>
            <w:tcW w:w="2948" w:type="dxa"/>
          </w:tcPr>
          <w:p>
            <w:pPr>
              <w:pStyle w:val="0"/>
            </w:pPr>
            <w:r>
              <w:rPr>
                <w:sz w:val="20"/>
                <w:b w:val="on"/>
              </w:rPr>
              <w:t xml:space="preserve">ВСЕГО</w:t>
            </w:r>
          </w:p>
        </w:tc>
        <w:tc>
          <w:tcPr>
            <w:tcW w:w="2438" w:type="dxa"/>
          </w:tcPr>
          <w:p>
            <w:pPr>
              <w:pStyle w:val="0"/>
              <w:jc w:val="center"/>
            </w:pPr>
            <w:r>
              <w:rPr>
                <w:sz w:val="20"/>
              </w:rPr>
            </w:r>
          </w:p>
        </w:tc>
        <w:tc>
          <w:tcPr>
            <w:tcW w:w="1871" w:type="dxa"/>
          </w:tcPr>
          <w:p>
            <w:pPr>
              <w:pStyle w:val="0"/>
              <w:jc w:val="center"/>
            </w:pPr>
            <w:r>
              <w:rPr>
                <w:sz w:val="20"/>
              </w:rPr>
            </w:r>
          </w:p>
        </w:tc>
        <w:tc>
          <w:tcPr>
            <w:tcW w:w="1304"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Среднегодовая численность воспитанников (Ч</w:t>
            </w:r>
            <w:r>
              <w:rPr>
                <w:sz w:val="20"/>
                <w:vertAlign w:val="subscript"/>
              </w:rPr>
              <w:t xml:space="preserve">ср.год</w:t>
            </w:r>
            <w:r>
              <w:rPr>
                <w:sz w:val="20"/>
              </w:rPr>
              <w:t xml:space="preserve">) рассчитывается отдельно по каждой услуге по следующей формуле:</w:t>
            </w:r>
          </w:p>
          <w:p>
            <w:pPr>
              <w:pStyle w:val="0"/>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ind w:firstLine="540"/>
              <w:jc w:val="both"/>
            </w:pPr>
            <w:r>
              <w:rPr>
                <w:sz w:val="20"/>
              </w:rPr>
            </w:r>
          </w:p>
          <w:p>
            <w:pPr>
              <w:pStyle w:val="0"/>
              <w:ind w:firstLine="283"/>
              <w:jc w:val="both"/>
            </w:pPr>
            <w:r>
              <w:rPr>
                <w:sz w:val="20"/>
              </w:rPr>
              <w:t xml:space="preserve">где:</w:t>
            </w:r>
          </w:p>
          <w:p>
            <w:pPr>
              <w:pStyle w:val="0"/>
              <w:ind w:firstLine="283"/>
              <w:jc w:val="both"/>
            </w:pPr>
            <w:r>
              <w:rPr>
                <w:sz w:val="20"/>
              </w:rPr>
              <w:t xml:space="preserve">Ч</w:t>
            </w:r>
            <w:r>
              <w:rPr>
                <w:sz w:val="20"/>
                <w:vertAlign w:val="subscript"/>
              </w:rPr>
              <w:t xml:space="preserve">01.01</w:t>
            </w:r>
            <w:r>
              <w:rPr>
                <w:sz w:val="20"/>
              </w:rPr>
              <w:t xml:space="preserve"> - численность воспитанников на начало финансового года (на 1 января);</w:t>
            </w:r>
          </w:p>
          <w:p>
            <w:pPr>
              <w:pStyle w:val="0"/>
              <w:ind w:firstLine="283"/>
              <w:jc w:val="both"/>
            </w:pPr>
            <w:r>
              <w:rPr>
                <w:sz w:val="20"/>
              </w:rPr>
              <w:t xml:space="preserve">Ч</w:t>
            </w:r>
            <w:r>
              <w:rPr>
                <w:sz w:val="20"/>
                <w:vertAlign w:val="subscript"/>
              </w:rPr>
              <w:t xml:space="preserve">01.09</w:t>
            </w:r>
            <w:r>
              <w:rPr>
                <w:sz w:val="20"/>
              </w:rPr>
              <w:t xml:space="preserve"> - прогнозная численность воспитанников на начало учебного года (на 1 сентября).</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jc w:val="both"/>
            </w:pPr>
            <w:r>
              <w:rPr>
                <w:sz w:val="20"/>
              </w:rPr>
              <w:t xml:space="preserve">ИНН ________________, р./сч. _____________, БИК _____________,</w:t>
            </w:r>
          </w:p>
          <w:p>
            <w:pPr>
              <w:pStyle w:val="0"/>
              <w:jc w:val="both"/>
            </w:pPr>
            <w:r>
              <w:rPr>
                <w:sz w:val="20"/>
              </w:rPr>
              <w:t xml:space="preserve">кор./сч. _________________</w:t>
            </w:r>
          </w:p>
          <w:p>
            <w:pPr>
              <w:pStyle w:val="0"/>
              <w:jc w:val="both"/>
            </w:pPr>
            <w:r>
              <w:rPr>
                <w:sz w:val="20"/>
              </w:rPr>
              <w:t xml:space="preserve">Вид деятельности организации по ОКВЭД 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566"/>
        <w:gridCol w:w="1771"/>
        <w:gridCol w:w="345"/>
        <w:gridCol w:w="2237"/>
      </w:tblGrid>
      <w:tr>
        <w:tblPrEx>
          <w:tblBorders>
            <w:insideH w:val="single" w:sz="4"/>
          </w:tblBorders>
        </w:tblPrEx>
        <w:tc>
          <w:tcPr>
            <w:tcW w:w="4139" w:type="dxa"/>
            <w:tcBorders>
              <w:top w:val="nil"/>
              <w:left w:val="nil"/>
              <w:bottom w:val="single" w:sz="4"/>
              <w:right w:val="nil"/>
            </w:tcBorders>
          </w:tcPr>
          <w:p>
            <w:pPr>
              <w:pStyle w:val="0"/>
            </w:pPr>
            <w:r>
              <w:rPr>
                <w:sz w:val="20"/>
              </w:rPr>
            </w:r>
          </w:p>
        </w:tc>
        <w:tc>
          <w:tcPr>
            <w:tcW w:w="566" w:type="dxa"/>
            <w:tcBorders>
              <w:top w:val="nil"/>
              <w:left w:val="nil"/>
              <w:bottom w:val="nil"/>
              <w:right w:val="nil"/>
            </w:tcBorders>
          </w:tcPr>
          <w:p>
            <w:pPr>
              <w:pStyle w:val="0"/>
            </w:pPr>
            <w:r>
              <w:rPr>
                <w:sz w:val="20"/>
              </w:rPr>
            </w:r>
          </w:p>
        </w:tc>
        <w:tc>
          <w:tcPr>
            <w:tcW w:w="1771"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both"/>
            </w:pPr>
            <w:r>
              <w:rPr>
                <w:sz w:val="20"/>
              </w:rPr>
            </w:r>
          </w:p>
        </w:tc>
        <w:tc>
          <w:tcPr>
            <w:tcW w:w="2237" w:type="dxa"/>
            <w:tcBorders>
              <w:top w:val="nil"/>
              <w:left w:val="nil"/>
              <w:bottom w:val="single" w:sz="4"/>
              <w:right w:val="nil"/>
            </w:tcBorders>
          </w:tcPr>
          <w:p>
            <w:pPr>
              <w:pStyle w:val="0"/>
              <w:jc w:val="both"/>
            </w:pPr>
            <w:r>
              <w:rPr>
                <w:sz w:val="20"/>
              </w:rPr>
            </w:r>
          </w:p>
        </w:tc>
      </w:tr>
      <w:tr>
        <w:tc>
          <w:tcPr>
            <w:tcW w:w="4139" w:type="dxa"/>
            <w:tcBorders>
              <w:top w:val="single" w:sz="4"/>
              <w:left w:val="nil"/>
              <w:bottom w:val="nil"/>
              <w:right w:val="nil"/>
            </w:tcBorders>
          </w:tcPr>
          <w:p>
            <w:pPr>
              <w:pStyle w:val="0"/>
              <w:jc w:val="center"/>
            </w:pPr>
            <w:r>
              <w:rPr>
                <w:sz w:val="20"/>
              </w:rPr>
              <w:t xml:space="preserve">(Должность руководителя юридического лица)</w:t>
            </w:r>
          </w:p>
        </w:tc>
        <w:tc>
          <w:tcPr>
            <w:tcW w:w="566" w:type="dxa"/>
            <w:tcBorders>
              <w:top w:val="nil"/>
              <w:left w:val="nil"/>
              <w:bottom w:val="nil"/>
              <w:right w:val="nil"/>
            </w:tcBorders>
          </w:tcPr>
          <w:p>
            <w:pPr>
              <w:pStyle w:val="0"/>
            </w:pPr>
            <w:r>
              <w:rPr>
                <w:sz w:val="20"/>
              </w:rPr>
            </w:r>
          </w:p>
        </w:tc>
        <w:tc>
          <w:tcPr>
            <w:tcW w:w="1771" w:type="dxa"/>
            <w:tcBorders>
              <w:top w:val="single" w:sz="4"/>
              <w:left w:val="nil"/>
              <w:bottom w:val="nil"/>
              <w:right w:val="nil"/>
            </w:tcBorders>
          </w:tcPr>
          <w:p>
            <w:pPr>
              <w:pStyle w:val="0"/>
              <w:jc w:val="center"/>
            </w:pPr>
            <w:r>
              <w:rPr>
                <w:sz w:val="20"/>
              </w:rPr>
              <w:t xml:space="preserve">(Подпись)</w:t>
            </w:r>
          </w:p>
        </w:tc>
        <w:tc>
          <w:tcPr>
            <w:tcW w:w="345" w:type="dxa"/>
            <w:tcBorders>
              <w:top w:val="nil"/>
              <w:left w:val="nil"/>
              <w:bottom w:val="nil"/>
              <w:right w:val="nil"/>
            </w:tcBorders>
          </w:tcPr>
          <w:p>
            <w:pPr>
              <w:pStyle w:val="0"/>
              <w:jc w:val="both"/>
            </w:pPr>
            <w:r>
              <w:rPr>
                <w:sz w:val="20"/>
              </w:rPr>
            </w:r>
          </w:p>
        </w:tc>
        <w:tc>
          <w:tcPr>
            <w:tcW w:w="2237" w:type="dxa"/>
            <w:tcBorders>
              <w:top w:val="single" w:sz="4"/>
              <w:left w:val="nil"/>
              <w:bottom w:val="nil"/>
              <w:right w:val="nil"/>
            </w:tcBorders>
          </w:tcPr>
          <w:p>
            <w:pPr>
              <w:pStyle w:val="0"/>
              <w:jc w:val="center"/>
            </w:pPr>
            <w:r>
              <w:rPr>
                <w:sz w:val="20"/>
              </w:rPr>
              <w:t xml:space="preserve">(Расшифровка подписи)</w:t>
            </w:r>
          </w:p>
        </w:tc>
      </w:tr>
      <w:tr>
        <w:tc>
          <w:tcPr>
            <w:tcW w:w="4139" w:type="dxa"/>
            <w:tcBorders>
              <w:top w:val="nil"/>
              <w:left w:val="nil"/>
              <w:bottom w:val="single" w:sz="4"/>
              <w:right w:val="nil"/>
            </w:tcBorders>
          </w:tcPr>
          <w:p>
            <w:pPr>
              <w:pStyle w:val="0"/>
            </w:pPr>
            <w:r>
              <w:rPr>
                <w:sz w:val="20"/>
              </w:rPr>
            </w:r>
          </w:p>
        </w:tc>
        <w:tc>
          <w:tcPr>
            <w:tcW w:w="566" w:type="dxa"/>
            <w:tcBorders>
              <w:top w:val="nil"/>
              <w:left w:val="nil"/>
              <w:bottom w:val="nil"/>
              <w:right w:val="nil"/>
            </w:tcBorders>
          </w:tcPr>
          <w:p>
            <w:pPr>
              <w:pStyle w:val="0"/>
            </w:pPr>
            <w:r>
              <w:rPr>
                <w:sz w:val="20"/>
              </w:rPr>
            </w:r>
          </w:p>
        </w:tc>
        <w:tc>
          <w:tcPr>
            <w:tcW w:w="1771"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both"/>
            </w:pPr>
            <w:r>
              <w:rPr>
                <w:sz w:val="20"/>
              </w:rPr>
            </w:r>
          </w:p>
        </w:tc>
        <w:tc>
          <w:tcPr>
            <w:tcW w:w="2237" w:type="dxa"/>
            <w:tcBorders>
              <w:top w:val="nil"/>
              <w:left w:val="nil"/>
              <w:bottom w:val="single" w:sz="4"/>
              <w:right w:val="nil"/>
            </w:tcBorders>
          </w:tcPr>
          <w:p>
            <w:pPr>
              <w:pStyle w:val="0"/>
              <w:jc w:val="center"/>
            </w:pPr>
            <w:r>
              <w:rPr>
                <w:sz w:val="20"/>
              </w:rPr>
            </w:r>
          </w:p>
        </w:tc>
      </w:tr>
      <w:tr>
        <w:tc>
          <w:tcPr>
            <w:tcW w:w="4139" w:type="dxa"/>
            <w:tcBorders>
              <w:top w:val="single" w:sz="4"/>
              <w:left w:val="nil"/>
              <w:bottom w:val="nil"/>
              <w:right w:val="nil"/>
            </w:tcBorders>
          </w:tcPr>
          <w:p>
            <w:pPr>
              <w:pStyle w:val="0"/>
              <w:jc w:val="center"/>
            </w:pPr>
            <w:r>
              <w:rPr>
                <w:sz w:val="20"/>
              </w:rPr>
              <w:t xml:space="preserve">(Главный бухгалтер юридического лица)</w:t>
            </w:r>
          </w:p>
        </w:tc>
        <w:tc>
          <w:tcPr>
            <w:tcW w:w="566" w:type="dxa"/>
            <w:tcBorders>
              <w:top w:val="nil"/>
              <w:left w:val="nil"/>
              <w:bottom w:val="nil"/>
              <w:right w:val="nil"/>
            </w:tcBorders>
          </w:tcPr>
          <w:p>
            <w:pPr>
              <w:pStyle w:val="0"/>
            </w:pPr>
            <w:r>
              <w:rPr>
                <w:sz w:val="20"/>
              </w:rPr>
            </w:r>
          </w:p>
        </w:tc>
        <w:tc>
          <w:tcPr>
            <w:tcW w:w="1771" w:type="dxa"/>
            <w:tcBorders>
              <w:top w:val="single" w:sz="4"/>
              <w:left w:val="nil"/>
              <w:bottom w:val="nil"/>
              <w:right w:val="nil"/>
            </w:tcBorders>
          </w:tcPr>
          <w:p>
            <w:pPr>
              <w:pStyle w:val="0"/>
              <w:jc w:val="center"/>
            </w:pPr>
            <w:r>
              <w:rPr>
                <w:sz w:val="20"/>
              </w:rPr>
              <w:t xml:space="preserve">(Подпись)</w:t>
            </w:r>
          </w:p>
        </w:tc>
        <w:tc>
          <w:tcPr>
            <w:tcW w:w="345" w:type="dxa"/>
            <w:tcBorders>
              <w:top w:val="nil"/>
              <w:left w:val="nil"/>
              <w:bottom w:val="nil"/>
              <w:right w:val="nil"/>
            </w:tcBorders>
          </w:tcPr>
          <w:p>
            <w:pPr>
              <w:pStyle w:val="0"/>
              <w:jc w:val="both"/>
            </w:pPr>
            <w:r>
              <w:rPr>
                <w:sz w:val="20"/>
              </w:rPr>
            </w:r>
          </w:p>
        </w:tc>
        <w:tc>
          <w:tcPr>
            <w:tcW w:w="2237"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58" w:type="dxa"/>
            <w:tcBorders>
              <w:top w:val="nil"/>
              <w:left w:val="nil"/>
              <w:bottom w:val="nil"/>
              <w:right w:val="nil"/>
            </w:tcBorders>
          </w:tcPr>
          <w:p>
            <w:pPr>
              <w:pStyle w:val="0"/>
              <w:jc w:val="right"/>
            </w:pPr>
            <w:r>
              <w:rPr>
                <w:sz w:val="20"/>
              </w:rPr>
              <w:t xml:space="preserve">"__" ___________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в 2024 году субсидий частным</w:t>
      </w:r>
    </w:p>
    <w:p>
      <w:pPr>
        <w:pStyle w:val="0"/>
        <w:jc w:val="right"/>
      </w:pPr>
      <w:r>
        <w:rPr>
          <w:sz w:val="20"/>
        </w:rPr>
        <w:t xml:space="preserve">дошкольным образовательным</w:t>
      </w:r>
    </w:p>
    <w:p>
      <w:pPr>
        <w:pStyle w:val="0"/>
        <w:jc w:val="right"/>
      </w:pPr>
      <w:r>
        <w:rPr>
          <w:sz w:val="20"/>
        </w:rPr>
        <w:t xml:space="preserve">организациям для реализации основных</w:t>
      </w:r>
    </w:p>
    <w:p>
      <w:pPr>
        <w:pStyle w:val="0"/>
        <w:jc w:val="right"/>
      </w:pPr>
      <w:r>
        <w:rPr>
          <w:sz w:val="20"/>
        </w:rPr>
        <w:t xml:space="preserve">общеобразовательных программ</w:t>
      </w:r>
    </w:p>
    <w:p>
      <w:pPr>
        <w:pStyle w:val="0"/>
        <w:jc w:val="right"/>
      </w:pPr>
      <w:r>
        <w:rPr>
          <w:sz w:val="20"/>
        </w:rPr>
        <w:t xml:space="preserve">дошкольного образования</w:t>
      </w:r>
    </w:p>
    <w:p>
      <w:pPr>
        <w:pStyle w:val="0"/>
        <w:jc w:val="right"/>
      </w:pPr>
      <w:r>
        <w:rPr>
          <w:sz w:val="20"/>
        </w:rPr>
      </w:r>
    </w:p>
    <w:bookmarkStart w:id="331" w:name="P331"/>
    <w:bookmarkEnd w:id="331"/>
    <w:p>
      <w:pPr>
        <w:pStyle w:val="2"/>
        <w:jc w:val="center"/>
      </w:pPr>
      <w:r>
        <w:rPr>
          <w:sz w:val="20"/>
        </w:rPr>
        <w:t xml:space="preserve">ПОРЯДОК</w:t>
      </w:r>
    </w:p>
    <w:p>
      <w:pPr>
        <w:pStyle w:val="2"/>
        <w:jc w:val="center"/>
      </w:pPr>
      <w:r>
        <w:rPr>
          <w:sz w:val="20"/>
        </w:rPr>
        <w:t xml:space="preserve">ПРОВЕДЕНИЯ ОТБОРА НА ПРАВО ПОЛУЧЕНИЯ СУБСИДИЙ</w:t>
      </w:r>
    </w:p>
    <w:p>
      <w:pPr>
        <w:pStyle w:val="2"/>
        <w:jc w:val="center"/>
      </w:pPr>
      <w:r>
        <w:rPr>
          <w:sz w:val="20"/>
        </w:rPr>
        <w:t xml:space="preserve">ЧАСТНЫМИ ДОШКОЛЬНЫМИ ОБРАЗОВАТЕЛЬНЫМИ ОРГАНИЗАЦИЯМИ</w:t>
      </w:r>
    </w:p>
    <w:p>
      <w:pPr>
        <w:pStyle w:val="2"/>
        <w:jc w:val="center"/>
      </w:pPr>
      <w:r>
        <w:rPr>
          <w:sz w:val="20"/>
        </w:rPr>
        <w:t xml:space="preserve">ДЛЯ РЕАЛИЗАЦИИ ОСНОВНЫХ ОБЩЕОБРАЗОВАТЕЛЬНЫХ ПРОГРАММ</w:t>
      </w:r>
    </w:p>
    <w:p>
      <w:pPr>
        <w:pStyle w:val="2"/>
        <w:jc w:val="center"/>
      </w:pPr>
      <w:r>
        <w:rPr>
          <w:sz w:val="20"/>
        </w:rPr>
        <w:t xml:space="preserve">ДОШКОЛЬНОГО ОБРАЗОВАНИЯ</w:t>
      </w:r>
    </w:p>
    <w:p>
      <w:pPr>
        <w:pStyle w:val="0"/>
      </w:pPr>
      <w:r>
        <w:rPr>
          <w:sz w:val="20"/>
        </w:rPr>
      </w:r>
    </w:p>
    <w:p>
      <w:pPr>
        <w:pStyle w:val="0"/>
        <w:ind w:firstLine="540"/>
        <w:jc w:val="both"/>
      </w:pPr>
      <w:r>
        <w:rPr>
          <w:sz w:val="20"/>
        </w:rPr>
        <w:t xml:space="preserve">1. Настоящий Порядок устанавливает правила проведения отбора на право получения в соответствующем финансовом году субсидий, предусмотренных главным распорядителям бюджетных средств (далее - ГРБС) целевой статьей расходов "Субсидии частным дошкольным образовательным организациям для реализации основных общеобразовательных программ дошкольного образования" (код целевой статьи 0250020400) в </w:t>
      </w:r>
      <w:hyperlink w:history="0" r:id="rId2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субсидии).</w:t>
      </w:r>
    </w:p>
    <w:p>
      <w:pPr>
        <w:pStyle w:val="0"/>
        <w:spacing w:before="200" w:line-rule="auto"/>
        <w:ind w:firstLine="540"/>
        <w:jc w:val="both"/>
      </w:pPr>
      <w:r>
        <w:rPr>
          <w:sz w:val="20"/>
        </w:rPr>
        <w:t xml:space="preserve">2. В течение 35 рабочих дней со дня вступления в силу настоящего Порядка ГРБС размещает объявление о проведении отбора на право получения субсидий (далее - отбор)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(далее - сеть "Интернет") на странице ГРБС (далее - сайт ГРБС) с указанием:</w:t>
      </w:r>
    </w:p>
    <w:p>
      <w:pPr>
        <w:pStyle w:val="0"/>
        <w:spacing w:before="200" w:line-rule="auto"/>
        <w:ind w:firstLine="540"/>
        <w:jc w:val="both"/>
      </w:pPr>
      <w:r>
        <w:rPr>
          <w:sz w:val="20"/>
        </w:rPr>
        <w:t xml:space="preserve">сроков проведения отбора (не позднее августа 2024 года);</w:t>
      </w:r>
    </w:p>
    <w:p>
      <w:pPr>
        <w:pStyle w:val="0"/>
        <w:spacing w:before="200" w:line-rule="auto"/>
        <w:ind w:firstLine="540"/>
        <w:jc w:val="both"/>
      </w:pPr>
      <w:r>
        <w:rPr>
          <w:sz w:val="20"/>
        </w:rPr>
        <w:t xml:space="preserve">дат начала подачи и окончания приема заявлений участников отбора на предоставление субсидий (далее - заявления) и документов, прилагаемых к заявлению (далее - документы), при этом дата окончания приема заявлений и документов не может быть ранее десяти календарных дней, следующих за днем размещения объявления о проведении отбора (далее - объявление);</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ГРБС;</w:t>
      </w:r>
    </w:p>
    <w:p>
      <w:pPr>
        <w:pStyle w:val="0"/>
        <w:spacing w:before="200" w:line-rule="auto"/>
        <w:ind w:firstLine="540"/>
        <w:jc w:val="both"/>
      </w:pPr>
      <w:r>
        <w:rPr>
          <w:sz w:val="20"/>
        </w:rPr>
        <w:t xml:space="preserve">целей предоставления субсидий, а также результата предоставления субсидий и характеристик результата предоставления субсидий;</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перечня затрат, финансовое обеспечение которых осуществляется за счет субсидий;</w:t>
      </w:r>
    </w:p>
    <w:p>
      <w:pPr>
        <w:pStyle w:val="0"/>
        <w:spacing w:before="200" w:line-rule="auto"/>
        <w:ind w:firstLine="540"/>
        <w:jc w:val="both"/>
      </w:pPr>
      <w:r>
        <w:rPr>
          <w:sz w:val="20"/>
        </w:rPr>
        <w:t xml:space="preserve">места приема заявлений;</w:t>
      </w:r>
    </w:p>
    <w:p>
      <w:pPr>
        <w:pStyle w:val="0"/>
        <w:spacing w:before="200" w:line-rule="auto"/>
        <w:ind w:firstLine="540"/>
        <w:jc w:val="both"/>
      </w:pPr>
      <w:r>
        <w:rPr>
          <w:sz w:val="20"/>
        </w:rPr>
        <w:t xml:space="preserve">доменного имени и(или) указателей страниц сайта ГРБС, на которых обеспечивается проведение отбора;</w:t>
      </w:r>
    </w:p>
    <w:p>
      <w:pPr>
        <w:pStyle w:val="0"/>
        <w:spacing w:before="200" w:line-rule="auto"/>
        <w:ind w:firstLine="540"/>
        <w:jc w:val="both"/>
      </w:pPr>
      <w:r>
        <w:rPr>
          <w:sz w:val="20"/>
        </w:rPr>
        <w:t xml:space="preserve">перечня документов;</w:t>
      </w:r>
    </w:p>
    <w:p>
      <w:pPr>
        <w:pStyle w:val="0"/>
        <w:spacing w:before="200" w:line-rule="auto"/>
        <w:ind w:firstLine="540"/>
        <w:jc w:val="both"/>
      </w:pPr>
      <w:r>
        <w:rPr>
          <w:sz w:val="20"/>
        </w:rPr>
        <w:t xml:space="preserve">категории участников отбора;</w:t>
      </w:r>
    </w:p>
    <w:p>
      <w:pPr>
        <w:pStyle w:val="0"/>
        <w:spacing w:before="200" w:line-rule="auto"/>
        <w:ind w:firstLine="540"/>
        <w:jc w:val="both"/>
      </w:pPr>
      <w:r>
        <w:rPr>
          <w:sz w:val="20"/>
        </w:rPr>
        <w:t xml:space="preserve">порядка подачи заявлений и документов и требований, предъявляемых к форме и содержанию заявлений;</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возврата заявлений и документов на доработку;</w:t>
      </w:r>
    </w:p>
    <w:p>
      <w:pPr>
        <w:pStyle w:val="0"/>
        <w:spacing w:before="200" w:line-rule="auto"/>
        <w:ind w:firstLine="540"/>
        <w:jc w:val="both"/>
      </w:pPr>
      <w:r>
        <w:rPr>
          <w:sz w:val="20"/>
        </w:rPr>
        <w:t xml:space="preserve">порядка отклонения заявлений и документов, а также информации об основаниях их отклонения;</w:t>
      </w:r>
    </w:p>
    <w:p>
      <w:pPr>
        <w:pStyle w:val="0"/>
        <w:spacing w:before="200" w:line-rule="auto"/>
        <w:ind w:firstLine="540"/>
        <w:jc w:val="both"/>
      </w:pPr>
      <w:r>
        <w:rPr>
          <w:sz w:val="20"/>
        </w:rPr>
        <w:t xml:space="preserve">объема распределяемых субсидий в рамках отбора, порядка расчета размера субсидий, правил распределения субсидий по результатам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итогового протокола проведения отбора на сайте ГРБС, которая не может быть позднее 14 календарных дней, следующих за днем определения победителя отбора.</w:t>
      </w:r>
    </w:p>
    <w:p>
      <w:pPr>
        <w:pStyle w:val="0"/>
        <w:spacing w:before="200" w:line-rule="auto"/>
        <w:ind w:firstLine="540"/>
        <w:jc w:val="both"/>
      </w:pPr>
      <w:r>
        <w:rPr>
          <w:sz w:val="20"/>
        </w:rPr>
        <w:t xml:space="preserve">Информация о сайте ГРБС, на котором размещаются объявление, объявление об отмене отбора, информация о ходе и результатах отбора, публикуется на едином портале бюджетной системы Российской Федерации в сети "Интернет" (далее - единый портал). Размещение объявления на сайте ГРБС осуществляется не ранее размещения информации о субсидии на едином портале в соответствии с </w:t>
      </w:r>
      <w:hyperlink w:history="0" w:anchor="P79" w:tooltip="1.6. Информация о субсидии размещается на едином портале бюджетной системы Российской Федерации в информационно-телекоммуникационной сети &quot;Интернет&quot; (далее - сеть &quot;Интернет&quot;) в порядке, установленном Министерством финансов Российской Федерации.">
        <w:r>
          <w:rPr>
            <w:sz w:val="20"/>
            <w:color w:val="0000ff"/>
          </w:rPr>
          <w:t xml:space="preserve">пунктом 1.6</w:t>
        </w:r>
      </w:hyperlink>
      <w:r>
        <w:rPr>
          <w:sz w:val="20"/>
        </w:rPr>
        <w:t xml:space="preserve"> Порядка предоставления в 2024 году субсидий частным дошкольным образовательным организациям для реализации основных общеобразовательных программ дошкольного образования, утвержденного настоящим постановлением (далее - Порядок предоставления субсидий).</w:t>
      </w:r>
    </w:p>
    <w:p>
      <w:pPr>
        <w:pStyle w:val="0"/>
        <w:spacing w:before="200" w:line-rule="auto"/>
        <w:ind w:firstLine="540"/>
        <w:jc w:val="both"/>
      </w:pPr>
      <w:r>
        <w:rPr>
          <w:sz w:val="20"/>
        </w:rPr>
        <w:t xml:space="preserve">3. Организации, указанные в </w:t>
      </w:r>
      <w:hyperlink w:history="0" w:anchor="P43" w:tooltip="1.2. Субсидии предоставляются частным дошкольным образовательным организациям, имеющим лицензию на осуществление образовательной деятельности по основным общеобразовательным программам дошкольно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Порядка предоставления субсидий, представляют ГРБС заявление и документы на бумажном носителе. Представление заявления и документов для участия в отборе почтовым отправлением не допускается. Заявления и документы, поступившие после окончания срока приема заявлений и документов, не принимаются и не рассматриваются.</w:t>
      </w:r>
    </w:p>
    <w:p>
      <w:pPr>
        <w:pStyle w:val="0"/>
        <w:spacing w:before="200" w:line-rule="auto"/>
        <w:ind w:firstLine="540"/>
        <w:jc w:val="both"/>
      </w:pPr>
      <w:r>
        <w:rPr>
          <w:sz w:val="20"/>
        </w:rPr>
        <w:t xml:space="preserve">4. Форма </w:t>
      </w:r>
      <w:hyperlink w:history="0" w:anchor="P393" w:tooltip="ЗАЯВЛЕНИЕ">
        <w:r>
          <w:rPr>
            <w:sz w:val="20"/>
            <w:color w:val="0000ff"/>
          </w:rPr>
          <w:t xml:space="preserve">заявления</w:t>
        </w:r>
      </w:hyperlink>
      <w:r>
        <w:rPr>
          <w:sz w:val="20"/>
        </w:rPr>
        <w:t xml:space="preserve">, включающая согласие на публикацию (размещение) в сети "Интернет" информации об организации, указанной в </w:t>
      </w:r>
      <w:hyperlink w:history="0" w:anchor="P43" w:tooltip="1.2. Субсидии предоставляются частным дошкольным образовательным организациям, имеющим лицензию на осуществление образовательной деятельности по основным общеобразовательным программам дошкольно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Порядка предоставления субсидий (далее - организация), о подаваемом организацией заявлении, иной информации об организации, связанной с отбором, установлена в приложении N 3 к Порядку предоставления субсидий.</w:t>
      </w:r>
    </w:p>
    <w:p>
      <w:pPr>
        <w:pStyle w:val="0"/>
        <w:spacing w:before="200" w:line-rule="auto"/>
        <w:ind w:firstLine="540"/>
        <w:jc w:val="both"/>
      </w:pPr>
      <w:r>
        <w:rPr>
          <w:sz w:val="20"/>
        </w:rPr>
        <w:t xml:space="preserve">5. Одна организация может подать только одно заявление.</w:t>
      </w:r>
    </w:p>
    <w:p>
      <w:pPr>
        <w:pStyle w:val="0"/>
        <w:spacing w:before="200" w:line-rule="auto"/>
        <w:ind w:firstLine="540"/>
        <w:jc w:val="both"/>
      </w:pPr>
      <w:r>
        <w:rPr>
          <w:sz w:val="20"/>
        </w:rPr>
        <w:t xml:space="preserve">6. Заявления и документы регистрируются ГРБС в соответствии с </w:t>
      </w:r>
      <w:hyperlink w:history="0" w:anchor="P130" w:tooltip="2.5.1. Обеспечивает регистрацию заявления и документов в реестре заявлений.">
        <w:r>
          <w:rPr>
            <w:sz w:val="20"/>
            <w:color w:val="0000ff"/>
          </w:rPr>
          <w:t xml:space="preserve">пунктом 2.5.1</w:t>
        </w:r>
      </w:hyperlink>
      <w:r>
        <w:rPr>
          <w:sz w:val="20"/>
        </w:rPr>
        <w:t xml:space="preserve"> Порядка предоставления субсидий.</w:t>
      </w:r>
    </w:p>
    <w:p>
      <w:pPr>
        <w:pStyle w:val="0"/>
        <w:spacing w:before="200" w:line-rule="auto"/>
        <w:ind w:firstLine="540"/>
        <w:jc w:val="both"/>
      </w:pPr>
      <w:r>
        <w:rPr>
          <w:sz w:val="20"/>
        </w:rPr>
        <w:t xml:space="preserve">Внесение участниками отбора изменений в представленные в ГРБС заявления и документы, а также представление в ГРБС дополнительных документов после представления заявления не допускаются. Возврат заявлений и документов на доработку ГРБС не осуществляется.</w:t>
      </w:r>
    </w:p>
    <w:p>
      <w:pPr>
        <w:pStyle w:val="0"/>
        <w:spacing w:before="200" w:line-rule="auto"/>
        <w:ind w:firstLine="540"/>
        <w:jc w:val="both"/>
      </w:pPr>
      <w:r>
        <w:rPr>
          <w:sz w:val="20"/>
        </w:rPr>
        <w:t xml:space="preserve">Возврат отозванных заявлений и документов осуществляется ГРБС в течение трех рабочих дней со дня регистрации ГРБС отзыва заявления и документов участника отбора в реестре заявлений путем их вручения уполномоченным представителям участников отбора.</w:t>
      </w:r>
    </w:p>
    <w:p>
      <w:pPr>
        <w:pStyle w:val="0"/>
        <w:spacing w:before="200" w:line-rule="auto"/>
        <w:ind w:firstLine="540"/>
        <w:jc w:val="both"/>
      </w:pPr>
      <w:r>
        <w:rPr>
          <w:sz w:val="20"/>
        </w:rPr>
        <w:t xml:space="preserve">7. Организация вправе направить в письменной форме в ГРБС запрос, в том числе на адрес электронной почты ГРБС, о даче разъяснений положений, содержащихся в объявлении.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ГРБС не позднее чем за пять рабочих дней до даты окончания срока подачи заявлений и документов.</w:t>
      </w:r>
    </w:p>
    <w:p>
      <w:pPr>
        <w:pStyle w:val="0"/>
        <w:spacing w:before="200" w:line-rule="auto"/>
        <w:ind w:firstLine="540"/>
        <w:jc w:val="both"/>
      </w:pPr>
      <w:r>
        <w:rPr>
          <w:sz w:val="20"/>
        </w:rPr>
        <w:t xml:space="preserve">8. Рассмотрение заявлений и документов, допуск к участию в отборе и отбор осуществляются ГРБС в соответствии с </w:t>
      </w:r>
      <w:hyperlink w:history="0" w:anchor="P131" w:tooltip="2.5.2. Проверяет заявление на соответствие форме заявления.">
        <w:r>
          <w:rPr>
            <w:sz w:val="20"/>
            <w:color w:val="0000ff"/>
          </w:rPr>
          <w:t xml:space="preserve">пунктами 2.5.2</w:t>
        </w:r>
      </w:hyperlink>
      <w:r>
        <w:rPr>
          <w:sz w:val="20"/>
        </w:rPr>
        <w:t xml:space="preserve"> - </w:t>
      </w:r>
      <w:hyperlink w:history="0" w:anchor="P133" w:tooltip="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
        <w:r>
          <w:rPr>
            <w:sz w:val="20"/>
            <w:color w:val="0000ff"/>
          </w:rPr>
          <w:t xml:space="preserve">2.5.4</w:t>
        </w:r>
      </w:hyperlink>
      <w:r>
        <w:rPr>
          <w:sz w:val="20"/>
        </w:rPr>
        <w:t xml:space="preserve"> и </w:t>
      </w:r>
      <w:hyperlink w:history="0" w:anchor="P134"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2.6</w:t>
        </w:r>
      </w:hyperlink>
      <w:r>
        <w:rPr>
          <w:sz w:val="20"/>
        </w:rPr>
        <w:t xml:space="preserve"> Порядка предоставления субсидий.</w:t>
      </w:r>
    </w:p>
    <w:p>
      <w:pPr>
        <w:pStyle w:val="0"/>
        <w:spacing w:before="200" w:line-rule="auto"/>
        <w:ind w:firstLine="540"/>
        <w:jc w:val="both"/>
      </w:pPr>
      <w:r>
        <w:rPr>
          <w:sz w:val="20"/>
        </w:rPr>
        <w:t xml:space="preserve">ГРБС принимает решение об отмене проведения отбора в форме распоряжения ГРБС в случае уменьшения лимитов бюджетных обязательств, ранее доведенных ГРБС на предоставление субсидий, приводящего к невозможности предоставления субсидий. Отбор считается отмененным с момента размещения указанного распоряжения ГРБС на сайте ГРБС.</w:t>
      </w:r>
    </w:p>
    <w:p>
      <w:pPr>
        <w:pStyle w:val="0"/>
        <w:spacing w:before="200" w:line-rule="auto"/>
        <w:ind w:firstLine="540"/>
        <w:jc w:val="both"/>
      </w:pPr>
      <w:r>
        <w:rPr>
          <w:sz w:val="20"/>
        </w:rPr>
        <w:t xml:space="preserve">Отбор признается несостоявшимся, если по окончании срока подачи заявлений и документов не подано ни одного заявления или по результатам рассмотрения заявлений и документов отклонены все заявления и документы.</w:t>
      </w:r>
    </w:p>
    <w:p>
      <w:pPr>
        <w:pStyle w:val="0"/>
        <w:spacing w:before="200" w:line-rule="auto"/>
        <w:ind w:firstLine="540"/>
        <w:jc w:val="both"/>
      </w:pPr>
      <w:r>
        <w:rPr>
          <w:sz w:val="20"/>
        </w:rPr>
        <w:t xml:space="preserve">9. Итоговый протокол проведения отбора, содержащий сведения, указанные в </w:t>
      </w:r>
      <w:hyperlink w:history="0" w:anchor="P137" w:tooltip="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о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
        <w:r>
          <w:rPr>
            <w:sz w:val="20"/>
            <w:color w:val="0000ff"/>
          </w:rPr>
          <w:t xml:space="preserve">абзаце четвертом пункта 2.6</w:t>
        </w:r>
      </w:hyperlink>
      <w:r>
        <w:rPr>
          <w:sz w:val="20"/>
        </w:rPr>
        <w:t xml:space="preserve"> Порядка предоставления субсидий, размещается на сайте ГРБС не позднее 14 календарных дней, следующих за днем издания распоряжения ГРБС об организациях, прошедших отбор.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в 2024 году субсидий частным</w:t>
      </w:r>
    </w:p>
    <w:p>
      <w:pPr>
        <w:pStyle w:val="0"/>
        <w:jc w:val="right"/>
      </w:pPr>
      <w:r>
        <w:rPr>
          <w:sz w:val="20"/>
        </w:rPr>
        <w:t xml:space="preserve">дошкольным образовательным</w:t>
      </w:r>
    </w:p>
    <w:p>
      <w:pPr>
        <w:pStyle w:val="0"/>
        <w:jc w:val="right"/>
      </w:pPr>
      <w:r>
        <w:rPr>
          <w:sz w:val="20"/>
        </w:rPr>
        <w:t xml:space="preserve">организациям для реализации основных</w:t>
      </w:r>
    </w:p>
    <w:p>
      <w:pPr>
        <w:pStyle w:val="0"/>
        <w:jc w:val="right"/>
      </w:pPr>
      <w:r>
        <w:rPr>
          <w:sz w:val="20"/>
        </w:rPr>
        <w:t xml:space="preserve">общеобразовательных программ</w:t>
      </w:r>
    </w:p>
    <w:p>
      <w:pPr>
        <w:pStyle w:val="0"/>
        <w:jc w:val="right"/>
      </w:pPr>
      <w:r>
        <w:rPr>
          <w:sz w:val="20"/>
        </w:rPr>
        <w:t xml:space="preserve">дошкольного образования</w:t>
      </w:r>
    </w:p>
    <w:p>
      <w:pPr>
        <w:pStyle w:val="0"/>
        <w:jc w:val="right"/>
      </w:pPr>
      <w:r>
        <w:rPr>
          <w:sz w:val="20"/>
        </w:rPr>
      </w:r>
    </w:p>
    <w:tbl>
      <w:tblPr>
        <w:tblInd w:w="0" w:type="dxa"/>
        <w:tblLayout w:type="fixed"/>
        <w:tblCellMar>
          <w:top w:w="102" w:type="dxa"/>
          <w:left w:w="62" w:type="dxa"/>
          <w:bottom w:w="102" w:type="dxa"/>
          <w:right w:w="62" w:type="dxa"/>
        </w:tblCellMar>
      </w:tblPr>
      <w:tblGrid>
        <w:gridCol w:w="4819"/>
        <w:gridCol w:w="569"/>
        <w:gridCol w:w="1634"/>
        <w:gridCol w:w="2041"/>
      </w:tblGrid>
      <w:tr>
        <w:tc>
          <w:tcPr>
            <w:tcW w:w="4819" w:type="dxa"/>
            <w:tcBorders>
              <w:top w:val="nil"/>
              <w:left w:val="nil"/>
              <w:bottom w:val="nil"/>
              <w:right w:val="nil"/>
            </w:tcBorders>
            <w:vMerge w:val="restart"/>
          </w:tcPr>
          <w:p>
            <w:pPr>
              <w:pStyle w:val="0"/>
              <w:jc w:val="center"/>
            </w:pPr>
            <w:r>
              <w:rPr>
                <w:sz w:val="20"/>
              </w:rPr>
            </w:r>
          </w:p>
        </w:tc>
        <w:tc>
          <w:tcPr>
            <w:gridSpan w:val="2"/>
            <w:tcW w:w="2203" w:type="dxa"/>
            <w:tcBorders>
              <w:top w:val="nil"/>
              <w:left w:val="nil"/>
              <w:bottom w:val="nil"/>
              <w:right w:val="nil"/>
            </w:tcBorders>
          </w:tcPr>
          <w:p>
            <w:pPr>
              <w:pStyle w:val="0"/>
              <w:jc w:val="both"/>
            </w:pPr>
            <w:r>
              <w:rPr>
                <w:sz w:val="20"/>
              </w:rPr>
              <w:t xml:space="preserve">В администрацию</w:t>
            </w:r>
          </w:p>
        </w:tc>
        <w:tc>
          <w:tcPr>
            <w:tcW w:w="2041"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3"/>
            <w:tcW w:w="4244" w:type="dxa"/>
            <w:tcBorders>
              <w:top w:val="nil"/>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2"/>
            <w:tcW w:w="3675"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jc w:val="right"/>
            </w:pPr>
            <w:r>
              <w:rPr>
                <w:sz w:val="20"/>
              </w:rPr>
            </w:r>
          </w:p>
        </w:tc>
        <w:tc>
          <w:tcPr>
            <w:gridSpan w:val="2"/>
            <w:tcW w:w="3675"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63" w:type="dxa"/>
            <w:tcBorders>
              <w:top w:val="nil"/>
              <w:left w:val="nil"/>
              <w:bottom w:val="nil"/>
              <w:right w:val="nil"/>
            </w:tcBorders>
          </w:tcPr>
          <w:p>
            <w:pPr>
              <w:pStyle w:val="0"/>
              <w:jc w:val="center"/>
            </w:pPr>
            <w:r>
              <w:rPr>
                <w:sz w:val="20"/>
              </w:rPr>
            </w:r>
          </w:p>
        </w:tc>
      </w:tr>
      <w:tr>
        <w:tc>
          <w:tcPr>
            <w:gridSpan w:val="4"/>
            <w:tcW w:w="9063" w:type="dxa"/>
            <w:tcBorders>
              <w:top w:val="nil"/>
              <w:left w:val="nil"/>
              <w:bottom w:val="nil"/>
              <w:right w:val="nil"/>
            </w:tcBorders>
          </w:tcPr>
          <w:bookmarkStart w:id="393" w:name="P393"/>
          <w:bookmarkEnd w:id="393"/>
          <w:p>
            <w:pPr>
              <w:pStyle w:val="0"/>
              <w:jc w:val="center"/>
            </w:pPr>
            <w:r>
              <w:rPr>
                <w:sz w:val="20"/>
                <w:b w:val="on"/>
              </w:rPr>
              <w:t xml:space="preserve">ЗАЯВЛЕНИЕ</w:t>
            </w:r>
          </w:p>
          <w:p>
            <w:pPr>
              <w:pStyle w:val="0"/>
              <w:jc w:val="center"/>
            </w:pPr>
            <w:r>
              <w:rPr>
                <w:sz w:val="20"/>
                <w:b w:val="on"/>
              </w:rPr>
              <w:t xml:space="preserve">на предоставление в 2024 году субсидий частным дошкольным образовательным организациям для реализации основных общеобразовательных программ дошкольного образования</w:t>
            </w:r>
          </w:p>
        </w:tc>
      </w:tr>
      <w:tr>
        <w:tc>
          <w:tcPr>
            <w:gridSpan w:val="4"/>
            <w:tcW w:w="9063" w:type="dxa"/>
            <w:tcBorders>
              <w:top w:val="nil"/>
              <w:left w:val="nil"/>
              <w:bottom w:val="nil"/>
              <w:right w:val="nil"/>
            </w:tcBorders>
          </w:tcPr>
          <w:p>
            <w:pPr>
              <w:pStyle w:val="0"/>
              <w:jc w:val="center"/>
            </w:pPr>
            <w:r>
              <w:rPr>
                <w:sz w:val="20"/>
              </w:rPr>
            </w:r>
          </w:p>
        </w:tc>
      </w:tr>
      <w:tr>
        <w:tc>
          <w:tcPr>
            <w:gridSpan w:val="4"/>
            <w:tcW w:w="9063"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дошкольным образовательным организациям для реализации основных общеобразовательных программ дошкольного образования, утвержденным постановлением Правительства Санкт-Петербурга от ____________ N ______ (далее - Порядок), просим предоставить субсидию на финансовое обеспечение затрат, возникших в 2024 году при реализации основных общеобразовательных программ дошкольного образования,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размере ______ руб.</w:t>
            </w:r>
          </w:p>
          <w:p>
            <w:pPr>
              <w:pStyle w:val="0"/>
              <w:ind w:firstLine="283"/>
              <w:jc w:val="both"/>
            </w:pPr>
            <w:r>
              <w:rPr>
                <w:sz w:val="20"/>
              </w:rPr>
              <w:t xml:space="preserve">Представляем следующие документы в соответствии с </w:t>
            </w:r>
            <w:hyperlink w:history="0" w:anchor="P107" w:tooltip="2.3. Для получения субсидий организация представляет в администрацию заявление на предоставление в 2024 году субсидий частным дошкольным образовательным организациям для реализации основных общеобразовательных программ дошкольного образования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пунктом 2.3</w:t>
              </w:r>
            </w:hyperlink>
            <w:r>
              <w:rPr>
                <w:sz w:val="20"/>
              </w:rPr>
              <w:t xml:space="preserve"> Порядка:</w:t>
            </w:r>
          </w:p>
        </w:tc>
      </w:tr>
      <w:tr>
        <w:tc>
          <w:tcPr>
            <w:gridSpan w:val="4"/>
            <w:tcW w:w="9063" w:type="dxa"/>
            <w:tcBorders>
              <w:top w:val="nil"/>
              <w:left w:val="nil"/>
              <w:bottom w:val="single" w:sz="4"/>
              <w:right w:val="nil"/>
            </w:tcBorders>
          </w:tcPr>
          <w:p>
            <w:pPr>
              <w:pStyle w:val="0"/>
            </w:pPr>
            <w:r>
              <w:rPr>
                <w:sz w:val="20"/>
              </w:rPr>
            </w:r>
          </w:p>
        </w:tc>
      </w:tr>
      <w:tr>
        <w:tc>
          <w:tcPr>
            <w:gridSpan w:val="4"/>
            <w:tcW w:w="9063" w:type="dxa"/>
            <w:tcBorders>
              <w:top w:val="single" w:sz="4"/>
              <w:left w:val="nil"/>
              <w:bottom w:val="nil"/>
              <w:right w:val="nil"/>
            </w:tcBorders>
          </w:tcPr>
          <w:p>
            <w:pPr>
              <w:pStyle w:val="0"/>
              <w:ind w:firstLine="283"/>
              <w:jc w:val="both"/>
            </w:pPr>
            <w:r>
              <w:rPr>
                <w:sz w:val="20"/>
              </w:rPr>
              <w:t xml:space="preserve">В дополнение представляем следующую информацию:</w:t>
            </w:r>
          </w:p>
          <w:p>
            <w:pPr>
              <w:pStyle w:val="0"/>
              <w:ind w:firstLine="283"/>
              <w:jc w:val="both"/>
            </w:pPr>
            <w:r>
              <w:rPr>
                <w:sz w:val="20"/>
              </w:rPr>
              <w:t xml:space="preserve">ИНН, адрес места нахождения, адрес (адреса) осуществления деятельности, контактный телефон, факс, контактное лицо, адрес электронной почты, сумма затрат, связанных с реализацией основных общеобразовательных программ дошкольного образования в 2024 году, ______ руб.</w:t>
            </w:r>
          </w:p>
          <w:p>
            <w:pPr>
              <w:pStyle w:val="0"/>
              <w:ind w:firstLine="283"/>
              <w:jc w:val="both"/>
            </w:pPr>
            <w:r>
              <w:rPr>
                <w:sz w:val="20"/>
              </w:rPr>
              <w:t xml:space="preserve">Настоящим Заявлением подтверждаем, что:</w:t>
            </w:r>
          </w:p>
        </w:tc>
      </w:tr>
      <w:tr>
        <w:tc>
          <w:tcPr>
            <w:gridSpan w:val="4"/>
            <w:tcW w:w="9063" w:type="dxa"/>
            <w:tcBorders>
              <w:top w:val="nil"/>
              <w:left w:val="nil"/>
              <w:bottom w:val="single" w:sz="4"/>
              <w:right w:val="nil"/>
            </w:tcBorders>
          </w:tcPr>
          <w:p>
            <w:pPr>
              <w:pStyle w:val="0"/>
              <w:jc w:val="center"/>
            </w:pPr>
            <w:r>
              <w:rPr>
                <w:sz w:val="20"/>
              </w:rPr>
            </w:r>
          </w:p>
        </w:tc>
      </w:tr>
      <w:tr>
        <w:tc>
          <w:tcPr>
            <w:gridSpan w:val="4"/>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3" w:type="dxa"/>
            <w:tcBorders>
              <w:top w:val="nil"/>
              <w:left w:val="nil"/>
              <w:bottom w:val="nil"/>
              <w:right w:val="nil"/>
            </w:tcBorders>
          </w:tcPr>
          <w:p>
            <w:pPr>
              <w:pStyle w:val="0"/>
              <w:jc w:val="both"/>
            </w:pPr>
            <w:r>
              <w:rPr>
                <w:sz w:val="20"/>
              </w:rPr>
              <w:t xml:space="preserve">гарантирует достижение результата предоставления субсидий и его характеристик, указанных в </w:t>
            </w:r>
            <w:hyperlink w:history="0" w:anchor="P153" w:tooltip="2.14. Результатом является осуществление получателем субсидий в 2024 году образовательной деятельности по реализации основных общеобразовательных программ дошкольного образования.">
              <w:r>
                <w:rPr>
                  <w:sz w:val="20"/>
                  <w:color w:val="0000ff"/>
                </w:rPr>
                <w:t xml:space="preserve">пункте 2.14</w:t>
              </w:r>
            </w:hyperlink>
            <w:r>
              <w:rPr>
                <w:sz w:val="20"/>
              </w:rPr>
              <w:t xml:space="preserve"> Порядка;</w:t>
            </w:r>
          </w:p>
        </w:tc>
      </w:tr>
      <w:tr>
        <w:tc>
          <w:tcPr>
            <w:gridSpan w:val="4"/>
            <w:tcW w:w="9063" w:type="dxa"/>
            <w:tcBorders>
              <w:top w:val="nil"/>
              <w:left w:val="nil"/>
              <w:bottom w:val="single" w:sz="4"/>
              <w:right w:val="nil"/>
            </w:tcBorders>
          </w:tcPr>
          <w:p>
            <w:pPr>
              <w:pStyle w:val="0"/>
              <w:jc w:val="center"/>
            </w:pPr>
            <w:r>
              <w:rPr>
                <w:sz w:val="20"/>
              </w:rPr>
            </w:r>
          </w:p>
        </w:tc>
      </w:tr>
      <w:tr>
        <w:tc>
          <w:tcPr>
            <w:gridSpan w:val="4"/>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3" w:type="dxa"/>
            <w:tcBorders>
              <w:top w:val="nil"/>
              <w:left w:val="nil"/>
              <w:bottom w:val="nil"/>
              <w:right w:val="nil"/>
            </w:tcBorders>
          </w:tcPr>
          <w:p>
            <w:pPr>
              <w:pStyle w:val="0"/>
              <w:jc w:val="both"/>
            </w:pPr>
            <w:r>
              <w:rPr>
                <w:sz w:val="20"/>
              </w:rPr>
              <w:t xml:space="preserve">гарантирует предоставление согласия лиц, получающих средства за счет субсидий на основании договоров, заключенных с (наименование юридического лица)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района Санкт-Петербурга в отношении них проверок соблюдения порядка и условий предоставления субсидий, в том числе в части достижения результата предоставления субсидий, а также осуществление в отношении них проверок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tc>
      </w:tr>
      <w:tr>
        <w:tc>
          <w:tcPr>
            <w:gridSpan w:val="4"/>
            <w:tcW w:w="9063" w:type="dxa"/>
            <w:tcBorders>
              <w:top w:val="nil"/>
              <w:left w:val="nil"/>
              <w:bottom w:val="single" w:sz="4"/>
              <w:right w:val="nil"/>
            </w:tcBorders>
          </w:tcPr>
          <w:p>
            <w:pPr>
              <w:pStyle w:val="0"/>
              <w:jc w:val="center"/>
            </w:pPr>
            <w:r>
              <w:rPr>
                <w:sz w:val="20"/>
              </w:rPr>
            </w:r>
          </w:p>
        </w:tc>
      </w:tr>
      <w:tr>
        <w:tc>
          <w:tcPr>
            <w:gridSpan w:val="4"/>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3" w:type="dxa"/>
            <w:tcBorders>
              <w:top w:val="nil"/>
              <w:left w:val="nil"/>
              <w:bottom w:val="nil"/>
              <w:right w:val="nil"/>
            </w:tcBorders>
          </w:tcPr>
          <w:p>
            <w:pPr>
              <w:pStyle w:val="0"/>
              <w:jc w:val="both"/>
            </w:pPr>
            <w:r>
              <w:rPr>
                <w:sz w:val="20"/>
              </w:rPr>
              <w:t xml:space="preserve">гарантирует предоставление согласия контрагентов - юридических лиц о неприобретении за счет средств субсидий (полученных средств) иностранной валюты, за исключением случаев приобретения иностранной валюты в целях, указанных в </w:t>
            </w:r>
            <w:hyperlink w:history="0" w:anchor="P102"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Порядка;</w:t>
            </w:r>
          </w:p>
        </w:tc>
      </w:tr>
      <w:tr>
        <w:tc>
          <w:tcPr>
            <w:gridSpan w:val="4"/>
            <w:tcW w:w="9063" w:type="dxa"/>
            <w:tcBorders>
              <w:top w:val="nil"/>
              <w:left w:val="nil"/>
              <w:bottom w:val="single" w:sz="4"/>
              <w:right w:val="nil"/>
            </w:tcBorders>
          </w:tcPr>
          <w:p>
            <w:pPr>
              <w:pStyle w:val="0"/>
              <w:jc w:val="both"/>
            </w:pPr>
            <w:r>
              <w:rPr>
                <w:sz w:val="20"/>
              </w:rPr>
            </w:r>
          </w:p>
        </w:tc>
      </w:tr>
      <w:tr>
        <w:tc>
          <w:tcPr>
            <w:gridSpan w:val="4"/>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3" w:type="dxa"/>
            <w:tcBorders>
              <w:top w:val="nil"/>
              <w:left w:val="nil"/>
              <w:bottom w:val="nil"/>
              <w:right w:val="nil"/>
            </w:tcBorders>
          </w:tcPr>
          <w:p>
            <w:pPr>
              <w:pStyle w:val="0"/>
              <w:jc w:val="both"/>
            </w:pPr>
            <w:r>
              <w:rPr>
                <w:sz w:val="20"/>
              </w:rPr>
              <w:t xml:space="preserve">выражает согласие на публикацию (размещение) в информационно-телекоммуникационной сети "Интернет" информации о (наименование юридического лица), о подаваемом (наименование юридического лица) заявлении, иной информации о (наименование юридического лица), связанной с отбором на право получения субсидий.</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288"/>
        <w:gridCol w:w="340"/>
        <w:gridCol w:w="1984"/>
        <w:gridCol w:w="340"/>
        <w:gridCol w:w="3061"/>
      </w:tblGrid>
      <w:tr>
        <w:tblPrEx>
          <w:tblBorders>
            <w:insideH w:val="single" w:sz="4"/>
          </w:tblBorders>
        </w:tblPrEx>
        <w:tc>
          <w:tcPr>
            <w:tcW w:w="328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r>
          </w:p>
        </w:tc>
        <w:tc>
          <w:tcPr>
            <w:tcW w:w="198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3061" w:type="dxa"/>
            <w:tcBorders>
              <w:top w:val="nil"/>
              <w:left w:val="nil"/>
              <w:bottom w:val="single" w:sz="4"/>
              <w:right w:val="nil"/>
            </w:tcBorders>
          </w:tcPr>
          <w:p>
            <w:pPr>
              <w:pStyle w:val="0"/>
              <w:jc w:val="both"/>
            </w:pPr>
            <w:r>
              <w:rPr>
                <w:sz w:val="20"/>
              </w:rPr>
            </w:r>
          </w:p>
        </w:tc>
      </w:tr>
      <w:tr>
        <w:tc>
          <w:tcPr>
            <w:tcW w:w="3288" w:type="dxa"/>
            <w:tcBorders>
              <w:top w:val="single" w:sz="4"/>
              <w:left w:val="nil"/>
              <w:bottom w:val="nil"/>
              <w:right w:val="nil"/>
            </w:tcBorders>
          </w:tcPr>
          <w:p>
            <w:pPr>
              <w:pStyle w:val="0"/>
              <w:jc w:val="center"/>
            </w:pPr>
            <w:r>
              <w:rPr>
                <w:sz w:val="20"/>
              </w:rPr>
              <w:t xml:space="preserve">(Должность руководителя юридического лица)</w:t>
            </w:r>
          </w:p>
        </w:tc>
        <w:tc>
          <w:tcPr>
            <w:tcW w:w="340" w:type="dxa"/>
            <w:tcBorders>
              <w:top w:val="nil"/>
              <w:left w:val="nil"/>
              <w:bottom w:val="nil"/>
              <w:right w:val="nil"/>
            </w:tcBorders>
          </w:tcPr>
          <w:p>
            <w:pPr>
              <w:pStyle w:val="0"/>
              <w:jc w:val="both"/>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13" w:type="dxa"/>
            <w:tcBorders>
              <w:top w:val="nil"/>
              <w:left w:val="nil"/>
              <w:bottom w:val="nil"/>
              <w:right w:val="nil"/>
            </w:tcBorders>
          </w:tcPr>
          <w:p>
            <w:pPr>
              <w:pStyle w:val="0"/>
              <w:jc w:val="right"/>
            </w:pPr>
            <w:r>
              <w:rPr>
                <w:sz w:val="20"/>
              </w:rPr>
              <w:t xml:space="preserve">"__" ______________ г.</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25.04.2024 N 304</w:t>
      </w:r>
    </w:p>
    <w:p>
      <w:pPr>
        <w:pStyle w:val="0"/>
      </w:pPr>
      <w:r>
        <w:rPr>
          <w:sz w:val="20"/>
        </w:rPr>
      </w:r>
    </w:p>
    <w:bookmarkStart w:id="436" w:name="P436"/>
    <w:bookmarkEnd w:id="436"/>
    <w:p>
      <w:pPr>
        <w:pStyle w:val="2"/>
        <w:jc w:val="center"/>
      </w:pPr>
      <w:r>
        <w:rPr>
          <w:sz w:val="20"/>
        </w:rPr>
        <w:t xml:space="preserve">ПОРЯДОК</w:t>
      </w:r>
    </w:p>
    <w:p>
      <w:pPr>
        <w:pStyle w:val="2"/>
        <w:jc w:val="center"/>
      </w:pPr>
      <w:r>
        <w:rPr>
          <w:sz w:val="20"/>
        </w:rPr>
        <w:t xml:space="preserve">ПРЕДОСТАВЛЕНИЯ В 2024 ГОДУ СУБСИДИЙ ЧАСТНЫМ</w:t>
      </w:r>
    </w:p>
    <w:p>
      <w:pPr>
        <w:pStyle w:val="2"/>
        <w:jc w:val="center"/>
      </w:pPr>
      <w:r>
        <w:rPr>
          <w:sz w:val="20"/>
        </w:rPr>
        <w:t xml:space="preserve">ОБЩЕОБРАЗОВАТЕЛЬНЫМ ОРГАНИЗАЦИЯМ, ОСУЩЕСТВЛЯЮЩИМ</w:t>
      </w:r>
    </w:p>
    <w:p>
      <w:pPr>
        <w:pStyle w:val="2"/>
        <w:jc w:val="center"/>
      </w:pPr>
      <w:r>
        <w:rPr>
          <w:sz w:val="20"/>
        </w:rPr>
        <w:t xml:space="preserve">ОБРАЗОВАТЕЛЬНУЮ ДЕЯТЕЛЬНОСТЬ ПО ИМЕЮЩИМ ГОСУДАРСТВЕННУЮ</w:t>
      </w:r>
    </w:p>
    <w:p>
      <w:pPr>
        <w:pStyle w:val="2"/>
        <w:jc w:val="center"/>
      </w:pPr>
      <w:r>
        <w:rPr>
          <w:sz w:val="20"/>
        </w:rPr>
        <w:t xml:space="preserve">АККРЕДИТАЦИЮ ОСНОВНЫМ ОБЩЕОБРАЗОВАТЕЛЬНЫМ ПРОГРАММАМ</w:t>
      </w:r>
    </w:p>
    <w:p>
      <w:pPr>
        <w:pStyle w:val="0"/>
        <w:jc w:val="center"/>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правила предоставления в 2024 году субсидий, предусмотренных администрациям районов Санкт-Петербурга целевой статьей расходов "Субсидии частным образовательным организациям для реализации основных общеобразовательных программ" (код целевой статьи 0250020080) в </w:t>
      </w:r>
      <w:hyperlink w:history="0" r:id="rId30"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Закон Санкт-Петербурга о бюджете) в соответствии с </w:t>
      </w:r>
      <w:hyperlink w:history="0" r:id="rId31" w:tooltip="Закон Санкт-Петербурга от 17.07.2013 N 461-83 (ред. от 26.03.2024) &quot;Об образовании в Санкт-Петербурге&quot; (принят ЗС СПб 26.06.2013) {КонсультантПлюс}">
        <w:r>
          <w:rPr>
            <w:sz w:val="20"/>
            <w:color w:val="0000ff"/>
          </w:rPr>
          <w:t xml:space="preserve">пунктом 2 статьи 4</w:t>
        </w:r>
      </w:hyperlink>
      <w:r>
        <w:rPr>
          <w:sz w:val="20"/>
        </w:rPr>
        <w:t xml:space="preserve"> Закона Санкт-Петербурга от 26.06.2013 N 461-83 "Об образовании в Санкт-Петербурге" и </w:t>
      </w:r>
      <w:hyperlink w:history="0" r:id="rId32" w:tooltip="Постановление Правительства Санкт-Петербурга от 04.06.2014 N 453 (ред. от 04.03.2024) &quot;О государственной программе Санкт-Петербурга &quot;Развитие образова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453 "О государственной программе Санкт-Петербурга "Развитие образования в Санкт-Петербурге" (далее - субсидии).</w:t>
      </w:r>
    </w:p>
    <w:bookmarkStart w:id="445" w:name="P445"/>
    <w:bookmarkEnd w:id="445"/>
    <w:p>
      <w:pPr>
        <w:pStyle w:val="0"/>
        <w:spacing w:before="200" w:line-rule="auto"/>
        <w:ind w:firstLine="540"/>
        <w:jc w:val="both"/>
      </w:pPr>
      <w:r>
        <w:rPr>
          <w:sz w:val="20"/>
        </w:rPr>
        <w:t xml:space="preserve">1.2. Субсидии предоставляются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 основного общего, среднего общего образования на 01.01.2024 (далее - организации). Субсидии предоставляются организациям, осуществляющим образовательную деятельность на территории Санкт-Петербурга.</w:t>
      </w:r>
    </w:p>
    <w:p>
      <w:pPr>
        <w:pStyle w:val="0"/>
        <w:spacing w:before="200" w:line-rule="auto"/>
        <w:ind w:firstLine="540"/>
        <w:jc w:val="both"/>
      </w:pPr>
      <w:r>
        <w:rPr>
          <w:sz w:val="20"/>
        </w:rPr>
        <w:t xml:space="preserve">Организация обращается за предоставлением субсидий в администрацию района Санкт-Петербурга (далее - администрация), на территории которого находится адрес организации:</w:t>
      </w:r>
    </w:p>
    <w:p>
      <w:pPr>
        <w:pStyle w:val="0"/>
        <w:spacing w:before="200" w:line-rule="auto"/>
        <w:ind w:firstLine="540"/>
        <w:jc w:val="both"/>
      </w:pPr>
      <w:r>
        <w:rPr>
          <w:sz w:val="20"/>
        </w:rPr>
        <w:t xml:space="preserve">администрацию Адмиралтейского района Санкт-Петербурга;</w:t>
      </w:r>
    </w:p>
    <w:p>
      <w:pPr>
        <w:pStyle w:val="0"/>
        <w:spacing w:before="200" w:line-rule="auto"/>
        <w:ind w:firstLine="540"/>
        <w:jc w:val="both"/>
      </w:pPr>
      <w:r>
        <w:rPr>
          <w:sz w:val="20"/>
        </w:rPr>
        <w:t xml:space="preserve">администрацию Василеостровского района Санкт-Петербурга;</w:t>
      </w:r>
    </w:p>
    <w:p>
      <w:pPr>
        <w:pStyle w:val="0"/>
        <w:spacing w:before="200" w:line-rule="auto"/>
        <w:ind w:firstLine="540"/>
        <w:jc w:val="both"/>
      </w:pPr>
      <w:r>
        <w:rPr>
          <w:sz w:val="20"/>
        </w:rPr>
        <w:t xml:space="preserve">администрацию Выборгского района Санкт-Петербурга;</w:t>
      </w:r>
    </w:p>
    <w:p>
      <w:pPr>
        <w:pStyle w:val="0"/>
        <w:spacing w:before="200" w:line-rule="auto"/>
        <w:ind w:firstLine="540"/>
        <w:jc w:val="both"/>
      </w:pPr>
      <w:r>
        <w:rPr>
          <w:sz w:val="20"/>
        </w:rPr>
        <w:t xml:space="preserve">администрацию Калининского района Санкт-Петербурга;</w:t>
      </w:r>
    </w:p>
    <w:p>
      <w:pPr>
        <w:pStyle w:val="0"/>
        <w:spacing w:before="200" w:line-rule="auto"/>
        <w:ind w:firstLine="540"/>
        <w:jc w:val="both"/>
      </w:pPr>
      <w:r>
        <w:rPr>
          <w:sz w:val="20"/>
        </w:rPr>
        <w:t xml:space="preserve">администрацию Кировского района Санкт-Петербурга;</w:t>
      </w:r>
    </w:p>
    <w:p>
      <w:pPr>
        <w:pStyle w:val="0"/>
        <w:spacing w:before="200" w:line-rule="auto"/>
        <w:ind w:firstLine="540"/>
        <w:jc w:val="both"/>
      </w:pPr>
      <w:r>
        <w:rPr>
          <w:sz w:val="20"/>
        </w:rPr>
        <w:t xml:space="preserve">администрацию Красногвардейского района Санкт-Петербурга;</w:t>
      </w:r>
    </w:p>
    <w:p>
      <w:pPr>
        <w:pStyle w:val="0"/>
        <w:spacing w:before="200" w:line-rule="auto"/>
        <w:ind w:firstLine="540"/>
        <w:jc w:val="both"/>
      </w:pPr>
      <w:r>
        <w:rPr>
          <w:sz w:val="20"/>
        </w:rPr>
        <w:t xml:space="preserve">администрацию Красносельского района Санкт-Петербурга;</w:t>
      </w:r>
    </w:p>
    <w:p>
      <w:pPr>
        <w:pStyle w:val="0"/>
        <w:spacing w:before="200" w:line-rule="auto"/>
        <w:ind w:firstLine="540"/>
        <w:jc w:val="both"/>
      </w:pPr>
      <w:r>
        <w:rPr>
          <w:sz w:val="20"/>
        </w:rPr>
        <w:t xml:space="preserve">администрацию Курортного района Санкт-Петербурга;</w:t>
      </w:r>
    </w:p>
    <w:p>
      <w:pPr>
        <w:pStyle w:val="0"/>
        <w:spacing w:before="200" w:line-rule="auto"/>
        <w:ind w:firstLine="540"/>
        <w:jc w:val="both"/>
      </w:pPr>
      <w:r>
        <w:rPr>
          <w:sz w:val="20"/>
        </w:rPr>
        <w:t xml:space="preserve">администрацию Московского района Санкт-Петербурга;</w:t>
      </w:r>
    </w:p>
    <w:p>
      <w:pPr>
        <w:pStyle w:val="0"/>
        <w:spacing w:before="200" w:line-rule="auto"/>
        <w:ind w:firstLine="540"/>
        <w:jc w:val="both"/>
      </w:pPr>
      <w:r>
        <w:rPr>
          <w:sz w:val="20"/>
        </w:rPr>
        <w:t xml:space="preserve">администрацию Невского района Санкт-Петербурга;</w:t>
      </w:r>
    </w:p>
    <w:p>
      <w:pPr>
        <w:pStyle w:val="0"/>
        <w:spacing w:before="200" w:line-rule="auto"/>
        <w:ind w:firstLine="540"/>
        <w:jc w:val="both"/>
      </w:pPr>
      <w:r>
        <w:rPr>
          <w:sz w:val="20"/>
        </w:rPr>
        <w:t xml:space="preserve">администрацию Петроградского района Санкт-Петербурга;</w:t>
      </w:r>
    </w:p>
    <w:p>
      <w:pPr>
        <w:pStyle w:val="0"/>
        <w:spacing w:before="200" w:line-rule="auto"/>
        <w:ind w:firstLine="540"/>
        <w:jc w:val="both"/>
      </w:pPr>
      <w:r>
        <w:rPr>
          <w:sz w:val="20"/>
        </w:rPr>
        <w:t xml:space="preserve">администрацию Приморского района Санкт-Петербурга;</w:t>
      </w:r>
    </w:p>
    <w:p>
      <w:pPr>
        <w:pStyle w:val="0"/>
        <w:spacing w:before="200" w:line-rule="auto"/>
        <w:ind w:firstLine="540"/>
        <w:jc w:val="both"/>
      </w:pPr>
      <w:r>
        <w:rPr>
          <w:sz w:val="20"/>
        </w:rPr>
        <w:t xml:space="preserve">администрацию Пушкинского района Санкт-Петербурга;</w:t>
      </w:r>
    </w:p>
    <w:p>
      <w:pPr>
        <w:pStyle w:val="0"/>
        <w:spacing w:before="200" w:line-rule="auto"/>
        <w:ind w:firstLine="540"/>
        <w:jc w:val="both"/>
      </w:pPr>
      <w:r>
        <w:rPr>
          <w:sz w:val="20"/>
        </w:rPr>
        <w:t xml:space="preserve">администрацию Фрунзенского района Санкт-Петербурга;</w:t>
      </w:r>
    </w:p>
    <w:p>
      <w:pPr>
        <w:pStyle w:val="0"/>
        <w:spacing w:before="200" w:line-rule="auto"/>
        <w:ind w:firstLine="540"/>
        <w:jc w:val="both"/>
      </w:pPr>
      <w:r>
        <w:rPr>
          <w:sz w:val="20"/>
        </w:rPr>
        <w:t xml:space="preserve">администрацию Центрального района Санкт-Петербурга.</w:t>
      </w:r>
    </w:p>
    <w:bookmarkStart w:id="462" w:name="P462"/>
    <w:bookmarkEnd w:id="462"/>
    <w:p>
      <w:pPr>
        <w:pStyle w:val="0"/>
        <w:spacing w:before="200" w:line-rule="auto"/>
        <w:ind w:firstLine="540"/>
        <w:jc w:val="both"/>
      </w:pPr>
      <w:r>
        <w:rPr>
          <w:sz w:val="20"/>
        </w:rPr>
        <w:t xml:space="preserve">1.3. Субсидии предоставляются организациям в целях финансового обеспечения получения дошкольного, начального общего, основного общего, среднего общего образования в них в части затрат, возникающих в 2024 году при реализации основных общеобразовательных программ дошкольного образования, начального общего образования, основного общего образования, среднего общего образования (далее - основные общеобразовательные программы), в части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части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2024 год, утверждаемыми Комитетом по экономической политике и стратегическому планированию Санкт-Петербурга (далее - нормативы финансового обеспечения).</w:t>
      </w:r>
    </w:p>
    <w:p>
      <w:pPr>
        <w:pStyle w:val="0"/>
        <w:spacing w:before="200" w:line-rule="auto"/>
        <w:ind w:firstLine="540"/>
        <w:jc w:val="both"/>
      </w:pPr>
      <w:hyperlink w:history="0" w:anchor="P652" w:tooltip="РАСЧЕТ">
        <w:r>
          <w:rPr>
            <w:sz w:val="20"/>
            <w:color w:val="0000ff"/>
          </w:rPr>
          <w:t xml:space="preserve">Расчет</w:t>
        </w:r>
      </w:hyperlink>
      <w:r>
        <w:rPr>
          <w:sz w:val="20"/>
        </w:rPr>
        <w:t xml:space="preserve"> размера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2024 году, производится организациями по форме согласно приложению N 1 к настоящему Порядку с указанием информации, обосновывающей размер субсидий (далее - расчет).</w:t>
      </w:r>
    </w:p>
    <w:p>
      <w:pPr>
        <w:pStyle w:val="0"/>
        <w:spacing w:before="200" w:line-rule="auto"/>
        <w:ind w:firstLine="540"/>
        <w:jc w:val="both"/>
      </w:pPr>
      <w:r>
        <w:rPr>
          <w:sz w:val="20"/>
        </w:rPr>
        <w:t xml:space="preserve">Общий размер субсидий, предоставляемых одной организации, являющейся получателем субсидий (R), определяется по следующей формуле:</w:t>
      </w:r>
    </w:p>
    <w:p>
      <w:pPr>
        <w:pStyle w:val="0"/>
        <w:ind w:firstLine="540"/>
        <w:jc w:val="both"/>
      </w:pPr>
      <w:r>
        <w:rPr>
          <w:sz w:val="20"/>
        </w:rPr>
      </w:r>
    </w:p>
    <w:p>
      <w:pPr>
        <w:pStyle w:val="0"/>
        <w:jc w:val="center"/>
      </w:pPr>
      <w:r>
        <w:rPr>
          <w:sz w:val="20"/>
        </w:rPr>
        <w:t xml:space="preserve">R = N</w:t>
      </w:r>
      <w:r>
        <w:rPr>
          <w:sz w:val="20"/>
          <w:vertAlign w:val="subscript"/>
        </w:rPr>
        <w:t xml:space="preserve">1</w:t>
      </w:r>
      <w:r>
        <w:rPr>
          <w:sz w:val="20"/>
        </w:rPr>
        <w:t xml:space="preserve"> x Ч</w:t>
      </w:r>
      <w:r>
        <w:rPr>
          <w:sz w:val="20"/>
          <w:vertAlign w:val="subscript"/>
        </w:rPr>
        <w:t xml:space="preserve">1 ср.год</w:t>
      </w:r>
      <w:r>
        <w:rPr>
          <w:sz w:val="20"/>
        </w:rPr>
        <w:t xml:space="preserve"> + N</w:t>
      </w:r>
      <w:r>
        <w:rPr>
          <w:sz w:val="20"/>
          <w:vertAlign w:val="subscript"/>
        </w:rPr>
        <w:t xml:space="preserve">2</w:t>
      </w:r>
      <w:r>
        <w:rPr>
          <w:sz w:val="20"/>
        </w:rPr>
        <w:t xml:space="preserve"> x Ч</w:t>
      </w:r>
      <w:r>
        <w:rPr>
          <w:sz w:val="20"/>
          <w:vertAlign w:val="subscript"/>
        </w:rPr>
        <w:t xml:space="preserve">2 ср.год</w:t>
      </w:r>
      <w:r>
        <w:rPr>
          <w:sz w:val="20"/>
        </w:rPr>
        <w:t xml:space="preserve"> +... N</w:t>
      </w:r>
      <w:r>
        <w:rPr>
          <w:sz w:val="20"/>
          <w:vertAlign w:val="subscript"/>
        </w:rPr>
        <w:t xml:space="preserve">N</w:t>
      </w:r>
      <w:r>
        <w:rPr>
          <w:sz w:val="20"/>
        </w:rPr>
        <w:t xml:space="preserve"> x Ч</w:t>
      </w:r>
      <w:r>
        <w:rPr>
          <w:sz w:val="20"/>
          <w:vertAlign w:val="subscript"/>
        </w:rPr>
        <w:t xml:space="preserve">N ср.год</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w:t>
      </w:r>
      <w:r>
        <w:rPr>
          <w:sz w:val="20"/>
        </w:rPr>
        <w:t xml:space="preserve">, N</w:t>
      </w:r>
      <w:r>
        <w:rPr>
          <w:sz w:val="20"/>
          <w:vertAlign w:val="subscript"/>
        </w:rPr>
        <w:t xml:space="preserve">2</w:t>
      </w:r>
      <w:r>
        <w:rPr>
          <w:sz w:val="20"/>
        </w:rPr>
        <w:t xml:space="preserve">,... N</w:t>
      </w:r>
      <w:r>
        <w:rPr>
          <w:sz w:val="20"/>
          <w:vertAlign w:val="subscript"/>
        </w:rPr>
        <w:t xml:space="preserve">N</w:t>
      </w:r>
      <w:r>
        <w:rPr>
          <w:sz w:val="20"/>
        </w:rPr>
        <w:t xml:space="preserve"> - норматив финансового обеспечения в расчете на одного воспитанника и(или) учащегося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1 ср.год</w:t>
      </w:r>
      <w:r>
        <w:rPr>
          <w:sz w:val="20"/>
        </w:rPr>
        <w:t xml:space="preserve">, Ч</w:t>
      </w:r>
      <w:r>
        <w:rPr>
          <w:sz w:val="20"/>
          <w:vertAlign w:val="subscript"/>
        </w:rPr>
        <w:t xml:space="preserve">2 ср.год</w:t>
      </w:r>
      <w:r>
        <w:rPr>
          <w:sz w:val="20"/>
        </w:rPr>
        <w:t xml:space="preserve">, Ч</w:t>
      </w:r>
      <w:r>
        <w:rPr>
          <w:sz w:val="20"/>
          <w:vertAlign w:val="subscript"/>
        </w:rPr>
        <w:t xml:space="preserve">N ср.год</w:t>
      </w:r>
      <w:r>
        <w:rPr>
          <w:sz w:val="20"/>
        </w:rPr>
        <w:t xml:space="preserve"> - среднегодовая численность воспитанников и(или) учащихся по соответствующей образовательной программе.</w:t>
      </w:r>
    </w:p>
    <w:p>
      <w:pPr>
        <w:pStyle w:val="0"/>
        <w:ind w:firstLine="540"/>
        <w:jc w:val="both"/>
      </w:pPr>
      <w:r>
        <w:rPr>
          <w:sz w:val="20"/>
        </w:rPr>
      </w:r>
    </w:p>
    <w:p>
      <w:pPr>
        <w:pStyle w:val="0"/>
        <w:ind w:firstLine="540"/>
        <w:jc w:val="both"/>
      </w:pPr>
      <w:r>
        <w:rPr>
          <w:sz w:val="20"/>
        </w:rPr>
        <w:t xml:space="preserve">Среднегодовая численность воспитанников и(или) учащихся (Ч</w:t>
      </w:r>
      <w:r>
        <w:rPr>
          <w:sz w:val="20"/>
          <w:vertAlign w:val="subscript"/>
        </w:rPr>
        <w:t xml:space="preserve">ср.год</w:t>
      </w:r>
      <w:r>
        <w:rPr>
          <w:sz w:val="20"/>
        </w:rPr>
        <w:t xml:space="preserve">) рассчитывается отдельно по каждой образовательной программе по следующей формуле:</w:t>
      </w:r>
    </w:p>
    <w:p>
      <w:pPr>
        <w:pStyle w:val="0"/>
        <w:ind w:firstLine="540"/>
        <w:jc w:val="both"/>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01.01</w:t>
      </w:r>
      <w:r>
        <w:rPr>
          <w:sz w:val="20"/>
        </w:rPr>
        <w:t xml:space="preserve"> - численность воспитанников и(или) учащихся на начало финансового года (на 1 января);</w:t>
      </w:r>
    </w:p>
    <w:p>
      <w:pPr>
        <w:pStyle w:val="0"/>
        <w:spacing w:before="200" w:line-rule="auto"/>
        <w:ind w:firstLine="540"/>
        <w:jc w:val="both"/>
      </w:pPr>
      <w:r>
        <w:rPr>
          <w:sz w:val="20"/>
        </w:rPr>
        <w:t xml:space="preserve">Ч</w:t>
      </w:r>
      <w:r>
        <w:rPr>
          <w:sz w:val="20"/>
          <w:vertAlign w:val="subscript"/>
        </w:rPr>
        <w:t xml:space="preserve">01.09</w:t>
      </w:r>
      <w:r>
        <w:rPr>
          <w:sz w:val="20"/>
        </w:rPr>
        <w:t xml:space="preserve"> - прогнозная численность воспитанников и(или) учащихся на начало учебного года (на 1 сентября).</w:t>
      </w:r>
    </w:p>
    <w:p>
      <w:pPr>
        <w:pStyle w:val="0"/>
        <w:ind w:firstLine="540"/>
        <w:jc w:val="both"/>
      </w:pPr>
      <w:r>
        <w:rPr>
          <w:sz w:val="20"/>
        </w:rPr>
      </w:r>
    </w:p>
    <w:p>
      <w:pPr>
        <w:pStyle w:val="0"/>
        <w:ind w:firstLine="540"/>
        <w:jc w:val="both"/>
      </w:pPr>
      <w:r>
        <w:rPr>
          <w:sz w:val="20"/>
        </w:rPr>
        <w:t xml:space="preserve">1.4. Субсидии предоставляются организациям по результатам отбора на предоставление субсидий (далее - отбор), проводимого администрациями путем запроса предложений на основании заявлений на предоставление субсидий, направленных организациями, исходя из соответствия организаций категории, указанной в </w:t>
      </w:r>
      <w:hyperlink w:history="0" w:anchor="P445" w:tooltip="1.2. Субсидии предоставляютс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 основного общего, среднего общего образования на 01.01.2024 (далее - организации). Субсидии предоставляются организациям, осуществл...">
        <w:r>
          <w:rPr>
            <w:sz w:val="20"/>
            <w:color w:val="0000ff"/>
          </w:rPr>
          <w:t xml:space="preserve">пункте 1.2</w:t>
        </w:r>
      </w:hyperlink>
      <w:r>
        <w:rPr>
          <w:sz w:val="20"/>
        </w:rPr>
        <w:t xml:space="preserve"> настоящего Порядка, и очередности поступления указанных заявлений.</w:t>
      </w:r>
    </w:p>
    <w:p>
      <w:pPr>
        <w:pStyle w:val="0"/>
        <w:spacing w:before="200" w:line-rule="auto"/>
        <w:ind w:firstLine="540"/>
        <w:jc w:val="both"/>
      </w:pPr>
      <w:r>
        <w:rPr>
          <w:sz w:val="20"/>
        </w:rPr>
        <w:t xml:space="preserve">Распределение субсидий в рамках отбора осуществляется между организациями, прошедшими отбор, в размере, указанном организациями в расчете, в порядке очередности поступления заявлений на предоставление субсидий, направленных организациями, до исчерпания объема бюджетных ассигнований на предоставление субсидий, предусмотренных администрации Законом Санкт-Петербурга о бюджете.</w:t>
      </w:r>
    </w:p>
    <w:p>
      <w:pPr>
        <w:pStyle w:val="0"/>
        <w:spacing w:before="200" w:line-rule="auto"/>
        <w:ind w:firstLine="540"/>
        <w:jc w:val="both"/>
      </w:pPr>
      <w:r>
        <w:rPr>
          <w:sz w:val="20"/>
        </w:rPr>
        <w:t xml:space="preserve">В случае если размер субсидий, указанный организацией в расчете, больше нераспределенного остатка бюджетных ассигнований на предоставление субсидий, предусмотренных администрации Законом Санкт-Петербурга о бюджете, администрацией принимается решение об отказе организации в предоставлении субсидий.</w:t>
      </w:r>
    </w:p>
    <w:p>
      <w:pPr>
        <w:pStyle w:val="0"/>
        <w:spacing w:before="200" w:line-rule="auto"/>
        <w:ind w:firstLine="540"/>
        <w:jc w:val="both"/>
      </w:pPr>
      <w:r>
        <w:rPr>
          <w:sz w:val="20"/>
        </w:rPr>
        <w:t xml:space="preserve">1.5. Отбор осуществляется в соответствии с </w:t>
      </w:r>
      <w:hyperlink w:history="0" w:anchor="P724" w:tooltip="ПОРЯДОК">
        <w:r>
          <w:rPr>
            <w:sz w:val="20"/>
            <w:color w:val="0000ff"/>
          </w:rPr>
          <w:t xml:space="preserve">Порядком</w:t>
        </w:r>
      </w:hyperlink>
      <w:r>
        <w:rPr>
          <w:sz w:val="20"/>
        </w:rPr>
        <w:t xml:space="preserve"> проведения отбора на право получения субсидий частными общеобразовательными организациями, осуществляющими образовательную деятельность по имеющим государственную аккредитацию основным общеобразовательным программам, согласно приложению N 2 к настоящему Порядку.</w:t>
      </w:r>
    </w:p>
    <w:bookmarkStart w:id="484" w:name="P484"/>
    <w:bookmarkEnd w:id="484"/>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jc w:val="center"/>
      </w:pPr>
      <w:r>
        <w:rPr>
          <w:sz w:val="20"/>
        </w:rPr>
      </w:r>
    </w:p>
    <w:p>
      <w:pPr>
        <w:pStyle w:val="2"/>
        <w:outlineLvl w:val="1"/>
        <w:jc w:val="center"/>
      </w:pPr>
      <w:r>
        <w:rPr>
          <w:sz w:val="20"/>
        </w:rPr>
        <w:t xml:space="preserve">2. Условия и порядок предоставления субсидий</w:t>
      </w:r>
    </w:p>
    <w:p>
      <w:pPr>
        <w:pStyle w:val="0"/>
        <w:jc w:val="center"/>
      </w:pPr>
      <w:r>
        <w:rPr>
          <w:sz w:val="20"/>
        </w:rPr>
      </w:r>
    </w:p>
    <w:p>
      <w:pPr>
        <w:pStyle w:val="0"/>
        <w:ind w:firstLine="540"/>
        <w:jc w:val="both"/>
      </w:pPr>
      <w:r>
        <w:rPr>
          <w:sz w:val="20"/>
        </w:rPr>
        <w:t xml:space="preserve">2.1. Субсидии предоставляются организациям в пределах средств, предусмотренных на их предоставление администрациям Законом Санкт-Петербурга о бюджете, в целях финансового обеспечения возникающих в 2024 году затрат, указанных в </w:t>
      </w:r>
      <w:hyperlink w:history="0" w:anchor="P462" w:tooltip="1.3. Субсидии предоставляются организациям в целях финансового обеспечения получения дошкольного, начального общего, основного общего, среднего общего образования в них в части затрат, возникающих в 2024 году при реализации основных общеобразовательных программ дошкольного образования, начального общего образования, основного общего образования, среднего общего образования (далее - основные общеобразовательные программы), в части финансового обеспечения расходов на оплату труда, приобретение учебников и ...">
        <w:r>
          <w:rPr>
            <w:sz w:val="20"/>
            <w:color w:val="0000ff"/>
          </w:rPr>
          <w:t xml:space="preserve">пункте 1.3</w:t>
        </w:r>
      </w:hyperlink>
      <w:r>
        <w:rPr>
          <w:sz w:val="20"/>
        </w:rPr>
        <w:t xml:space="preserve"> настоящего Порядка (далее - затраты).</w:t>
      </w:r>
    </w:p>
    <w:bookmarkStart w:id="489" w:name="P489"/>
    <w:bookmarkEnd w:id="489"/>
    <w:p>
      <w:pPr>
        <w:pStyle w:val="0"/>
        <w:spacing w:before="200" w:line-rule="auto"/>
        <w:ind w:firstLine="540"/>
        <w:jc w:val="both"/>
      </w:pPr>
      <w:r>
        <w:rPr>
          <w:sz w:val="20"/>
        </w:rPr>
        <w:t xml:space="preserve">2.2. Условиями предоставления субсидий, включая требования к организациям, являются:</w:t>
      </w:r>
    </w:p>
    <w:p>
      <w:pPr>
        <w:pStyle w:val="0"/>
        <w:spacing w:before="200" w:line-rule="auto"/>
        <w:ind w:firstLine="540"/>
        <w:jc w:val="both"/>
      </w:pPr>
      <w:r>
        <w:rPr>
          <w:sz w:val="20"/>
        </w:rPr>
        <w:t xml:space="preserve">использование средств субсидий на финансирование расходов по оплате труда, приобретению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согласие организации и лиц, получающих средства за счет субсидий на основании договоров, заключенных с организацией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администрацией проверок соблюдения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совместно - проверки), а также включение положений о проверках в соглашение о предоставлении субсидий (далее - соглашение);</w:t>
      </w:r>
    </w:p>
    <w:p>
      <w:pPr>
        <w:pStyle w:val="0"/>
        <w:spacing w:before="200" w:line-rule="auto"/>
        <w:ind w:firstLine="540"/>
        <w:jc w:val="both"/>
      </w:pPr>
      <w:r>
        <w:rPr>
          <w:sz w:val="20"/>
        </w:rPr>
        <w:t xml:space="preserve">наличие письменного обязательства организации обеспечить представление согласий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согласие на возврат организацией в бюджет Санкт-Петербурга остатков субсидий, не использованных в отчетном финансовом году, в срок, указанный в </w:t>
      </w:r>
      <w:hyperlink w:history="0" w:anchor="P627"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w:t>
      </w:r>
    </w:p>
    <w:p>
      <w:pPr>
        <w:pStyle w:val="0"/>
        <w:spacing w:before="200" w:line-rule="auto"/>
        <w:ind w:firstLine="540"/>
        <w:jc w:val="both"/>
      </w:pPr>
      <w:r>
        <w:rPr>
          <w:sz w:val="20"/>
        </w:rPr>
        <w:t xml:space="preserve">отсутствие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на момент принятия решения о перечислении субсидий или их частей на счет организации;</w:t>
      </w:r>
    </w:p>
    <w:p>
      <w:pPr>
        <w:pStyle w:val="0"/>
        <w:spacing w:before="200" w:line-rule="auto"/>
        <w:ind w:firstLine="540"/>
        <w:jc w:val="both"/>
      </w:pPr>
      <w:r>
        <w:rPr>
          <w:sz w:val="20"/>
        </w:rPr>
        <w:t xml:space="preserve">на 1-е число месяца, предшествующего месяцу, в котором планируется проведение отбора;</w:t>
      </w:r>
    </w:p>
    <w:bookmarkStart w:id="497" w:name="P497"/>
    <w:bookmarkEnd w:id="497"/>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офшорной компании в совокупности превышает 25 процентов (если иное не предусмотрено законодательством Российской Федерации). При расчете доли участия офшорной компании в капитале российских юридических лиц не учитывается прямое и(или) косвенное участие офшорной компании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получать средства из бюджета Санкт-Петербурга на основании иных нормативных правовых актов Санкт-Петербурга на цели, установленные настоящим Порядком;</w:t>
      </w:r>
    </w:p>
    <w:bookmarkStart w:id="500" w:name="P500"/>
    <w:bookmarkEnd w:id="500"/>
    <w:p>
      <w:pPr>
        <w:pStyle w:val="0"/>
        <w:spacing w:before="200" w:line-rule="auto"/>
        <w:ind w:firstLine="540"/>
        <w:jc w:val="both"/>
      </w:pPr>
      <w:r>
        <w:rPr>
          <w:sz w:val="20"/>
        </w:rPr>
        <w:t xml:space="preserve">у организации на едином налоговом счете должна отсутствовать или не превышать размер, определенный в </w:t>
      </w:r>
      <w:hyperlink w:history="0" r:id="rId35"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501" w:name="P501"/>
    <w:bookmarkEnd w:id="501"/>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bookmarkStart w:id="502" w:name="P502"/>
    <w:bookmarkEnd w:id="502"/>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w:t>
      </w:r>
    </w:p>
    <w:p>
      <w:pPr>
        <w:pStyle w:val="0"/>
        <w:spacing w:before="200" w:line-rule="auto"/>
        <w:ind w:firstLine="540"/>
        <w:jc w:val="both"/>
      </w:pPr>
      <w:r>
        <w:rPr>
          <w:sz w:val="20"/>
        </w:rPr>
        <w:t xml:space="preserve">в течение календарного года, предшествующего году, в котором был объявлен отбор;</w:t>
      </w:r>
    </w:p>
    <w:p>
      <w:pPr>
        <w:pStyle w:val="0"/>
        <w:spacing w:before="200" w:line-rule="auto"/>
        <w:ind w:firstLine="540"/>
        <w:jc w:val="both"/>
      </w:pPr>
      <w:r>
        <w:rPr>
          <w:sz w:val="20"/>
        </w:rPr>
        <w:t xml:space="preserve">обязательство о достижении организацией результата и характеристик;</w:t>
      </w:r>
    </w:p>
    <w:p>
      <w:pPr>
        <w:pStyle w:val="0"/>
        <w:spacing w:before="200" w:line-rule="auto"/>
        <w:ind w:firstLine="540"/>
        <w:jc w:val="both"/>
      </w:pPr>
      <w:r>
        <w:rPr>
          <w:sz w:val="20"/>
        </w:rPr>
        <w:t xml:space="preserve">отсутствие у организации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Комитета государственного финансового контроля Санкт-Петербурга (далее - КГФК) о возврате средств бюджета Санкт-Петербурга и(или) вступило в силу постановление о назначении административного наказания;</w:t>
      </w:r>
    </w:p>
    <w:bookmarkStart w:id="506" w:name="P506"/>
    <w:bookmarkEnd w:id="506"/>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507" w:name="P507"/>
    <w:bookmarkEnd w:id="507"/>
    <w:p>
      <w:pPr>
        <w:pStyle w:val="0"/>
        <w:spacing w:before="200" w:line-rule="auto"/>
        <w:ind w:firstLine="540"/>
        <w:jc w:val="both"/>
      </w:pPr>
      <w:r>
        <w:rPr>
          <w:sz w:val="20"/>
        </w:rPr>
        <w:t xml:space="preserve">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w:t>
      </w:r>
      <w:hyperlink w:history="0" r:id="rId36"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наличие письменного обязательства организации об обеспечении представления согласия контрагентов - юридических лиц о неприобретении за счет средств, полученных на основании договоров с получателем субсидии, иностранной валюты, за исключением случаев приобретения иностранной валюты в целях, указанных в </w:t>
      </w:r>
      <w:hyperlink w:history="0" w:anchor="P507"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w:t>
        </w:r>
      </w:hyperlink>
      <w:r>
        <w:rPr>
          <w:sz w:val="20"/>
        </w:rPr>
        <w:t xml:space="preserve"> настоящего пункта;</w:t>
      </w:r>
    </w:p>
    <w:bookmarkStart w:id="509" w:name="P509"/>
    <w:bookmarkEnd w:id="509"/>
    <w:p>
      <w:pPr>
        <w:pStyle w:val="0"/>
        <w:spacing w:before="200" w:line-rule="auto"/>
        <w:ind w:firstLine="540"/>
        <w:jc w:val="both"/>
      </w:pPr>
      <w:r>
        <w:rPr>
          <w:sz w:val="20"/>
        </w:rPr>
        <w:t xml:space="preserve">организация не является иностранным агентом в соответствии с Федеральным </w:t>
      </w:r>
      <w:hyperlink w:history="0" r:id="rId3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510" w:name="P510"/>
    <w:bookmarkEnd w:id="510"/>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pPr>
        <w:pStyle w:val="0"/>
        <w:spacing w:before="200" w:line-rule="auto"/>
        <w:ind w:firstLine="540"/>
        <w:jc w:val="both"/>
      </w:pPr>
      <w:r>
        <w:rPr>
          <w:sz w:val="20"/>
        </w:rPr>
        <w:t xml:space="preserve">Организации должны соответствовать требованиям, предусмотренным в </w:t>
      </w:r>
      <w:hyperlink w:history="0" w:anchor="P497" w:tooltip="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w:r>
          <w:rPr>
            <w:sz w:val="20"/>
            <w:color w:val="0000ff"/>
          </w:rPr>
          <w:t xml:space="preserve">абзацах девятом</w:t>
        </w:r>
      </w:hyperlink>
      <w:r>
        <w:rPr>
          <w:sz w:val="20"/>
        </w:rPr>
        <w:t xml:space="preserve"> - </w:t>
      </w:r>
      <w:hyperlink w:history="0" w:anchor="P500"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двенадцатом</w:t>
        </w:r>
      </w:hyperlink>
      <w:r>
        <w:rPr>
          <w:sz w:val="20"/>
        </w:rPr>
        <w:t xml:space="preserve">, </w:t>
      </w:r>
      <w:hyperlink w:history="0" w:anchor="P506" w:tooltip="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
        <w:r>
          <w:rPr>
            <w:sz w:val="20"/>
            <w:color w:val="0000ff"/>
          </w:rPr>
          <w:t xml:space="preserve">восемнадцатом</w:t>
        </w:r>
      </w:hyperlink>
      <w:r>
        <w:rPr>
          <w:sz w:val="20"/>
        </w:rPr>
        <w:t xml:space="preserve">, </w:t>
      </w:r>
      <w:hyperlink w:history="0" w:anchor="P509" w:tooltip="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двадцать первом</w:t>
        </w:r>
      </w:hyperlink>
      <w:r>
        <w:rPr>
          <w:sz w:val="20"/>
        </w:rPr>
        <w:t xml:space="preserve"> и </w:t>
      </w:r>
      <w:hyperlink w:history="0" w:anchor="P510" w:tooltip="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w:r>
          <w:rPr>
            <w:sz w:val="20"/>
            <w:color w:val="0000ff"/>
          </w:rPr>
          <w:t xml:space="preserve">двадцать втором</w:t>
        </w:r>
      </w:hyperlink>
      <w:r>
        <w:rPr>
          <w:sz w:val="20"/>
        </w:rPr>
        <w:t xml:space="preserve"> настоящего пункта, на дату не ранее 14 календарных дней до даты подачи заявления на предоставление субсидий, и требованию, указанному в </w:t>
      </w:r>
      <w:hyperlink w:history="0" w:anchor="P500"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абзаце двенадцатом</w:t>
        </w:r>
      </w:hyperlink>
      <w:r>
        <w:rPr>
          <w:sz w:val="20"/>
        </w:rPr>
        <w:t xml:space="preserve"> настоящего пункта, на дату не ранее дня принятия решения о предоставлении субсидий и на дату не ранее чем за десять дней до даты перечисления части субсидии, указанной в </w:t>
      </w:r>
      <w:hyperlink w:history="0" w:anchor="P588"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w:t>
      </w:r>
    </w:p>
    <w:bookmarkStart w:id="512" w:name="P512"/>
    <w:bookmarkEnd w:id="512"/>
    <w:p>
      <w:pPr>
        <w:pStyle w:val="0"/>
        <w:spacing w:before="200" w:line-rule="auto"/>
        <w:ind w:firstLine="540"/>
        <w:jc w:val="both"/>
      </w:pPr>
      <w:r>
        <w:rPr>
          <w:sz w:val="20"/>
        </w:rPr>
        <w:t xml:space="preserve">2.3. Для получения субсидий организация представляет в администрацию </w:t>
      </w:r>
      <w:hyperlink w:history="0" w:anchor="P786" w:tooltip="ЗАЯВЛЕНИЕ">
        <w:r>
          <w:rPr>
            <w:sz w:val="20"/>
            <w:color w:val="0000ff"/>
          </w:rPr>
          <w:t xml:space="preserve">заявление</w:t>
        </w:r>
      </w:hyperlink>
      <w:r>
        <w:rPr>
          <w:sz w:val="20"/>
        </w:rPr>
        <w:t xml:space="preserve"> на предоставление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заявление), по форме согласно приложению N 3 к настоящему Порядку (далее - форма заявления) с приложением следующих документов:</w:t>
      </w:r>
    </w:p>
    <w:p>
      <w:pPr>
        <w:pStyle w:val="0"/>
        <w:spacing w:before="200" w:line-rule="auto"/>
        <w:ind w:firstLine="540"/>
        <w:jc w:val="both"/>
      </w:pPr>
      <w:r>
        <w:rPr>
          <w:sz w:val="20"/>
        </w:rPr>
        <w:t xml:space="preserve">2.3.1. Расчет.</w:t>
      </w:r>
    </w:p>
    <w:bookmarkStart w:id="514" w:name="P514"/>
    <w:bookmarkEnd w:id="514"/>
    <w:p>
      <w:pPr>
        <w:pStyle w:val="0"/>
        <w:spacing w:before="200" w:line-rule="auto"/>
        <w:ind w:firstLine="540"/>
        <w:jc w:val="both"/>
      </w:pPr>
      <w:r>
        <w:rPr>
          <w:sz w:val="20"/>
        </w:rPr>
        <w:t xml:space="preserve">2.3.2. В случае если от имени организации подписание документов, заверение копий документов или подача документов осуществляются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w:t>
      </w:r>
    </w:p>
    <w:p>
      <w:pPr>
        <w:pStyle w:val="0"/>
        <w:spacing w:before="200" w:line-rule="auto"/>
        <w:ind w:firstLine="540"/>
        <w:jc w:val="both"/>
      </w:pPr>
      <w:r>
        <w:rPr>
          <w:sz w:val="20"/>
        </w:rPr>
        <w:t xml:space="preserve">2.3.3. Копии документов, подтверждающих назначение на должность руководителя организации, указанного в </w:t>
      </w:r>
      <w:hyperlink w:history="0" w:anchor="P514" w:tooltip="2.3.2. В случае если от имени организации подписание документов, заверение копий документов или подача документов осуществляю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
        <w:r>
          <w:rPr>
            <w:sz w:val="20"/>
            <w:color w:val="0000ff"/>
          </w:rPr>
          <w:t xml:space="preserve">пункте 2.3.2</w:t>
        </w:r>
      </w:hyperlink>
      <w:r>
        <w:rPr>
          <w:sz w:val="20"/>
        </w:rPr>
        <w:t xml:space="preserve"> настоящего Порядка.</w:t>
      </w:r>
    </w:p>
    <w:p>
      <w:pPr>
        <w:pStyle w:val="0"/>
        <w:spacing w:before="200" w:line-rule="auto"/>
        <w:ind w:firstLine="540"/>
        <w:jc w:val="both"/>
      </w:pPr>
      <w:r>
        <w:rPr>
          <w:sz w:val="20"/>
        </w:rPr>
        <w:t xml:space="preserve">2.3.4. Копии учредительных документов организации, выписки из Единого государственного реестра юридических лиц.</w:t>
      </w:r>
    </w:p>
    <w:p>
      <w:pPr>
        <w:pStyle w:val="0"/>
        <w:spacing w:before="200" w:line-rule="auto"/>
        <w:ind w:firstLine="540"/>
        <w:jc w:val="both"/>
      </w:pPr>
      <w:r>
        <w:rPr>
          <w:sz w:val="20"/>
        </w:rPr>
        <w:t xml:space="preserve">2.3.5. Копии лицензий на осуществление образовательной деятельности по основным общеобразовательным программам.</w:t>
      </w:r>
    </w:p>
    <w:p>
      <w:pPr>
        <w:pStyle w:val="0"/>
        <w:spacing w:before="200" w:line-rule="auto"/>
        <w:ind w:firstLine="540"/>
        <w:jc w:val="both"/>
      </w:pPr>
      <w:r>
        <w:rPr>
          <w:sz w:val="20"/>
        </w:rPr>
        <w:t xml:space="preserve">2.3.6. Копии свидетельства о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w:t>
      </w:r>
    </w:p>
    <w:bookmarkStart w:id="519" w:name="P519"/>
    <w:bookmarkEnd w:id="519"/>
    <w:p>
      <w:pPr>
        <w:pStyle w:val="0"/>
        <w:spacing w:before="200" w:line-rule="auto"/>
        <w:ind w:firstLine="540"/>
        <w:jc w:val="both"/>
      </w:pPr>
      <w:r>
        <w:rPr>
          <w:sz w:val="20"/>
        </w:rPr>
        <w:t xml:space="preserve">2.3.7. </w:t>
      </w:r>
      <w:hyperlink w:history="0" r:id="rId38"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(форма по КНД 1160082), на дату не ранее 14 календарных дней до даты подачи заявления.</w:t>
      </w:r>
    </w:p>
    <w:p>
      <w:pPr>
        <w:pStyle w:val="0"/>
        <w:spacing w:before="200" w:line-rule="auto"/>
        <w:ind w:firstLine="540"/>
        <w:jc w:val="both"/>
      </w:pPr>
      <w:r>
        <w:rPr>
          <w:sz w:val="20"/>
        </w:rPr>
        <w:t xml:space="preserve">Представляется либо оригинал указанной справки, либо справка, полученная в электронной форме и воспроизведенная на бумажном носителе.</w:t>
      </w:r>
    </w:p>
    <w:p>
      <w:pPr>
        <w:pStyle w:val="0"/>
        <w:spacing w:before="200" w:line-rule="auto"/>
        <w:ind w:firstLine="540"/>
        <w:jc w:val="both"/>
      </w:pPr>
      <w:r>
        <w:rPr>
          <w:sz w:val="20"/>
        </w:rPr>
        <w:t xml:space="preserve">2.3.8. Согласие организации на возврат в бюджет Санкт-Петербурга остатков субсидий, не использованных в отчетном финансовом году, в срок, указанный в </w:t>
      </w:r>
      <w:hyperlink w:history="0" w:anchor="P627"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 (в свободной форме).</w:t>
      </w:r>
    </w:p>
    <w:p>
      <w:pPr>
        <w:pStyle w:val="0"/>
        <w:spacing w:before="200" w:line-rule="auto"/>
        <w:ind w:firstLine="540"/>
        <w:jc w:val="both"/>
      </w:pPr>
      <w:r>
        <w:rPr>
          <w:sz w:val="20"/>
        </w:rPr>
        <w:t xml:space="preserve">2.3.9. Согласие организации на осуществление в отношении нее проверок (в свободной форме).</w:t>
      </w:r>
    </w:p>
    <w:p>
      <w:pPr>
        <w:pStyle w:val="0"/>
        <w:spacing w:before="200" w:line-rule="auto"/>
        <w:ind w:firstLine="540"/>
        <w:jc w:val="both"/>
      </w:pPr>
      <w:r>
        <w:rPr>
          <w:sz w:val="20"/>
        </w:rPr>
        <w:t xml:space="preserve">2.3.10. Расчет среднемесячного дохода от трудовой деятельности работников организации (включая обособленные подразделения, находящиеся на территории Санкт-Петербурга) в течение календарного года, предшествующего году, в котором был объявлен отбор, произведенный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отчетности), подписанный руководителем организации, заверенный печатью (в свободной форме).</w:t>
      </w:r>
    </w:p>
    <w:p>
      <w:pPr>
        <w:pStyle w:val="0"/>
        <w:spacing w:before="200" w:line-rule="auto"/>
        <w:ind w:firstLine="540"/>
        <w:jc w:val="both"/>
      </w:pPr>
      <w:r>
        <w:rPr>
          <w:sz w:val="20"/>
        </w:rPr>
        <w:t xml:space="preserve">2.3.11. Справка организации об отсутствии в отношении нее проведения процесса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введения процедуры банкротства, приостановки деятельности организации в порядке, предусмотренном законодательством Российской Федерации (в свободной форме), на дату не ранее 14 календарных дней до дня подачи заявления.</w:t>
      </w:r>
    </w:p>
    <w:bookmarkStart w:id="525" w:name="P525"/>
    <w:bookmarkEnd w:id="525"/>
    <w:p>
      <w:pPr>
        <w:pStyle w:val="0"/>
        <w:spacing w:before="200" w:line-rule="auto"/>
        <w:ind w:firstLine="540"/>
        <w:jc w:val="both"/>
      </w:pPr>
      <w:r>
        <w:rPr>
          <w:sz w:val="20"/>
        </w:rPr>
        <w:t xml:space="preserve">2.3.12.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2.3.13. Справка организации об отсутствии у нее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Санкт-Петербурга,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КГФК о возврате средств бюджета Санкт-Петербурга и(или) вступило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2.3.14. Справка организации о том, что она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2.3.15. Справка организации об отсутствии у нее иных средств из бюджета Санкт-Петербурга на финансовое обеспечение (возмещение) затрат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2.3.16. Справка о согласии организации на неприобретение организацией за счет средств субсидий иностранной валюты, за исключением случаев приобретения иностранной валюты в целях, указанных в </w:t>
      </w:r>
      <w:hyperlink w:history="0" w:anchor="P507"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2.3.17. Справка организации о том, что она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 на дату не ранее 14 календарных дней до дня подачи заявления.</w:t>
      </w:r>
    </w:p>
    <w:p>
      <w:pPr>
        <w:pStyle w:val="0"/>
        <w:spacing w:before="200" w:line-rule="auto"/>
        <w:ind w:firstLine="540"/>
        <w:jc w:val="both"/>
      </w:pPr>
      <w:r>
        <w:rPr>
          <w:sz w:val="20"/>
        </w:rPr>
        <w:t xml:space="preserve">2.3.18.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(при наличии) организации (в свободной форме).</w:t>
      </w:r>
    </w:p>
    <w:p>
      <w:pPr>
        <w:pStyle w:val="0"/>
        <w:spacing w:before="200" w:line-rule="auto"/>
        <w:ind w:firstLine="540"/>
        <w:jc w:val="both"/>
      </w:pPr>
      <w:r>
        <w:rPr>
          <w:sz w:val="20"/>
        </w:rPr>
        <w:t xml:space="preserve">2.3.19. Справка организации о том, что она не является иностранным агентом в соответствии с Федеральным </w:t>
      </w:r>
      <w:hyperlink w:history="0" r:id="rId39"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на дату не ранее 14 календарных дней до дня подачи заявления (в свободной форме).</w:t>
      </w:r>
    </w:p>
    <w:bookmarkStart w:id="533" w:name="P533"/>
    <w:bookmarkEnd w:id="533"/>
    <w:p>
      <w:pPr>
        <w:pStyle w:val="0"/>
        <w:spacing w:before="200" w:line-rule="auto"/>
        <w:ind w:firstLine="540"/>
        <w:jc w:val="both"/>
      </w:pPr>
      <w:r>
        <w:rPr>
          <w:sz w:val="20"/>
        </w:rPr>
        <w:t xml:space="preserve">2.4. Заявление и документы, указанные в </w:t>
      </w:r>
      <w:hyperlink w:history="0" w:anchor="P512" w:tooltip="2.3. Для получения субсидий организация представляет в администрацию заявление на предоставление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пункте 2.3</w:t>
        </w:r>
      </w:hyperlink>
      <w:r>
        <w:rPr>
          <w:sz w:val="20"/>
        </w:rPr>
        <w:t xml:space="preserve"> настоящего Порядка (далее - документы), должны быть прошиты, пронумерованы и подписаны (заверены) руководителем организации или уполномоченным лицом.</w:t>
      </w:r>
    </w:p>
    <w:p>
      <w:pPr>
        <w:pStyle w:val="0"/>
        <w:spacing w:before="200" w:line-rule="auto"/>
        <w:ind w:firstLine="540"/>
        <w:jc w:val="both"/>
      </w:pPr>
      <w:r>
        <w:rPr>
          <w:sz w:val="20"/>
        </w:rPr>
        <w:t xml:space="preserve">После регистрации заявления и документов дополнительные документы от организаций не принимаются.</w:t>
      </w:r>
    </w:p>
    <w:p>
      <w:pPr>
        <w:pStyle w:val="0"/>
        <w:spacing w:before="200" w:line-rule="auto"/>
        <w:ind w:firstLine="540"/>
        <w:jc w:val="both"/>
      </w:pPr>
      <w:r>
        <w:rPr>
          <w:sz w:val="20"/>
        </w:rPr>
        <w:t xml:space="preserve">2.5. Администрация в течение десяти рабочих дней с даты поступления заявления:</w:t>
      </w:r>
    </w:p>
    <w:bookmarkStart w:id="536" w:name="P536"/>
    <w:bookmarkEnd w:id="536"/>
    <w:p>
      <w:pPr>
        <w:pStyle w:val="0"/>
        <w:spacing w:before="200" w:line-rule="auto"/>
        <w:ind w:firstLine="540"/>
        <w:jc w:val="both"/>
      </w:pPr>
      <w:r>
        <w:rPr>
          <w:sz w:val="20"/>
        </w:rPr>
        <w:t xml:space="preserve">2.5.1. Обеспечивает регистрацию заявления и документов в реестре заявлений.</w:t>
      </w:r>
    </w:p>
    <w:bookmarkStart w:id="537" w:name="P537"/>
    <w:bookmarkEnd w:id="537"/>
    <w:p>
      <w:pPr>
        <w:pStyle w:val="0"/>
        <w:spacing w:before="200" w:line-rule="auto"/>
        <w:ind w:firstLine="540"/>
        <w:jc w:val="both"/>
      </w:pPr>
      <w:r>
        <w:rPr>
          <w:sz w:val="20"/>
        </w:rPr>
        <w:t xml:space="preserve">2.5.2. Проверяет заявление на соответствие форме заявления.</w:t>
      </w:r>
    </w:p>
    <w:p>
      <w:pPr>
        <w:pStyle w:val="0"/>
        <w:spacing w:before="200" w:line-rule="auto"/>
        <w:ind w:firstLine="540"/>
        <w:jc w:val="both"/>
      </w:pPr>
      <w:r>
        <w:rPr>
          <w:sz w:val="20"/>
        </w:rPr>
        <w:t xml:space="preserve">2.5.3. Рассматривает документы на соответствие установленному настоящим Порядком перечню документов (далее - перечень) и требованиям к ним, проводит проверку на соответствие условиям предоставления субсидий.</w:t>
      </w:r>
    </w:p>
    <w:bookmarkStart w:id="539" w:name="P539"/>
    <w:bookmarkEnd w:id="539"/>
    <w:p>
      <w:pPr>
        <w:pStyle w:val="0"/>
        <w:spacing w:before="200" w:line-rule="auto"/>
        <w:ind w:firstLine="540"/>
        <w:jc w:val="both"/>
      </w:pPr>
      <w:r>
        <w:rPr>
          <w:sz w:val="20"/>
        </w:rPr>
        <w:t xml:space="preserve">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w:t>
      </w:r>
    </w:p>
    <w:bookmarkStart w:id="540" w:name="P540"/>
    <w:bookmarkEnd w:id="540"/>
    <w:p>
      <w:pPr>
        <w:pStyle w:val="0"/>
        <w:spacing w:before="200" w:line-rule="auto"/>
        <w:ind w:firstLine="540"/>
        <w:jc w:val="both"/>
      </w:pPr>
      <w:r>
        <w:rPr>
          <w:sz w:val="20"/>
        </w:rPr>
        <w:t xml:space="preserve">2.6. На основании заключения администрацией в течение десяти рабочих дней со дня подготовки заключения принимается решение:</w:t>
      </w:r>
    </w:p>
    <w:p>
      <w:pPr>
        <w:pStyle w:val="0"/>
        <w:spacing w:before="200" w:line-rule="auto"/>
        <w:ind w:firstLine="540"/>
        <w:jc w:val="both"/>
      </w:pPr>
      <w:r>
        <w:rPr>
          <w:sz w:val="20"/>
        </w:rPr>
        <w:t xml:space="preserve">о предоставлении субсидий (при положительном заключении);</w:t>
      </w:r>
    </w:p>
    <w:p>
      <w:pPr>
        <w:pStyle w:val="0"/>
        <w:spacing w:before="200" w:line-rule="auto"/>
        <w:ind w:firstLine="540"/>
        <w:jc w:val="both"/>
      </w:pPr>
      <w:r>
        <w:rPr>
          <w:sz w:val="20"/>
        </w:rPr>
        <w:t xml:space="preserve">об отказе в предоставлении субсидий (при отрицательном заключении).</w:t>
      </w:r>
    </w:p>
    <w:bookmarkStart w:id="543" w:name="P543"/>
    <w:bookmarkEnd w:id="543"/>
    <w:p>
      <w:pPr>
        <w:pStyle w:val="0"/>
        <w:spacing w:before="200" w:line-rule="auto"/>
        <w:ind w:firstLine="540"/>
        <w:jc w:val="both"/>
      </w:pPr>
      <w:r>
        <w:rPr>
          <w:sz w:val="20"/>
        </w:rPr>
        <w:t xml:space="preserve">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в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w:t>
      </w:r>
    </w:p>
    <w:p>
      <w:pPr>
        <w:pStyle w:val="0"/>
        <w:spacing w:before="200" w:line-rule="auto"/>
        <w:ind w:firstLine="540"/>
        <w:jc w:val="both"/>
      </w:pPr>
      <w:r>
        <w:rPr>
          <w:sz w:val="20"/>
        </w:rPr>
        <w:t xml:space="preserve">Основаниями для подготовки отрицательного заключения и отказа в предоставлении субсидий являются:</w:t>
      </w:r>
    </w:p>
    <w:p>
      <w:pPr>
        <w:pStyle w:val="0"/>
        <w:spacing w:before="200" w:line-rule="auto"/>
        <w:ind w:firstLine="540"/>
        <w:jc w:val="both"/>
      </w:pPr>
      <w:r>
        <w:rPr>
          <w:sz w:val="20"/>
        </w:rPr>
        <w:t xml:space="preserve">несоответствие документов и(или) организации условиям предоставления субсидий, указанным в </w:t>
      </w:r>
      <w:hyperlink w:history="0" w:anchor="P489" w:tooltip="2.2. Условиями предоставления субсидий, включая требования к организациям, являются:">
        <w:r>
          <w:rPr>
            <w:sz w:val="20"/>
            <w:color w:val="0000ff"/>
          </w:rPr>
          <w:t xml:space="preserve">пункте 2.2</w:t>
        </w:r>
      </w:hyperlink>
      <w:r>
        <w:rPr>
          <w:sz w:val="20"/>
        </w:rPr>
        <w:t xml:space="preserve"> настоящего Порядка,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несоответствие заявления и документов форме заявления и требованиям к документам, указанным в </w:t>
      </w:r>
      <w:hyperlink w:history="0" w:anchor="P512" w:tooltip="2.3. Для получения субсидий организация представляет в администрацию заявление на предоставление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пунктах 2.3</w:t>
        </w:r>
      </w:hyperlink>
      <w:r>
        <w:rPr>
          <w:sz w:val="20"/>
        </w:rPr>
        <w:t xml:space="preserve"> и </w:t>
      </w:r>
      <w:hyperlink w:history="0" w:anchor="P533" w:tooltip="2.4. Заявление и документы, указанные в пункте 2.3 настоящего Порядка (далее - документы), должны быть прошиты, пронумерованы и подписаны (заверены) руководителем организации или уполномоченным лицо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категории, установленной в </w:t>
      </w:r>
      <w:hyperlink w:history="0" w:anchor="P445" w:tooltip="1.2. Субсидии предоставляютс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 основного общего, среднего общего образования на 01.01.2024 (далее - организации). Субсидии предоставляются организациям, осуществл...">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отсутствие бюджетных ассигнований на предоставление субсидий на дату рассмотрения заявления.</w:t>
      </w:r>
    </w:p>
    <w:p>
      <w:pPr>
        <w:pStyle w:val="0"/>
        <w:spacing w:before="200" w:line-rule="auto"/>
        <w:ind w:firstLine="540"/>
        <w:jc w:val="both"/>
      </w:pPr>
      <w:r>
        <w:rPr>
          <w:sz w:val="20"/>
        </w:rPr>
        <w:t xml:space="preserve">2.7. Решение о предоставлении субсидий с указанием размера предоставляемых субсидий оформляется распоряжением администрации (далее - распоряжение). Копия распоряжения с проектом соглашения передается организации в течение трех рабочих дней со дня принятия администрацией решения о предоставлении субсидий.</w:t>
      </w:r>
    </w:p>
    <w:p>
      <w:pPr>
        <w:pStyle w:val="0"/>
        <w:spacing w:before="200" w:line-rule="auto"/>
        <w:ind w:firstLine="540"/>
        <w:jc w:val="both"/>
      </w:pPr>
      <w:r>
        <w:rPr>
          <w:sz w:val="20"/>
        </w:rPr>
        <w:t xml:space="preserve">Решение о предоставлении субсидий считается принятым с даты регистрации распоряжения.</w:t>
      </w:r>
    </w:p>
    <w:p>
      <w:pPr>
        <w:pStyle w:val="0"/>
        <w:spacing w:before="200" w:line-rule="auto"/>
        <w:ind w:firstLine="540"/>
        <w:jc w:val="both"/>
      </w:pPr>
      <w:r>
        <w:rPr>
          <w:sz w:val="20"/>
        </w:rPr>
        <w:t xml:space="preserve">2.8. Решение об отказе в предоставлении субсидий с указанием оснований для отказа, указанных в </w:t>
      </w:r>
      <w:hyperlink w:history="0" w:anchor="P540"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пункте 2.6</w:t>
        </w:r>
      </w:hyperlink>
      <w:r>
        <w:rPr>
          <w:sz w:val="20"/>
        </w:rPr>
        <w:t xml:space="preserve"> настоящего Порядка, оформляется администрацией письмом и направляется организации, подавшей заявление, в течение трех рабочих дней со дня принятия администрацией решения об отказе в предоставлении субсидий.</w:t>
      </w:r>
    </w:p>
    <w:bookmarkStart w:id="553" w:name="P553"/>
    <w:bookmarkEnd w:id="553"/>
    <w:p>
      <w:pPr>
        <w:pStyle w:val="0"/>
        <w:spacing w:before="200" w:line-rule="auto"/>
        <w:ind w:firstLine="540"/>
        <w:jc w:val="both"/>
      </w:pPr>
      <w:r>
        <w:rPr>
          <w:sz w:val="20"/>
        </w:rPr>
        <w:t xml:space="preserve">2.9. В течение десяти дней с даты принятия решения о предоставлении субсидий организациям, прошедшим отбор, получателями субсидий представляются справки, указанные в </w:t>
      </w:r>
      <w:hyperlink w:history="0" w:anchor="P519" w:tooltip="2.3.7.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пункте 2.3.7</w:t>
        </w:r>
      </w:hyperlink>
      <w:r>
        <w:rPr>
          <w:sz w:val="20"/>
        </w:rPr>
        <w:t xml:space="preserve"> настоящего Порядка, на дату не ранее дня принятия решения о предоставлении субсидий.</w:t>
      </w:r>
    </w:p>
    <w:p>
      <w:pPr>
        <w:pStyle w:val="0"/>
        <w:spacing w:before="200" w:line-rule="auto"/>
        <w:ind w:firstLine="540"/>
        <w:jc w:val="both"/>
      </w:pPr>
      <w:r>
        <w:rPr>
          <w:sz w:val="20"/>
        </w:rPr>
        <w:t xml:space="preserve">2.10. В соответствии с распоряжением между администрацией и организацией заключается соглашение по форме, утвержденной Комитетом финансов Санкт-Петербурга.</w:t>
      </w:r>
    </w:p>
    <w:p>
      <w:pPr>
        <w:pStyle w:val="0"/>
        <w:spacing w:before="200" w:line-rule="auto"/>
        <w:ind w:firstLine="540"/>
        <w:jc w:val="both"/>
      </w:pPr>
      <w:r>
        <w:rPr>
          <w:sz w:val="20"/>
        </w:rPr>
        <w:t xml:space="preserve">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 (далее - АИС БП).</w:t>
      </w:r>
    </w:p>
    <w:p>
      <w:pPr>
        <w:pStyle w:val="0"/>
        <w:spacing w:before="200" w:line-rule="auto"/>
        <w:ind w:firstLine="540"/>
        <w:jc w:val="both"/>
      </w:pPr>
      <w:r>
        <w:rPr>
          <w:sz w:val="20"/>
        </w:rPr>
        <w:t xml:space="preserve">2.11. Соглашение должно быть заключено не позднее десяти рабочих дней после принятия распоряжения.</w:t>
      </w:r>
    </w:p>
    <w:p>
      <w:pPr>
        <w:pStyle w:val="0"/>
        <w:spacing w:before="200" w:line-rule="auto"/>
        <w:ind w:firstLine="540"/>
        <w:jc w:val="both"/>
      </w:pPr>
      <w:r>
        <w:rPr>
          <w:sz w:val="20"/>
        </w:rPr>
        <w:t xml:space="preserve">2.12. В случае если организация в течение пяти рабочих дней с даты подписания распоряжения не подписала со своей стороны соглашение в АИС-БП для дальнейшего подписания его администрацией, организация признается уклонившейся от заключения соглашения, а распоряжение подлежит признанию утратившим силу.</w:t>
      </w:r>
    </w:p>
    <w:p>
      <w:pPr>
        <w:pStyle w:val="0"/>
        <w:spacing w:before="200" w:line-rule="auto"/>
        <w:ind w:firstLine="540"/>
        <w:jc w:val="both"/>
      </w:pPr>
      <w:r>
        <w:rPr>
          <w:sz w:val="20"/>
        </w:rPr>
        <w:t xml:space="preserve">2.13. В случае если организация не представила сведения, указанные в </w:t>
      </w:r>
      <w:hyperlink w:history="0" w:anchor="P553" w:tooltip="2.9. В течение десяти дней с даты принятия решения о предоставлении субсидий организациям, прошедшим отбор, получателями субсидий представляются справки, указанные в пункте 2.3.7 настоящего Порядка, на дату не ранее дня принятия решения о предоставлении субсидий.">
        <w:r>
          <w:rPr>
            <w:sz w:val="20"/>
            <w:color w:val="0000ff"/>
          </w:rPr>
          <w:t xml:space="preserve">пункте 2.9</w:t>
        </w:r>
      </w:hyperlink>
      <w:r>
        <w:rPr>
          <w:sz w:val="20"/>
        </w:rPr>
        <w:t xml:space="preserve"> настоящего Порядка, соглашение между администрацией и организацией не заключается, а распоряжение подлежит признанию утратившим силу.</w:t>
      </w:r>
    </w:p>
    <w:bookmarkStart w:id="559" w:name="P559"/>
    <w:bookmarkEnd w:id="559"/>
    <w:p>
      <w:pPr>
        <w:pStyle w:val="0"/>
        <w:spacing w:before="200" w:line-rule="auto"/>
        <w:ind w:firstLine="540"/>
        <w:jc w:val="both"/>
      </w:pPr>
      <w:r>
        <w:rPr>
          <w:sz w:val="20"/>
        </w:rPr>
        <w:t xml:space="preserve">2.14. Результатом является осуществление получателем субсидий в 2024 году образовательной деятельности по реализации основных общеобразовательных программ.</w:t>
      </w:r>
    </w:p>
    <w:p>
      <w:pPr>
        <w:pStyle w:val="0"/>
        <w:spacing w:before="200" w:line-rule="auto"/>
        <w:ind w:firstLine="540"/>
        <w:jc w:val="both"/>
      </w:pPr>
      <w:r>
        <w:rPr>
          <w:sz w:val="20"/>
        </w:rPr>
        <w:t xml:space="preserve">Тип результата - оказание услуг (выполнение работ).</w:t>
      </w:r>
    </w:p>
    <w:p>
      <w:pPr>
        <w:pStyle w:val="0"/>
        <w:spacing w:before="200" w:line-rule="auto"/>
        <w:ind w:firstLine="540"/>
        <w:jc w:val="both"/>
      </w:pPr>
      <w:r>
        <w:rPr>
          <w:sz w:val="20"/>
        </w:rPr>
        <w:t xml:space="preserve">Характеристиками в 2024 году являются:</w:t>
      </w:r>
    </w:p>
    <w:p>
      <w:pPr>
        <w:pStyle w:val="0"/>
        <w:spacing w:before="200" w:line-rule="auto"/>
        <w:ind w:firstLine="540"/>
        <w:jc w:val="both"/>
      </w:pPr>
      <w:r>
        <w:rPr>
          <w:sz w:val="20"/>
        </w:rPr>
        <w:t xml:space="preserve">количество реализуемых основных общеобразовательных программ;</w:t>
      </w:r>
    </w:p>
    <w:p>
      <w:pPr>
        <w:pStyle w:val="0"/>
        <w:spacing w:before="200" w:line-rule="auto"/>
        <w:ind w:firstLine="540"/>
        <w:jc w:val="both"/>
      </w:pPr>
      <w:r>
        <w:rPr>
          <w:sz w:val="20"/>
        </w:rPr>
        <w:t xml:space="preserve">численность воспитанников и(или) учащихся, получивших и получающих дошкольное, начальное общее, основное общее, среднее общее образование в организации по каждой образовательной программе, реализуемой организацией;</w:t>
      </w:r>
    </w:p>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ее обособленные подразделения, находящиеся на территории Санкт-Петербурга.</w:t>
      </w:r>
    </w:p>
    <w:p>
      <w:pPr>
        <w:pStyle w:val="0"/>
        <w:spacing w:before="200" w:line-rule="auto"/>
        <w:ind w:firstLine="540"/>
        <w:jc w:val="both"/>
      </w:pPr>
      <w:r>
        <w:rPr>
          <w:sz w:val="20"/>
        </w:rPr>
        <w:t xml:space="preserve">Уровень достижения характеристики по численности воспитанников и(или) учащихся, получивших и получающих дошкольное, начальное общее, основное общее, среднее общее образование в организации по каждой образовательной программе, реализуемой организацией (УДПр), определяется по следующей формуле:</w:t>
      </w:r>
    </w:p>
    <w:p>
      <w:pPr>
        <w:pStyle w:val="0"/>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w:t>
      </w:r>
      <w:r>
        <w:rPr>
          <w:sz w:val="20"/>
        </w:rPr>
        <w:t xml:space="preserve"> - среднегодовая фактическая численность воспитанников и(или) учащихся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план</w:t>
      </w:r>
      <w:r>
        <w:rPr>
          <w:sz w:val="20"/>
        </w:rPr>
        <w:t xml:space="preserve"> - среднегодовая плановая численность воспитанников и(или) учащихся по каждой образовательной программе, реализуемой организацией, при подаче расчета.</w:t>
      </w:r>
    </w:p>
    <w:p>
      <w:pPr>
        <w:pStyle w:val="0"/>
        <w:ind w:firstLine="540"/>
        <w:jc w:val="both"/>
      </w:pPr>
      <w:r>
        <w:rPr>
          <w:sz w:val="20"/>
        </w:rPr>
      </w:r>
    </w:p>
    <w:p>
      <w:pPr>
        <w:pStyle w:val="0"/>
        <w:ind w:firstLine="540"/>
        <w:jc w:val="both"/>
      </w:pPr>
      <w:r>
        <w:rPr>
          <w:sz w:val="20"/>
        </w:rPr>
        <w:t xml:space="preserve">Среднегодовая фактическая численность воспитанников и(или) учащихся по каждой образовательной программе, реализуемой организацией (Ч</w:t>
      </w:r>
      <w:r>
        <w:rPr>
          <w:sz w:val="20"/>
          <w:vertAlign w:val="subscript"/>
        </w:rPr>
        <w:t xml:space="preserve">факт</w:t>
      </w:r>
      <w:r>
        <w:rPr>
          <w:sz w:val="20"/>
        </w:rPr>
        <w:t xml:space="preserve">),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638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1</w:t>
      </w:r>
      <w:r>
        <w:rPr>
          <w:sz w:val="20"/>
        </w:rPr>
        <w:t xml:space="preserve">, Ч</w:t>
      </w:r>
      <w:r>
        <w:rPr>
          <w:sz w:val="20"/>
          <w:vertAlign w:val="subscript"/>
        </w:rPr>
        <w:t xml:space="preserve">2</w:t>
      </w:r>
      <w:r>
        <w:rPr>
          <w:sz w:val="20"/>
        </w:rPr>
        <w:t xml:space="preserve">... Ч</w:t>
      </w:r>
      <w:r>
        <w:rPr>
          <w:sz w:val="20"/>
          <w:vertAlign w:val="subscript"/>
        </w:rPr>
        <w:t xml:space="preserve">12</w:t>
      </w:r>
      <w:r>
        <w:rPr>
          <w:sz w:val="20"/>
        </w:rPr>
        <w:t xml:space="preserve"> - среднесписочная численность воспитанников и(или) учащихся, получивших и получающих дошкольное, начальное общее, основное общее, среднее общее образование в организации, по каждой образовательной программе, реализуемой организацией, за каждый месяц в году.</w:t>
      </w:r>
    </w:p>
    <w:p>
      <w:pPr>
        <w:pStyle w:val="0"/>
        <w:ind w:firstLine="540"/>
        <w:jc w:val="both"/>
      </w:pPr>
      <w:r>
        <w:rPr>
          <w:sz w:val="20"/>
        </w:rPr>
      </w:r>
    </w:p>
    <w:p>
      <w:pPr>
        <w:pStyle w:val="0"/>
        <w:ind w:firstLine="540"/>
        <w:jc w:val="both"/>
      </w:pPr>
      <w:r>
        <w:rPr>
          <w:sz w:val="20"/>
        </w:rPr>
        <w:t xml:space="preserve">Уровень достижения характеристики по численности воспитанников и(или) учащихся должен составлять не менее 90 процентов.</w:t>
      </w:r>
    </w:p>
    <w:p>
      <w:pPr>
        <w:pStyle w:val="0"/>
        <w:spacing w:before="200" w:line-rule="auto"/>
        <w:ind w:firstLine="540"/>
        <w:jc w:val="both"/>
      </w:pPr>
      <w:r>
        <w:rPr>
          <w:sz w:val="20"/>
        </w:rPr>
        <w:t xml:space="preserve">Уровень достижения характеристики по среднемесячному доходу от трудовой деятельности работников организации (включая ее обособленные подразделения, находящиеся на территории Санкт-Петербурга) определяется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значений результата и характеристик, и не должен быть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Значения характеристик, включая плановые, устанавливаются администрацией в соглашении.</w:t>
      </w:r>
    </w:p>
    <w:p>
      <w:pPr>
        <w:pStyle w:val="0"/>
        <w:spacing w:before="200" w:line-rule="auto"/>
        <w:ind w:firstLine="540"/>
        <w:jc w:val="both"/>
      </w:pPr>
      <w:r>
        <w:rPr>
          <w:sz w:val="20"/>
        </w:rPr>
        <w:t xml:space="preserve">2.15. На основании заключенного соглашения администрация перечисляет субсидию:</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настоящим пунктом;</w:t>
      </w:r>
    </w:p>
    <w:p>
      <w:pPr>
        <w:pStyle w:val="0"/>
        <w:spacing w:before="200" w:line-rule="auto"/>
        <w:ind w:firstLine="540"/>
        <w:jc w:val="both"/>
      </w:pPr>
      <w:r>
        <w:rPr>
          <w:sz w:val="20"/>
        </w:rPr>
        <w:t xml:space="preserve">на указанный в соглашении расчетный счет организации, открытый в учреждении Центрального банка Российской Федерации или кредитной организации, в случаях, если организация является социально ориентированной некоммерческой организацией (иной организацией, указанной в </w:t>
      </w:r>
      <w:hyperlink w:history="0" r:id="rId41"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пункте 3 статьи 17</w:t>
        </w:r>
      </w:hyperlink>
      <w:r>
        <w:rPr>
          <w:sz w:val="20"/>
        </w:rPr>
        <w:t xml:space="preserve"> Закона Санкт-Петербурга о бюджете), или при заключении с организацией соглашения на предоставление субсидии в размере менее 5 млн руб.</w:t>
      </w:r>
    </w:p>
    <w:p>
      <w:pPr>
        <w:pStyle w:val="0"/>
        <w:spacing w:before="200" w:line-rule="auto"/>
        <w:ind w:firstLine="540"/>
        <w:jc w:val="both"/>
      </w:pPr>
      <w:r>
        <w:rPr>
          <w:sz w:val="20"/>
        </w:rPr>
        <w:t xml:space="preserve">Субсидии перечисляются администрацией в два этапа:</w:t>
      </w:r>
    </w:p>
    <w:p>
      <w:pPr>
        <w:pStyle w:val="0"/>
        <w:spacing w:before="200" w:line-rule="auto"/>
        <w:ind w:firstLine="540"/>
        <w:jc w:val="both"/>
      </w:pPr>
      <w:r>
        <w:rPr>
          <w:sz w:val="20"/>
        </w:rPr>
        <w:t xml:space="preserve">в течение десяти рабочих дней со дня заключения соглашения перечисляется первая часть субсидий, составляющая 75 процентов от общего размера субсидий;</w:t>
      </w:r>
    </w:p>
    <w:bookmarkStart w:id="588" w:name="P588"/>
    <w:bookmarkEnd w:id="588"/>
    <w:p>
      <w:pPr>
        <w:pStyle w:val="0"/>
        <w:spacing w:before="200" w:line-rule="auto"/>
        <w:ind w:firstLine="540"/>
        <w:jc w:val="both"/>
      </w:pPr>
      <w:r>
        <w:rPr>
          <w:sz w:val="20"/>
        </w:rPr>
        <w:t xml:space="preserve">в течение декабря текущего финансового года перечисляется вторая часть субсидий, составляющая 25 процентов от общего размера субсидий.</w:t>
      </w:r>
    </w:p>
    <w:p>
      <w:pPr>
        <w:pStyle w:val="0"/>
        <w:spacing w:before="200" w:line-rule="auto"/>
        <w:ind w:firstLine="540"/>
        <w:jc w:val="both"/>
      </w:pPr>
      <w:r>
        <w:rPr>
          <w:sz w:val="20"/>
        </w:rPr>
        <w:t xml:space="preserve">2.16. В соглашение подлежат включению следующие положения и условия:</w:t>
      </w:r>
    </w:p>
    <w:p>
      <w:pPr>
        <w:pStyle w:val="0"/>
        <w:spacing w:before="200" w:line-rule="auto"/>
        <w:ind w:firstLine="540"/>
        <w:jc w:val="both"/>
      </w:pPr>
      <w:r>
        <w:rPr>
          <w:sz w:val="20"/>
        </w:rPr>
        <w:t xml:space="preserve">2.16.1. В случае уменьшения лимитов бюджетных обязательств, ранее доведенных администрации на предоставление субсидий, приводящего к невозможности предоставления субсидий в размере, определенном в распоряжении,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в АИС-БП (далее - дополнительное соглашение).</w:t>
      </w:r>
    </w:p>
    <w:bookmarkStart w:id="591" w:name="P591"/>
    <w:bookmarkEnd w:id="591"/>
    <w:p>
      <w:pPr>
        <w:pStyle w:val="0"/>
        <w:spacing w:before="200" w:line-rule="auto"/>
        <w:ind w:firstLine="540"/>
        <w:jc w:val="both"/>
      </w:pPr>
      <w:r>
        <w:rPr>
          <w:sz w:val="20"/>
        </w:rPr>
        <w:t xml:space="preserve">Получатель субсидий в течение трех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w:t>
      </w:r>
    </w:p>
    <w:p>
      <w:pPr>
        <w:pStyle w:val="0"/>
        <w:spacing w:before="200" w:line-rule="auto"/>
        <w:ind w:firstLine="540"/>
        <w:jc w:val="both"/>
      </w:pPr>
      <w:r>
        <w:rPr>
          <w:sz w:val="20"/>
        </w:rPr>
        <w:t xml:space="preserve">В случае неподписания организацией проекта дополнительного соглашения в срок, указанный в </w:t>
      </w:r>
      <w:hyperlink w:history="0" w:anchor="P591" w:tooltip="Получатель субсидий в течение трех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
        <w:r>
          <w:rPr>
            <w:sz w:val="20"/>
            <w:color w:val="0000ff"/>
          </w:rPr>
          <w:t xml:space="preserve">абзаце втором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2.16.2.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в соответствии с настоящим Порядком субсидии перечисляются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2.16.3. Положения о согласии организации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2.17. Для перечисления получателю субсидии части субсидии, указанной в </w:t>
      </w:r>
      <w:hyperlink w:history="0" w:anchor="P588"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 получатель субсидии направляет в администрацию справки, указанные в </w:t>
      </w:r>
      <w:hyperlink w:history="0" w:anchor="P519" w:tooltip="2.3.7.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пунктах 2.3.7</w:t>
        </w:r>
      </w:hyperlink>
      <w:r>
        <w:rPr>
          <w:sz w:val="20"/>
        </w:rPr>
        <w:t xml:space="preserve"> и </w:t>
      </w:r>
      <w:hyperlink w:history="0" w:anchor="P525" w:tooltip="2.3.12.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
        <w:r>
          <w:rPr>
            <w:sz w:val="20"/>
            <w:color w:val="0000ff"/>
          </w:rPr>
          <w:t xml:space="preserve">2.3.12</w:t>
        </w:r>
      </w:hyperlink>
      <w:r>
        <w:rPr>
          <w:sz w:val="20"/>
        </w:rPr>
        <w:t xml:space="preserve"> настоящего Порядка, по состоянию не ранее чем за десять дней до даты перечисления данной части субсидии в соответствии с соглашением.</w:t>
      </w:r>
    </w:p>
    <w:p>
      <w:pPr>
        <w:pStyle w:val="0"/>
        <w:spacing w:before="200" w:line-rule="auto"/>
        <w:ind w:firstLine="540"/>
        <w:jc w:val="both"/>
      </w:pPr>
      <w:r>
        <w:rPr>
          <w:sz w:val="20"/>
        </w:rPr>
        <w:t xml:space="preserve">Нарушение условий предоставления субсидий, определенных в </w:t>
      </w:r>
      <w:hyperlink w:history="0" w:anchor="P500"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двенадцатом</w:t>
        </w:r>
      </w:hyperlink>
      <w:r>
        <w:rPr>
          <w:sz w:val="20"/>
        </w:rPr>
        <w:t xml:space="preserve"> и </w:t>
      </w:r>
      <w:hyperlink w:history="0" w:anchor="P501"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тринадцатом пункта 2.2</w:t>
        </w:r>
      </w:hyperlink>
      <w:r>
        <w:rPr>
          <w:sz w:val="20"/>
        </w:rPr>
        <w:t xml:space="preserve"> Порядка, влечет отказ в предоставлении субсидии (части субсидии).</w:t>
      </w:r>
    </w:p>
    <w:p>
      <w:pPr>
        <w:pStyle w:val="0"/>
        <w:spacing w:before="200" w:line-rule="auto"/>
        <w:ind w:firstLine="540"/>
        <w:jc w:val="both"/>
      </w:pPr>
      <w:r>
        <w:rPr>
          <w:sz w:val="20"/>
        </w:rPr>
        <w:t xml:space="preserve">2.18.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2.19. В случае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2.20.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 который проводится в соответствии с настоящим Порядком.</w:t>
      </w:r>
    </w:p>
    <w:p>
      <w:pPr>
        <w:pStyle w:val="0"/>
      </w:pPr>
      <w:r>
        <w:rPr>
          <w:sz w:val="20"/>
        </w:rPr>
      </w:r>
    </w:p>
    <w:p>
      <w:pPr>
        <w:pStyle w:val="2"/>
        <w:outlineLvl w:val="1"/>
        <w:jc w:val="center"/>
      </w:pPr>
      <w:r>
        <w:rPr>
          <w:sz w:val="20"/>
        </w:rPr>
        <w:t xml:space="preserve">3. Требования к отчетности</w:t>
      </w:r>
    </w:p>
    <w:p>
      <w:pPr>
        <w:pStyle w:val="0"/>
      </w:pPr>
      <w:r>
        <w:rPr>
          <w:sz w:val="20"/>
        </w:rPr>
      </w:r>
    </w:p>
    <w:p>
      <w:pPr>
        <w:pStyle w:val="0"/>
        <w:ind w:firstLine="540"/>
        <w:jc w:val="both"/>
      </w:pPr>
      <w:r>
        <w:rPr>
          <w:sz w:val="20"/>
        </w:rPr>
        <w:t xml:space="preserve">Организация представляет в администрацию отчеты об осуществлении расходов, источником финансового обеспечения которых является субсидия, о достижении значений результата и характеристик (далее совместно - отчетность) по формам, определенным в соответствии с типовой формой соглашения, установленной Комитетом финансов Санкт-Петербурга, не реже одного раза в квартал с даты предоставления субсидии до окончания года предоставления субсидии. Отчетность представляется не позднее последнего дня месяца, следующего за соответствующим кварталом.</w:t>
      </w:r>
    </w:p>
    <w:p>
      <w:pPr>
        <w:pStyle w:val="0"/>
        <w:spacing w:before="200" w:line-rule="auto"/>
        <w:ind w:firstLine="540"/>
        <w:jc w:val="both"/>
      </w:pPr>
      <w:r>
        <w:rPr>
          <w:sz w:val="20"/>
        </w:rPr>
        <w:t xml:space="preserve">Сроки и формы представления дополнительной отчетности, включающей отчет о реализации плана мероприятий по достижению результата, устанавливаются в соглашении.</w:t>
      </w:r>
    </w:p>
    <w:p>
      <w:pPr>
        <w:pStyle w:val="0"/>
        <w:spacing w:before="200" w:line-rule="auto"/>
        <w:ind w:firstLine="540"/>
        <w:jc w:val="both"/>
      </w:pPr>
      <w:r>
        <w:rPr>
          <w:sz w:val="20"/>
        </w:rPr>
        <w:t xml:space="preserve">К отчету о достижении значений результата и характеристик прилагаются подтверждающие документы, содержащие данные о достижении значений результата и характеристик, перечень которых и требования к которым указываются в соглашении, а также пояснительная записка, в которой указывается информация о выполненных за отчетный период мероприятиях, повлиявших на достижение результата и характеристик (в свободной форме), а также справка о соответствии организации условию предоставления субсидий, определенному в </w:t>
      </w:r>
      <w:hyperlink w:history="0" w:anchor="P501"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абзацах тринадцатом</w:t>
        </w:r>
      </w:hyperlink>
      <w:r>
        <w:rPr>
          <w:sz w:val="20"/>
        </w:rPr>
        <w:t xml:space="preserve"> и </w:t>
      </w:r>
      <w:hyperlink w:history="0" w:anchor="P502" w:tooltip="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
        <w:r>
          <w:rPr>
            <w:sz w:val="20"/>
            <w:color w:val="0000ff"/>
          </w:rPr>
          <w:t xml:space="preserve">четырнадцатом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Администрация в течение пяти рабочих дней с даты представления отчетности проверяет ее в том числе на предмет достижения организацией значений результата и показателя, установленных в соглашении. При наличии замечаний к составу и содержанию отчетности администрация в течение пяти рабочих дней возвращает отчетность организации на доработку. Организация в течение пяти рабочих дней устраняет полученные замечания и направляет доработанную отчетность в администрацию.</w:t>
      </w:r>
    </w:p>
    <w:p>
      <w:pPr>
        <w:pStyle w:val="0"/>
        <w:spacing w:before="200" w:line-rule="auto"/>
        <w:ind w:firstLine="540"/>
        <w:jc w:val="both"/>
      </w:pPr>
      <w:r>
        <w:rPr>
          <w:sz w:val="20"/>
        </w:rPr>
        <w:t xml:space="preserve">Администрация при условии отсутствия замечаний подписывает в течение пяти рабочих дней отчетность и в течение трех рабочих дней направляет один экземпляр организации.</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4.1. Администрация осуществляет проверку, по результатам которой составляется акт проведения проверки (далее - акт), в течение первых двух месяцев финансового года, следующего за годом предоставления субсидии.</w:t>
      </w:r>
    </w:p>
    <w:p>
      <w:pPr>
        <w:pStyle w:val="0"/>
        <w:spacing w:before="200" w:line-rule="auto"/>
        <w:ind w:firstLine="540"/>
        <w:jc w:val="both"/>
      </w:pPr>
      <w:r>
        <w:rPr>
          <w:sz w:val="20"/>
        </w:rPr>
        <w:t xml:space="preserve">Копия акта в течение пяти рабочих дней после его подписания направляется администрацией в КГФК.</w:t>
      </w:r>
    </w:p>
    <w:p>
      <w:pPr>
        <w:pStyle w:val="0"/>
        <w:spacing w:before="200" w:line-rule="auto"/>
        <w:ind w:firstLine="540"/>
        <w:jc w:val="both"/>
      </w:pPr>
      <w:r>
        <w:rPr>
          <w:sz w:val="20"/>
        </w:rPr>
        <w:t xml:space="preserve">Проверки осуществляются органами государственного финансового контроля в соответствии со </w:t>
      </w:r>
      <w:hyperlink w:history="0" r:id="rId4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bookmarkStart w:id="617" w:name="P617"/>
    <w:bookmarkEnd w:id="617"/>
    <w:p>
      <w:pPr>
        <w:pStyle w:val="0"/>
        <w:spacing w:before="200" w:line-rule="auto"/>
        <w:ind w:firstLine="540"/>
        <w:jc w:val="both"/>
      </w:pPr>
      <w:r>
        <w:rPr>
          <w:sz w:val="20"/>
        </w:rPr>
        <w:t xml:space="preserve">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администрацией в КГФК.</w:t>
      </w:r>
    </w:p>
    <w:bookmarkStart w:id="619" w:name="P619"/>
    <w:bookmarkEnd w:id="619"/>
    <w:p>
      <w:pPr>
        <w:pStyle w:val="0"/>
        <w:spacing w:before="200" w:line-rule="auto"/>
        <w:ind w:firstLine="540"/>
        <w:jc w:val="both"/>
      </w:pPr>
      <w:r>
        <w:rPr>
          <w:sz w:val="20"/>
        </w:rPr>
        <w:t xml:space="preserve">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626"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(средств), подлежащих возврату по основаниям, выявленным в соответствии с </w:t>
      </w:r>
      <w:hyperlink w:history="0" w:anchor="P617" w:tooltip="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623" w:name="P623"/>
    <w:bookmarkEnd w:id="623"/>
    <w:p>
      <w:pPr>
        <w:pStyle w:val="0"/>
        <w:spacing w:before="200" w:line-rule="auto"/>
        <w:ind w:firstLine="540"/>
        <w:jc w:val="both"/>
      </w:pPr>
      <w:r>
        <w:rPr>
          <w:sz w:val="20"/>
        </w:rPr>
        <w:t xml:space="preserve">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626"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626" w:name="P626"/>
    <w:bookmarkEnd w:id="626"/>
    <w:p>
      <w:pPr>
        <w:pStyle w:val="0"/>
        <w:spacing w:before="200" w:line-rule="auto"/>
        <w:ind w:firstLine="540"/>
        <w:jc w:val="both"/>
      </w:pPr>
      <w:r>
        <w:rPr>
          <w:sz w:val="20"/>
        </w:rPr>
        <w:t xml:space="preserve">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619" w:tooltip="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
        <w:r>
          <w:rPr>
            <w:sz w:val="20"/>
            <w:color w:val="0000ff"/>
          </w:rPr>
          <w:t xml:space="preserve">пунктах 4.3</w:t>
        </w:r>
      </w:hyperlink>
      <w:r>
        <w:rPr>
          <w:sz w:val="20"/>
        </w:rPr>
        <w:t xml:space="preserve"> и </w:t>
      </w:r>
      <w:hyperlink w:history="0" w:anchor="P623" w:tooltip="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
        <w:r>
          <w:rPr>
            <w:sz w:val="20"/>
            <w:color w:val="0000ff"/>
          </w:rPr>
          <w:t xml:space="preserve">4.4</w:t>
        </w:r>
      </w:hyperlink>
      <w:r>
        <w:rPr>
          <w:sz w:val="20"/>
        </w:rPr>
        <w:t xml:space="preserve"> настоящего Порядка.</w:t>
      </w:r>
    </w:p>
    <w:bookmarkStart w:id="627" w:name="P627"/>
    <w:bookmarkEnd w:id="627"/>
    <w:p>
      <w:pPr>
        <w:pStyle w:val="0"/>
        <w:spacing w:before="200" w:line-rule="auto"/>
        <w:ind w:firstLine="540"/>
        <w:jc w:val="both"/>
      </w:pPr>
      <w:r>
        <w:rPr>
          <w:sz w:val="20"/>
        </w:rPr>
        <w:t xml:space="preserve">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w:t>
      </w:r>
    </w:p>
    <w:p>
      <w:pPr>
        <w:pStyle w:val="0"/>
        <w:spacing w:before="200" w:line-rule="auto"/>
        <w:ind w:firstLine="540"/>
        <w:jc w:val="both"/>
      </w:pPr>
      <w:r>
        <w:rPr>
          <w:sz w:val="20"/>
        </w:rPr>
        <w:t xml:space="preserve">Возврат неиспользованных остатков субсидий осуществляется организациями в бюджет Санкт-Петербурга по коду бюджетной классификации, указанному в уведомлении о возврате субсидий, направленном администрацией в адрес организаций. Уведомление о возврате субсидий формируется на основании заявки организаций.</w:t>
      </w:r>
    </w:p>
    <w:p>
      <w:pPr>
        <w:pStyle w:val="0"/>
        <w:spacing w:before="200" w:line-rule="auto"/>
        <w:ind w:firstLine="540"/>
        <w:jc w:val="both"/>
      </w:pPr>
      <w:r>
        <w:rPr>
          <w:sz w:val="20"/>
        </w:rPr>
        <w:t xml:space="preserve">4.7. В случае если субсидии и(или) средства не возвращены в бюджет Санкт-Петербурга организациями в установленные в </w:t>
      </w:r>
      <w:hyperlink w:history="0" w:anchor="P626"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627"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сроки, администрация в течение 15 рабочих дней со дня истечения сроков, установленных в </w:t>
      </w:r>
      <w:hyperlink w:history="0" w:anchor="P626"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627"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общеобразовательным</w:t>
      </w:r>
    </w:p>
    <w:p>
      <w:pPr>
        <w:pStyle w:val="0"/>
        <w:jc w:val="right"/>
      </w:pPr>
      <w:r>
        <w:rPr>
          <w:sz w:val="20"/>
        </w:rPr>
        <w:t xml:space="preserve">организациям, осуществляющим образовательную</w:t>
      </w:r>
    </w:p>
    <w:p>
      <w:pPr>
        <w:pStyle w:val="0"/>
        <w:jc w:val="right"/>
      </w:pPr>
      <w:r>
        <w:rPr>
          <w:sz w:val="20"/>
        </w:rPr>
        <w:t xml:space="preserve">деятельность по имеющим государственную</w:t>
      </w:r>
    </w:p>
    <w:p>
      <w:pPr>
        <w:pStyle w:val="0"/>
        <w:jc w:val="right"/>
      </w:pPr>
      <w:r>
        <w:rPr>
          <w:sz w:val="20"/>
        </w:rPr>
        <w:t xml:space="preserve">аккредитацию основным общеобразовательным</w:t>
      </w:r>
    </w:p>
    <w:p>
      <w:pPr>
        <w:pStyle w:val="0"/>
        <w:jc w:val="right"/>
      </w:pPr>
      <w:r>
        <w:rPr>
          <w:sz w:val="20"/>
        </w:rPr>
        <w:t xml:space="preserve">программам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82"/>
        <w:gridCol w:w="397"/>
        <w:gridCol w:w="1806"/>
        <w:gridCol w:w="2384"/>
      </w:tblGrid>
      <w:tr>
        <w:tc>
          <w:tcPr>
            <w:tcW w:w="4482" w:type="dxa"/>
            <w:tcBorders>
              <w:top w:val="nil"/>
              <w:left w:val="nil"/>
              <w:bottom w:val="nil"/>
              <w:right w:val="nil"/>
            </w:tcBorders>
            <w:vMerge w:val="restart"/>
          </w:tcPr>
          <w:p>
            <w:pPr>
              <w:pStyle w:val="0"/>
              <w:jc w:val="center"/>
            </w:pPr>
            <w:r>
              <w:rPr>
                <w:sz w:val="20"/>
              </w:rPr>
            </w:r>
          </w:p>
        </w:tc>
        <w:tc>
          <w:tcPr>
            <w:gridSpan w:val="2"/>
            <w:tcW w:w="2203" w:type="dxa"/>
            <w:tcBorders>
              <w:top w:val="nil"/>
              <w:left w:val="nil"/>
              <w:bottom w:val="nil"/>
              <w:right w:val="nil"/>
            </w:tcBorders>
          </w:tcPr>
          <w:p>
            <w:pPr>
              <w:pStyle w:val="0"/>
              <w:jc w:val="both"/>
            </w:pPr>
            <w:r>
              <w:rPr>
                <w:sz w:val="20"/>
              </w:rPr>
              <w:t xml:space="preserve">В администрацию</w:t>
            </w:r>
          </w:p>
        </w:tc>
        <w:tc>
          <w:tcPr>
            <w:tcW w:w="2384"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3"/>
            <w:tcW w:w="4587" w:type="dxa"/>
            <w:tcBorders>
              <w:top w:val="nil"/>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397" w:type="dxa"/>
            <w:tcBorders>
              <w:top w:val="nil"/>
              <w:left w:val="nil"/>
              <w:bottom w:val="nil"/>
              <w:right w:val="nil"/>
            </w:tcBorders>
          </w:tcPr>
          <w:p>
            <w:pPr>
              <w:pStyle w:val="0"/>
            </w:pPr>
            <w:r>
              <w:rPr>
                <w:sz w:val="20"/>
              </w:rPr>
              <w:t xml:space="preserve">от</w:t>
            </w:r>
          </w:p>
        </w:tc>
        <w:tc>
          <w:tcPr>
            <w:gridSpan w:val="2"/>
            <w:tcW w:w="4190"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397" w:type="dxa"/>
            <w:tcBorders>
              <w:top w:val="nil"/>
              <w:left w:val="nil"/>
              <w:bottom w:val="nil"/>
              <w:right w:val="nil"/>
            </w:tcBorders>
          </w:tcPr>
          <w:p>
            <w:pPr>
              <w:pStyle w:val="0"/>
              <w:jc w:val="right"/>
            </w:pPr>
            <w:r>
              <w:rPr>
                <w:sz w:val="20"/>
              </w:rPr>
            </w:r>
          </w:p>
        </w:tc>
        <w:tc>
          <w:tcPr>
            <w:gridSpan w:val="2"/>
            <w:tcW w:w="4190"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69" w:type="dxa"/>
            <w:tcBorders>
              <w:top w:val="nil"/>
              <w:left w:val="nil"/>
              <w:bottom w:val="nil"/>
              <w:right w:val="nil"/>
            </w:tcBorders>
          </w:tcPr>
          <w:p>
            <w:pPr>
              <w:pStyle w:val="0"/>
              <w:jc w:val="center"/>
            </w:pPr>
            <w:r>
              <w:rPr>
                <w:sz w:val="20"/>
              </w:rPr>
            </w:r>
          </w:p>
        </w:tc>
      </w:tr>
      <w:tr>
        <w:tc>
          <w:tcPr>
            <w:gridSpan w:val="4"/>
            <w:tcW w:w="9069" w:type="dxa"/>
            <w:tcBorders>
              <w:top w:val="nil"/>
              <w:left w:val="nil"/>
              <w:bottom w:val="nil"/>
              <w:right w:val="nil"/>
            </w:tcBorders>
          </w:tcPr>
          <w:bookmarkStart w:id="652" w:name="P652"/>
          <w:bookmarkEnd w:id="652"/>
          <w:p>
            <w:pPr>
              <w:pStyle w:val="0"/>
              <w:jc w:val="center"/>
            </w:pPr>
            <w:r>
              <w:rPr>
                <w:sz w:val="20"/>
                <w:b w:val="on"/>
              </w:rPr>
              <w:t xml:space="preserve">РАСЧЕТ</w:t>
            </w:r>
          </w:p>
          <w:p>
            <w:pPr>
              <w:pStyle w:val="0"/>
              <w:jc w:val="center"/>
            </w:pPr>
            <w:r>
              <w:rPr>
                <w:sz w:val="20"/>
                <w:b w:val="on"/>
              </w:rPr>
              <w:t xml:space="preserve">размера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2024 году</w:t>
            </w:r>
          </w:p>
        </w:tc>
      </w:tr>
      <w:tr>
        <w:tc>
          <w:tcPr>
            <w:gridSpan w:val="4"/>
            <w:tcW w:w="9069" w:type="dxa"/>
            <w:tcBorders>
              <w:top w:val="nil"/>
              <w:left w:val="nil"/>
              <w:bottom w:val="single" w:sz="4"/>
              <w:right w:val="nil"/>
            </w:tcBorders>
          </w:tcPr>
          <w:p>
            <w:pPr>
              <w:pStyle w:val="0"/>
              <w:jc w:val="center"/>
            </w:pPr>
            <w:r>
              <w:rPr>
                <w:sz w:val="20"/>
              </w:rPr>
            </w:r>
          </w:p>
        </w:tc>
      </w:tr>
      <w:tr>
        <w:tc>
          <w:tcPr>
            <w:gridSpan w:val="4"/>
            <w:tcW w:w="9069"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69" w:type="dxa"/>
            <w:tcBorders>
              <w:top w:val="nil"/>
              <w:left w:val="nil"/>
              <w:bottom w:val="nil"/>
              <w:right w:val="nil"/>
            </w:tcBorders>
          </w:tcPr>
          <w:p>
            <w:pPr>
              <w:pStyle w:val="0"/>
              <w:jc w:val="center"/>
            </w:pPr>
            <w:r>
              <w:rPr>
                <w:sz w:val="20"/>
              </w:rPr>
            </w:r>
          </w:p>
        </w:tc>
      </w:tr>
      <w:tr>
        <w:tc>
          <w:tcPr>
            <w:gridSpan w:val="4"/>
            <w:tcW w:w="9069"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утвержденным постановлением Правительства Санкт-Петербурга от _________ N ______, представляем расчет размера субсидий в 2024 году с указанием информации, обосновывающей их размер:</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948"/>
        <w:gridCol w:w="2438"/>
        <w:gridCol w:w="1814"/>
        <w:gridCol w:w="1247"/>
      </w:tblGrid>
      <w:tr>
        <w:tc>
          <w:tcPr>
            <w:tcW w:w="623" w:type="dxa"/>
          </w:tcPr>
          <w:p>
            <w:pPr>
              <w:pStyle w:val="0"/>
              <w:jc w:val="center"/>
            </w:pPr>
            <w:r>
              <w:rPr>
                <w:sz w:val="20"/>
                <w:b w:val="on"/>
              </w:rPr>
              <w:t xml:space="preserve">N п/п</w:t>
            </w:r>
          </w:p>
        </w:tc>
        <w:tc>
          <w:tcPr>
            <w:tcW w:w="2948" w:type="dxa"/>
          </w:tcPr>
          <w:p>
            <w:pPr>
              <w:pStyle w:val="0"/>
              <w:jc w:val="center"/>
            </w:pPr>
            <w:r>
              <w:rPr>
                <w:sz w:val="20"/>
                <w:b w:val="on"/>
              </w:rPr>
              <w:t xml:space="preserve">Услуга в соответствии с утвержденным отраслевым перечнем государственных услуг Санкт-Петербурга в сфере образования (Реестровый номер услуги/Наименование государственной услуги/Содержание услуги/Условие (форма) оказание услуги)</w:t>
            </w:r>
          </w:p>
        </w:tc>
        <w:tc>
          <w:tcPr>
            <w:tcW w:w="2438" w:type="dxa"/>
          </w:tcPr>
          <w:p>
            <w:pPr>
              <w:pStyle w:val="0"/>
              <w:jc w:val="center"/>
            </w:pPr>
            <w:r>
              <w:rPr>
                <w:sz w:val="20"/>
                <w:b w:val="on"/>
              </w:rPr>
              <w:t xml:space="preserve">Норматив финансового обеспечения, утвержденный распоряжением Комитета по экономической политике и стратегическому планированию Санкт-Петербурга, на 2024 год, тыс. руб. на одного воспитанника и(или) учащегося в год</w:t>
            </w:r>
          </w:p>
        </w:tc>
        <w:tc>
          <w:tcPr>
            <w:tcW w:w="1814" w:type="dxa"/>
          </w:tcPr>
          <w:p>
            <w:pPr>
              <w:pStyle w:val="0"/>
              <w:jc w:val="center"/>
            </w:pPr>
            <w:r>
              <w:rPr>
                <w:sz w:val="20"/>
                <w:b w:val="on"/>
              </w:rPr>
              <w:t xml:space="preserve">Среднегодовая численность воспитанников и(или) учащихся &lt;1&gt;, человек</w:t>
            </w:r>
          </w:p>
        </w:tc>
        <w:tc>
          <w:tcPr>
            <w:tcW w:w="1247" w:type="dxa"/>
          </w:tcPr>
          <w:p>
            <w:pPr>
              <w:pStyle w:val="0"/>
              <w:jc w:val="center"/>
            </w:pPr>
            <w:r>
              <w:rPr>
                <w:sz w:val="20"/>
                <w:b w:val="on"/>
              </w:rPr>
              <w:t xml:space="preserve">Размер субсидий, тыс. руб.</w:t>
            </w:r>
          </w:p>
        </w:tc>
      </w:tr>
      <w:tr>
        <w:tc>
          <w:tcPr>
            <w:tcW w:w="623" w:type="dxa"/>
          </w:tcPr>
          <w:p>
            <w:pPr>
              <w:pStyle w:val="0"/>
              <w:jc w:val="center"/>
            </w:pPr>
            <w:r>
              <w:rPr>
                <w:sz w:val="20"/>
                <w:b w:val="on"/>
              </w:rPr>
              <w:t xml:space="preserve">1</w:t>
            </w:r>
          </w:p>
        </w:tc>
        <w:tc>
          <w:tcPr>
            <w:tcW w:w="2948" w:type="dxa"/>
          </w:tcPr>
          <w:p>
            <w:pPr>
              <w:pStyle w:val="0"/>
              <w:jc w:val="center"/>
            </w:pPr>
            <w:r>
              <w:rPr>
                <w:sz w:val="20"/>
                <w:b w:val="on"/>
              </w:rPr>
              <w:t xml:space="preserve">2</w:t>
            </w:r>
          </w:p>
        </w:tc>
        <w:tc>
          <w:tcPr>
            <w:tcW w:w="2438" w:type="dxa"/>
          </w:tcPr>
          <w:p>
            <w:pPr>
              <w:pStyle w:val="0"/>
              <w:jc w:val="center"/>
            </w:pPr>
            <w:r>
              <w:rPr>
                <w:sz w:val="20"/>
                <w:b w:val="on"/>
              </w:rPr>
              <w:t xml:space="preserve">3</w:t>
            </w:r>
          </w:p>
        </w:tc>
        <w:tc>
          <w:tcPr>
            <w:tcW w:w="1814" w:type="dxa"/>
          </w:tcPr>
          <w:p>
            <w:pPr>
              <w:pStyle w:val="0"/>
              <w:jc w:val="center"/>
            </w:pPr>
            <w:r>
              <w:rPr>
                <w:sz w:val="20"/>
                <w:b w:val="on"/>
              </w:rPr>
              <w:t xml:space="preserve">4</w:t>
            </w:r>
          </w:p>
        </w:tc>
        <w:tc>
          <w:tcPr>
            <w:tcW w:w="1247" w:type="dxa"/>
          </w:tcPr>
          <w:p>
            <w:pPr>
              <w:pStyle w:val="0"/>
              <w:jc w:val="center"/>
            </w:pPr>
            <w:r>
              <w:rPr>
                <w:sz w:val="20"/>
                <w:b w:val="on"/>
              </w:rPr>
              <w:t xml:space="preserve">5</w:t>
            </w:r>
          </w:p>
        </w:tc>
      </w:tr>
      <w:tr>
        <w:tc>
          <w:tcPr>
            <w:tcW w:w="623" w:type="dxa"/>
          </w:tcPr>
          <w:p>
            <w:pPr>
              <w:pStyle w:val="0"/>
              <w:jc w:val="center"/>
            </w:pPr>
            <w:r>
              <w:rPr>
                <w:sz w:val="20"/>
              </w:rPr>
              <w:t xml:space="preserve">1</w:t>
            </w:r>
          </w:p>
        </w:tc>
        <w:tc>
          <w:tcPr>
            <w:tcW w:w="2948" w:type="dxa"/>
          </w:tcPr>
          <w:p>
            <w:pPr>
              <w:pStyle w:val="0"/>
              <w:jc w:val="center"/>
            </w:pPr>
            <w:r>
              <w:rPr>
                <w:sz w:val="20"/>
              </w:rPr>
            </w:r>
          </w:p>
        </w:tc>
        <w:tc>
          <w:tcPr>
            <w:tcW w:w="2438" w:type="dxa"/>
          </w:tcPr>
          <w:p>
            <w:pPr>
              <w:pStyle w:val="0"/>
              <w:jc w:val="center"/>
            </w:pPr>
            <w:r>
              <w:rPr>
                <w:sz w:val="20"/>
              </w:rPr>
            </w:r>
          </w:p>
        </w:tc>
        <w:tc>
          <w:tcPr>
            <w:tcW w:w="1814" w:type="dxa"/>
          </w:tcPr>
          <w:p>
            <w:pPr>
              <w:pStyle w:val="0"/>
              <w:jc w:val="center"/>
            </w:pPr>
            <w:r>
              <w:rPr>
                <w:sz w:val="20"/>
              </w:rPr>
            </w:r>
          </w:p>
        </w:tc>
        <w:tc>
          <w:tcPr>
            <w:tcW w:w="1247" w:type="dxa"/>
          </w:tcPr>
          <w:p>
            <w:pPr>
              <w:pStyle w:val="0"/>
              <w:jc w:val="center"/>
            </w:pPr>
            <w:r>
              <w:rPr>
                <w:sz w:val="20"/>
              </w:rPr>
            </w:r>
          </w:p>
        </w:tc>
      </w:tr>
      <w:tr>
        <w:tc>
          <w:tcPr>
            <w:tcW w:w="623" w:type="dxa"/>
          </w:tcPr>
          <w:p>
            <w:pPr>
              <w:pStyle w:val="0"/>
              <w:jc w:val="center"/>
            </w:pPr>
            <w:r>
              <w:rPr>
                <w:sz w:val="20"/>
              </w:rPr>
              <w:t xml:space="preserve">2</w:t>
            </w:r>
          </w:p>
        </w:tc>
        <w:tc>
          <w:tcPr>
            <w:tcW w:w="2948" w:type="dxa"/>
          </w:tcPr>
          <w:p>
            <w:pPr>
              <w:pStyle w:val="0"/>
              <w:jc w:val="center"/>
            </w:pPr>
            <w:r>
              <w:rPr>
                <w:sz w:val="20"/>
              </w:rPr>
            </w:r>
          </w:p>
        </w:tc>
        <w:tc>
          <w:tcPr>
            <w:tcW w:w="2438" w:type="dxa"/>
          </w:tcPr>
          <w:p>
            <w:pPr>
              <w:pStyle w:val="0"/>
              <w:jc w:val="center"/>
            </w:pPr>
            <w:r>
              <w:rPr>
                <w:sz w:val="20"/>
              </w:rPr>
            </w:r>
          </w:p>
        </w:tc>
        <w:tc>
          <w:tcPr>
            <w:tcW w:w="1814" w:type="dxa"/>
          </w:tcPr>
          <w:p>
            <w:pPr>
              <w:pStyle w:val="0"/>
              <w:jc w:val="center"/>
            </w:pPr>
            <w:r>
              <w:rPr>
                <w:sz w:val="20"/>
              </w:rPr>
            </w:r>
          </w:p>
        </w:tc>
        <w:tc>
          <w:tcPr>
            <w:tcW w:w="1247" w:type="dxa"/>
          </w:tcPr>
          <w:p>
            <w:pPr>
              <w:pStyle w:val="0"/>
              <w:jc w:val="center"/>
            </w:pPr>
            <w:r>
              <w:rPr>
                <w:sz w:val="20"/>
              </w:rPr>
            </w:r>
          </w:p>
        </w:tc>
      </w:tr>
      <w:tr>
        <w:tc>
          <w:tcPr>
            <w:tcW w:w="623" w:type="dxa"/>
          </w:tcPr>
          <w:p>
            <w:pPr>
              <w:pStyle w:val="0"/>
              <w:jc w:val="center"/>
            </w:pPr>
            <w:r>
              <w:rPr>
                <w:sz w:val="20"/>
              </w:rPr>
            </w:r>
          </w:p>
        </w:tc>
        <w:tc>
          <w:tcPr>
            <w:tcW w:w="2948" w:type="dxa"/>
          </w:tcPr>
          <w:p>
            <w:pPr>
              <w:pStyle w:val="0"/>
            </w:pPr>
            <w:r>
              <w:rPr>
                <w:sz w:val="20"/>
                <w:b w:val="on"/>
              </w:rPr>
              <w:t xml:space="preserve">ВСЕГО</w:t>
            </w:r>
          </w:p>
        </w:tc>
        <w:tc>
          <w:tcPr>
            <w:tcW w:w="2438" w:type="dxa"/>
          </w:tcPr>
          <w:p>
            <w:pPr>
              <w:pStyle w:val="0"/>
              <w:jc w:val="center"/>
            </w:pPr>
            <w:r>
              <w:rPr>
                <w:sz w:val="20"/>
                <w:b w:val="on"/>
              </w:rPr>
              <w:t xml:space="preserve">X</w:t>
            </w:r>
          </w:p>
        </w:tc>
        <w:tc>
          <w:tcPr>
            <w:tcW w:w="1814" w:type="dxa"/>
          </w:tcPr>
          <w:p>
            <w:pPr>
              <w:pStyle w:val="0"/>
              <w:jc w:val="center"/>
            </w:pPr>
            <w:r>
              <w:rPr>
                <w:sz w:val="20"/>
              </w:rPr>
            </w:r>
          </w:p>
        </w:tc>
        <w:tc>
          <w:tcPr>
            <w:tcW w:w="1247"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63"/>
      </w:tblGrid>
      <w:tr>
        <w:tc>
          <w:tcPr>
            <w:tcW w:w="9063"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Среднегодовая численность воспитанников и(или) учащихся (Ч</w:t>
            </w:r>
            <w:r>
              <w:rPr>
                <w:sz w:val="20"/>
                <w:vertAlign w:val="subscript"/>
              </w:rPr>
              <w:t xml:space="preserve">ср.год</w:t>
            </w:r>
            <w:r>
              <w:rPr>
                <w:sz w:val="20"/>
              </w:rPr>
              <w:t xml:space="preserve">) рассчитывается отдельно по каждой услуге по следующей формуле:</w:t>
            </w:r>
          </w:p>
          <w:p>
            <w:pPr>
              <w:pStyle w:val="0"/>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ind w:firstLine="540"/>
              <w:jc w:val="both"/>
            </w:pPr>
            <w:r>
              <w:rPr>
                <w:sz w:val="20"/>
              </w:rPr>
            </w:r>
          </w:p>
          <w:p>
            <w:pPr>
              <w:pStyle w:val="0"/>
              <w:ind w:firstLine="283"/>
              <w:jc w:val="both"/>
            </w:pPr>
            <w:r>
              <w:rPr>
                <w:sz w:val="20"/>
              </w:rPr>
              <w:t xml:space="preserve">где:</w:t>
            </w:r>
          </w:p>
          <w:p>
            <w:pPr>
              <w:pStyle w:val="0"/>
              <w:ind w:firstLine="283"/>
              <w:jc w:val="both"/>
            </w:pPr>
            <w:r>
              <w:rPr>
                <w:sz w:val="20"/>
              </w:rPr>
              <w:t xml:space="preserve">Ч</w:t>
            </w:r>
            <w:r>
              <w:rPr>
                <w:sz w:val="20"/>
                <w:vertAlign w:val="subscript"/>
              </w:rPr>
              <w:t xml:space="preserve">01.01</w:t>
            </w:r>
            <w:r>
              <w:rPr>
                <w:sz w:val="20"/>
              </w:rPr>
              <w:t xml:space="preserve"> - численность воспитанников и(или) учащихся на начало финансового года (на 1 января);</w:t>
            </w:r>
          </w:p>
          <w:p>
            <w:pPr>
              <w:pStyle w:val="0"/>
              <w:ind w:firstLine="283"/>
              <w:jc w:val="both"/>
            </w:pPr>
            <w:r>
              <w:rPr>
                <w:sz w:val="20"/>
              </w:rPr>
              <w:t xml:space="preserve">Ч</w:t>
            </w:r>
            <w:r>
              <w:rPr>
                <w:sz w:val="20"/>
                <w:vertAlign w:val="subscript"/>
              </w:rPr>
              <w:t xml:space="preserve">01.09</w:t>
            </w:r>
            <w:r>
              <w:rPr>
                <w:sz w:val="20"/>
              </w:rPr>
              <w:t xml:space="preserve"> - прогнозная численность воспитанников и(или) учащихся на начало учебного года (на 1 сентября).</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69"/>
      </w:tblGrid>
      <w:tr>
        <w:tc>
          <w:tcPr>
            <w:tcW w:w="9069" w:type="dxa"/>
            <w:tcBorders>
              <w:top w:val="nil"/>
              <w:left w:val="nil"/>
              <w:bottom w:val="nil"/>
              <w:right w:val="nil"/>
            </w:tcBorders>
          </w:tcPr>
          <w:p>
            <w:pPr>
              <w:pStyle w:val="0"/>
              <w:jc w:val="both"/>
            </w:pPr>
            <w:r>
              <w:rPr>
                <w:sz w:val="20"/>
              </w:rPr>
              <w:t xml:space="preserve">ИНН ________________, р./сч. _____________, БИК _____________,</w:t>
            </w:r>
          </w:p>
          <w:p>
            <w:pPr>
              <w:pStyle w:val="0"/>
              <w:jc w:val="both"/>
            </w:pPr>
            <w:r>
              <w:rPr>
                <w:sz w:val="20"/>
              </w:rPr>
              <w:t xml:space="preserve">кор./сч. _________________</w:t>
            </w:r>
          </w:p>
          <w:p>
            <w:pPr>
              <w:pStyle w:val="0"/>
              <w:jc w:val="both"/>
            </w:pPr>
            <w:r>
              <w:rPr>
                <w:sz w:val="20"/>
              </w:rPr>
              <w:t xml:space="preserve">Вид деятельности организации по ОКВЭД 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566"/>
        <w:gridCol w:w="4353"/>
      </w:tblGrid>
      <w:tr>
        <w:tblPrEx>
          <w:tblBorders>
            <w:insideH w:val="single" w:sz="4"/>
          </w:tblBorders>
        </w:tblPrEx>
        <w:tc>
          <w:tcPr>
            <w:tcW w:w="4139" w:type="dxa"/>
            <w:tcBorders>
              <w:top w:val="nil"/>
              <w:left w:val="nil"/>
              <w:bottom w:val="single" w:sz="4"/>
              <w:right w:val="nil"/>
            </w:tcBorders>
          </w:tcPr>
          <w:p>
            <w:pPr>
              <w:pStyle w:val="0"/>
            </w:pPr>
            <w:r>
              <w:rPr>
                <w:sz w:val="20"/>
              </w:rPr>
            </w:r>
          </w:p>
        </w:tc>
        <w:tc>
          <w:tcPr>
            <w:tcW w:w="566" w:type="dxa"/>
            <w:tcBorders>
              <w:top w:val="nil"/>
              <w:left w:val="nil"/>
              <w:bottom w:val="nil"/>
              <w:right w:val="nil"/>
            </w:tcBorders>
          </w:tcPr>
          <w:p>
            <w:pPr>
              <w:pStyle w:val="0"/>
            </w:pPr>
            <w:r>
              <w:rPr>
                <w:sz w:val="20"/>
              </w:rPr>
            </w:r>
          </w:p>
        </w:tc>
        <w:tc>
          <w:tcPr>
            <w:tcW w:w="4353" w:type="dxa"/>
            <w:tcBorders>
              <w:top w:val="nil"/>
              <w:left w:val="nil"/>
              <w:bottom w:val="single" w:sz="4"/>
              <w:right w:val="nil"/>
            </w:tcBorders>
          </w:tcPr>
          <w:p>
            <w:pPr>
              <w:pStyle w:val="0"/>
            </w:pPr>
            <w:r>
              <w:rPr>
                <w:sz w:val="20"/>
              </w:rPr>
            </w:r>
          </w:p>
        </w:tc>
      </w:tr>
      <w:tr>
        <w:tc>
          <w:tcPr>
            <w:tcW w:w="4139" w:type="dxa"/>
            <w:tcBorders>
              <w:top w:val="single" w:sz="4"/>
              <w:left w:val="nil"/>
              <w:bottom w:val="nil"/>
              <w:right w:val="nil"/>
            </w:tcBorders>
          </w:tcPr>
          <w:p>
            <w:pPr>
              <w:pStyle w:val="0"/>
              <w:jc w:val="center"/>
            </w:pPr>
            <w:r>
              <w:rPr>
                <w:sz w:val="20"/>
              </w:rPr>
              <w:t xml:space="preserve">(Должность руководителя юридического лица)</w:t>
            </w:r>
          </w:p>
        </w:tc>
        <w:tc>
          <w:tcPr>
            <w:tcW w:w="566" w:type="dxa"/>
            <w:tcBorders>
              <w:top w:val="nil"/>
              <w:left w:val="nil"/>
              <w:bottom w:val="nil"/>
              <w:right w:val="nil"/>
            </w:tcBorders>
          </w:tcPr>
          <w:p>
            <w:pPr>
              <w:pStyle w:val="0"/>
            </w:pPr>
            <w:r>
              <w:rPr>
                <w:sz w:val="20"/>
              </w:rPr>
            </w:r>
          </w:p>
        </w:tc>
        <w:tc>
          <w:tcPr>
            <w:tcW w:w="4353" w:type="dxa"/>
            <w:tcBorders>
              <w:top w:val="single" w:sz="4"/>
              <w:left w:val="nil"/>
              <w:bottom w:val="nil"/>
              <w:right w:val="nil"/>
            </w:tcBorders>
          </w:tcPr>
          <w:p>
            <w:pPr>
              <w:pStyle w:val="0"/>
              <w:jc w:val="center"/>
            </w:pPr>
            <w:r>
              <w:rPr>
                <w:sz w:val="20"/>
              </w:rPr>
              <w:t xml:space="preserve">(Подпись) (Расшифровка подписи)</w:t>
            </w:r>
          </w:p>
        </w:tc>
      </w:tr>
      <w:tr>
        <w:tc>
          <w:tcPr>
            <w:tcW w:w="4139" w:type="dxa"/>
            <w:tcBorders>
              <w:top w:val="nil"/>
              <w:left w:val="nil"/>
              <w:bottom w:val="single" w:sz="4"/>
              <w:right w:val="nil"/>
            </w:tcBorders>
          </w:tcPr>
          <w:p>
            <w:pPr>
              <w:pStyle w:val="0"/>
            </w:pPr>
            <w:r>
              <w:rPr>
                <w:sz w:val="20"/>
              </w:rPr>
            </w:r>
          </w:p>
        </w:tc>
        <w:tc>
          <w:tcPr>
            <w:tcW w:w="566" w:type="dxa"/>
            <w:tcBorders>
              <w:top w:val="nil"/>
              <w:left w:val="nil"/>
              <w:bottom w:val="nil"/>
              <w:right w:val="nil"/>
            </w:tcBorders>
          </w:tcPr>
          <w:p>
            <w:pPr>
              <w:pStyle w:val="0"/>
            </w:pPr>
            <w:r>
              <w:rPr>
                <w:sz w:val="20"/>
              </w:rPr>
            </w:r>
          </w:p>
        </w:tc>
        <w:tc>
          <w:tcPr>
            <w:tcW w:w="4353" w:type="dxa"/>
            <w:tcBorders>
              <w:top w:val="nil"/>
              <w:left w:val="nil"/>
              <w:bottom w:val="single" w:sz="4"/>
              <w:right w:val="nil"/>
            </w:tcBorders>
          </w:tcPr>
          <w:p>
            <w:pPr>
              <w:pStyle w:val="0"/>
            </w:pPr>
            <w:r>
              <w:rPr>
                <w:sz w:val="20"/>
              </w:rPr>
            </w:r>
          </w:p>
        </w:tc>
      </w:tr>
      <w:tr>
        <w:tc>
          <w:tcPr>
            <w:tcW w:w="4139" w:type="dxa"/>
            <w:tcBorders>
              <w:top w:val="single" w:sz="4"/>
              <w:left w:val="nil"/>
              <w:bottom w:val="nil"/>
              <w:right w:val="nil"/>
            </w:tcBorders>
          </w:tcPr>
          <w:p>
            <w:pPr>
              <w:pStyle w:val="0"/>
              <w:jc w:val="center"/>
            </w:pPr>
            <w:r>
              <w:rPr>
                <w:sz w:val="20"/>
              </w:rPr>
              <w:t xml:space="preserve">(Главный бухгалтер юридического лица)</w:t>
            </w:r>
          </w:p>
        </w:tc>
        <w:tc>
          <w:tcPr>
            <w:tcW w:w="566" w:type="dxa"/>
            <w:tcBorders>
              <w:top w:val="nil"/>
              <w:left w:val="nil"/>
              <w:bottom w:val="nil"/>
              <w:right w:val="nil"/>
            </w:tcBorders>
          </w:tcPr>
          <w:p>
            <w:pPr>
              <w:pStyle w:val="0"/>
            </w:pPr>
            <w:r>
              <w:rPr>
                <w:sz w:val="20"/>
              </w:rPr>
            </w:r>
          </w:p>
        </w:tc>
        <w:tc>
          <w:tcPr>
            <w:tcW w:w="4353" w:type="dxa"/>
            <w:tcBorders>
              <w:top w:val="single" w:sz="4"/>
              <w:left w:val="nil"/>
              <w:bottom w:val="nil"/>
              <w:right w:val="nil"/>
            </w:tcBorders>
          </w:tcPr>
          <w:p>
            <w:pPr>
              <w:pStyle w:val="0"/>
              <w:jc w:val="center"/>
            </w:pPr>
            <w:r>
              <w:rPr>
                <w:sz w:val="20"/>
              </w:rPr>
              <w:t xml:space="preserve">(Подпись) (Расшифровка подписи)</w:t>
            </w:r>
          </w:p>
        </w:tc>
      </w:tr>
      <w:tr>
        <w:tc>
          <w:tcPr>
            <w:gridSpan w:val="3"/>
            <w:tcW w:w="9058" w:type="dxa"/>
            <w:tcBorders>
              <w:top w:val="nil"/>
              <w:left w:val="nil"/>
              <w:bottom w:val="nil"/>
              <w:right w:val="nil"/>
            </w:tcBorders>
          </w:tcPr>
          <w:p>
            <w:pPr>
              <w:pStyle w:val="0"/>
              <w:jc w:val="right"/>
            </w:pPr>
            <w:r>
              <w:rPr>
                <w:sz w:val="20"/>
              </w:rPr>
              <w:t xml:space="preserve">"__" ___________ г.</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общеобразовательным</w:t>
      </w:r>
    </w:p>
    <w:p>
      <w:pPr>
        <w:pStyle w:val="0"/>
        <w:jc w:val="right"/>
      </w:pPr>
      <w:r>
        <w:rPr>
          <w:sz w:val="20"/>
        </w:rPr>
        <w:t xml:space="preserve">организациям, осуществляющим образовательную</w:t>
      </w:r>
    </w:p>
    <w:p>
      <w:pPr>
        <w:pStyle w:val="0"/>
        <w:jc w:val="right"/>
      </w:pPr>
      <w:r>
        <w:rPr>
          <w:sz w:val="20"/>
        </w:rPr>
        <w:t xml:space="preserve">деятельность по имеющим государственную</w:t>
      </w:r>
    </w:p>
    <w:p>
      <w:pPr>
        <w:pStyle w:val="0"/>
        <w:jc w:val="right"/>
      </w:pPr>
      <w:r>
        <w:rPr>
          <w:sz w:val="20"/>
        </w:rPr>
        <w:t xml:space="preserve">аккредитацию основным общеобразовательным</w:t>
      </w:r>
    </w:p>
    <w:p>
      <w:pPr>
        <w:pStyle w:val="0"/>
        <w:jc w:val="right"/>
      </w:pPr>
      <w:r>
        <w:rPr>
          <w:sz w:val="20"/>
        </w:rPr>
        <w:t xml:space="preserve">программам</w:t>
      </w:r>
    </w:p>
    <w:p>
      <w:pPr>
        <w:pStyle w:val="0"/>
        <w:jc w:val="right"/>
      </w:pPr>
      <w:r>
        <w:rPr>
          <w:sz w:val="20"/>
        </w:rPr>
      </w:r>
    </w:p>
    <w:bookmarkStart w:id="724" w:name="P724"/>
    <w:bookmarkEnd w:id="724"/>
    <w:p>
      <w:pPr>
        <w:pStyle w:val="2"/>
        <w:jc w:val="center"/>
      </w:pPr>
      <w:r>
        <w:rPr>
          <w:sz w:val="20"/>
        </w:rPr>
        <w:t xml:space="preserve">ПОРЯДОК</w:t>
      </w:r>
    </w:p>
    <w:p>
      <w:pPr>
        <w:pStyle w:val="2"/>
        <w:jc w:val="center"/>
      </w:pPr>
      <w:r>
        <w:rPr>
          <w:sz w:val="20"/>
        </w:rPr>
        <w:t xml:space="preserve">ПРОВЕДЕНИЯ ОТБОРА НА ПРАВО ПОЛУЧЕНИЯ СУБСИДИЙ</w:t>
      </w:r>
    </w:p>
    <w:p>
      <w:pPr>
        <w:pStyle w:val="2"/>
        <w:jc w:val="center"/>
      </w:pPr>
      <w:r>
        <w:rPr>
          <w:sz w:val="20"/>
        </w:rPr>
        <w:t xml:space="preserve">ЧАСТНЫМИ ОБЩЕОБРАЗОВАТЕЛЬНЫМИ ОРГАНИЗАЦИЯМИ, ОСУЩЕСТВЛЯЮЩИМИ</w:t>
      </w:r>
    </w:p>
    <w:p>
      <w:pPr>
        <w:pStyle w:val="2"/>
        <w:jc w:val="center"/>
      </w:pPr>
      <w:r>
        <w:rPr>
          <w:sz w:val="20"/>
        </w:rPr>
        <w:t xml:space="preserve">ОБРАЗОВАТЕЛЬНУЮ ДЕЯТЕЛЬНОСТЬ ПО ИМЕЮЩИМ ГОСУДАРСТВЕННУЮ</w:t>
      </w:r>
    </w:p>
    <w:p>
      <w:pPr>
        <w:pStyle w:val="2"/>
        <w:jc w:val="center"/>
      </w:pPr>
      <w:r>
        <w:rPr>
          <w:sz w:val="20"/>
        </w:rPr>
        <w:t xml:space="preserve">АККРЕДИТАЦИЮ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Настоящий Порядок устанавливает правила проведения отбора на право получения в соответствующем финансовом году субсидий, предусмотренных главным распорядителям бюджетных средств (далее - ГРБС) целевой статьей расходов "Субсидии частным образовательным организациям для реализации основных общеобразовательных программ" (код целевой статьи 0250020080) в </w:t>
      </w:r>
      <w:hyperlink w:history="0" r:id="rId4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субсидии).</w:t>
      </w:r>
    </w:p>
    <w:p>
      <w:pPr>
        <w:pStyle w:val="0"/>
        <w:spacing w:before="200" w:line-rule="auto"/>
        <w:ind w:firstLine="540"/>
        <w:jc w:val="both"/>
      </w:pPr>
      <w:r>
        <w:rPr>
          <w:sz w:val="20"/>
        </w:rPr>
        <w:t xml:space="preserve">2. В течение 35 рабочих дней со дня вступления в силу настоящего Порядка ГРБС размещает объявление о проведении отбора на право получения субсидий (далее - отбор)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(далее - сеть "Интернет") на странице ГРБС (далее - сайт ГРБС) с указанием:</w:t>
      </w:r>
    </w:p>
    <w:p>
      <w:pPr>
        <w:pStyle w:val="0"/>
        <w:spacing w:before="200" w:line-rule="auto"/>
        <w:ind w:firstLine="540"/>
        <w:jc w:val="both"/>
      </w:pPr>
      <w:r>
        <w:rPr>
          <w:sz w:val="20"/>
        </w:rPr>
        <w:t xml:space="preserve">сроков проведения отбора (не позднее августа 2024 года);</w:t>
      </w:r>
    </w:p>
    <w:p>
      <w:pPr>
        <w:pStyle w:val="0"/>
        <w:spacing w:before="200" w:line-rule="auto"/>
        <w:ind w:firstLine="540"/>
        <w:jc w:val="both"/>
      </w:pPr>
      <w:r>
        <w:rPr>
          <w:sz w:val="20"/>
        </w:rPr>
        <w:t xml:space="preserve">дат начала подачи и окончания приема заявлений участников отбора на предоставление субсидий (далее - заявления) и документов, прилагаемых к заявлению (далее - документы), при этом дата окончания приема заявлений и документов не может быть ранее десяти календарных дней, следующих за днем размещения объявления о проведении отбора (далее - объявление);</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ГРБС;</w:t>
      </w:r>
    </w:p>
    <w:p>
      <w:pPr>
        <w:pStyle w:val="0"/>
        <w:spacing w:before="200" w:line-rule="auto"/>
        <w:ind w:firstLine="540"/>
        <w:jc w:val="both"/>
      </w:pPr>
      <w:r>
        <w:rPr>
          <w:sz w:val="20"/>
        </w:rPr>
        <w:t xml:space="preserve">целей предоставления субсидий, а также результата предоставления субсидий и характеристик результата предоставления субсидий;</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перечня затрат, финансовое обеспечение которых осуществляется за счет субсидий;</w:t>
      </w:r>
    </w:p>
    <w:p>
      <w:pPr>
        <w:pStyle w:val="0"/>
        <w:spacing w:before="200" w:line-rule="auto"/>
        <w:ind w:firstLine="540"/>
        <w:jc w:val="both"/>
      </w:pPr>
      <w:r>
        <w:rPr>
          <w:sz w:val="20"/>
        </w:rPr>
        <w:t xml:space="preserve">места приема заявлений;</w:t>
      </w:r>
    </w:p>
    <w:p>
      <w:pPr>
        <w:pStyle w:val="0"/>
        <w:spacing w:before="200" w:line-rule="auto"/>
        <w:ind w:firstLine="540"/>
        <w:jc w:val="both"/>
      </w:pPr>
      <w:r>
        <w:rPr>
          <w:sz w:val="20"/>
        </w:rPr>
        <w:t xml:space="preserve">доменного имени и(или) указателей страниц сайта ГРБС, на которых обеспечивается проведение отбора;</w:t>
      </w:r>
    </w:p>
    <w:p>
      <w:pPr>
        <w:pStyle w:val="0"/>
        <w:spacing w:before="200" w:line-rule="auto"/>
        <w:ind w:firstLine="540"/>
        <w:jc w:val="both"/>
      </w:pPr>
      <w:r>
        <w:rPr>
          <w:sz w:val="20"/>
        </w:rPr>
        <w:t xml:space="preserve">перечня документов;</w:t>
      </w:r>
    </w:p>
    <w:p>
      <w:pPr>
        <w:pStyle w:val="0"/>
        <w:spacing w:before="200" w:line-rule="auto"/>
        <w:ind w:firstLine="540"/>
        <w:jc w:val="both"/>
      </w:pPr>
      <w:r>
        <w:rPr>
          <w:sz w:val="20"/>
        </w:rPr>
        <w:t xml:space="preserve">категории участников отбора;</w:t>
      </w:r>
    </w:p>
    <w:p>
      <w:pPr>
        <w:pStyle w:val="0"/>
        <w:spacing w:before="200" w:line-rule="auto"/>
        <w:ind w:firstLine="540"/>
        <w:jc w:val="both"/>
      </w:pPr>
      <w:r>
        <w:rPr>
          <w:sz w:val="20"/>
        </w:rPr>
        <w:t xml:space="preserve">порядка подачи заявлений и документов и требований, предъявляемых к форме и содержанию заявлений;</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возврата заявлений и документов на доработку;</w:t>
      </w:r>
    </w:p>
    <w:p>
      <w:pPr>
        <w:pStyle w:val="0"/>
        <w:spacing w:before="200" w:line-rule="auto"/>
        <w:ind w:firstLine="540"/>
        <w:jc w:val="both"/>
      </w:pPr>
      <w:r>
        <w:rPr>
          <w:sz w:val="20"/>
        </w:rPr>
        <w:t xml:space="preserve">порядка отклонения заявлений и документов, а также информации об основаниях их отклонения;</w:t>
      </w:r>
    </w:p>
    <w:p>
      <w:pPr>
        <w:pStyle w:val="0"/>
        <w:spacing w:before="200" w:line-rule="auto"/>
        <w:ind w:firstLine="540"/>
        <w:jc w:val="both"/>
      </w:pPr>
      <w:r>
        <w:rPr>
          <w:sz w:val="20"/>
        </w:rPr>
        <w:t xml:space="preserve">объема распределяемых субсидий в рамках отбора, порядка расчета размера субсидий, правил распределения субсидий по результатам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итогового протокола проведения отбора на сайте ГРБС, которая не может быть позднее 14 календарных дней, следующих за днем определения победителя отбора.</w:t>
      </w:r>
    </w:p>
    <w:p>
      <w:pPr>
        <w:pStyle w:val="0"/>
        <w:spacing w:before="200" w:line-rule="auto"/>
        <w:ind w:firstLine="540"/>
        <w:jc w:val="both"/>
      </w:pPr>
      <w:r>
        <w:rPr>
          <w:sz w:val="20"/>
        </w:rPr>
        <w:t xml:space="preserve">Информация о сайте ГРБС, на котором размещаются объявление, объявление об отмене отбора, информация о ходе и результатах отбора, публикуется на едином портале бюджетной системы Российской Федерации в сети "Интернет" (далее - единый портал). Размещение объявления на сайте ГРБС осуществляется не ранее размещения информации о субсидии на едином портале в соответствии с </w:t>
      </w:r>
      <w:hyperlink w:history="0" w:anchor="P484" w:tooltip="1.6. Информация о субсидии размещается на едином портале бюджетной системы Российской Федерации в информационно-телекоммуникационной сети &quot;Интернет&quot; (далее - сеть &quot;Интернет&quot;) в порядке, установленном Министерством финансов Российской Федерации.">
        <w:r>
          <w:rPr>
            <w:sz w:val="20"/>
            <w:color w:val="0000ff"/>
          </w:rPr>
          <w:t xml:space="preserve">пунктом 1.6</w:t>
        </w:r>
      </w:hyperlink>
      <w:r>
        <w:rPr>
          <w:sz w:val="20"/>
        </w:rPr>
        <w:t xml:space="preserve"> Порядка предоставления в 2024 году субсидий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утвержденного настоящим постановлением (далее - Порядок предоставления субсидий).</w:t>
      </w:r>
    </w:p>
    <w:p>
      <w:pPr>
        <w:pStyle w:val="0"/>
        <w:spacing w:before="200" w:line-rule="auto"/>
        <w:ind w:firstLine="540"/>
        <w:jc w:val="both"/>
      </w:pPr>
      <w:r>
        <w:rPr>
          <w:sz w:val="20"/>
        </w:rPr>
        <w:t xml:space="preserve">3. Организации, указанные в </w:t>
      </w:r>
      <w:hyperlink w:history="0" w:anchor="P445" w:tooltip="1.2. Субсидии предоставляютс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 основного общего, среднего общего образования на 01.01.2024 (далее - организации). Субсидии предоставляются организациям, осуществл...">
        <w:r>
          <w:rPr>
            <w:sz w:val="20"/>
            <w:color w:val="0000ff"/>
          </w:rPr>
          <w:t xml:space="preserve">пункте 1.2</w:t>
        </w:r>
      </w:hyperlink>
      <w:r>
        <w:rPr>
          <w:sz w:val="20"/>
        </w:rPr>
        <w:t xml:space="preserve"> Порядка предоставления субсидий, представляют ГРБС заявление и документы на бумажном носителе. Представление заявления и документов почтовым отправлением не допускается. Заявления и документы, поступившие после окончания срока приема заявлений и документов, не принимаются и не рассматриваются.</w:t>
      </w:r>
    </w:p>
    <w:p>
      <w:pPr>
        <w:pStyle w:val="0"/>
        <w:spacing w:before="200" w:line-rule="auto"/>
        <w:ind w:firstLine="540"/>
        <w:jc w:val="both"/>
      </w:pPr>
      <w:r>
        <w:rPr>
          <w:sz w:val="20"/>
        </w:rPr>
        <w:t xml:space="preserve">4. Форма </w:t>
      </w:r>
      <w:hyperlink w:history="0" w:anchor="P786" w:tooltip="ЗАЯВЛЕНИЕ">
        <w:r>
          <w:rPr>
            <w:sz w:val="20"/>
            <w:color w:val="0000ff"/>
          </w:rPr>
          <w:t xml:space="preserve">заявления</w:t>
        </w:r>
      </w:hyperlink>
      <w:r>
        <w:rPr>
          <w:sz w:val="20"/>
        </w:rPr>
        <w:t xml:space="preserve">, включающая согласие на публикацию (размещение) в сети "Интернет" информации об организации, указанной в </w:t>
      </w:r>
      <w:hyperlink w:history="0" w:anchor="P445" w:tooltip="1.2. Субсидии предоставляютс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 основного общего, среднего общего образования на 01.01.2024 (далее - организации). Субсидии предоставляются организациям, осуществл...">
        <w:r>
          <w:rPr>
            <w:sz w:val="20"/>
            <w:color w:val="0000ff"/>
          </w:rPr>
          <w:t xml:space="preserve">пункте 1.2</w:t>
        </w:r>
      </w:hyperlink>
      <w:r>
        <w:rPr>
          <w:sz w:val="20"/>
        </w:rPr>
        <w:t xml:space="preserve"> Порядка предоставления субсидий (далее - организация), о подаваемом организацией заявлении, иной информации об организации, связанной с отбором, установлена в приложении N 3 к Порядку предоставления субсидий.</w:t>
      </w:r>
    </w:p>
    <w:p>
      <w:pPr>
        <w:pStyle w:val="0"/>
        <w:spacing w:before="200" w:line-rule="auto"/>
        <w:ind w:firstLine="540"/>
        <w:jc w:val="both"/>
      </w:pPr>
      <w:r>
        <w:rPr>
          <w:sz w:val="20"/>
        </w:rPr>
        <w:t xml:space="preserve">5. Одна организация может подать только одно заявление.</w:t>
      </w:r>
    </w:p>
    <w:p>
      <w:pPr>
        <w:pStyle w:val="0"/>
        <w:spacing w:before="200" w:line-rule="auto"/>
        <w:ind w:firstLine="540"/>
        <w:jc w:val="both"/>
      </w:pPr>
      <w:r>
        <w:rPr>
          <w:sz w:val="20"/>
        </w:rPr>
        <w:t xml:space="preserve">6. Заявления и документы регистрируются ГРБС в соответствии с </w:t>
      </w:r>
      <w:hyperlink w:history="0" w:anchor="P536" w:tooltip="2.5.1. Обеспечивает регистрацию заявления и документов в реестре заявлений.">
        <w:r>
          <w:rPr>
            <w:sz w:val="20"/>
            <w:color w:val="0000ff"/>
          </w:rPr>
          <w:t xml:space="preserve">пунктом 2.5.1</w:t>
        </w:r>
      </w:hyperlink>
      <w:r>
        <w:rPr>
          <w:sz w:val="20"/>
        </w:rPr>
        <w:t xml:space="preserve"> Порядка предоставления субсидий.</w:t>
      </w:r>
    </w:p>
    <w:p>
      <w:pPr>
        <w:pStyle w:val="0"/>
        <w:spacing w:before="200" w:line-rule="auto"/>
        <w:ind w:firstLine="540"/>
        <w:jc w:val="both"/>
      </w:pPr>
      <w:r>
        <w:rPr>
          <w:sz w:val="20"/>
        </w:rPr>
        <w:t xml:space="preserve">Внесение участниками отбора изменений в представленные в ГРБС заявления и документы, а также представление в ГРБС дополнительных документов после представления заявления не допускаются. Возврат заявлений и документов на доработку ГРБС не осуществляется.</w:t>
      </w:r>
    </w:p>
    <w:p>
      <w:pPr>
        <w:pStyle w:val="0"/>
        <w:spacing w:before="200" w:line-rule="auto"/>
        <w:ind w:firstLine="540"/>
        <w:jc w:val="both"/>
      </w:pPr>
      <w:r>
        <w:rPr>
          <w:sz w:val="20"/>
        </w:rPr>
        <w:t xml:space="preserve">Возврат отозванных заявлений и документов осуществляется ГРБС в течение трех рабочих дней со дня регистрации ГРБС отзыва заявления и документов участника отбора в реестре заявлений путем их вручения уполномоченным представителям участников отбора.</w:t>
      </w:r>
    </w:p>
    <w:p>
      <w:pPr>
        <w:pStyle w:val="0"/>
        <w:spacing w:before="200" w:line-rule="auto"/>
        <w:ind w:firstLine="540"/>
        <w:jc w:val="both"/>
      </w:pPr>
      <w:r>
        <w:rPr>
          <w:sz w:val="20"/>
        </w:rPr>
        <w:t xml:space="preserve">7. Организация вправе направить в письменной форме в ГРБС запрос, в том числе на адрес электронной почты ГРБС, о даче разъяснений положений, содержащихся в объявлении.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ГРБС не позднее чем за пять рабочих дней до даты окончания срока подачи заявлений и документов.</w:t>
      </w:r>
    </w:p>
    <w:p>
      <w:pPr>
        <w:pStyle w:val="0"/>
        <w:spacing w:before="200" w:line-rule="auto"/>
        <w:ind w:firstLine="540"/>
        <w:jc w:val="both"/>
      </w:pPr>
      <w:r>
        <w:rPr>
          <w:sz w:val="20"/>
        </w:rPr>
        <w:t xml:space="preserve">8. Рассмотрение заявлений и документов, допуск к участию в отборе и отбор осуществляются ГРБС в соответствии с </w:t>
      </w:r>
      <w:hyperlink w:history="0" w:anchor="P537" w:tooltip="2.5.2. Проверяет заявление на соответствие форме заявления.">
        <w:r>
          <w:rPr>
            <w:sz w:val="20"/>
            <w:color w:val="0000ff"/>
          </w:rPr>
          <w:t xml:space="preserve">пунктами 2.5.2</w:t>
        </w:r>
      </w:hyperlink>
      <w:r>
        <w:rPr>
          <w:sz w:val="20"/>
        </w:rPr>
        <w:t xml:space="preserve"> - </w:t>
      </w:r>
      <w:hyperlink w:history="0" w:anchor="P539" w:tooltip="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
        <w:r>
          <w:rPr>
            <w:sz w:val="20"/>
            <w:color w:val="0000ff"/>
          </w:rPr>
          <w:t xml:space="preserve">2.5.4</w:t>
        </w:r>
      </w:hyperlink>
      <w:r>
        <w:rPr>
          <w:sz w:val="20"/>
        </w:rPr>
        <w:t xml:space="preserve"> и </w:t>
      </w:r>
      <w:hyperlink w:history="0" w:anchor="P540"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2.6</w:t>
        </w:r>
      </w:hyperlink>
      <w:r>
        <w:rPr>
          <w:sz w:val="20"/>
        </w:rPr>
        <w:t xml:space="preserve"> Порядка предоставления субсидий.</w:t>
      </w:r>
    </w:p>
    <w:p>
      <w:pPr>
        <w:pStyle w:val="0"/>
        <w:spacing w:before="200" w:line-rule="auto"/>
        <w:ind w:firstLine="540"/>
        <w:jc w:val="both"/>
      </w:pPr>
      <w:r>
        <w:rPr>
          <w:sz w:val="20"/>
        </w:rPr>
        <w:t xml:space="preserve">ГРБС принимает решение об отмене проведения отбора в форме распоряжения ГРБС в случае уменьшения лимитов бюджетных обязательств, ранее доведенных ГРБС на предоставление субсидий, приводящего к невозможности предоставления субсидий. Отбор считается отмененным с момента размещения указанного распоряжения ГРБС на сайте ГРБС.</w:t>
      </w:r>
    </w:p>
    <w:p>
      <w:pPr>
        <w:pStyle w:val="0"/>
        <w:spacing w:before="200" w:line-rule="auto"/>
        <w:ind w:firstLine="540"/>
        <w:jc w:val="both"/>
      </w:pPr>
      <w:r>
        <w:rPr>
          <w:sz w:val="20"/>
        </w:rPr>
        <w:t xml:space="preserve">Отбор признается несостоявшимся, если по окончании срока подачи заявлений и документов не подано ни одного заявления или по результатам рассмотрения заявлений и документов отклонены все заявления и документы.</w:t>
      </w:r>
    </w:p>
    <w:p>
      <w:pPr>
        <w:pStyle w:val="0"/>
        <w:spacing w:before="200" w:line-rule="auto"/>
        <w:ind w:firstLine="540"/>
        <w:jc w:val="both"/>
      </w:pPr>
      <w:r>
        <w:rPr>
          <w:sz w:val="20"/>
        </w:rPr>
        <w:t xml:space="preserve">9. Итоговый протокол проведения отбора, содержащий сведения, указанные в </w:t>
      </w:r>
      <w:hyperlink w:history="0" w:anchor="P543" w:tooltip="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в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
        <w:r>
          <w:rPr>
            <w:sz w:val="20"/>
            <w:color w:val="0000ff"/>
          </w:rPr>
          <w:t xml:space="preserve">абзаце четвертом пункта 2.6</w:t>
        </w:r>
      </w:hyperlink>
      <w:r>
        <w:rPr>
          <w:sz w:val="20"/>
        </w:rPr>
        <w:t xml:space="preserve"> Порядка предоставления субсидий, размещается на сайте ГРБС не позднее 14 календарных дней, следующих за днем издания распоряжения ГРБС об организациях, прошедших отбор.</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общеобразовательным</w:t>
      </w:r>
    </w:p>
    <w:p>
      <w:pPr>
        <w:pStyle w:val="0"/>
        <w:jc w:val="right"/>
      </w:pPr>
      <w:r>
        <w:rPr>
          <w:sz w:val="20"/>
        </w:rPr>
        <w:t xml:space="preserve">организациям, осуществляющим образовательную</w:t>
      </w:r>
    </w:p>
    <w:p>
      <w:pPr>
        <w:pStyle w:val="0"/>
        <w:jc w:val="right"/>
      </w:pPr>
      <w:r>
        <w:rPr>
          <w:sz w:val="20"/>
        </w:rPr>
        <w:t xml:space="preserve">деятельность по имеющим государственную</w:t>
      </w:r>
    </w:p>
    <w:p>
      <w:pPr>
        <w:pStyle w:val="0"/>
        <w:jc w:val="right"/>
      </w:pPr>
      <w:r>
        <w:rPr>
          <w:sz w:val="20"/>
        </w:rPr>
        <w:t xml:space="preserve">аккредитацию основным общеобразовательным</w:t>
      </w:r>
    </w:p>
    <w:p>
      <w:pPr>
        <w:pStyle w:val="0"/>
        <w:jc w:val="right"/>
      </w:pPr>
      <w:r>
        <w:rPr>
          <w:sz w:val="20"/>
        </w:rPr>
        <w:t xml:space="preserve">программам</w:t>
      </w:r>
    </w:p>
    <w:p>
      <w:pPr>
        <w:pStyle w:val="0"/>
      </w:pPr>
      <w:r>
        <w:rPr>
          <w:sz w:val="20"/>
        </w:rPr>
      </w:r>
    </w:p>
    <w:tbl>
      <w:tblPr>
        <w:tblInd w:w="0" w:type="dxa"/>
        <w:tblLayout w:type="fixed"/>
        <w:tblCellMar>
          <w:top w:w="102" w:type="dxa"/>
          <w:left w:w="62" w:type="dxa"/>
          <w:bottom w:w="102" w:type="dxa"/>
          <w:right w:w="62" w:type="dxa"/>
        </w:tblCellMar>
      </w:tblPr>
      <w:tblGrid>
        <w:gridCol w:w="4819"/>
        <w:gridCol w:w="569"/>
        <w:gridCol w:w="3675"/>
      </w:tblGrid>
      <w:tr>
        <w:tc>
          <w:tcPr>
            <w:tcW w:w="4819" w:type="dxa"/>
            <w:tcBorders>
              <w:top w:val="nil"/>
              <w:left w:val="nil"/>
              <w:bottom w:val="nil"/>
              <w:right w:val="nil"/>
            </w:tcBorders>
            <w:vMerge w:val="restart"/>
          </w:tcPr>
          <w:p>
            <w:pPr>
              <w:pStyle w:val="0"/>
              <w:jc w:val="center"/>
            </w:pPr>
            <w:r>
              <w:rPr>
                <w:sz w:val="20"/>
              </w:rPr>
            </w:r>
          </w:p>
        </w:tc>
        <w:tc>
          <w:tcPr>
            <w:gridSpan w:val="2"/>
            <w:tcW w:w="4244" w:type="dxa"/>
            <w:tcBorders>
              <w:top w:val="nil"/>
              <w:left w:val="nil"/>
              <w:bottom w:val="nil"/>
              <w:right w:val="nil"/>
            </w:tcBorders>
          </w:tcPr>
          <w:p>
            <w:pPr>
              <w:pStyle w:val="0"/>
              <w:jc w:val="both"/>
            </w:pPr>
            <w:r>
              <w:rPr>
                <w:sz w:val="20"/>
              </w:rPr>
              <w:t xml:space="preserve">В администрацию</w:t>
            </w:r>
          </w:p>
        </w:tc>
      </w:tr>
      <w:tr>
        <w:tc>
          <w:tcPr>
            <w:tcBorders>
              <w:top w:val="nil"/>
              <w:left w:val="nil"/>
              <w:bottom w:val="nil"/>
              <w:right w:val="nil"/>
            </w:tcBorders>
            <w:vMerge w:val="continue"/>
          </w:tcPr>
          <w:p/>
        </w:tc>
        <w:tc>
          <w:tcPr>
            <w:gridSpan w:val="2"/>
            <w:tcW w:w="4244"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2"/>
            <w:tcW w:w="4244" w:type="dxa"/>
            <w:tcBorders>
              <w:top w:val="single" w:sz="4"/>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tcW w:w="3675"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jc w:val="right"/>
            </w:pPr>
            <w:r>
              <w:rPr>
                <w:sz w:val="20"/>
              </w:rPr>
            </w:r>
          </w:p>
        </w:tc>
        <w:tc>
          <w:tcPr>
            <w:tcW w:w="3675"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3"/>
            <w:tcW w:w="9063" w:type="dxa"/>
            <w:tcBorders>
              <w:top w:val="nil"/>
              <w:left w:val="nil"/>
              <w:bottom w:val="nil"/>
              <w:right w:val="nil"/>
            </w:tcBorders>
          </w:tcPr>
          <w:p>
            <w:pPr>
              <w:pStyle w:val="0"/>
              <w:jc w:val="center"/>
            </w:pPr>
            <w:r>
              <w:rPr>
                <w:sz w:val="20"/>
              </w:rPr>
            </w:r>
          </w:p>
        </w:tc>
      </w:tr>
      <w:tr>
        <w:tc>
          <w:tcPr>
            <w:gridSpan w:val="3"/>
            <w:tcW w:w="9063" w:type="dxa"/>
            <w:tcBorders>
              <w:top w:val="nil"/>
              <w:left w:val="nil"/>
              <w:bottom w:val="nil"/>
              <w:right w:val="nil"/>
            </w:tcBorders>
          </w:tcPr>
          <w:bookmarkStart w:id="786" w:name="P786"/>
          <w:bookmarkEnd w:id="786"/>
          <w:p>
            <w:pPr>
              <w:pStyle w:val="0"/>
              <w:jc w:val="center"/>
            </w:pPr>
            <w:r>
              <w:rPr>
                <w:sz w:val="20"/>
                <w:b w:val="on"/>
              </w:rPr>
              <w:t xml:space="preserve">ЗАЯВЛЕНИЕ</w:t>
            </w:r>
          </w:p>
          <w:p>
            <w:pPr>
              <w:pStyle w:val="0"/>
              <w:jc w:val="center"/>
            </w:pPr>
            <w:r>
              <w:rPr>
                <w:sz w:val="20"/>
                <w:b w:val="on"/>
              </w:rPr>
              <w:t xml:space="preserve">на предоставление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tc>
      </w:tr>
      <w:tr>
        <w:tc>
          <w:tcPr>
            <w:gridSpan w:val="3"/>
            <w:tcW w:w="9063" w:type="dxa"/>
            <w:tcBorders>
              <w:top w:val="nil"/>
              <w:left w:val="nil"/>
              <w:bottom w:val="nil"/>
              <w:right w:val="nil"/>
            </w:tcBorders>
          </w:tcPr>
          <w:p>
            <w:pPr>
              <w:pStyle w:val="0"/>
              <w:jc w:val="center"/>
            </w:pPr>
            <w:r>
              <w:rPr>
                <w:sz w:val="20"/>
              </w:rPr>
            </w:r>
          </w:p>
        </w:tc>
      </w:tr>
      <w:tr>
        <w:tc>
          <w:tcPr>
            <w:gridSpan w:val="3"/>
            <w:tcW w:w="9063"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утвержденным постановлением Правительства Санкт-Петербурга от ______________ N _______ (далее - Порядок), просим предоставить субсидии на финансовое обеспечение затрат, возникших в 2024 году,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размере _______ руб.</w:t>
            </w:r>
          </w:p>
          <w:p>
            <w:pPr>
              <w:pStyle w:val="0"/>
              <w:ind w:firstLine="283"/>
              <w:jc w:val="both"/>
            </w:pPr>
            <w:r>
              <w:rPr>
                <w:sz w:val="20"/>
              </w:rPr>
              <w:t xml:space="preserve">Представляем следующие документы в соответствии с </w:t>
            </w:r>
            <w:hyperlink w:history="0" w:anchor="P512" w:tooltip="2.3. Для получения субсидий организация представляет в администрацию заявление на предоставление в 2024 году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пунктом 2.3</w:t>
              </w:r>
            </w:hyperlink>
            <w:r>
              <w:rPr>
                <w:sz w:val="20"/>
              </w:rPr>
              <w:t xml:space="preserve"> Порядка:</w:t>
            </w:r>
          </w:p>
        </w:tc>
      </w:tr>
      <w:tr>
        <w:tc>
          <w:tcPr>
            <w:gridSpan w:val="3"/>
            <w:tcW w:w="9063" w:type="dxa"/>
            <w:tcBorders>
              <w:top w:val="nil"/>
              <w:left w:val="nil"/>
              <w:bottom w:val="single" w:sz="4"/>
              <w:right w:val="nil"/>
            </w:tcBorders>
          </w:tcPr>
          <w:p>
            <w:pPr>
              <w:pStyle w:val="0"/>
            </w:pPr>
            <w:r>
              <w:rPr>
                <w:sz w:val="20"/>
              </w:rPr>
            </w:r>
          </w:p>
        </w:tc>
      </w:tr>
      <w:tr>
        <w:tc>
          <w:tcPr>
            <w:gridSpan w:val="3"/>
            <w:tcW w:w="9063" w:type="dxa"/>
            <w:tcBorders>
              <w:top w:val="single" w:sz="4"/>
              <w:left w:val="nil"/>
              <w:bottom w:val="nil"/>
              <w:right w:val="nil"/>
            </w:tcBorders>
          </w:tcPr>
          <w:p>
            <w:pPr>
              <w:pStyle w:val="0"/>
              <w:ind w:firstLine="283"/>
              <w:jc w:val="both"/>
            </w:pPr>
            <w:r>
              <w:rPr>
                <w:sz w:val="20"/>
              </w:rPr>
              <w:t xml:space="preserve">В дополнение представляем следующую информацию:</w:t>
            </w:r>
          </w:p>
          <w:p>
            <w:pPr>
              <w:pStyle w:val="0"/>
              <w:ind w:firstLine="283"/>
              <w:jc w:val="both"/>
            </w:pPr>
            <w:r>
              <w:rPr>
                <w:sz w:val="20"/>
              </w:rPr>
              <w:t xml:space="preserve">ИНН, адрес места нахождения, адрес (адреса) осуществления деятельности, контактный телефон, факс, контактное лицо, адрес электронной почты, сумма затрат, связанных с реализацией образовательной деятельности по имеющим государственную аккредитацию основным общеобразовательным программам в 2024 году, ______ руб.</w:t>
            </w:r>
          </w:p>
          <w:p>
            <w:pPr>
              <w:pStyle w:val="0"/>
              <w:ind w:firstLine="283"/>
              <w:jc w:val="both"/>
            </w:pPr>
            <w:r>
              <w:rPr>
                <w:sz w:val="20"/>
              </w:rPr>
              <w:t xml:space="preserve">Настоящим Заявлением подтверждаем, что:</w:t>
            </w:r>
          </w:p>
        </w:tc>
      </w:tr>
      <w:tr>
        <w:tc>
          <w:tcPr>
            <w:gridSpan w:val="3"/>
            <w:tcW w:w="9063" w:type="dxa"/>
            <w:tcBorders>
              <w:top w:val="nil"/>
              <w:left w:val="nil"/>
              <w:bottom w:val="single" w:sz="4"/>
              <w:right w:val="nil"/>
            </w:tcBorders>
          </w:tcPr>
          <w:p>
            <w:pPr>
              <w:pStyle w:val="0"/>
              <w:jc w:val="center"/>
            </w:pPr>
            <w:r>
              <w:rPr>
                <w:sz w:val="20"/>
              </w:rPr>
            </w:r>
          </w:p>
        </w:tc>
      </w:tr>
      <w:tr>
        <w:tc>
          <w:tcPr>
            <w:gridSpan w:val="3"/>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3"/>
            <w:tcW w:w="9063" w:type="dxa"/>
            <w:tcBorders>
              <w:top w:val="nil"/>
              <w:left w:val="nil"/>
              <w:bottom w:val="nil"/>
              <w:right w:val="nil"/>
            </w:tcBorders>
          </w:tcPr>
          <w:p>
            <w:pPr>
              <w:pStyle w:val="0"/>
              <w:jc w:val="both"/>
            </w:pPr>
            <w:r>
              <w:rPr>
                <w:sz w:val="20"/>
              </w:rPr>
              <w:t xml:space="preserve">гарантирует достижение результата предоставления субсидий и его характеристик, указанных в </w:t>
            </w:r>
            <w:hyperlink w:history="0" w:anchor="P559" w:tooltip="2.14. Результатом является осуществление получателем субсидий в 2024 году образовательной деятельности по реализации основных общеобразовательных программ.">
              <w:r>
                <w:rPr>
                  <w:sz w:val="20"/>
                  <w:color w:val="0000ff"/>
                </w:rPr>
                <w:t xml:space="preserve">пункте 2.14</w:t>
              </w:r>
            </w:hyperlink>
            <w:r>
              <w:rPr>
                <w:sz w:val="20"/>
              </w:rPr>
              <w:t xml:space="preserve"> Порядка;</w:t>
            </w:r>
          </w:p>
        </w:tc>
      </w:tr>
      <w:tr>
        <w:tc>
          <w:tcPr>
            <w:gridSpan w:val="3"/>
            <w:tcW w:w="9063" w:type="dxa"/>
            <w:tcBorders>
              <w:top w:val="nil"/>
              <w:left w:val="nil"/>
              <w:bottom w:val="single" w:sz="4"/>
              <w:right w:val="nil"/>
            </w:tcBorders>
          </w:tcPr>
          <w:p>
            <w:pPr>
              <w:pStyle w:val="0"/>
              <w:jc w:val="center"/>
            </w:pPr>
            <w:r>
              <w:rPr>
                <w:sz w:val="20"/>
              </w:rPr>
            </w:r>
          </w:p>
        </w:tc>
      </w:tr>
      <w:tr>
        <w:tc>
          <w:tcPr>
            <w:gridSpan w:val="3"/>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3"/>
            <w:tcW w:w="9063" w:type="dxa"/>
            <w:tcBorders>
              <w:top w:val="nil"/>
              <w:left w:val="nil"/>
              <w:bottom w:val="nil"/>
              <w:right w:val="nil"/>
            </w:tcBorders>
          </w:tcPr>
          <w:p>
            <w:pPr>
              <w:pStyle w:val="0"/>
              <w:jc w:val="both"/>
            </w:pPr>
            <w:r>
              <w:rPr>
                <w:sz w:val="20"/>
              </w:rPr>
              <w:t xml:space="preserve">гарантирует предоставление согласия лиц, получающих средства за счет субсидий на основании договоров, заключенных с (наименование юридического лица)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района Санкт-Петербурга в отношении них проверок соблюдения порядка и условий предоставления субсидий, в том числе в части достижения результата предоставления субсидий, а также осуществление в отношении них проверок органами государственного финансового контроля в соответствии со </w:t>
            </w:r>
            <w:hyperlink w:history="0" r:id="rId4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tc>
      </w:tr>
      <w:tr>
        <w:tc>
          <w:tcPr>
            <w:gridSpan w:val="3"/>
            <w:tcW w:w="9063" w:type="dxa"/>
            <w:tcBorders>
              <w:top w:val="nil"/>
              <w:left w:val="nil"/>
              <w:bottom w:val="single" w:sz="4"/>
              <w:right w:val="nil"/>
            </w:tcBorders>
          </w:tcPr>
          <w:p>
            <w:pPr>
              <w:pStyle w:val="0"/>
              <w:jc w:val="center"/>
            </w:pPr>
            <w:r>
              <w:rPr>
                <w:sz w:val="20"/>
              </w:rPr>
            </w:r>
          </w:p>
        </w:tc>
      </w:tr>
      <w:tr>
        <w:tc>
          <w:tcPr>
            <w:gridSpan w:val="3"/>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3"/>
            <w:tcW w:w="9063" w:type="dxa"/>
            <w:tcBorders>
              <w:top w:val="nil"/>
              <w:left w:val="nil"/>
              <w:bottom w:val="nil"/>
              <w:right w:val="nil"/>
            </w:tcBorders>
          </w:tcPr>
          <w:p>
            <w:pPr>
              <w:pStyle w:val="0"/>
              <w:jc w:val="both"/>
            </w:pPr>
            <w:r>
              <w:rPr>
                <w:sz w:val="20"/>
              </w:rPr>
              <w:t xml:space="preserve">гарантирует предоставление согласия контрагентов - юридических лиц о неприобретении за счет средств субсидий (полученных средств) иностранной валюты, за исключением случаев приобретения иностранной валюты в целях, указанных в </w:t>
            </w:r>
            <w:hyperlink w:history="0" w:anchor="P507"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Порядка;</w:t>
            </w:r>
          </w:p>
        </w:tc>
      </w:tr>
      <w:tr>
        <w:tc>
          <w:tcPr>
            <w:gridSpan w:val="3"/>
            <w:tcW w:w="9063" w:type="dxa"/>
            <w:tcBorders>
              <w:top w:val="nil"/>
              <w:left w:val="nil"/>
              <w:bottom w:val="single" w:sz="4"/>
              <w:right w:val="nil"/>
            </w:tcBorders>
          </w:tcPr>
          <w:p>
            <w:pPr>
              <w:pStyle w:val="0"/>
              <w:jc w:val="center"/>
            </w:pPr>
            <w:r>
              <w:rPr>
                <w:sz w:val="20"/>
              </w:rPr>
            </w:r>
          </w:p>
        </w:tc>
      </w:tr>
      <w:tr>
        <w:tc>
          <w:tcPr>
            <w:gridSpan w:val="3"/>
            <w:tcW w:w="9063"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3"/>
            <w:tcW w:w="9063" w:type="dxa"/>
            <w:tcBorders>
              <w:top w:val="nil"/>
              <w:left w:val="nil"/>
              <w:bottom w:val="nil"/>
              <w:right w:val="nil"/>
            </w:tcBorders>
          </w:tcPr>
          <w:p>
            <w:pPr>
              <w:pStyle w:val="0"/>
              <w:jc w:val="both"/>
            </w:pPr>
            <w:r>
              <w:rPr>
                <w:sz w:val="20"/>
              </w:rPr>
              <w:t xml:space="preserve">выражает согласие на публикацию (размещение) в информационно-телекоммуникационной сети "Интернет" информации о (наименование юридического лица), о подаваемом (наименование юридического лица) заявлении, иной информации о (наименование юридического лица), связанной с отбором на право получения субсидий.</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139"/>
        <w:gridCol w:w="566"/>
        <w:gridCol w:w="1771"/>
        <w:gridCol w:w="345"/>
        <w:gridCol w:w="2237"/>
      </w:tblGrid>
      <w:tr>
        <w:tc>
          <w:tcPr>
            <w:tcW w:w="4139" w:type="dxa"/>
            <w:tcBorders>
              <w:top w:val="nil"/>
              <w:left w:val="nil"/>
              <w:right w:val="nil"/>
            </w:tcBorders>
          </w:tcPr>
          <w:p>
            <w:pPr>
              <w:pStyle w:val="0"/>
            </w:pPr>
            <w:r>
              <w:rPr>
                <w:sz w:val="20"/>
              </w:rPr>
            </w:r>
          </w:p>
        </w:tc>
        <w:tc>
          <w:tcPr>
            <w:tcW w:w="566" w:type="dxa"/>
            <w:tcBorders>
              <w:top w:val="nil"/>
              <w:left w:val="nil"/>
              <w:bottom w:val="nil"/>
              <w:right w:val="nil"/>
            </w:tcBorders>
          </w:tcPr>
          <w:p>
            <w:pPr>
              <w:pStyle w:val="0"/>
            </w:pPr>
            <w:r>
              <w:rPr>
                <w:sz w:val="20"/>
              </w:rPr>
            </w:r>
          </w:p>
        </w:tc>
        <w:tc>
          <w:tcPr>
            <w:tcW w:w="1771" w:type="dxa"/>
            <w:tcBorders>
              <w:top w:val="nil"/>
              <w:left w:val="nil"/>
              <w:right w:val="nil"/>
            </w:tcBorders>
          </w:tcPr>
          <w:p>
            <w:pPr>
              <w:pStyle w:val="0"/>
            </w:pPr>
            <w:r>
              <w:rPr>
                <w:sz w:val="20"/>
              </w:rPr>
            </w:r>
          </w:p>
        </w:tc>
        <w:tc>
          <w:tcPr>
            <w:tcW w:w="345" w:type="dxa"/>
            <w:tcBorders>
              <w:top w:val="nil"/>
              <w:left w:val="nil"/>
              <w:bottom w:val="nil"/>
              <w:right w:val="nil"/>
            </w:tcBorders>
          </w:tcPr>
          <w:p>
            <w:pPr>
              <w:pStyle w:val="0"/>
              <w:jc w:val="both"/>
            </w:pPr>
            <w:r>
              <w:rPr>
                <w:sz w:val="20"/>
              </w:rPr>
            </w:r>
          </w:p>
        </w:tc>
        <w:tc>
          <w:tcPr>
            <w:tcW w:w="2237" w:type="dxa"/>
            <w:tcBorders>
              <w:top w:val="nil"/>
              <w:left w:val="nil"/>
              <w:right w:val="nil"/>
            </w:tcBorders>
          </w:tcPr>
          <w:p>
            <w:pPr>
              <w:pStyle w:val="0"/>
              <w:jc w:val="both"/>
            </w:pPr>
            <w:r>
              <w:rPr>
                <w:sz w:val="20"/>
              </w:rPr>
            </w:r>
          </w:p>
        </w:tc>
      </w:tr>
      <w:tr>
        <w:tc>
          <w:tcPr>
            <w:tcW w:w="4139" w:type="dxa"/>
            <w:tcBorders>
              <w:left w:val="nil"/>
              <w:bottom w:val="nil"/>
              <w:right w:val="nil"/>
            </w:tcBorders>
          </w:tcPr>
          <w:p>
            <w:pPr>
              <w:pStyle w:val="0"/>
              <w:jc w:val="center"/>
            </w:pPr>
            <w:r>
              <w:rPr>
                <w:sz w:val="20"/>
              </w:rPr>
              <w:t xml:space="preserve">(Должность руководителя юридического лица)</w:t>
            </w:r>
          </w:p>
        </w:tc>
        <w:tc>
          <w:tcPr>
            <w:tcW w:w="566" w:type="dxa"/>
            <w:tcBorders>
              <w:top w:val="nil"/>
              <w:left w:val="nil"/>
              <w:bottom w:val="nil"/>
              <w:right w:val="nil"/>
            </w:tcBorders>
          </w:tcPr>
          <w:p>
            <w:pPr>
              <w:pStyle w:val="0"/>
            </w:pPr>
            <w:r>
              <w:rPr>
                <w:sz w:val="20"/>
              </w:rPr>
            </w:r>
          </w:p>
        </w:tc>
        <w:tc>
          <w:tcPr>
            <w:tcW w:w="1771" w:type="dxa"/>
            <w:tcBorders>
              <w:left w:val="nil"/>
              <w:bottom w:val="nil"/>
              <w:right w:val="nil"/>
            </w:tcBorders>
          </w:tcPr>
          <w:p>
            <w:pPr>
              <w:pStyle w:val="0"/>
              <w:jc w:val="center"/>
            </w:pPr>
            <w:r>
              <w:rPr>
                <w:sz w:val="20"/>
              </w:rPr>
              <w:t xml:space="preserve">(Подпись)</w:t>
            </w:r>
          </w:p>
        </w:tc>
        <w:tc>
          <w:tcPr>
            <w:tcW w:w="345" w:type="dxa"/>
            <w:tcBorders>
              <w:top w:val="nil"/>
              <w:left w:val="nil"/>
              <w:bottom w:val="nil"/>
              <w:right w:val="nil"/>
            </w:tcBorders>
          </w:tcPr>
          <w:p>
            <w:pPr>
              <w:pStyle w:val="0"/>
              <w:jc w:val="both"/>
            </w:pPr>
            <w:r>
              <w:rPr>
                <w:sz w:val="20"/>
              </w:rPr>
            </w:r>
          </w:p>
        </w:tc>
        <w:tc>
          <w:tcPr>
            <w:tcW w:w="2237" w:type="dxa"/>
            <w:tcBorders>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25.04.2024 N 304</w:t>
      </w:r>
    </w:p>
    <w:p>
      <w:pPr>
        <w:pStyle w:val="0"/>
      </w:pPr>
      <w:r>
        <w:rPr>
          <w:sz w:val="20"/>
        </w:rPr>
      </w:r>
    </w:p>
    <w:bookmarkStart w:id="828" w:name="P828"/>
    <w:bookmarkEnd w:id="828"/>
    <w:p>
      <w:pPr>
        <w:pStyle w:val="2"/>
        <w:jc w:val="center"/>
      </w:pPr>
      <w:r>
        <w:rPr>
          <w:sz w:val="20"/>
        </w:rPr>
        <w:t xml:space="preserve">ПОРЯДОК</w:t>
      </w:r>
    </w:p>
    <w:p>
      <w:pPr>
        <w:pStyle w:val="2"/>
        <w:jc w:val="center"/>
      </w:pPr>
      <w:r>
        <w:rPr>
          <w:sz w:val="20"/>
        </w:rPr>
        <w:t xml:space="preserve">ПРЕДОСТАВЛЕНИЯ В 2024 ГОДУ СУБСИДИЙ ЧАСТНЫМ</w:t>
      </w:r>
    </w:p>
    <w:p>
      <w:pPr>
        <w:pStyle w:val="2"/>
        <w:jc w:val="center"/>
      </w:pPr>
      <w:r>
        <w:rPr>
          <w:sz w:val="20"/>
        </w:rPr>
        <w:t xml:space="preserve">ОБРАЗОВАТЕЛЬНЫМ ОРГАНИЗАЦИЯМ ДЛЯ РЕАЛИЗАЦИИ ДОПОЛНИТЕЛЬНЫХ</w:t>
      </w:r>
    </w:p>
    <w:p>
      <w:pPr>
        <w:pStyle w:val="2"/>
        <w:jc w:val="center"/>
      </w:pPr>
      <w:r>
        <w:rPr>
          <w:sz w:val="20"/>
        </w:rPr>
        <w:t xml:space="preserve">ОБЩЕОБРАЗОВАТЕЛЬНЫХ ПРОГРАММ ДЛЯ ДЕТЕЙ</w:t>
      </w:r>
    </w:p>
    <w:p>
      <w:pPr>
        <w:pStyle w:val="0"/>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2024 году субсидий, предусмотренных администрациям районов Санкт-Петербурга целевой статьей расходов "Субсидии на иные цели в сфере образования, в том числе субсидии частным образовательным организациям" (код целевой статьи 0250021100) в </w:t>
      </w:r>
      <w:hyperlink w:history="0" r:id="rId4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Закон Санкт-Петербурга о бюджете) в соответствии с </w:t>
      </w:r>
      <w:hyperlink w:history="0" r:id="rId48" w:tooltip="Закон Санкт-Петербурга от 17.07.2013 N 461-83 (ред. от 26.03.2024) &quot;Об образовании в Санкт-Петербурге&quot; (принят ЗС СПб 26.06.2013) {КонсультантПлюс}">
        <w:r>
          <w:rPr>
            <w:sz w:val="20"/>
            <w:color w:val="0000ff"/>
          </w:rPr>
          <w:t xml:space="preserve">пунктом 30-1 статьи 4</w:t>
        </w:r>
      </w:hyperlink>
      <w:r>
        <w:rPr>
          <w:sz w:val="20"/>
        </w:rPr>
        <w:t xml:space="preserve"> Закона Санкт-Петербурга от 26.06.2013 N 461-83 "Об образовании в Санкт-Петербурге" и </w:t>
      </w:r>
      <w:hyperlink w:history="0" r:id="rId49" w:tooltip="Постановление Правительства Санкт-Петербурга от 04.06.2014 N 453 (ред. от 04.03.2024) &quot;О государственной программе Санкт-Петербурга &quot;Развитие образова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04.06.2014 N 453 "О государственной программе Санкт-Петербурга "Развитие образования в Санкт-Петербурге" (далее - субсидии).</w:t>
      </w:r>
    </w:p>
    <w:bookmarkStart w:id="836" w:name="P836"/>
    <w:bookmarkEnd w:id="836"/>
    <w:p>
      <w:pPr>
        <w:pStyle w:val="0"/>
        <w:spacing w:before="200" w:line-rule="auto"/>
        <w:ind w:firstLine="540"/>
        <w:jc w:val="both"/>
      </w:pPr>
      <w:r>
        <w:rPr>
          <w:sz w:val="20"/>
        </w:rPr>
        <w:t xml:space="preserve">1.2. Субсидии предоставляются частным образовательным организациям, имеющим лицензию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 (далее - дополнительные общеобразовательные программы для детей) на 01.01.2024 (далее - организации). Субсидии предоставляются организациям, осуществляющим образовательную деятельность на территории Санкт-Петербурга.</w:t>
      </w:r>
    </w:p>
    <w:p>
      <w:pPr>
        <w:pStyle w:val="0"/>
        <w:spacing w:before="200" w:line-rule="auto"/>
        <w:ind w:firstLine="540"/>
        <w:jc w:val="both"/>
      </w:pPr>
      <w:r>
        <w:rPr>
          <w:sz w:val="20"/>
        </w:rPr>
        <w:t xml:space="preserve">Организация обращается за предоставлением субсидий в администрацию района Санкт-Петербурга (далее - администрация), на территории которого находится адрес организации:</w:t>
      </w:r>
    </w:p>
    <w:p>
      <w:pPr>
        <w:pStyle w:val="0"/>
        <w:spacing w:before="200" w:line-rule="auto"/>
        <w:ind w:firstLine="540"/>
        <w:jc w:val="both"/>
      </w:pPr>
      <w:r>
        <w:rPr>
          <w:sz w:val="20"/>
        </w:rPr>
        <w:t xml:space="preserve">администрацию Адмиралтейского района Санкт-Петербурга;</w:t>
      </w:r>
    </w:p>
    <w:p>
      <w:pPr>
        <w:pStyle w:val="0"/>
        <w:spacing w:before="200" w:line-rule="auto"/>
        <w:ind w:firstLine="540"/>
        <w:jc w:val="both"/>
      </w:pPr>
      <w:r>
        <w:rPr>
          <w:sz w:val="20"/>
        </w:rPr>
        <w:t xml:space="preserve">администрацию Калининского района Санкт-Петербурга;</w:t>
      </w:r>
    </w:p>
    <w:p>
      <w:pPr>
        <w:pStyle w:val="0"/>
        <w:spacing w:before="200" w:line-rule="auto"/>
        <w:ind w:firstLine="540"/>
        <w:jc w:val="both"/>
      </w:pPr>
      <w:r>
        <w:rPr>
          <w:sz w:val="20"/>
        </w:rPr>
        <w:t xml:space="preserve">администрацию Красногвардейского района Санкт-Петербурга;</w:t>
      </w:r>
    </w:p>
    <w:p>
      <w:pPr>
        <w:pStyle w:val="0"/>
        <w:spacing w:before="200" w:line-rule="auto"/>
        <w:ind w:firstLine="540"/>
        <w:jc w:val="both"/>
      </w:pPr>
      <w:r>
        <w:rPr>
          <w:sz w:val="20"/>
        </w:rPr>
        <w:t xml:space="preserve">администрацию Московского района Санкт-Петербурга;</w:t>
      </w:r>
    </w:p>
    <w:p>
      <w:pPr>
        <w:pStyle w:val="0"/>
        <w:spacing w:before="200" w:line-rule="auto"/>
        <w:ind w:firstLine="540"/>
        <w:jc w:val="both"/>
      </w:pPr>
      <w:r>
        <w:rPr>
          <w:sz w:val="20"/>
        </w:rPr>
        <w:t xml:space="preserve">администрацию Невского района Санкт-Петербурга;</w:t>
      </w:r>
    </w:p>
    <w:p>
      <w:pPr>
        <w:pStyle w:val="0"/>
        <w:spacing w:before="200" w:line-rule="auto"/>
        <w:ind w:firstLine="540"/>
        <w:jc w:val="both"/>
      </w:pPr>
      <w:r>
        <w:rPr>
          <w:sz w:val="20"/>
        </w:rPr>
        <w:t xml:space="preserve">администрацию Петроградского района Санкт-Петербурга;</w:t>
      </w:r>
    </w:p>
    <w:p>
      <w:pPr>
        <w:pStyle w:val="0"/>
        <w:spacing w:before="200" w:line-rule="auto"/>
        <w:ind w:firstLine="540"/>
        <w:jc w:val="both"/>
      </w:pPr>
      <w:r>
        <w:rPr>
          <w:sz w:val="20"/>
        </w:rPr>
        <w:t xml:space="preserve">администрацию Пушкинского района Санкт-Петербурга;</w:t>
      </w:r>
    </w:p>
    <w:p>
      <w:pPr>
        <w:pStyle w:val="0"/>
        <w:spacing w:before="200" w:line-rule="auto"/>
        <w:ind w:firstLine="540"/>
        <w:jc w:val="both"/>
      </w:pPr>
      <w:r>
        <w:rPr>
          <w:sz w:val="20"/>
        </w:rPr>
        <w:t xml:space="preserve">администрацию Центрального района Санкт-Петербурга.</w:t>
      </w:r>
    </w:p>
    <w:bookmarkStart w:id="846" w:name="P846"/>
    <w:bookmarkEnd w:id="846"/>
    <w:p>
      <w:pPr>
        <w:pStyle w:val="0"/>
        <w:spacing w:before="200" w:line-rule="auto"/>
        <w:ind w:firstLine="540"/>
        <w:jc w:val="both"/>
      </w:pPr>
      <w:r>
        <w:rPr>
          <w:sz w:val="20"/>
        </w:rPr>
        <w:t xml:space="preserve">1.3. Субсидии предоставляются организациям в целях финансового обеспечения затрат, возникающих в 2024 году при реализации дополнительных общеобразовательных программ для детей в них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предоставления дополнительного образования детей в частных образовательных организациях, реализующих дополнительные общеобразовательные программы для детей, на 2024 год, утверждаемыми Комитетом по экономической политике и стратегическому планированию Санкт-Петербурга (далее - нормативы финансового обеспечения).</w:t>
      </w:r>
    </w:p>
    <w:p>
      <w:pPr>
        <w:pStyle w:val="0"/>
        <w:spacing w:before="200" w:line-rule="auto"/>
        <w:ind w:firstLine="540"/>
        <w:jc w:val="both"/>
      </w:pPr>
      <w:hyperlink w:history="0" w:anchor="P1034" w:tooltip="РАСЧЕТ">
        <w:r>
          <w:rPr>
            <w:sz w:val="20"/>
            <w:color w:val="0000ff"/>
          </w:rPr>
          <w:t xml:space="preserve">Расчет</w:t>
        </w:r>
      </w:hyperlink>
      <w:r>
        <w:rPr>
          <w:sz w:val="20"/>
        </w:rPr>
        <w:t xml:space="preserve"> размера субсидий частным образовательным организациям для реализации дополнительных общеобразовательных программ для детей в 2024 году производится организациями по форме согласно приложению N 1 к настоящему Порядку с указанием информации, обосновывающей размер субсидий (далее - расчет).</w:t>
      </w:r>
    </w:p>
    <w:p>
      <w:pPr>
        <w:pStyle w:val="0"/>
        <w:spacing w:before="200" w:line-rule="auto"/>
        <w:ind w:firstLine="540"/>
        <w:jc w:val="both"/>
      </w:pPr>
      <w:r>
        <w:rPr>
          <w:sz w:val="20"/>
        </w:rPr>
        <w:t xml:space="preserve">Общий размер субсидий, предоставляемых одной организации, являющейся получателем субсидии (R), определяется по следующей формуле:</w:t>
      </w:r>
    </w:p>
    <w:p>
      <w:pPr>
        <w:pStyle w:val="0"/>
        <w:jc w:val="both"/>
      </w:pPr>
      <w:r>
        <w:rPr>
          <w:sz w:val="20"/>
        </w:rPr>
      </w:r>
    </w:p>
    <w:p>
      <w:pPr>
        <w:pStyle w:val="0"/>
        <w:jc w:val="center"/>
      </w:pPr>
      <w:r>
        <w:rPr>
          <w:sz w:val="20"/>
        </w:rPr>
        <w:t xml:space="preserve">R = N</w:t>
      </w:r>
      <w:r>
        <w:rPr>
          <w:sz w:val="20"/>
          <w:vertAlign w:val="subscript"/>
        </w:rPr>
        <w:t xml:space="preserve">1</w:t>
      </w:r>
      <w:r>
        <w:rPr>
          <w:sz w:val="20"/>
        </w:rPr>
        <w:t xml:space="preserve"> x Ч</w:t>
      </w:r>
      <w:r>
        <w:rPr>
          <w:sz w:val="20"/>
          <w:vertAlign w:val="subscript"/>
        </w:rPr>
        <w:t xml:space="preserve">1 ср.год</w:t>
      </w:r>
      <w:r>
        <w:rPr>
          <w:sz w:val="20"/>
        </w:rPr>
        <w:t xml:space="preserve"> + N</w:t>
      </w:r>
      <w:r>
        <w:rPr>
          <w:sz w:val="20"/>
          <w:vertAlign w:val="subscript"/>
        </w:rPr>
        <w:t xml:space="preserve">2</w:t>
      </w:r>
      <w:r>
        <w:rPr>
          <w:sz w:val="20"/>
        </w:rPr>
        <w:t xml:space="preserve"> x Ч</w:t>
      </w:r>
      <w:r>
        <w:rPr>
          <w:sz w:val="20"/>
          <w:vertAlign w:val="subscript"/>
        </w:rPr>
        <w:t xml:space="preserve">2 ср.год</w:t>
      </w:r>
      <w:r>
        <w:rPr>
          <w:sz w:val="20"/>
        </w:rPr>
        <w:t xml:space="preserve"> +... N</w:t>
      </w:r>
      <w:r>
        <w:rPr>
          <w:sz w:val="20"/>
          <w:vertAlign w:val="subscript"/>
        </w:rPr>
        <w:t xml:space="preserve">N</w:t>
      </w:r>
      <w:r>
        <w:rPr>
          <w:sz w:val="20"/>
        </w:rPr>
        <w:t xml:space="preserve"> x Ч</w:t>
      </w:r>
      <w:r>
        <w:rPr>
          <w:sz w:val="20"/>
          <w:vertAlign w:val="subscript"/>
        </w:rPr>
        <w:t xml:space="preserve">N ср.год</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w:t>
      </w:r>
      <w:r>
        <w:rPr>
          <w:sz w:val="20"/>
        </w:rPr>
        <w:t xml:space="preserve">, N</w:t>
      </w:r>
      <w:r>
        <w:rPr>
          <w:sz w:val="20"/>
          <w:vertAlign w:val="subscript"/>
        </w:rPr>
        <w:t xml:space="preserve">2</w:t>
      </w:r>
      <w:r>
        <w:rPr>
          <w:sz w:val="20"/>
        </w:rPr>
        <w:t xml:space="preserve">,... N</w:t>
      </w:r>
      <w:r>
        <w:rPr>
          <w:sz w:val="20"/>
          <w:vertAlign w:val="subscript"/>
        </w:rPr>
        <w:t xml:space="preserve">N</w:t>
      </w:r>
      <w:r>
        <w:rPr>
          <w:sz w:val="20"/>
        </w:rPr>
        <w:t xml:space="preserve"> - норматив финансового обеспечения в расчете на одного учащегося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1 ср.год</w:t>
      </w:r>
      <w:r>
        <w:rPr>
          <w:sz w:val="20"/>
        </w:rPr>
        <w:t xml:space="preserve">, Ч</w:t>
      </w:r>
      <w:r>
        <w:rPr>
          <w:sz w:val="20"/>
          <w:vertAlign w:val="subscript"/>
        </w:rPr>
        <w:t xml:space="preserve">2 ср.год</w:t>
      </w:r>
      <w:r>
        <w:rPr>
          <w:sz w:val="20"/>
        </w:rPr>
        <w:t xml:space="preserve">, Ч</w:t>
      </w:r>
      <w:r>
        <w:rPr>
          <w:sz w:val="20"/>
          <w:vertAlign w:val="subscript"/>
        </w:rPr>
        <w:t xml:space="preserve">N ср.год</w:t>
      </w:r>
      <w:r>
        <w:rPr>
          <w:sz w:val="20"/>
        </w:rPr>
        <w:t xml:space="preserve"> - среднегодовая численность учащихся по соответствующей образовательной программе.</w:t>
      </w:r>
    </w:p>
    <w:p>
      <w:pPr>
        <w:pStyle w:val="0"/>
        <w:ind w:firstLine="540"/>
        <w:jc w:val="both"/>
      </w:pPr>
      <w:r>
        <w:rPr>
          <w:sz w:val="20"/>
        </w:rPr>
      </w:r>
    </w:p>
    <w:p>
      <w:pPr>
        <w:pStyle w:val="0"/>
        <w:ind w:firstLine="540"/>
        <w:jc w:val="both"/>
      </w:pPr>
      <w:r>
        <w:rPr>
          <w:sz w:val="20"/>
        </w:rPr>
        <w:t xml:space="preserve">Среднегодовая численность учащихся (Ч</w:t>
      </w:r>
      <w:r>
        <w:rPr>
          <w:sz w:val="20"/>
          <w:vertAlign w:val="subscript"/>
        </w:rPr>
        <w:t xml:space="preserve">ср.год</w:t>
      </w:r>
      <w:r>
        <w:rPr>
          <w:sz w:val="20"/>
        </w:rPr>
        <w:t xml:space="preserve">) рассчитывается отдельно по каждой образовательной программе по формуле:</w:t>
      </w:r>
    </w:p>
    <w:p>
      <w:pPr>
        <w:pStyle w:val="0"/>
        <w:ind w:firstLine="540"/>
        <w:jc w:val="both"/>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01.01</w:t>
      </w:r>
      <w:r>
        <w:rPr>
          <w:sz w:val="20"/>
        </w:rPr>
        <w:t xml:space="preserve"> - численность учащихся на начало финансового года (на 1 января);</w:t>
      </w:r>
    </w:p>
    <w:p>
      <w:pPr>
        <w:pStyle w:val="0"/>
        <w:spacing w:before="200" w:line-rule="auto"/>
        <w:ind w:firstLine="540"/>
        <w:jc w:val="both"/>
      </w:pPr>
      <w:r>
        <w:rPr>
          <w:sz w:val="20"/>
        </w:rPr>
        <w:t xml:space="preserve">Ч</w:t>
      </w:r>
      <w:r>
        <w:rPr>
          <w:sz w:val="20"/>
          <w:vertAlign w:val="subscript"/>
        </w:rPr>
        <w:t xml:space="preserve">01.09</w:t>
      </w:r>
      <w:r>
        <w:rPr>
          <w:sz w:val="20"/>
        </w:rPr>
        <w:t xml:space="preserve"> - прогнозная численность учащихся на начало учебного года (на 1 сентября).</w:t>
      </w:r>
    </w:p>
    <w:p>
      <w:pPr>
        <w:pStyle w:val="0"/>
        <w:ind w:firstLine="540"/>
        <w:jc w:val="both"/>
      </w:pPr>
      <w:r>
        <w:rPr>
          <w:sz w:val="20"/>
        </w:rPr>
      </w:r>
    </w:p>
    <w:p>
      <w:pPr>
        <w:pStyle w:val="0"/>
        <w:ind w:firstLine="540"/>
        <w:jc w:val="both"/>
      </w:pPr>
      <w:r>
        <w:rPr>
          <w:sz w:val="20"/>
        </w:rPr>
        <w:t xml:space="preserve">1.4. Субсидии предоставляются организациям по результатам отбора на предоставление субсидий (далее - отбор), проводимого администрациями путем запроса предложений на основании заявлений на предоставление субсидий, направленных организациями, исходя из соответствия организаций категории, указанной в </w:t>
      </w:r>
      <w:hyperlink w:history="0" w:anchor="P836" w:tooltip="1.2. Субсидии предоставляются частным образовательным организациям, имеющим лицензию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 (далее - дополнительные общеобразовательные программы для детей)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настоящего Порядка, и очередности поступления указанных заявлений.</w:t>
      </w:r>
    </w:p>
    <w:p>
      <w:pPr>
        <w:pStyle w:val="0"/>
        <w:spacing w:before="200" w:line-rule="auto"/>
        <w:ind w:firstLine="540"/>
        <w:jc w:val="both"/>
      </w:pPr>
      <w:r>
        <w:rPr>
          <w:sz w:val="20"/>
        </w:rPr>
        <w:t xml:space="preserve">Распределение субсидий в рамках отбора осуществляется между организациями, прошедшими отбор, в размере, указанном организациями в расчете, в порядке очередности поступления заявлений на предоставление субсидий, направленных организациями, до исчерпания объема бюджетных ассигнований на предоставление субсидий, предусмотренных администрации Законом Санкт-Петербурга о бюджете.</w:t>
      </w:r>
    </w:p>
    <w:p>
      <w:pPr>
        <w:pStyle w:val="0"/>
        <w:spacing w:before="200" w:line-rule="auto"/>
        <w:ind w:firstLine="540"/>
        <w:jc w:val="both"/>
      </w:pPr>
      <w:r>
        <w:rPr>
          <w:sz w:val="20"/>
        </w:rPr>
        <w:t xml:space="preserve">В случае если размер субсидий, указанный организацией в расчете, больше нераспределенного остатка бюджетных ассигнований на предоставление субсидий, предусмотренных администрации Законом Санкт-Петербурга о бюджете, администрацией принимается решение об отказе организации в предоставлении субсидий.</w:t>
      </w:r>
    </w:p>
    <w:p>
      <w:pPr>
        <w:pStyle w:val="0"/>
        <w:spacing w:before="200" w:line-rule="auto"/>
        <w:ind w:firstLine="540"/>
        <w:jc w:val="both"/>
      </w:pPr>
      <w:r>
        <w:rPr>
          <w:sz w:val="20"/>
        </w:rPr>
        <w:t xml:space="preserve">1.5. Отбор осуществляется в соответствии с </w:t>
      </w:r>
      <w:hyperlink w:history="0" w:anchor="P1121" w:tooltip="ПОРЯДОК">
        <w:r>
          <w:rPr>
            <w:sz w:val="20"/>
            <w:color w:val="0000ff"/>
          </w:rPr>
          <w:t xml:space="preserve">Порядком</w:t>
        </w:r>
      </w:hyperlink>
      <w:r>
        <w:rPr>
          <w:sz w:val="20"/>
        </w:rPr>
        <w:t xml:space="preserve"> проведения отбора на право получения субсидий частными образовательными организациями для реализации дополнительных общеобразовательных программ для детей согласно приложению N 2 к настоящему Порядку.</w:t>
      </w:r>
    </w:p>
    <w:bookmarkStart w:id="868" w:name="P868"/>
    <w:bookmarkEnd w:id="868"/>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Условия и порядок предоставления субсидий</w:t>
      </w:r>
    </w:p>
    <w:p>
      <w:pPr>
        <w:pStyle w:val="0"/>
      </w:pPr>
      <w:r>
        <w:rPr>
          <w:sz w:val="20"/>
        </w:rPr>
      </w:r>
    </w:p>
    <w:p>
      <w:pPr>
        <w:pStyle w:val="0"/>
        <w:ind w:firstLine="540"/>
        <w:jc w:val="both"/>
      </w:pPr>
      <w:r>
        <w:rPr>
          <w:sz w:val="20"/>
        </w:rPr>
        <w:t xml:space="preserve">2.1. Субсидии предоставляются организациям в пределах средств, предусмотренных на их предоставление администрациям Законом Санкт-Петербурга о бюджете, в целях финансового обеспечения возникающих в 2024 году затрат, указанных в </w:t>
      </w:r>
      <w:hyperlink w:history="0" w:anchor="P846" w:tooltip="1.3. Субсидии предоставляются организациям в целях финансового обеспечения затрат, возникающих в 2024 году при реализации дополнительных общеобразовательных программ для детей в ни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предоставления дополнительного образования детей в частных образовательных ор...">
        <w:r>
          <w:rPr>
            <w:sz w:val="20"/>
            <w:color w:val="0000ff"/>
          </w:rPr>
          <w:t xml:space="preserve">пункте 1.3</w:t>
        </w:r>
      </w:hyperlink>
      <w:r>
        <w:rPr>
          <w:sz w:val="20"/>
        </w:rPr>
        <w:t xml:space="preserve"> настоящего Порядка (далее - затраты).</w:t>
      </w:r>
    </w:p>
    <w:bookmarkStart w:id="873" w:name="P873"/>
    <w:bookmarkEnd w:id="873"/>
    <w:p>
      <w:pPr>
        <w:pStyle w:val="0"/>
        <w:spacing w:before="200" w:line-rule="auto"/>
        <w:ind w:firstLine="540"/>
        <w:jc w:val="both"/>
      </w:pPr>
      <w:r>
        <w:rPr>
          <w:sz w:val="20"/>
        </w:rPr>
        <w:t xml:space="preserve">2.2. Условиями предоставления субсидий, включая требования к организациям, являются:</w:t>
      </w:r>
    </w:p>
    <w:p>
      <w:pPr>
        <w:pStyle w:val="0"/>
        <w:spacing w:before="200" w:line-rule="auto"/>
        <w:ind w:firstLine="540"/>
        <w:jc w:val="both"/>
      </w:pPr>
      <w:r>
        <w:rPr>
          <w:sz w:val="20"/>
        </w:rPr>
        <w:t xml:space="preserve">использование средств субсидий на финансирование расходов по оплате труда, приобретению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согласие организации и лиц, получающих средства за счет субсидий на основании договоров, заключенных с организацией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администрацией проверок соблюдения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финансового контроля в соответствии со </w:t>
      </w:r>
      <w:hyperlink w:history="0" r:id="rId5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(далее совместно - проверки), а также включение положений о проверках в соглашение о предоставлении субсидий (далее - соглашение);</w:t>
      </w:r>
    </w:p>
    <w:p>
      <w:pPr>
        <w:pStyle w:val="0"/>
        <w:spacing w:before="200" w:line-rule="auto"/>
        <w:ind w:firstLine="540"/>
        <w:jc w:val="both"/>
      </w:pPr>
      <w:r>
        <w:rPr>
          <w:sz w:val="20"/>
        </w:rPr>
        <w:t xml:space="preserve">наличие письменного обязательства организации обеспечить представление согласий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согласие на возврат организацией в бюджет Санкт-Петербурга остатков субсидий, не использованных в отчетном финансовом году, в срок, указанный в </w:t>
      </w:r>
      <w:hyperlink w:history="0" w:anchor="P101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w:t>
      </w:r>
    </w:p>
    <w:p>
      <w:pPr>
        <w:pStyle w:val="0"/>
        <w:spacing w:before="200" w:line-rule="auto"/>
        <w:ind w:firstLine="540"/>
        <w:jc w:val="both"/>
      </w:pPr>
      <w:r>
        <w:rPr>
          <w:sz w:val="20"/>
        </w:rPr>
        <w:t xml:space="preserve">отсутствие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w:t>
      </w:r>
    </w:p>
    <w:p>
      <w:pPr>
        <w:pStyle w:val="0"/>
        <w:spacing w:before="200" w:line-rule="auto"/>
        <w:ind w:firstLine="540"/>
        <w:jc w:val="both"/>
      </w:pPr>
      <w:r>
        <w:rPr>
          <w:sz w:val="20"/>
        </w:rPr>
        <w:t xml:space="preserve">на момент принятия решения о перечислении субсидий или их частей на счет организации;</w:t>
      </w:r>
    </w:p>
    <w:p>
      <w:pPr>
        <w:pStyle w:val="0"/>
        <w:spacing w:before="200" w:line-rule="auto"/>
        <w:ind w:firstLine="540"/>
        <w:jc w:val="both"/>
      </w:pPr>
      <w:r>
        <w:rPr>
          <w:sz w:val="20"/>
        </w:rPr>
        <w:t xml:space="preserve">на 1-е число месяца, предшествующего месяцу, в котором планируется проведение отбора;</w:t>
      </w:r>
    </w:p>
    <w:bookmarkStart w:id="881" w:name="P881"/>
    <w:bookmarkEnd w:id="881"/>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офшорной компании в совокупности превышает 25 процентов (если иное не предусмотрено законодательством Российской Федерации). При расчете доли участия офшорной компании в капитале российских юридических лиц не учитывается прямое и(или) косвенное участие офшорной компании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получать средства из бюджета Санкт-Петербурга на основании иных нормативных правовых актов Санкт-Петербурга на цели, установленные настоящим Порядком;</w:t>
      </w:r>
    </w:p>
    <w:bookmarkStart w:id="884" w:name="P884"/>
    <w:bookmarkEnd w:id="884"/>
    <w:p>
      <w:pPr>
        <w:pStyle w:val="0"/>
        <w:spacing w:before="200" w:line-rule="auto"/>
        <w:ind w:firstLine="540"/>
        <w:jc w:val="both"/>
      </w:pPr>
      <w:r>
        <w:rPr>
          <w:sz w:val="20"/>
        </w:rPr>
        <w:t xml:space="preserve">у организации на едином налоговом счете должна отсутствовать или не превышать размер, определенный в </w:t>
      </w:r>
      <w:hyperlink w:history="0" r:id="rId52"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885" w:name="P885"/>
    <w:bookmarkEnd w:id="885"/>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bookmarkStart w:id="886" w:name="P886"/>
    <w:bookmarkEnd w:id="886"/>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w:t>
      </w:r>
    </w:p>
    <w:p>
      <w:pPr>
        <w:pStyle w:val="0"/>
        <w:spacing w:before="200" w:line-rule="auto"/>
        <w:ind w:firstLine="540"/>
        <w:jc w:val="both"/>
      </w:pPr>
      <w:r>
        <w:rPr>
          <w:sz w:val="20"/>
        </w:rPr>
        <w:t xml:space="preserve">в течение календарного года, предшествующего году, в котором был объявлен отбор;</w:t>
      </w:r>
    </w:p>
    <w:p>
      <w:pPr>
        <w:pStyle w:val="0"/>
        <w:spacing w:before="200" w:line-rule="auto"/>
        <w:ind w:firstLine="540"/>
        <w:jc w:val="both"/>
      </w:pPr>
      <w:r>
        <w:rPr>
          <w:sz w:val="20"/>
        </w:rPr>
        <w:t xml:space="preserve">обязательство о достижении организацией результата и характеристик;</w:t>
      </w:r>
    </w:p>
    <w:p>
      <w:pPr>
        <w:pStyle w:val="0"/>
        <w:spacing w:before="200" w:line-rule="auto"/>
        <w:ind w:firstLine="540"/>
        <w:jc w:val="both"/>
      </w:pPr>
      <w:r>
        <w:rPr>
          <w:sz w:val="20"/>
        </w:rPr>
        <w:t xml:space="preserve">отсутствие у организации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Комитета государственного финансового контроля Санкт-Петербурга (далее - КГФК) о возврате средств бюджета Санкт-Петербурга и(или) вступило в силу постановление о назначении административного наказания;</w:t>
      </w:r>
    </w:p>
    <w:bookmarkStart w:id="890" w:name="P890"/>
    <w:bookmarkEnd w:id="890"/>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Start w:id="891" w:name="P891"/>
    <w:bookmarkEnd w:id="891"/>
    <w:p>
      <w:pPr>
        <w:pStyle w:val="0"/>
        <w:spacing w:before="200" w:line-rule="auto"/>
        <w:ind w:firstLine="540"/>
        <w:jc w:val="both"/>
      </w:pPr>
      <w:r>
        <w:rPr>
          <w:sz w:val="20"/>
        </w:rPr>
        <w:t xml:space="preserve">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w:t>
      </w:r>
      <w:hyperlink w:history="0" r:id="rId53"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наличие письменного обязательства организации об обеспечении представления согласия контрагентов - юридических лиц о неприобретении за счет средств, полученных на основании договоров с получателем субсидии, иностранной валюты, за исключением случаев приобретения иностранной валюты в целях, указанных в </w:t>
      </w:r>
      <w:hyperlink w:history="0" w:anchor="P891"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w:t>
        </w:r>
      </w:hyperlink>
      <w:r>
        <w:rPr>
          <w:sz w:val="20"/>
        </w:rPr>
        <w:t xml:space="preserve"> настоящего пункта;</w:t>
      </w:r>
    </w:p>
    <w:bookmarkStart w:id="893" w:name="P893"/>
    <w:bookmarkEnd w:id="893"/>
    <w:p>
      <w:pPr>
        <w:pStyle w:val="0"/>
        <w:spacing w:before="200" w:line-rule="auto"/>
        <w:ind w:firstLine="540"/>
        <w:jc w:val="both"/>
      </w:pPr>
      <w:r>
        <w:rPr>
          <w:sz w:val="20"/>
        </w:rPr>
        <w:t xml:space="preserve">организация не является иностранным агентом в соответствии с Федеральным </w:t>
      </w:r>
      <w:hyperlink w:history="0" r:id="rId5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894" w:name="P894"/>
    <w:bookmarkEnd w:id="894"/>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pPr>
        <w:pStyle w:val="0"/>
        <w:spacing w:before="200" w:line-rule="auto"/>
        <w:ind w:firstLine="540"/>
        <w:jc w:val="both"/>
      </w:pPr>
      <w:r>
        <w:rPr>
          <w:sz w:val="20"/>
        </w:rPr>
        <w:t xml:space="preserve">Организации должны соответствовать требованиям, предусмотренным в </w:t>
      </w:r>
      <w:hyperlink w:history="0" w:anchor="P881" w:tooltip="организация не должна находиться в процессе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w:r>
          <w:rPr>
            <w:sz w:val="20"/>
            <w:color w:val="0000ff"/>
          </w:rPr>
          <w:t xml:space="preserve">абзацах девятом</w:t>
        </w:r>
      </w:hyperlink>
      <w:r>
        <w:rPr>
          <w:sz w:val="20"/>
        </w:rPr>
        <w:t xml:space="preserve"> - </w:t>
      </w:r>
      <w:hyperlink w:history="0" w:anchor="P884"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двенадцатом</w:t>
        </w:r>
      </w:hyperlink>
      <w:r>
        <w:rPr>
          <w:sz w:val="20"/>
        </w:rPr>
        <w:t xml:space="preserve">, </w:t>
      </w:r>
      <w:hyperlink w:history="0" w:anchor="P890" w:tooltip="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а также не должна находить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
        <w:r>
          <w:rPr>
            <w:sz w:val="20"/>
            <w:color w:val="0000ff"/>
          </w:rPr>
          <w:t xml:space="preserve">восемнадцатом</w:t>
        </w:r>
      </w:hyperlink>
      <w:r>
        <w:rPr>
          <w:sz w:val="20"/>
        </w:rPr>
        <w:t xml:space="preserve">, </w:t>
      </w:r>
      <w:hyperlink w:history="0" w:anchor="P893" w:tooltip="организация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двадцать первом</w:t>
        </w:r>
      </w:hyperlink>
      <w:r>
        <w:rPr>
          <w:sz w:val="20"/>
        </w:rPr>
        <w:t xml:space="preserve"> и </w:t>
      </w:r>
      <w:hyperlink w:history="0" w:anchor="P894" w:tooltip="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w:r>
          <w:rPr>
            <w:sz w:val="20"/>
            <w:color w:val="0000ff"/>
          </w:rPr>
          <w:t xml:space="preserve">двадцать втором</w:t>
        </w:r>
      </w:hyperlink>
      <w:r>
        <w:rPr>
          <w:sz w:val="20"/>
        </w:rPr>
        <w:t xml:space="preserve"> настоящего пункта, на дату не ранее 14 календарных дней до даты подачи заявления на предоставление субсидий, и требованию, указанному в </w:t>
      </w:r>
      <w:hyperlink w:history="0" w:anchor="P884"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абзаце двенадцатом</w:t>
        </w:r>
      </w:hyperlink>
      <w:r>
        <w:rPr>
          <w:sz w:val="20"/>
        </w:rPr>
        <w:t xml:space="preserve"> настоящего пункта, на дату не ранее дня принятия решения о предоставлении субсидий и на дату не ранее чем за десять дней до даты перечисления части субсидии, указанной в </w:t>
      </w:r>
      <w:hyperlink w:history="0" w:anchor="P972"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w:t>
      </w:r>
    </w:p>
    <w:bookmarkStart w:id="896" w:name="P896"/>
    <w:bookmarkEnd w:id="896"/>
    <w:p>
      <w:pPr>
        <w:pStyle w:val="0"/>
        <w:spacing w:before="200" w:line-rule="auto"/>
        <w:ind w:firstLine="540"/>
        <w:jc w:val="both"/>
      </w:pPr>
      <w:r>
        <w:rPr>
          <w:sz w:val="20"/>
        </w:rPr>
        <w:t xml:space="preserve">2.3. Для получения субсидий организация представляет в администрацию </w:t>
      </w:r>
      <w:hyperlink w:history="0" w:anchor="P1180" w:tooltip="ЗАЯВЛЕНИЕ">
        <w:r>
          <w:rPr>
            <w:sz w:val="20"/>
            <w:color w:val="0000ff"/>
          </w:rPr>
          <w:t xml:space="preserve">заявление</w:t>
        </w:r>
      </w:hyperlink>
      <w:r>
        <w:rPr>
          <w:sz w:val="20"/>
        </w:rPr>
        <w:t xml:space="preserve"> на предоставление в 2024 году субсидий частным образовательным организациям для реализации дополнительных общеобразовательных программ для детей (далее - заявление) по форме согласно приложению N 3 к настоящему Порядку (далее - форма заявления) с приложением следующих документов:</w:t>
      </w:r>
    </w:p>
    <w:p>
      <w:pPr>
        <w:pStyle w:val="0"/>
        <w:spacing w:before="200" w:line-rule="auto"/>
        <w:ind w:firstLine="540"/>
        <w:jc w:val="both"/>
      </w:pPr>
      <w:r>
        <w:rPr>
          <w:sz w:val="20"/>
        </w:rPr>
        <w:t xml:space="preserve">2.3.1. Расчет.</w:t>
      </w:r>
    </w:p>
    <w:bookmarkStart w:id="898" w:name="P898"/>
    <w:bookmarkEnd w:id="898"/>
    <w:p>
      <w:pPr>
        <w:pStyle w:val="0"/>
        <w:spacing w:before="200" w:line-rule="auto"/>
        <w:ind w:firstLine="540"/>
        <w:jc w:val="both"/>
      </w:pPr>
      <w:r>
        <w:rPr>
          <w:sz w:val="20"/>
        </w:rPr>
        <w:t xml:space="preserve">2.3.2. В случае если от имени организации подписание документов, заверение копий документов или подача документов осуществляется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w:t>
      </w:r>
    </w:p>
    <w:p>
      <w:pPr>
        <w:pStyle w:val="0"/>
        <w:spacing w:before="200" w:line-rule="auto"/>
        <w:ind w:firstLine="540"/>
        <w:jc w:val="both"/>
      </w:pPr>
      <w:r>
        <w:rPr>
          <w:sz w:val="20"/>
        </w:rPr>
        <w:t xml:space="preserve">2.3.3. Копии документов, подтверждающих назначение на должность руководителя организации, указанного в </w:t>
      </w:r>
      <w:hyperlink w:history="0" w:anchor="P898" w:tooltip="2.3.2. В случае если от имени организации подписание документов, заверение копий документов или подача документов осуществляется уполномоченным руководителем организации лицом (далее - уполномоченное лицо), представляется доверенность уполномоченного лица, заверенная подписью руководителя организации.">
        <w:r>
          <w:rPr>
            <w:sz w:val="20"/>
            <w:color w:val="0000ff"/>
          </w:rPr>
          <w:t xml:space="preserve">пункте 2.3.2</w:t>
        </w:r>
      </w:hyperlink>
      <w:r>
        <w:rPr>
          <w:sz w:val="20"/>
        </w:rPr>
        <w:t xml:space="preserve"> настоящего Порядка.</w:t>
      </w:r>
    </w:p>
    <w:p>
      <w:pPr>
        <w:pStyle w:val="0"/>
        <w:spacing w:before="200" w:line-rule="auto"/>
        <w:ind w:firstLine="540"/>
        <w:jc w:val="both"/>
      </w:pPr>
      <w:r>
        <w:rPr>
          <w:sz w:val="20"/>
        </w:rPr>
        <w:t xml:space="preserve">2.3.4. Копии учредительных документов организации, выписки из Единого государственного реестра юридических лиц.</w:t>
      </w:r>
    </w:p>
    <w:p>
      <w:pPr>
        <w:pStyle w:val="0"/>
        <w:spacing w:before="200" w:line-rule="auto"/>
        <w:ind w:firstLine="540"/>
        <w:jc w:val="both"/>
      </w:pPr>
      <w:r>
        <w:rPr>
          <w:sz w:val="20"/>
        </w:rPr>
        <w:t xml:space="preserve">2.3.5. Копии лицензий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w:t>
      </w:r>
    </w:p>
    <w:p>
      <w:pPr>
        <w:pStyle w:val="0"/>
        <w:spacing w:before="200" w:line-rule="auto"/>
        <w:ind w:firstLine="540"/>
        <w:jc w:val="both"/>
      </w:pPr>
      <w:r>
        <w:rPr>
          <w:sz w:val="20"/>
        </w:rPr>
        <w:t xml:space="preserve">2.3.6. Копии дополнительных общеобразовательных программ, на финансовое обеспечение затрат при реализации которых предоставляется субсидия.</w:t>
      </w:r>
    </w:p>
    <w:bookmarkStart w:id="903" w:name="P903"/>
    <w:bookmarkEnd w:id="903"/>
    <w:p>
      <w:pPr>
        <w:pStyle w:val="0"/>
        <w:spacing w:before="200" w:line-rule="auto"/>
        <w:ind w:firstLine="540"/>
        <w:jc w:val="both"/>
      </w:pPr>
      <w:r>
        <w:rPr>
          <w:sz w:val="20"/>
        </w:rPr>
        <w:t xml:space="preserve">2.3.7. </w:t>
      </w:r>
      <w:hyperlink w:history="0" r:id="rId55"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(форма по КНД 1160082), на дату не ранее 14 календарных дней до даты подачи заявления.</w:t>
      </w:r>
    </w:p>
    <w:p>
      <w:pPr>
        <w:pStyle w:val="0"/>
        <w:spacing w:before="200" w:line-rule="auto"/>
        <w:ind w:firstLine="540"/>
        <w:jc w:val="both"/>
      </w:pPr>
      <w:r>
        <w:rPr>
          <w:sz w:val="20"/>
        </w:rPr>
        <w:t xml:space="preserve">Представляется либо оригинал указанной справки, либо справка, полученная в электронной форме и воспроизведенная на бумажном носителе.</w:t>
      </w:r>
    </w:p>
    <w:p>
      <w:pPr>
        <w:pStyle w:val="0"/>
        <w:spacing w:before="200" w:line-rule="auto"/>
        <w:ind w:firstLine="540"/>
        <w:jc w:val="both"/>
      </w:pPr>
      <w:r>
        <w:rPr>
          <w:sz w:val="20"/>
        </w:rPr>
        <w:t xml:space="preserve">2.3.8. Согласие организации на возврат в бюджет Санкт-Петербурга остатков субсидий, не использованных в отчетном финансовом году, в срок, указанный в </w:t>
      </w:r>
      <w:hyperlink w:history="0" w:anchor="P101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пункте 4.6</w:t>
        </w:r>
      </w:hyperlink>
      <w:r>
        <w:rPr>
          <w:sz w:val="20"/>
        </w:rPr>
        <w:t xml:space="preserve"> настоящего Порядка (в свободной форме).</w:t>
      </w:r>
    </w:p>
    <w:p>
      <w:pPr>
        <w:pStyle w:val="0"/>
        <w:spacing w:before="200" w:line-rule="auto"/>
        <w:ind w:firstLine="540"/>
        <w:jc w:val="both"/>
      </w:pPr>
      <w:r>
        <w:rPr>
          <w:sz w:val="20"/>
        </w:rPr>
        <w:t xml:space="preserve">2.3.9. Согласие организации на осуществление в отношении нее проверок (в свободной форме).</w:t>
      </w:r>
    </w:p>
    <w:p>
      <w:pPr>
        <w:pStyle w:val="0"/>
        <w:spacing w:before="200" w:line-rule="auto"/>
        <w:ind w:firstLine="540"/>
        <w:jc w:val="both"/>
      </w:pPr>
      <w:r>
        <w:rPr>
          <w:sz w:val="20"/>
        </w:rPr>
        <w:t xml:space="preserve">2.3.10. Расчет среднемесячного дохода от трудовой деятельности работников организации (включая обособленные подразделения, находящиеся на территории Санкт-Петербурга) в течение календарного года, предшествующего году, в котором был объявлен отбор, произведенный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(с приложением соответствующих форм отчетности), подписанный руководителем организации, заверенный печатью (в свободной форме).</w:t>
      </w:r>
    </w:p>
    <w:p>
      <w:pPr>
        <w:pStyle w:val="0"/>
        <w:spacing w:before="200" w:line-rule="auto"/>
        <w:ind w:firstLine="540"/>
        <w:jc w:val="both"/>
      </w:pPr>
      <w:r>
        <w:rPr>
          <w:sz w:val="20"/>
        </w:rPr>
        <w:t xml:space="preserve">2.3.11. Справка организации об отсутствии в отношении нее проведения процесса реорганизации (за исключением реорганизации в форме присоединения к юридическому лицу, являющемуся организацией, другого юридического лица), ликвидации, введения процедуры банкротства, приостановки деятельности организации в порядке, предусмотренном законодательством Российской Федерации (в свободной форме), на дату не ранее 14 календарных дней до дня подачи заявления.</w:t>
      </w:r>
    </w:p>
    <w:bookmarkStart w:id="909" w:name="P909"/>
    <w:bookmarkEnd w:id="909"/>
    <w:p>
      <w:pPr>
        <w:pStyle w:val="0"/>
        <w:spacing w:before="200" w:line-rule="auto"/>
        <w:ind w:firstLine="540"/>
        <w:jc w:val="both"/>
      </w:pPr>
      <w:r>
        <w:rPr>
          <w:sz w:val="20"/>
        </w:rPr>
        <w:t xml:space="preserve">2.3.12.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2.3.13. Справка организации об отсутствии у нее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Санкт-Петербурга,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администрации или КГФК о возврате средств бюджета Санкт-Петербурга и(или) вступило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2.3.14. Справка организации о том, что она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2.3.15. Справка организации об отсутствии у нее иных средств из бюджета Санкт-Петербурга на финансовое обеспечение (возмещение) затрат на дату не ранее 14 календарных дней до даты подачи заявления (в свободной форме).</w:t>
      </w:r>
    </w:p>
    <w:p>
      <w:pPr>
        <w:pStyle w:val="0"/>
        <w:spacing w:before="200" w:line-rule="auto"/>
        <w:ind w:firstLine="540"/>
        <w:jc w:val="both"/>
      </w:pPr>
      <w:r>
        <w:rPr>
          <w:sz w:val="20"/>
        </w:rPr>
        <w:t xml:space="preserve">2.3.16. Справка о согласии организации на неприобретение организацией за счет средств субсидий иностранной валюты, за исключением случаев приобретения иностранной валюты в целях, указанных в </w:t>
      </w:r>
      <w:hyperlink w:history="0" w:anchor="P891"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2.3.17. Справка организации о том, что она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 на дату не ранее 14 календарных дней до дня подачи заявления.</w:t>
      </w:r>
    </w:p>
    <w:p>
      <w:pPr>
        <w:pStyle w:val="0"/>
        <w:spacing w:before="200" w:line-rule="auto"/>
        <w:ind w:firstLine="540"/>
        <w:jc w:val="both"/>
      </w:pPr>
      <w:r>
        <w:rPr>
          <w:sz w:val="20"/>
        </w:rPr>
        <w:t xml:space="preserve">2.3.18.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(при наличии) организации (в свободной форме).</w:t>
      </w:r>
    </w:p>
    <w:p>
      <w:pPr>
        <w:pStyle w:val="0"/>
        <w:spacing w:before="200" w:line-rule="auto"/>
        <w:ind w:firstLine="540"/>
        <w:jc w:val="both"/>
      </w:pPr>
      <w:r>
        <w:rPr>
          <w:sz w:val="20"/>
        </w:rPr>
        <w:t xml:space="preserve">2.3.19. Справка организации о том, что она не является иностранным агентом в соответствии с Федеральным </w:t>
      </w:r>
      <w:hyperlink w:history="0" r:id="rId5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на дату не ранее 14 календарных дней до дня подачи заявления (в свободной форме).</w:t>
      </w:r>
    </w:p>
    <w:bookmarkStart w:id="917" w:name="P917"/>
    <w:bookmarkEnd w:id="917"/>
    <w:p>
      <w:pPr>
        <w:pStyle w:val="0"/>
        <w:spacing w:before="200" w:line-rule="auto"/>
        <w:ind w:firstLine="540"/>
        <w:jc w:val="both"/>
      </w:pPr>
      <w:r>
        <w:rPr>
          <w:sz w:val="20"/>
        </w:rPr>
        <w:t xml:space="preserve">2.4. Заявление и документы, указанные в </w:t>
      </w:r>
      <w:hyperlink w:history="0" w:anchor="P896" w:tooltip="2.3. Для получения субсидий организация представляет в администрацию заявление на предоставление в 2024 году субсидий частным образовательным организациям для реализации дополнительных общеобразовательных программ для детей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пункте 2.3</w:t>
        </w:r>
      </w:hyperlink>
      <w:r>
        <w:rPr>
          <w:sz w:val="20"/>
        </w:rPr>
        <w:t xml:space="preserve"> настоящего Порядка (далее - документы), должны быть прошиты, пронумерованы и подписаны (заверены) руководителем организации или уполномоченным лицом.</w:t>
      </w:r>
    </w:p>
    <w:p>
      <w:pPr>
        <w:pStyle w:val="0"/>
        <w:spacing w:before="200" w:line-rule="auto"/>
        <w:ind w:firstLine="540"/>
        <w:jc w:val="both"/>
      </w:pPr>
      <w:r>
        <w:rPr>
          <w:sz w:val="20"/>
        </w:rPr>
        <w:t xml:space="preserve">После регистрации заявления и документов дополнительные документы от организаций не принимаются.</w:t>
      </w:r>
    </w:p>
    <w:p>
      <w:pPr>
        <w:pStyle w:val="0"/>
        <w:spacing w:before="200" w:line-rule="auto"/>
        <w:ind w:firstLine="540"/>
        <w:jc w:val="both"/>
      </w:pPr>
      <w:r>
        <w:rPr>
          <w:sz w:val="20"/>
        </w:rPr>
        <w:t xml:space="preserve">2.5. Администрация в течение десяти рабочих дней с даты поступления заявления:</w:t>
      </w:r>
    </w:p>
    <w:bookmarkStart w:id="920" w:name="P920"/>
    <w:bookmarkEnd w:id="920"/>
    <w:p>
      <w:pPr>
        <w:pStyle w:val="0"/>
        <w:spacing w:before="200" w:line-rule="auto"/>
        <w:ind w:firstLine="540"/>
        <w:jc w:val="both"/>
      </w:pPr>
      <w:r>
        <w:rPr>
          <w:sz w:val="20"/>
        </w:rPr>
        <w:t xml:space="preserve">2.5.1. Обеспечивает регистрацию заявления и документов в реестре заявлений.</w:t>
      </w:r>
    </w:p>
    <w:bookmarkStart w:id="921" w:name="P921"/>
    <w:bookmarkEnd w:id="921"/>
    <w:p>
      <w:pPr>
        <w:pStyle w:val="0"/>
        <w:spacing w:before="200" w:line-rule="auto"/>
        <w:ind w:firstLine="540"/>
        <w:jc w:val="both"/>
      </w:pPr>
      <w:r>
        <w:rPr>
          <w:sz w:val="20"/>
        </w:rPr>
        <w:t xml:space="preserve">2.5.2. Проверяет заявление на соответствие форме заявления.</w:t>
      </w:r>
    </w:p>
    <w:p>
      <w:pPr>
        <w:pStyle w:val="0"/>
        <w:spacing w:before="200" w:line-rule="auto"/>
        <w:ind w:firstLine="540"/>
        <w:jc w:val="both"/>
      </w:pPr>
      <w:r>
        <w:rPr>
          <w:sz w:val="20"/>
        </w:rPr>
        <w:t xml:space="preserve">2.5.3. Рассматривает документы на соответствие установленному настоящим Порядком перечню документов (далее - перечень) и требованиям к ним, проводит проверку на соответствие условиям предоставления субсидий.</w:t>
      </w:r>
    </w:p>
    <w:bookmarkStart w:id="923" w:name="P923"/>
    <w:bookmarkEnd w:id="923"/>
    <w:p>
      <w:pPr>
        <w:pStyle w:val="0"/>
        <w:spacing w:before="200" w:line-rule="auto"/>
        <w:ind w:firstLine="540"/>
        <w:jc w:val="both"/>
      </w:pPr>
      <w:r>
        <w:rPr>
          <w:sz w:val="20"/>
        </w:rPr>
        <w:t xml:space="preserve">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w:t>
      </w:r>
    </w:p>
    <w:bookmarkStart w:id="924" w:name="P924"/>
    <w:bookmarkEnd w:id="924"/>
    <w:p>
      <w:pPr>
        <w:pStyle w:val="0"/>
        <w:spacing w:before="200" w:line-rule="auto"/>
        <w:ind w:firstLine="540"/>
        <w:jc w:val="both"/>
      </w:pPr>
      <w:r>
        <w:rPr>
          <w:sz w:val="20"/>
        </w:rPr>
        <w:t xml:space="preserve">2.6. На основании заключения администрацией в течение десяти рабочих дней со дня подготовки заключения принимается решение:</w:t>
      </w:r>
    </w:p>
    <w:p>
      <w:pPr>
        <w:pStyle w:val="0"/>
        <w:spacing w:before="200" w:line-rule="auto"/>
        <w:ind w:firstLine="540"/>
        <w:jc w:val="both"/>
      </w:pPr>
      <w:r>
        <w:rPr>
          <w:sz w:val="20"/>
        </w:rPr>
        <w:t xml:space="preserve">о предоставлении субсидий (при положительном заключении);</w:t>
      </w:r>
    </w:p>
    <w:p>
      <w:pPr>
        <w:pStyle w:val="0"/>
        <w:spacing w:before="200" w:line-rule="auto"/>
        <w:ind w:firstLine="540"/>
        <w:jc w:val="both"/>
      </w:pPr>
      <w:r>
        <w:rPr>
          <w:sz w:val="20"/>
        </w:rPr>
        <w:t xml:space="preserve">об отказе в предоставлении субсидий (при отрицательном заключении).</w:t>
      </w:r>
    </w:p>
    <w:bookmarkStart w:id="927" w:name="P927"/>
    <w:bookmarkEnd w:id="927"/>
    <w:p>
      <w:pPr>
        <w:pStyle w:val="0"/>
        <w:spacing w:before="200" w:line-rule="auto"/>
        <w:ind w:firstLine="540"/>
        <w:jc w:val="both"/>
      </w:pPr>
      <w:r>
        <w:rPr>
          <w:sz w:val="20"/>
        </w:rPr>
        <w:t xml:space="preserve">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в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w:t>
      </w:r>
    </w:p>
    <w:p>
      <w:pPr>
        <w:pStyle w:val="0"/>
        <w:spacing w:before="200" w:line-rule="auto"/>
        <w:ind w:firstLine="540"/>
        <w:jc w:val="both"/>
      </w:pPr>
      <w:r>
        <w:rPr>
          <w:sz w:val="20"/>
        </w:rPr>
        <w:t xml:space="preserve">Основаниями для подготовки отрицательного заключения и отказа в предоставлении субсидий являются:</w:t>
      </w:r>
    </w:p>
    <w:p>
      <w:pPr>
        <w:pStyle w:val="0"/>
        <w:spacing w:before="200" w:line-rule="auto"/>
        <w:ind w:firstLine="540"/>
        <w:jc w:val="both"/>
      </w:pPr>
      <w:r>
        <w:rPr>
          <w:sz w:val="20"/>
        </w:rPr>
        <w:t xml:space="preserve">несоответствие документов и(или) организации условиям предоставления субсидий, указанным в </w:t>
      </w:r>
      <w:hyperlink w:history="0" w:anchor="P873" w:tooltip="2.2. Условиями предоставления субсидий, включая требования к организациям, являются:">
        <w:r>
          <w:rPr>
            <w:sz w:val="20"/>
            <w:color w:val="0000ff"/>
          </w:rPr>
          <w:t xml:space="preserve">пункте 2.2</w:t>
        </w:r>
      </w:hyperlink>
      <w:r>
        <w:rPr>
          <w:sz w:val="20"/>
        </w:rPr>
        <w:t xml:space="preserve"> настоящего Порядка,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несоответствие заявления и документов форме заявления и требованиям к документам, указанным в </w:t>
      </w:r>
      <w:hyperlink w:history="0" w:anchor="P896" w:tooltip="2.3. Для получения субсидий организация представляет в администрацию заявление на предоставление в 2024 году субсидий частным образовательным организациям для реализации дополнительных общеобразовательных программ для детей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пунктах 2.3</w:t>
        </w:r>
      </w:hyperlink>
      <w:r>
        <w:rPr>
          <w:sz w:val="20"/>
        </w:rPr>
        <w:t xml:space="preserve"> и </w:t>
      </w:r>
      <w:hyperlink w:history="0" w:anchor="P917" w:tooltip="2.4. Заявление и документы, указанные в пункте 2.3 настоящего Порядка (далее - документы), должны быть прошиты, пронумерованы и подписаны (заверены) руководителем организации или уполномоченным лицо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категории, установленной в </w:t>
      </w:r>
      <w:hyperlink w:history="0" w:anchor="P836" w:tooltip="1.2. Субсидии предоставляются частным образовательным организациям, имеющим лицензию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 (далее - дополнительные общеобразовательные программы для детей)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отсутствие бюджетных ассигнований на предоставление субсидий на дату рассмотрения заявления.</w:t>
      </w:r>
    </w:p>
    <w:p>
      <w:pPr>
        <w:pStyle w:val="0"/>
        <w:spacing w:before="200" w:line-rule="auto"/>
        <w:ind w:firstLine="540"/>
        <w:jc w:val="both"/>
      </w:pPr>
      <w:r>
        <w:rPr>
          <w:sz w:val="20"/>
        </w:rPr>
        <w:t xml:space="preserve">2.7. Решение о предоставлении субсидий с указанием размера предоставляемых субсидий оформляется распоряжением администрации (далее - распоряжение). Копия распоряжения с проектом соглашения передается организации в течение трех рабочих дней со дня принятия администрацией решения о предоставлении субсидий.</w:t>
      </w:r>
    </w:p>
    <w:p>
      <w:pPr>
        <w:pStyle w:val="0"/>
        <w:spacing w:before="200" w:line-rule="auto"/>
        <w:ind w:firstLine="540"/>
        <w:jc w:val="both"/>
      </w:pPr>
      <w:r>
        <w:rPr>
          <w:sz w:val="20"/>
        </w:rPr>
        <w:t xml:space="preserve">Решение о предоставлении субсидий считается принятым с даты регистрации распоряжения.</w:t>
      </w:r>
    </w:p>
    <w:p>
      <w:pPr>
        <w:pStyle w:val="0"/>
        <w:spacing w:before="200" w:line-rule="auto"/>
        <w:ind w:firstLine="540"/>
        <w:jc w:val="both"/>
      </w:pPr>
      <w:r>
        <w:rPr>
          <w:sz w:val="20"/>
        </w:rPr>
        <w:t xml:space="preserve">2.8. Решение об отказе в предоставлении субсидий с указанием оснований для отказа, указанных в </w:t>
      </w:r>
      <w:hyperlink w:history="0" w:anchor="P924"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пункте 2.6</w:t>
        </w:r>
      </w:hyperlink>
      <w:r>
        <w:rPr>
          <w:sz w:val="20"/>
        </w:rPr>
        <w:t xml:space="preserve"> настоящего Порядка, оформляется администрацией письмом и направляется организации, подавшей заявление, в течение трех рабочих дней со дня принятия администрацией решения об отказе в предоставлении субсидий.</w:t>
      </w:r>
    </w:p>
    <w:bookmarkStart w:id="937" w:name="P937"/>
    <w:bookmarkEnd w:id="937"/>
    <w:p>
      <w:pPr>
        <w:pStyle w:val="0"/>
        <w:spacing w:before="200" w:line-rule="auto"/>
        <w:ind w:firstLine="540"/>
        <w:jc w:val="both"/>
      </w:pPr>
      <w:r>
        <w:rPr>
          <w:sz w:val="20"/>
        </w:rPr>
        <w:t xml:space="preserve">2.9. В течение десяти дней с момента принятия решения о предоставлении субсидий организациям, прошедшим отбор, получателями субсидий представляются справки, указанные в </w:t>
      </w:r>
      <w:hyperlink w:history="0" w:anchor="P903" w:tooltip="2.3.7.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пункте 2.3.7</w:t>
        </w:r>
      </w:hyperlink>
      <w:r>
        <w:rPr>
          <w:sz w:val="20"/>
        </w:rPr>
        <w:t xml:space="preserve"> настоящего Порядка, на дату не ранее дня принятия решения о предоставлении субсидий.</w:t>
      </w:r>
    </w:p>
    <w:p>
      <w:pPr>
        <w:pStyle w:val="0"/>
        <w:spacing w:before="200" w:line-rule="auto"/>
        <w:ind w:firstLine="540"/>
        <w:jc w:val="both"/>
      </w:pPr>
      <w:r>
        <w:rPr>
          <w:sz w:val="20"/>
        </w:rPr>
        <w:t xml:space="preserve">2.10. В соответствии с распоряжением между администрацией и организацией заключается соглашение по форме, утвержденной Комитетом финансов Санкт-Петербурга.</w:t>
      </w:r>
    </w:p>
    <w:p>
      <w:pPr>
        <w:pStyle w:val="0"/>
        <w:spacing w:before="200" w:line-rule="auto"/>
        <w:ind w:firstLine="540"/>
        <w:jc w:val="both"/>
      </w:pPr>
      <w:r>
        <w:rPr>
          <w:sz w:val="20"/>
        </w:rPr>
        <w:t xml:space="preserve">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Автоматизированной информационной системе бюджетного процесса - электронном казначействе (далее - АИС-БП).</w:t>
      </w:r>
    </w:p>
    <w:p>
      <w:pPr>
        <w:pStyle w:val="0"/>
        <w:spacing w:before="200" w:line-rule="auto"/>
        <w:ind w:firstLine="540"/>
        <w:jc w:val="both"/>
      </w:pPr>
      <w:r>
        <w:rPr>
          <w:sz w:val="20"/>
        </w:rPr>
        <w:t xml:space="preserve">2.11. Соглашение должно быть заключено не позднее десяти рабочих дней после принятия распоряжения.</w:t>
      </w:r>
    </w:p>
    <w:p>
      <w:pPr>
        <w:pStyle w:val="0"/>
        <w:spacing w:before="200" w:line-rule="auto"/>
        <w:ind w:firstLine="540"/>
        <w:jc w:val="both"/>
      </w:pPr>
      <w:r>
        <w:rPr>
          <w:sz w:val="20"/>
        </w:rPr>
        <w:t xml:space="preserve">2.12. В случае если организация в течение пяти рабочих дней с даты подписания распоряжения не подписала со своей стороны соглашение в АИС-БП для дальнейшего подписания его администрацией, организация признается уклонившейся от заключения соглашения, а распоряжение подлежит признанию утратившим силу.</w:t>
      </w:r>
    </w:p>
    <w:p>
      <w:pPr>
        <w:pStyle w:val="0"/>
        <w:spacing w:before="200" w:line-rule="auto"/>
        <w:ind w:firstLine="540"/>
        <w:jc w:val="both"/>
      </w:pPr>
      <w:r>
        <w:rPr>
          <w:sz w:val="20"/>
        </w:rPr>
        <w:t xml:space="preserve">2.13. В случае если организация не представила сведения, указанные в </w:t>
      </w:r>
      <w:hyperlink w:history="0" w:anchor="P937" w:tooltip="2.9. В течение десяти дней с момента принятия решения о предоставлении субсидий организациям, прошедшим отбор, получателями субсидий представляются справки, указанные в пункте 2.3.7 настоящего Порядка, на дату не ранее дня принятия решения о предоставлении субсидий.">
        <w:r>
          <w:rPr>
            <w:sz w:val="20"/>
            <w:color w:val="0000ff"/>
          </w:rPr>
          <w:t xml:space="preserve">пункте 2.9</w:t>
        </w:r>
      </w:hyperlink>
      <w:r>
        <w:rPr>
          <w:sz w:val="20"/>
        </w:rPr>
        <w:t xml:space="preserve"> настоящего Порядка, соглашение между администрацией и организацией не заключается, а распоряжение подлежит признанию утратившим силу.</w:t>
      </w:r>
    </w:p>
    <w:bookmarkStart w:id="943" w:name="P943"/>
    <w:bookmarkEnd w:id="943"/>
    <w:p>
      <w:pPr>
        <w:pStyle w:val="0"/>
        <w:spacing w:before="200" w:line-rule="auto"/>
        <w:ind w:firstLine="540"/>
        <w:jc w:val="both"/>
      </w:pPr>
      <w:r>
        <w:rPr>
          <w:sz w:val="20"/>
        </w:rPr>
        <w:t xml:space="preserve">2.14. Результатом является осуществление получателем субсидий в 2024 году образовательной деятельности по реализации дополнительных общеобразовательных программ для детей.</w:t>
      </w:r>
    </w:p>
    <w:p>
      <w:pPr>
        <w:pStyle w:val="0"/>
        <w:spacing w:before="200" w:line-rule="auto"/>
        <w:ind w:firstLine="540"/>
        <w:jc w:val="both"/>
      </w:pPr>
      <w:r>
        <w:rPr>
          <w:sz w:val="20"/>
        </w:rPr>
        <w:t xml:space="preserve">Тип результата - оказание услуг (выполнение работ).</w:t>
      </w:r>
    </w:p>
    <w:p>
      <w:pPr>
        <w:pStyle w:val="0"/>
        <w:spacing w:before="200" w:line-rule="auto"/>
        <w:ind w:firstLine="540"/>
        <w:jc w:val="both"/>
      </w:pPr>
      <w:r>
        <w:rPr>
          <w:sz w:val="20"/>
        </w:rPr>
        <w:t xml:space="preserve">Характеристиками в 2024 году являются:</w:t>
      </w:r>
    </w:p>
    <w:p>
      <w:pPr>
        <w:pStyle w:val="0"/>
        <w:spacing w:before="200" w:line-rule="auto"/>
        <w:ind w:firstLine="540"/>
        <w:jc w:val="both"/>
      </w:pPr>
      <w:r>
        <w:rPr>
          <w:sz w:val="20"/>
        </w:rPr>
        <w:t xml:space="preserve">количество реализуемых дополнительных общеобразовательных программ для детей;</w:t>
      </w:r>
    </w:p>
    <w:p>
      <w:pPr>
        <w:pStyle w:val="0"/>
        <w:spacing w:before="200" w:line-rule="auto"/>
        <w:ind w:firstLine="540"/>
        <w:jc w:val="both"/>
      </w:pPr>
      <w:r>
        <w:rPr>
          <w:sz w:val="20"/>
        </w:rPr>
        <w:t xml:space="preserve">численность учащихся, получивших и получающих дополнительное образование в организации по каждой образовательной программе, реализуемой организацией;</w:t>
      </w:r>
    </w:p>
    <w:p>
      <w:pPr>
        <w:pStyle w:val="0"/>
        <w:spacing w:before="200" w:line-rule="auto"/>
        <w:ind w:firstLine="540"/>
        <w:jc w:val="both"/>
      </w:pPr>
      <w:r>
        <w:rPr>
          <w:sz w:val="20"/>
        </w:rPr>
        <w:t xml:space="preserve">среднемесячный доход от трудовой деятельности работников организации, включая ее обособленные подразделения, находящиеся на территории Санкт-Петербурга.</w:t>
      </w:r>
    </w:p>
    <w:p>
      <w:pPr>
        <w:pStyle w:val="0"/>
        <w:spacing w:before="200" w:line-rule="auto"/>
        <w:ind w:firstLine="540"/>
        <w:jc w:val="both"/>
      </w:pPr>
      <w:r>
        <w:rPr>
          <w:sz w:val="20"/>
        </w:rPr>
        <w:t xml:space="preserve">Уровень достижения характеристики по численности учащихся, получивших и получающих дополнительное образование в организации по каждой образовательной программе, реализуемой организацией (УДПр), определяется по следующей формуле:</w:t>
      </w:r>
    </w:p>
    <w:p>
      <w:pPr>
        <w:pStyle w:val="0"/>
      </w:pPr>
      <w:r>
        <w:rPr>
          <w:sz w:val="20"/>
        </w:rPr>
      </w:r>
    </w:p>
    <w:p>
      <w:pPr>
        <w:pStyle w:val="0"/>
        <w:jc w:val="center"/>
      </w:pPr>
      <w:r>
        <w:rPr>
          <w:position w:val="-23"/>
        </w:rPr>
        <w:drawing>
          <wp:inline distT="0" distB="0" distL="0" distR="0">
            <wp:extent cx="1400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факт</w:t>
      </w:r>
      <w:r>
        <w:rPr>
          <w:sz w:val="20"/>
        </w:rPr>
        <w:t xml:space="preserve"> - среднегодовая фактическая численность учащихся по каждой образовательной программе, реализуемой организацией;</w:t>
      </w:r>
    </w:p>
    <w:p>
      <w:pPr>
        <w:pStyle w:val="0"/>
        <w:spacing w:before="200" w:line-rule="auto"/>
        <w:ind w:firstLine="540"/>
        <w:jc w:val="both"/>
      </w:pPr>
      <w:r>
        <w:rPr>
          <w:sz w:val="20"/>
        </w:rPr>
        <w:t xml:space="preserve">Ч</w:t>
      </w:r>
      <w:r>
        <w:rPr>
          <w:sz w:val="20"/>
          <w:vertAlign w:val="subscript"/>
        </w:rPr>
        <w:t xml:space="preserve">план</w:t>
      </w:r>
      <w:r>
        <w:rPr>
          <w:sz w:val="20"/>
        </w:rPr>
        <w:t xml:space="preserve"> - среднегодовая плановая численность учащихся по каждой образовательной программе, реализуемой организацией, при подаче расчета.</w:t>
      </w:r>
    </w:p>
    <w:p>
      <w:pPr>
        <w:pStyle w:val="0"/>
        <w:ind w:firstLine="540"/>
        <w:jc w:val="both"/>
      </w:pPr>
      <w:r>
        <w:rPr>
          <w:sz w:val="20"/>
        </w:rPr>
      </w:r>
    </w:p>
    <w:p>
      <w:pPr>
        <w:pStyle w:val="0"/>
        <w:ind w:firstLine="540"/>
        <w:jc w:val="both"/>
      </w:pPr>
      <w:r>
        <w:rPr>
          <w:sz w:val="20"/>
        </w:rPr>
        <w:t xml:space="preserve">Среднегодовая фактическая численность учащихся по каждой образовательной программе, реализуемой организацией (Ч</w:t>
      </w:r>
      <w:r>
        <w:rPr>
          <w:sz w:val="20"/>
          <w:vertAlign w:val="subscript"/>
        </w:rPr>
        <w:t xml:space="preserve">факт</w:t>
      </w:r>
      <w:r>
        <w:rPr>
          <w:sz w:val="20"/>
        </w:rPr>
        <w:t xml:space="preserve">),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638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1</w:t>
      </w:r>
      <w:r>
        <w:rPr>
          <w:sz w:val="20"/>
        </w:rPr>
        <w:t xml:space="preserve">, Ч</w:t>
      </w:r>
      <w:r>
        <w:rPr>
          <w:sz w:val="20"/>
          <w:vertAlign w:val="subscript"/>
        </w:rPr>
        <w:t xml:space="preserve">2</w:t>
      </w:r>
      <w:r>
        <w:rPr>
          <w:sz w:val="20"/>
        </w:rPr>
        <w:t xml:space="preserve">... Ч</w:t>
      </w:r>
      <w:r>
        <w:rPr>
          <w:sz w:val="20"/>
          <w:vertAlign w:val="subscript"/>
        </w:rPr>
        <w:t xml:space="preserve">12</w:t>
      </w:r>
      <w:r>
        <w:rPr>
          <w:sz w:val="20"/>
        </w:rPr>
        <w:t xml:space="preserve"> - среднесписочная численность учащихся, получивших и получающих дополнительное образование в организации по каждой образовательной программе, реализуемой организацией, за каждый месяц в году.</w:t>
      </w:r>
    </w:p>
    <w:p>
      <w:pPr>
        <w:pStyle w:val="0"/>
        <w:ind w:firstLine="540"/>
        <w:jc w:val="both"/>
      </w:pPr>
      <w:r>
        <w:rPr>
          <w:sz w:val="20"/>
        </w:rPr>
      </w:r>
    </w:p>
    <w:p>
      <w:pPr>
        <w:pStyle w:val="0"/>
        <w:ind w:firstLine="540"/>
        <w:jc w:val="both"/>
      </w:pPr>
      <w:r>
        <w:rPr>
          <w:sz w:val="20"/>
        </w:rPr>
        <w:t xml:space="preserve">Уровень достижения характеристики по численности учащихся должен составлять не менее 90 процентов.</w:t>
      </w:r>
    </w:p>
    <w:p>
      <w:pPr>
        <w:pStyle w:val="0"/>
        <w:spacing w:before="200" w:line-rule="auto"/>
        <w:ind w:firstLine="540"/>
        <w:jc w:val="both"/>
      </w:pPr>
      <w:r>
        <w:rPr>
          <w:sz w:val="20"/>
        </w:rPr>
        <w:t xml:space="preserve">Уровень достижения характеристики по среднемесячному доходу от трудовой деятельности работников организации (включая ее обособленные подразделения, находящиеся на территории Санкт-Петербурга) определяется на основании данных о фонде оплаты труда и среднесписочной численности, отраженных в расчете сумм налога на доходы физических лиц, исчисленных и удержанных налоговым агентом (форма 6-НДФЛ), и расчете по страховым взносам, в течение периода со дня принятия решения о предоставлении субсидии до даты, по состоянию на которую получателем субсидий формируется отчетность о достижении значений результата и характеристик, и не должен быть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Значения характеристик, включая плановые, устанавливаются администрацией в соглашении.</w:t>
      </w:r>
    </w:p>
    <w:p>
      <w:pPr>
        <w:pStyle w:val="0"/>
        <w:spacing w:before="200" w:line-rule="auto"/>
        <w:ind w:firstLine="540"/>
        <w:jc w:val="both"/>
      </w:pPr>
      <w:r>
        <w:rPr>
          <w:sz w:val="20"/>
        </w:rPr>
        <w:t xml:space="preserve">2.15. На основании заключенного соглашения администрация перечисляет субсидию:</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настоящим пунктом;</w:t>
      </w:r>
    </w:p>
    <w:p>
      <w:pPr>
        <w:pStyle w:val="0"/>
        <w:spacing w:before="200" w:line-rule="auto"/>
        <w:ind w:firstLine="540"/>
        <w:jc w:val="both"/>
      </w:pPr>
      <w:r>
        <w:rPr>
          <w:sz w:val="20"/>
        </w:rPr>
        <w:t xml:space="preserve">на указанный в соглашении расчетный счет организации, открытый в учреждении Центрального банка Российской Федерации или кредитной организации, в случаях, если организация является социально ориентированной некоммерческой организацией (иной организацией, указанной в </w:t>
      </w:r>
      <w:hyperlink w:history="0" r:id="rId59"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пункте 3 статьи 17</w:t>
        </w:r>
      </w:hyperlink>
      <w:r>
        <w:rPr>
          <w:sz w:val="20"/>
        </w:rPr>
        <w:t xml:space="preserve"> Закона Санкт-Петербурга о бюджете), или при заключении с организацией соглашения на предоставление субсидии в размере менее 5 млн руб.</w:t>
      </w:r>
    </w:p>
    <w:p>
      <w:pPr>
        <w:pStyle w:val="0"/>
        <w:spacing w:before="200" w:line-rule="auto"/>
        <w:ind w:firstLine="540"/>
        <w:jc w:val="both"/>
      </w:pPr>
      <w:r>
        <w:rPr>
          <w:sz w:val="20"/>
        </w:rPr>
        <w:t xml:space="preserve">Субсидии перечисляются администрацией в два этапа:</w:t>
      </w:r>
    </w:p>
    <w:p>
      <w:pPr>
        <w:pStyle w:val="0"/>
        <w:spacing w:before="200" w:line-rule="auto"/>
        <w:ind w:firstLine="540"/>
        <w:jc w:val="both"/>
      </w:pPr>
      <w:r>
        <w:rPr>
          <w:sz w:val="20"/>
        </w:rPr>
        <w:t xml:space="preserve">в течение десяти рабочих дней со дня заключения соглашения перечисляется первая часть субсидий, составляющая 75 процентов от общего размера субсидий;</w:t>
      </w:r>
    </w:p>
    <w:bookmarkStart w:id="972" w:name="P972"/>
    <w:bookmarkEnd w:id="972"/>
    <w:p>
      <w:pPr>
        <w:pStyle w:val="0"/>
        <w:spacing w:before="200" w:line-rule="auto"/>
        <w:ind w:firstLine="540"/>
        <w:jc w:val="both"/>
      </w:pPr>
      <w:r>
        <w:rPr>
          <w:sz w:val="20"/>
        </w:rPr>
        <w:t xml:space="preserve">в течение декабря текущего финансового года перечисляется вторая часть субсидий, составляющая 25 процентов от общего размера субсидий.</w:t>
      </w:r>
    </w:p>
    <w:p>
      <w:pPr>
        <w:pStyle w:val="0"/>
        <w:spacing w:before="200" w:line-rule="auto"/>
        <w:ind w:firstLine="540"/>
        <w:jc w:val="both"/>
      </w:pPr>
      <w:r>
        <w:rPr>
          <w:sz w:val="20"/>
        </w:rPr>
        <w:t xml:space="preserve">2.16. В соглашение подлежат включению следующие положения и условия:</w:t>
      </w:r>
    </w:p>
    <w:p>
      <w:pPr>
        <w:pStyle w:val="0"/>
        <w:spacing w:before="200" w:line-rule="auto"/>
        <w:ind w:firstLine="540"/>
        <w:jc w:val="both"/>
      </w:pPr>
      <w:r>
        <w:rPr>
          <w:sz w:val="20"/>
        </w:rPr>
        <w:t xml:space="preserve">2.16.1. В случае уменьшения лимитов бюджетных обязательств, ранее доведенных администрации на предоставление субсидий, приводящего к невозможности предоставления субсидий в размере, определенном в распоряжении,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w:t>
      </w:r>
    </w:p>
    <w:bookmarkStart w:id="975" w:name="P975"/>
    <w:bookmarkEnd w:id="975"/>
    <w:p>
      <w:pPr>
        <w:pStyle w:val="0"/>
        <w:spacing w:before="200" w:line-rule="auto"/>
        <w:ind w:firstLine="540"/>
        <w:jc w:val="both"/>
      </w:pPr>
      <w:r>
        <w:rPr>
          <w:sz w:val="20"/>
        </w:rPr>
        <w:t xml:space="preserve">Получатель субсидий в течение пяти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w:t>
      </w:r>
    </w:p>
    <w:p>
      <w:pPr>
        <w:pStyle w:val="0"/>
        <w:spacing w:before="200" w:line-rule="auto"/>
        <w:ind w:firstLine="540"/>
        <w:jc w:val="both"/>
      </w:pPr>
      <w:r>
        <w:rPr>
          <w:sz w:val="20"/>
        </w:rPr>
        <w:t xml:space="preserve">В случае неподписания организацией проекта дополнительного соглашения в АИС-БП в срок, указанный в </w:t>
      </w:r>
      <w:hyperlink w:history="0" w:anchor="P975" w:tooltip="Получатель субсидий в течение пяти рабочих дней со дня получения проекта дополнительного соглашения подписывает его в АИС-БП, после чего проект дополнительного соглашения подписывается лицом, имеющим право действовать от имени администрации в АИС-БП.">
        <w:r>
          <w:rPr>
            <w:sz w:val="20"/>
            <w:color w:val="0000ff"/>
          </w:rPr>
          <w:t xml:space="preserve">абзаце втором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2.16.2.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в соответствии с настоящим Порядком субсидии перечисляются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2.16.3. Положения о согласии организации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w:t>
      </w:r>
    </w:p>
    <w:p>
      <w:pPr>
        <w:pStyle w:val="0"/>
        <w:spacing w:before="200" w:line-rule="auto"/>
        <w:ind w:firstLine="540"/>
        <w:jc w:val="both"/>
      </w:pPr>
      <w:r>
        <w:rPr>
          <w:sz w:val="20"/>
        </w:rPr>
        <w:t xml:space="preserve">2.17. Для перечисления получателю субсидии части субсидии, указанной в </w:t>
      </w:r>
      <w:hyperlink w:history="0" w:anchor="P972" w:tooltip="в течение декабря текущего финансового года перечисляется вторая часть субсидий, составляющая 25 процентов от общего размера субсидий.">
        <w:r>
          <w:rPr>
            <w:sz w:val="20"/>
            <w:color w:val="0000ff"/>
          </w:rPr>
          <w:t xml:space="preserve">абзаце шестом пункта 2.15</w:t>
        </w:r>
      </w:hyperlink>
      <w:r>
        <w:rPr>
          <w:sz w:val="20"/>
        </w:rPr>
        <w:t xml:space="preserve"> настоящего Порядка, получатель субсидии направляет в администрацию справки, указанные в </w:t>
      </w:r>
      <w:hyperlink w:history="0" w:anchor="P903" w:tooltip="2.3.7. Справка, выданная налоговым органом,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
        <w:r>
          <w:rPr>
            <w:sz w:val="20"/>
            <w:color w:val="0000ff"/>
          </w:rPr>
          <w:t xml:space="preserve">пунктах 2.3.7</w:t>
        </w:r>
      </w:hyperlink>
      <w:r>
        <w:rPr>
          <w:sz w:val="20"/>
        </w:rPr>
        <w:t xml:space="preserve"> и </w:t>
      </w:r>
      <w:hyperlink w:history="0" w:anchor="P909" w:tooltip="2.3.12. Справка организации об отсутствии у нее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в свободной форме) на 1-е число месяца, предшествующего месяцу, в котором планируется проведение отбора.">
        <w:r>
          <w:rPr>
            <w:sz w:val="20"/>
            <w:color w:val="0000ff"/>
          </w:rPr>
          <w:t xml:space="preserve">2.3.12</w:t>
        </w:r>
      </w:hyperlink>
      <w:r>
        <w:rPr>
          <w:sz w:val="20"/>
        </w:rPr>
        <w:t xml:space="preserve"> настоящего Порядка, по состоянию не ранее чем за десять дней до даты перечисления данной части субсидии в соответствии с соглашением.</w:t>
      </w:r>
    </w:p>
    <w:p>
      <w:pPr>
        <w:pStyle w:val="0"/>
        <w:spacing w:before="200" w:line-rule="auto"/>
        <w:ind w:firstLine="540"/>
        <w:jc w:val="both"/>
      </w:pPr>
      <w:r>
        <w:rPr>
          <w:sz w:val="20"/>
        </w:rPr>
        <w:t xml:space="preserve">Нарушение условий предоставления субсидий, определенных в </w:t>
      </w:r>
      <w:hyperlink w:history="0" w:anchor="P884" w:tooltip="у организации на едином налоговом счете должна отсутствовать или не превышать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двенадцатом</w:t>
        </w:r>
      </w:hyperlink>
      <w:r>
        <w:rPr>
          <w:sz w:val="20"/>
        </w:rPr>
        <w:t xml:space="preserve"> и </w:t>
      </w:r>
      <w:hyperlink w:history="0" w:anchor="P885"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тринадцатом пункта 2.2</w:t>
        </w:r>
      </w:hyperlink>
      <w:r>
        <w:rPr>
          <w:sz w:val="20"/>
        </w:rPr>
        <w:t xml:space="preserve"> Порядка, влечет отказ в предоставлении субсидии (части субсидии).</w:t>
      </w:r>
    </w:p>
    <w:p>
      <w:pPr>
        <w:pStyle w:val="0"/>
        <w:spacing w:before="200" w:line-rule="auto"/>
        <w:ind w:firstLine="540"/>
        <w:jc w:val="both"/>
      </w:pPr>
      <w:r>
        <w:rPr>
          <w:sz w:val="20"/>
        </w:rPr>
        <w:t xml:space="preserve">2.18.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2.19. В случае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2.20.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 который проводится в соответствии с настоящим Порядком.</w:t>
      </w:r>
    </w:p>
    <w:p>
      <w:pPr>
        <w:pStyle w:val="0"/>
      </w:pPr>
      <w:r>
        <w:rPr>
          <w:sz w:val="20"/>
        </w:rPr>
      </w:r>
    </w:p>
    <w:p>
      <w:pPr>
        <w:pStyle w:val="2"/>
        <w:outlineLvl w:val="1"/>
        <w:jc w:val="center"/>
      </w:pPr>
      <w:r>
        <w:rPr>
          <w:sz w:val="20"/>
        </w:rPr>
        <w:t xml:space="preserve">3. Требования к отчетности</w:t>
      </w:r>
    </w:p>
    <w:p>
      <w:pPr>
        <w:pStyle w:val="0"/>
      </w:pPr>
      <w:r>
        <w:rPr>
          <w:sz w:val="20"/>
        </w:rPr>
      </w:r>
    </w:p>
    <w:p>
      <w:pPr>
        <w:pStyle w:val="0"/>
        <w:ind w:firstLine="540"/>
        <w:jc w:val="both"/>
      </w:pPr>
      <w:r>
        <w:rPr>
          <w:sz w:val="20"/>
        </w:rPr>
        <w:t xml:space="preserve">Организация представляет в администрацию отчеты об осуществлении расходов, источником финансового обеспечения которых является субсидия, о достижении значений результата и характеристик (далее совместно - отчетность) по формам, определенным в соответствии с типовой формой соглашения, установленной Комитетом финансов Санкт-Петербурга, не реже одного раза в квартал с даты предоставления субсидии до окончания года предоставления субсидии. Отчетность представляется не позднее последнего дня месяца, следующего за соответствующим кварталом.</w:t>
      </w:r>
    </w:p>
    <w:p>
      <w:pPr>
        <w:pStyle w:val="0"/>
        <w:spacing w:before="200" w:line-rule="auto"/>
        <w:ind w:firstLine="540"/>
        <w:jc w:val="both"/>
      </w:pPr>
      <w:r>
        <w:rPr>
          <w:sz w:val="20"/>
        </w:rPr>
        <w:t xml:space="preserve">Сроки и формы представления дополнительной отчетности, включающей отчет о реализации плана мероприятий по достижению результата, устанавливаются в соглашении.</w:t>
      </w:r>
    </w:p>
    <w:p>
      <w:pPr>
        <w:pStyle w:val="0"/>
        <w:spacing w:before="200" w:line-rule="auto"/>
        <w:ind w:firstLine="540"/>
        <w:jc w:val="both"/>
      </w:pPr>
      <w:r>
        <w:rPr>
          <w:sz w:val="20"/>
        </w:rPr>
        <w:t xml:space="preserve">К отчету о достижении значений результата и характеристик прилагаются подтверждающие документы, содержащие данные о достижении значений результата и характеристик, перечень которых и требования к которым указываются в соглашении, а также пояснительная записка, в которой указывается информация о выполненных за отчетный период мероприятиях, повлиявших на достижение результата и характеристик (в свободной форме), а также справка о соответствии организации условию предоставления субсидий, определенному в </w:t>
      </w:r>
      <w:hyperlink w:history="0" w:anchor="P885" w:tooltip="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w:r>
          <w:rPr>
            <w:sz w:val="20"/>
            <w:color w:val="0000ff"/>
          </w:rPr>
          <w:t xml:space="preserve">абзацах тринадцатом</w:t>
        </w:r>
      </w:hyperlink>
      <w:r>
        <w:rPr>
          <w:sz w:val="20"/>
        </w:rPr>
        <w:t xml:space="preserve"> и </w:t>
      </w:r>
      <w:hyperlink w:history="0" w:anchor="P886" w:tooltip="в течение периода со дня принятия решения о предоставлении субсидии до даты, по состоянию на которую организацией формируется отчетность о достижении значений результата, а также характеристик результата (далее - характеристики);">
        <w:r>
          <w:rPr>
            <w:sz w:val="20"/>
            <w:color w:val="0000ff"/>
          </w:rPr>
          <w:t xml:space="preserve">четырнадцатом пункта 2.2</w:t>
        </w:r>
      </w:hyperlink>
      <w:r>
        <w:rPr>
          <w:sz w:val="20"/>
        </w:rPr>
        <w:t xml:space="preserve"> настоящего Порядка (в свободной форме).</w:t>
      </w:r>
    </w:p>
    <w:p>
      <w:pPr>
        <w:pStyle w:val="0"/>
        <w:spacing w:before="200" w:line-rule="auto"/>
        <w:ind w:firstLine="540"/>
        <w:jc w:val="both"/>
      </w:pPr>
      <w:r>
        <w:rPr>
          <w:sz w:val="20"/>
        </w:rPr>
        <w:t xml:space="preserve">Администрация в течение пяти рабочих дней с даты представления отчетности проверяет ее в том числе на предмет достижения организацией значений результата и показателя, установленных в соглашении. При наличии замечаний к составу и содержанию отчетности администрация в течение пяти рабочих дней возвращает отчетность организации на доработку. Организация в течение пяти рабочих дней устраняет полученные замечания и направляет доработанную отчетность в администрацию.</w:t>
      </w:r>
    </w:p>
    <w:p>
      <w:pPr>
        <w:pStyle w:val="0"/>
        <w:spacing w:before="200" w:line-rule="auto"/>
        <w:ind w:firstLine="540"/>
        <w:jc w:val="both"/>
      </w:pPr>
      <w:r>
        <w:rPr>
          <w:sz w:val="20"/>
        </w:rPr>
        <w:t xml:space="preserve">Администрация при условии отсутствия замечаний подписывает в течение пяти рабочих дней отчетность и в течение трех рабочих дней направляет один экземпляр организации.</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4.1. Администрация осуществляет проверку, по результатам которой составляется акт проведения проверки (далее - акт), в течение первых двух месяцев финансового года, следующего за годом предоставления субсидии.</w:t>
      </w:r>
    </w:p>
    <w:p>
      <w:pPr>
        <w:pStyle w:val="0"/>
        <w:spacing w:before="200" w:line-rule="auto"/>
        <w:ind w:firstLine="540"/>
        <w:jc w:val="both"/>
      </w:pPr>
      <w:r>
        <w:rPr>
          <w:sz w:val="20"/>
        </w:rPr>
        <w:t xml:space="preserve">Копия акта в течение пяти рабочих дней после его подписания направляется администрацией в КГФК.</w:t>
      </w:r>
    </w:p>
    <w:p>
      <w:pPr>
        <w:pStyle w:val="0"/>
        <w:spacing w:before="200" w:line-rule="auto"/>
        <w:ind w:firstLine="540"/>
        <w:jc w:val="both"/>
      </w:pPr>
      <w:r>
        <w:rPr>
          <w:sz w:val="20"/>
        </w:rPr>
        <w:t xml:space="preserve">Проверки осуществляются органами государственного финансового контроля в соответствии со </w:t>
      </w:r>
      <w:hyperlink w:history="0" r:id="rId6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bookmarkStart w:id="1001" w:name="P1001"/>
    <w:bookmarkEnd w:id="1001"/>
    <w:p>
      <w:pPr>
        <w:pStyle w:val="0"/>
        <w:spacing w:before="200" w:line-rule="auto"/>
        <w:ind w:firstLine="540"/>
        <w:jc w:val="both"/>
      </w:pPr>
      <w:r>
        <w:rPr>
          <w:sz w:val="20"/>
        </w:rPr>
        <w:t xml:space="preserve">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администрацией в КГФК.</w:t>
      </w:r>
    </w:p>
    <w:bookmarkStart w:id="1003" w:name="P1003"/>
    <w:bookmarkEnd w:id="1003"/>
    <w:p>
      <w:pPr>
        <w:pStyle w:val="0"/>
        <w:spacing w:before="200" w:line-rule="auto"/>
        <w:ind w:firstLine="540"/>
        <w:jc w:val="both"/>
      </w:pPr>
      <w:r>
        <w:rPr>
          <w:sz w:val="20"/>
        </w:rPr>
        <w:t xml:space="preserve">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1010"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(средств), подлежащих возврату по основаниям, выявленным в соответствии с </w:t>
      </w:r>
      <w:hyperlink w:history="0" w:anchor="P1001" w:tooltip="4.2. В случае выявления при проведении проверок нарушений организацией и(или) контрагентами условий предоставления субсидий администрация одновременно с подписанием акта направляет организации и(или) контрагентам уведомление о нарушении условий предоставления субсидий (далее - уведомление), в котором указываются выявленные нарушения и сроки их устранения организацией.">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1007" w:name="P1007"/>
    <w:bookmarkEnd w:id="1007"/>
    <w:p>
      <w:pPr>
        <w:pStyle w:val="0"/>
        <w:spacing w:before="200" w:line-rule="auto"/>
        <w:ind w:firstLine="540"/>
        <w:jc w:val="both"/>
      </w:pPr>
      <w:r>
        <w:rPr>
          <w:sz w:val="20"/>
        </w:rPr>
        <w:t xml:space="preserve">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 ее возврата, указанный в </w:t>
      </w:r>
      <w:hyperlink w:history="0" w:anchor="P1010"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1010" w:name="P1010"/>
    <w:bookmarkEnd w:id="1010"/>
    <w:p>
      <w:pPr>
        <w:pStyle w:val="0"/>
        <w:spacing w:before="200" w:line-rule="auto"/>
        <w:ind w:firstLine="540"/>
        <w:jc w:val="both"/>
      </w:pPr>
      <w:r>
        <w:rPr>
          <w:sz w:val="20"/>
        </w:rPr>
        <w:t xml:space="preserve">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1003" w:tooltip="4.3.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Петербурга субсидий, полученных организацией, и(или) средств, полученных контрагентами на основании договоров, заключенных с организацией (далее - средства), в форме распоряжения и направляет копию указанного распоряжения организации (контрагенту) и в КГФК вместе с требованием, в котором предусматриваются:">
        <w:r>
          <w:rPr>
            <w:sz w:val="20"/>
            <w:color w:val="0000ff"/>
          </w:rPr>
          <w:t xml:space="preserve">пунктах 4.3</w:t>
        </w:r>
      </w:hyperlink>
      <w:r>
        <w:rPr>
          <w:sz w:val="20"/>
        </w:rPr>
        <w:t xml:space="preserve"> и </w:t>
      </w:r>
      <w:hyperlink w:history="0" w:anchor="P1007" w:tooltip="4.4. В случае выявления при проведении проверки недостижения организацией значений результата администрация в течение двух рабочих дней со дня подписания акта принимает решение о возврате в бюджет Санкт-Петербурга субсидий пропорционально степени недостижения результата, установленного в соглашении, в форме распоряжения и направляет копию указанного распоряжения организации и в КГФК вместе с требованием, в котором предусматриваются:">
        <w:r>
          <w:rPr>
            <w:sz w:val="20"/>
            <w:color w:val="0000ff"/>
          </w:rPr>
          <w:t xml:space="preserve">4.4</w:t>
        </w:r>
      </w:hyperlink>
      <w:r>
        <w:rPr>
          <w:sz w:val="20"/>
        </w:rPr>
        <w:t xml:space="preserve"> настоящего Порядка.</w:t>
      </w:r>
    </w:p>
    <w:bookmarkStart w:id="1011" w:name="P1011"/>
    <w:bookmarkEnd w:id="1011"/>
    <w:p>
      <w:pPr>
        <w:pStyle w:val="0"/>
        <w:spacing w:before="200" w:line-rule="auto"/>
        <w:ind w:firstLine="540"/>
        <w:jc w:val="both"/>
      </w:pPr>
      <w:r>
        <w:rPr>
          <w:sz w:val="20"/>
        </w:rPr>
        <w:t xml:space="preserve">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w:t>
      </w:r>
    </w:p>
    <w:p>
      <w:pPr>
        <w:pStyle w:val="0"/>
        <w:spacing w:before="200" w:line-rule="auto"/>
        <w:ind w:firstLine="540"/>
        <w:jc w:val="both"/>
      </w:pPr>
      <w:r>
        <w:rPr>
          <w:sz w:val="20"/>
        </w:rPr>
        <w:t xml:space="preserve">Возврат неиспользованных остатков субсидий осуществляется организациями в бюджет Санкт-Петербурга по коду бюджетной классификации, указанному в уведомлении о возврате субсидий, направленном администрацией в адрес организаций. Уведомление о возврате субсидий формируется на основании заявки организаций.</w:t>
      </w:r>
    </w:p>
    <w:p>
      <w:pPr>
        <w:pStyle w:val="0"/>
        <w:spacing w:before="200" w:line-rule="auto"/>
        <w:ind w:firstLine="540"/>
        <w:jc w:val="both"/>
      </w:pPr>
      <w:r>
        <w:rPr>
          <w:sz w:val="20"/>
        </w:rPr>
        <w:t xml:space="preserve">4.7. В случае если субсидии и(или) средства не возвращены в бюджет Санкт-Петербурга организациями в установленные в </w:t>
      </w:r>
      <w:hyperlink w:history="0" w:anchor="P1010"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101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сроки, администрация в течение 15 рабочих дней со дня истечения сроков, установленных в </w:t>
      </w:r>
      <w:hyperlink w:history="0" w:anchor="P1010" w:tooltip="4.5. Организация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ах 4.3 и 4.4 настоящего Порядка.">
        <w:r>
          <w:rPr>
            <w:sz w:val="20"/>
            <w:color w:val="0000ff"/>
          </w:rPr>
          <w:t xml:space="preserve">пунктах 4.5</w:t>
        </w:r>
      </w:hyperlink>
      <w:r>
        <w:rPr>
          <w:sz w:val="20"/>
        </w:rPr>
        <w:t xml:space="preserve"> и </w:t>
      </w:r>
      <w:hyperlink w:history="0" w:anchor="P1011" w:tooltip="4.6. Не использованные в отчетном финансовом году остатки субсидий подлежат возврату в бюджет Санкт-Петербурга не позднее 1 марта года, следующего за годом предоставления субсидий.">
        <w:r>
          <w:rPr>
            <w:sz w:val="20"/>
            <w:color w:val="0000ff"/>
          </w:rPr>
          <w:t xml:space="preserve">4.6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образовательным организациям</w:t>
      </w:r>
    </w:p>
    <w:p>
      <w:pPr>
        <w:pStyle w:val="0"/>
        <w:jc w:val="right"/>
      </w:pPr>
      <w:r>
        <w:rPr>
          <w:sz w:val="20"/>
        </w:rPr>
        <w:t xml:space="preserve">для реализации дополнительных</w:t>
      </w:r>
    </w:p>
    <w:p>
      <w:pPr>
        <w:pStyle w:val="0"/>
        <w:jc w:val="right"/>
      </w:pPr>
      <w:r>
        <w:rPr>
          <w:sz w:val="20"/>
        </w:rPr>
        <w:t xml:space="preserve">общеобразовательных программ для детей</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7087"/>
        <w:gridCol w:w="569"/>
        <w:gridCol w:w="1634"/>
        <w:gridCol w:w="2384"/>
      </w:tblGrid>
      <w:tr>
        <w:tc>
          <w:tcPr>
            <w:tcW w:w="7087" w:type="dxa"/>
            <w:tcBorders>
              <w:top w:val="nil"/>
              <w:left w:val="nil"/>
              <w:bottom w:val="nil"/>
              <w:right w:val="nil"/>
            </w:tcBorders>
            <w:vMerge w:val="restart"/>
          </w:tcPr>
          <w:p>
            <w:pPr>
              <w:pStyle w:val="0"/>
              <w:jc w:val="center"/>
            </w:pPr>
            <w:r>
              <w:rPr>
                <w:sz w:val="20"/>
              </w:rPr>
            </w:r>
          </w:p>
        </w:tc>
        <w:tc>
          <w:tcPr>
            <w:gridSpan w:val="2"/>
            <w:tcW w:w="2203" w:type="dxa"/>
            <w:tcBorders>
              <w:top w:val="nil"/>
              <w:left w:val="nil"/>
              <w:bottom w:val="nil"/>
              <w:right w:val="nil"/>
            </w:tcBorders>
          </w:tcPr>
          <w:p>
            <w:pPr>
              <w:pStyle w:val="0"/>
              <w:jc w:val="both"/>
            </w:pPr>
            <w:r>
              <w:rPr>
                <w:sz w:val="20"/>
              </w:rPr>
              <w:t xml:space="preserve">В администрацию</w:t>
            </w:r>
          </w:p>
        </w:tc>
        <w:tc>
          <w:tcPr>
            <w:tcW w:w="2384"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3"/>
            <w:tcW w:w="4587" w:type="dxa"/>
            <w:tcBorders>
              <w:top w:val="nil"/>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2"/>
            <w:tcW w:w="4018"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jc w:val="right"/>
            </w:pPr>
            <w:r>
              <w:rPr>
                <w:sz w:val="20"/>
              </w:rPr>
            </w:r>
          </w:p>
        </w:tc>
        <w:tc>
          <w:tcPr>
            <w:gridSpan w:val="2"/>
            <w:tcW w:w="4018"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11674" w:type="dxa"/>
            <w:tcBorders>
              <w:top w:val="nil"/>
              <w:left w:val="nil"/>
              <w:bottom w:val="nil"/>
              <w:right w:val="nil"/>
            </w:tcBorders>
          </w:tcPr>
          <w:p>
            <w:pPr>
              <w:pStyle w:val="0"/>
              <w:jc w:val="center"/>
            </w:pPr>
            <w:r>
              <w:rPr>
                <w:sz w:val="20"/>
              </w:rPr>
            </w:r>
          </w:p>
        </w:tc>
      </w:tr>
      <w:tr>
        <w:tc>
          <w:tcPr>
            <w:gridSpan w:val="4"/>
            <w:tcW w:w="11674" w:type="dxa"/>
            <w:tcBorders>
              <w:top w:val="nil"/>
              <w:left w:val="nil"/>
              <w:bottom w:val="nil"/>
              <w:right w:val="nil"/>
            </w:tcBorders>
          </w:tcPr>
          <w:bookmarkStart w:id="1034" w:name="P1034"/>
          <w:bookmarkEnd w:id="1034"/>
          <w:p>
            <w:pPr>
              <w:pStyle w:val="0"/>
              <w:jc w:val="center"/>
            </w:pPr>
            <w:r>
              <w:rPr>
                <w:sz w:val="20"/>
                <w:b w:val="on"/>
              </w:rPr>
              <w:t xml:space="preserve">РАСЧЕТ</w:t>
            </w:r>
          </w:p>
          <w:p>
            <w:pPr>
              <w:pStyle w:val="0"/>
              <w:jc w:val="center"/>
            </w:pPr>
            <w:r>
              <w:rPr>
                <w:sz w:val="20"/>
                <w:b w:val="on"/>
              </w:rPr>
              <w:t xml:space="preserve">размера субсидий частным образовательным организациям для реализации дополнительных общеобразовательных программ для детей в 2024 году</w:t>
            </w:r>
          </w:p>
        </w:tc>
      </w:tr>
      <w:tr>
        <w:tc>
          <w:tcPr>
            <w:gridSpan w:val="4"/>
            <w:tcW w:w="11674" w:type="dxa"/>
            <w:tcBorders>
              <w:top w:val="nil"/>
              <w:left w:val="nil"/>
              <w:bottom w:val="single" w:sz="4"/>
              <w:right w:val="nil"/>
            </w:tcBorders>
          </w:tcPr>
          <w:p>
            <w:pPr>
              <w:pStyle w:val="0"/>
              <w:jc w:val="center"/>
            </w:pPr>
            <w:r>
              <w:rPr>
                <w:sz w:val="20"/>
              </w:rPr>
            </w:r>
          </w:p>
        </w:tc>
      </w:tr>
      <w:tr>
        <w:tc>
          <w:tcPr>
            <w:gridSpan w:val="4"/>
            <w:tcW w:w="11674"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11674" w:type="dxa"/>
            <w:tcBorders>
              <w:top w:val="nil"/>
              <w:left w:val="nil"/>
              <w:bottom w:val="nil"/>
              <w:right w:val="nil"/>
            </w:tcBorders>
          </w:tcPr>
          <w:p>
            <w:pPr>
              <w:pStyle w:val="0"/>
              <w:jc w:val="center"/>
            </w:pPr>
            <w:r>
              <w:rPr>
                <w:sz w:val="20"/>
              </w:rPr>
            </w:r>
          </w:p>
        </w:tc>
      </w:tr>
      <w:tr>
        <w:tc>
          <w:tcPr>
            <w:gridSpan w:val="4"/>
            <w:tcW w:w="11674"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образовательным организациям для реализации дополнительных общеобразовательных программ для детей, утвержденным постановлением Правительства Санкт-Петербурга от _________ N ______, представляем расчет размера субсидий в 2024 году с указанием информации, обосновывающей их размер:</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2438"/>
        <w:gridCol w:w="1531"/>
        <w:gridCol w:w="1474"/>
        <w:gridCol w:w="1928"/>
        <w:gridCol w:w="1191"/>
      </w:tblGrid>
      <w:tr>
        <w:tc>
          <w:tcPr>
            <w:tcW w:w="510" w:type="dxa"/>
          </w:tcPr>
          <w:p>
            <w:pPr>
              <w:pStyle w:val="0"/>
              <w:jc w:val="center"/>
            </w:pPr>
            <w:r>
              <w:rPr>
                <w:sz w:val="20"/>
                <w:b w:val="on"/>
              </w:rPr>
              <w:t xml:space="preserve">N п/п</w:t>
            </w:r>
          </w:p>
        </w:tc>
        <w:tc>
          <w:tcPr>
            <w:tcW w:w="2608" w:type="dxa"/>
          </w:tcPr>
          <w:p>
            <w:pPr>
              <w:pStyle w:val="0"/>
              <w:jc w:val="center"/>
            </w:pPr>
            <w:r>
              <w:rPr>
                <w:sz w:val="20"/>
                <w:b w:val="on"/>
              </w:rPr>
              <w:t xml:space="preserve">Услуга в соответствии с утвержденным отраслевым перечнем государственных услуг Санкт-Петербурга в сфере образования (Уникальный номер реестровой записи/Наименование услуги/Содержание услуги/Условие (форма) оказания услуги)/Год обучения)</w:t>
            </w:r>
          </w:p>
        </w:tc>
        <w:tc>
          <w:tcPr>
            <w:tcW w:w="2438" w:type="dxa"/>
          </w:tcPr>
          <w:p>
            <w:pPr>
              <w:pStyle w:val="0"/>
              <w:jc w:val="center"/>
            </w:pPr>
            <w:r>
              <w:rPr>
                <w:sz w:val="20"/>
                <w:b w:val="on"/>
              </w:rPr>
              <w:t xml:space="preserve">Значение затрат на оплату труда, приобретение учебников и учебных пособий, средств обучения, игр, игрушек (за исключением затрат на содержание зданий и оплату коммунальных услуг), утвержденное распоряжением Комитета по экономической политике и стратегическому планированию Санкт-Петербурга, на 2024 год, руб.</w:t>
            </w:r>
          </w:p>
        </w:tc>
        <w:tc>
          <w:tcPr>
            <w:tcW w:w="1531" w:type="dxa"/>
          </w:tcPr>
          <w:p>
            <w:pPr>
              <w:pStyle w:val="0"/>
              <w:jc w:val="center"/>
            </w:pPr>
            <w:r>
              <w:rPr>
                <w:sz w:val="20"/>
                <w:b w:val="on"/>
              </w:rPr>
              <w:t xml:space="preserve">Среднегодовая численность учащихся &lt;1&gt;, человек</w:t>
            </w:r>
          </w:p>
        </w:tc>
        <w:tc>
          <w:tcPr>
            <w:tcW w:w="1474" w:type="dxa"/>
          </w:tcPr>
          <w:p>
            <w:pPr>
              <w:pStyle w:val="0"/>
              <w:jc w:val="center"/>
            </w:pPr>
            <w:r>
              <w:rPr>
                <w:sz w:val="20"/>
                <w:b w:val="on"/>
              </w:rPr>
              <w:t xml:space="preserve">Суммарное количество человеко-часов обучения учащихся за год &lt;2&gt;</w:t>
            </w:r>
          </w:p>
        </w:tc>
        <w:tc>
          <w:tcPr>
            <w:tcW w:w="1928" w:type="dxa"/>
          </w:tcPr>
          <w:p>
            <w:pPr>
              <w:pStyle w:val="0"/>
              <w:jc w:val="center"/>
            </w:pPr>
            <w:r>
              <w:rPr>
                <w:sz w:val="20"/>
                <w:b w:val="on"/>
              </w:rPr>
              <w:t xml:space="preserve">Норматив финансового обеспечения, утвержденный распоряжением Комитета по экономической политике и стратегическому планированию Санкт-Петербурга, на 2024 год, руб. на одного учащегося в год</w:t>
            </w:r>
          </w:p>
        </w:tc>
        <w:tc>
          <w:tcPr>
            <w:tcW w:w="1191" w:type="dxa"/>
          </w:tcPr>
          <w:p>
            <w:pPr>
              <w:pStyle w:val="0"/>
              <w:jc w:val="center"/>
            </w:pPr>
            <w:r>
              <w:rPr>
                <w:sz w:val="20"/>
                <w:b w:val="on"/>
              </w:rPr>
              <w:t xml:space="preserve">Размер субсидий, руб.</w:t>
            </w:r>
          </w:p>
        </w:tc>
      </w:tr>
      <w:tr>
        <w:tc>
          <w:tcPr>
            <w:tcW w:w="510" w:type="dxa"/>
          </w:tcPr>
          <w:p>
            <w:pPr>
              <w:pStyle w:val="0"/>
              <w:jc w:val="center"/>
            </w:pPr>
            <w:r>
              <w:rPr>
                <w:sz w:val="20"/>
                <w:b w:val="on"/>
              </w:rPr>
              <w:t xml:space="preserve">1</w:t>
            </w:r>
          </w:p>
        </w:tc>
        <w:tc>
          <w:tcPr>
            <w:tcW w:w="2608" w:type="dxa"/>
          </w:tcPr>
          <w:p>
            <w:pPr>
              <w:pStyle w:val="0"/>
              <w:jc w:val="center"/>
            </w:pPr>
            <w:r>
              <w:rPr>
                <w:sz w:val="20"/>
                <w:b w:val="on"/>
              </w:rPr>
              <w:t xml:space="preserve">2</w:t>
            </w:r>
          </w:p>
        </w:tc>
        <w:tc>
          <w:tcPr>
            <w:tcW w:w="2438" w:type="dxa"/>
          </w:tcPr>
          <w:p>
            <w:pPr>
              <w:pStyle w:val="0"/>
              <w:jc w:val="center"/>
            </w:pPr>
            <w:r>
              <w:rPr>
                <w:sz w:val="20"/>
                <w:b w:val="on"/>
              </w:rPr>
              <w:t xml:space="preserve">3</w:t>
            </w:r>
          </w:p>
        </w:tc>
        <w:tc>
          <w:tcPr>
            <w:tcW w:w="1531" w:type="dxa"/>
          </w:tcPr>
          <w:p>
            <w:pPr>
              <w:pStyle w:val="0"/>
              <w:jc w:val="center"/>
            </w:pPr>
            <w:r>
              <w:rPr>
                <w:sz w:val="20"/>
                <w:b w:val="on"/>
              </w:rPr>
              <w:t xml:space="preserve">4</w:t>
            </w:r>
          </w:p>
        </w:tc>
        <w:tc>
          <w:tcPr>
            <w:tcW w:w="1474" w:type="dxa"/>
          </w:tcPr>
          <w:p>
            <w:pPr>
              <w:pStyle w:val="0"/>
              <w:jc w:val="center"/>
            </w:pPr>
            <w:r>
              <w:rPr>
                <w:sz w:val="20"/>
                <w:b w:val="on"/>
              </w:rPr>
              <w:t xml:space="preserve">5</w:t>
            </w:r>
          </w:p>
        </w:tc>
        <w:tc>
          <w:tcPr>
            <w:tcW w:w="1928" w:type="dxa"/>
          </w:tcPr>
          <w:p>
            <w:pPr>
              <w:pStyle w:val="0"/>
              <w:jc w:val="center"/>
            </w:pPr>
            <w:r>
              <w:rPr>
                <w:sz w:val="20"/>
                <w:b w:val="on"/>
              </w:rPr>
              <w:t xml:space="preserve">6</w:t>
            </w:r>
          </w:p>
        </w:tc>
        <w:tc>
          <w:tcPr>
            <w:tcW w:w="1191" w:type="dxa"/>
          </w:tcPr>
          <w:p>
            <w:pPr>
              <w:pStyle w:val="0"/>
              <w:jc w:val="center"/>
            </w:pPr>
            <w:r>
              <w:rPr>
                <w:sz w:val="20"/>
                <w:b w:val="on"/>
              </w:rPr>
              <w:t xml:space="preserve">7</w:t>
            </w:r>
          </w:p>
        </w:tc>
      </w:tr>
      <w:tr>
        <w:tc>
          <w:tcPr>
            <w:tcW w:w="510" w:type="dxa"/>
          </w:tcPr>
          <w:p>
            <w:pPr>
              <w:pStyle w:val="0"/>
              <w:jc w:val="center"/>
            </w:pPr>
            <w:r>
              <w:rPr>
                <w:sz w:val="20"/>
              </w:rPr>
              <w:t xml:space="preserve">1</w:t>
            </w:r>
          </w:p>
        </w:tc>
        <w:tc>
          <w:tcPr>
            <w:tcW w:w="2608" w:type="dxa"/>
          </w:tcPr>
          <w:p>
            <w:pPr>
              <w:pStyle w:val="0"/>
              <w:jc w:val="center"/>
            </w:pPr>
            <w:r>
              <w:rPr>
                <w:sz w:val="20"/>
              </w:rPr>
            </w:r>
          </w:p>
        </w:tc>
        <w:tc>
          <w:tcPr>
            <w:tcW w:w="243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191" w:type="dxa"/>
          </w:tcPr>
          <w:p>
            <w:pPr>
              <w:pStyle w:val="0"/>
              <w:jc w:val="center"/>
            </w:pPr>
            <w:r>
              <w:rPr>
                <w:sz w:val="20"/>
              </w:rPr>
            </w:r>
          </w:p>
        </w:tc>
      </w:tr>
      <w:tr>
        <w:tc>
          <w:tcPr>
            <w:tcW w:w="510" w:type="dxa"/>
          </w:tcPr>
          <w:p>
            <w:pPr>
              <w:pStyle w:val="0"/>
              <w:jc w:val="center"/>
            </w:pPr>
            <w:r>
              <w:rPr>
                <w:sz w:val="20"/>
              </w:rPr>
              <w:t xml:space="preserve">2</w:t>
            </w:r>
          </w:p>
        </w:tc>
        <w:tc>
          <w:tcPr>
            <w:tcW w:w="2608" w:type="dxa"/>
          </w:tcPr>
          <w:p>
            <w:pPr>
              <w:pStyle w:val="0"/>
              <w:jc w:val="center"/>
            </w:pPr>
            <w:r>
              <w:rPr>
                <w:sz w:val="20"/>
              </w:rPr>
            </w:r>
          </w:p>
        </w:tc>
        <w:tc>
          <w:tcPr>
            <w:tcW w:w="243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rPr>
            </w:r>
          </w:p>
        </w:tc>
        <w:tc>
          <w:tcPr>
            <w:tcW w:w="1191" w:type="dxa"/>
          </w:tcPr>
          <w:p>
            <w:pPr>
              <w:pStyle w:val="0"/>
              <w:jc w:val="center"/>
            </w:pPr>
            <w:r>
              <w:rPr>
                <w:sz w:val="20"/>
              </w:rPr>
            </w:r>
          </w:p>
        </w:tc>
      </w:tr>
      <w:tr>
        <w:tc>
          <w:tcPr>
            <w:tcW w:w="510" w:type="dxa"/>
          </w:tcPr>
          <w:p>
            <w:pPr>
              <w:pStyle w:val="0"/>
              <w:jc w:val="center"/>
            </w:pPr>
            <w:r>
              <w:rPr>
                <w:sz w:val="20"/>
              </w:rPr>
            </w:r>
          </w:p>
        </w:tc>
        <w:tc>
          <w:tcPr>
            <w:tcW w:w="2608" w:type="dxa"/>
          </w:tcPr>
          <w:p>
            <w:pPr>
              <w:pStyle w:val="0"/>
            </w:pPr>
            <w:r>
              <w:rPr>
                <w:sz w:val="20"/>
                <w:b w:val="on"/>
              </w:rPr>
              <w:t xml:space="preserve">ВСЕГО</w:t>
            </w:r>
          </w:p>
        </w:tc>
        <w:tc>
          <w:tcPr>
            <w:tcW w:w="2438" w:type="dxa"/>
          </w:tcPr>
          <w:p>
            <w:pPr>
              <w:pStyle w:val="0"/>
              <w:jc w:val="center"/>
            </w:pPr>
            <w:r>
              <w:rPr>
                <w:sz w:val="20"/>
                <w:b w:val="on"/>
              </w:rPr>
              <w:t xml:space="preserve">X</w:t>
            </w:r>
          </w:p>
        </w:tc>
        <w:tc>
          <w:tcPr>
            <w:tcW w:w="1531" w:type="dxa"/>
          </w:tcPr>
          <w:p>
            <w:pPr>
              <w:pStyle w:val="0"/>
              <w:jc w:val="center"/>
            </w:pPr>
            <w:r>
              <w:rPr>
                <w:sz w:val="20"/>
              </w:rPr>
            </w:r>
          </w:p>
        </w:tc>
        <w:tc>
          <w:tcPr>
            <w:tcW w:w="1474" w:type="dxa"/>
          </w:tcPr>
          <w:p>
            <w:pPr>
              <w:pStyle w:val="0"/>
              <w:jc w:val="center"/>
            </w:pPr>
            <w:r>
              <w:rPr>
                <w:sz w:val="20"/>
              </w:rPr>
            </w:r>
          </w:p>
        </w:tc>
        <w:tc>
          <w:tcPr>
            <w:tcW w:w="1928" w:type="dxa"/>
          </w:tcPr>
          <w:p>
            <w:pPr>
              <w:pStyle w:val="0"/>
              <w:jc w:val="center"/>
            </w:pPr>
            <w:r>
              <w:rPr>
                <w:sz w:val="20"/>
                <w:b w:val="on"/>
              </w:rPr>
              <w:t xml:space="preserve">X</w:t>
            </w:r>
          </w:p>
        </w:tc>
        <w:tc>
          <w:tcPr>
            <w:tcW w:w="1191"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1622"/>
      </w:tblGrid>
      <w:tr>
        <w:tc>
          <w:tcPr>
            <w:tcW w:w="11622"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Среднегодовая численность учащихся (Ч</w:t>
            </w:r>
            <w:r>
              <w:rPr>
                <w:sz w:val="20"/>
                <w:vertAlign w:val="subscript"/>
              </w:rPr>
              <w:t xml:space="preserve">ср.год</w:t>
            </w:r>
            <w:r>
              <w:rPr>
                <w:sz w:val="20"/>
              </w:rPr>
              <w:t xml:space="preserve">) рассчитывается отдельно по каждой услуге по следующей формуле:</w:t>
            </w:r>
          </w:p>
          <w:p>
            <w:pPr>
              <w:pStyle w:val="0"/>
              <w:ind w:firstLine="283"/>
              <w:jc w:val="both"/>
            </w:pPr>
            <w:r>
              <w:rPr>
                <w:sz w:val="20"/>
              </w:rPr>
            </w:r>
          </w:p>
          <w:p>
            <w:pPr>
              <w:pStyle w:val="0"/>
              <w:jc w:val="center"/>
            </w:pPr>
            <w:r>
              <w:rPr>
                <w:position w:val="-20"/>
              </w:rPr>
              <w:drawing>
                <wp:inline distT="0" distB="0" distL="0" distR="0">
                  <wp:extent cx="1790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pPr>
              <w:pStyle w:val="0"/>
              <w:ind w:firstLine="283"/>
              <w:jc w:val="both"/>
            </w:pPr>
            <w:r>
              <w:rPr>
                <w:sz w:val="20"/>
              </w:rPr>
            </w:r>
          </w:p>
          <w:p>
            <w:pPr>
              <w:pStyle w:val="0"/>
              <w:ind w:firstLine="283"/>
              <w:jc w:val="both"/>
            </w:pPr>
            <w:r>
              <w:rPr>
                <w:sz w:val="20"/>
              </w:rPr>
              <w:t xml:space="preserve">где:</w:t>
            </w:r>
          </w:p>
          <w:p>
            <w:pPr>
              <w:pStyle w:val="0"/>
              <w:ind w:firstLine="283"/>
              <w:jc w:val="both"/>
            </w:pPr>
            <w:r>
              <w:rPr>
                <w:sz w:val="20"/>
              </w:rPr>
              <w:t xml:space="preserve">Ч</w:t>
            </w:r>
            <w:r>
              <w:rPr>
                <w:sz w:val="20"/>
                <w:vertAlign w:val="subscript"/>
              </w:rPr>
              <w:t xml:space="preserve">01.01</w:t>
            </w:r>
            <w:r>
              <w:rPr>
                <w:sz w:val="20"/>
              </w:rPr>
              <w:t xml:space="preserve"> - численность учащихся на начало финансового года (на 1 января);</w:t>
            </w:r>
          </w:p>
          <w:p>
            <w:pPr>
              <w:pStyle w:val="0"/>
              <w:ind w:firstLine="283"/>
              <w:jc w:val="both"/>
            </w:pPr>
            <w:r>
              <w:rPr>
                <w:sz w:val="20"/>
              </w:rPr>
              <w:t xml:space="preserve">Ч</w:t>
            </w:r>
            <w:r>
              <w:rPr>
                <w:sz w:val="20"/>
                <w:vertAlign w:val="subscript"/>
              </w:rPr>
              <w:t xml:space="preserve">01.09</w:t>
            </w:r>
            <w:r>
              <w:rPr>
                <w:sz w:val="20"/>
              </w:rPr>
              <w:t xml:space="preserve"> - прогнозная численность учащихся на начало учебного года (на 1 сентября).</w:t>
            </w:r>
          </w:p>
          <w:p>
            <w:pPr>
              <w:pStyle w:val="0"/>
              <w:ind w:firstLine="283"/>
              <w:jc w:val="both"/>
            </w:pPr>
            <w:r>
              <w:rPr>
                <w:sz w:val="20"/>
              </w:rPr>
            </w:r>
          </w:p>
          <w:p>
            <w:pPr>
              <w:pStyle w:val="0"/>
              <w:ind w:firstLine="283"/>
              <w:jc w:val="both"/>
            </w:pPr>
            <w:r>
              <w:rPr>
                <w:sz w:val="20"/>
              </w:rPr>
              <w:t xml:space="preserve">&lt;2&gt; Суммарное количество человеко-часов обучения учащихся за год (Т) рассчитывается отдельно по каждой услуге по следующей формуле:</w:t>
            </w:r>
          </w:p>
          <w:p>
            <w:pPr>
              <w:pStyle w:val="0"/>
              <w:ind w:firstLine="283"/>
              <w:jc w:val="both"/>
            </w:pPr>
            <w:r>
              <w:rPr>
                <w:sz w:val="20"/>
              </w:rPr>
            </w:r>
          </w:p>
          <w:p>
            <w:pPr>
              <w:pStyle w:val="0"/>
              <w:jc w:val="center"/>
            </w:pPr>
            <w:r>
              <w:rPr>
                <w:sz w:val="20"/>
              </w:rPr>
              <w:t xml:space="preserve">Т = Т1 + Т2,</w:t>
            </w:r>
          </w:p>
          <w:p>
            <w:pPr>
              <w:pStyle w:val="0"/>
              <w:ind w:firstLine="283"/>
              <w:jc w:val="both"/>
            </w:pPr>
            <w:r>
              <w:rPr>
                <w:sz w:val="20"/>
              </w:rPr>
            </w:r>
          </w:p>
          <w:p>
            <w:pPr>
              <w:pStyle w:val="0"/>
              <w:ind w:firstLine="283"/>
              <w:jc w:val="both"/>
            </w:pPr>
            <w:r>
              <w:rPr>
                <w:sz w:val="20"/>
              </w:rPr>
              <w:t xml:space="preserve">Т1 - суммарное количество человеко-часов обучения учащихся с 1 января по 31 августа текущего года;</w:t>
            </w:r>
          </w:p>
          <w:p>
            <w:pPr>
              <w:pStyle w:val="0"/>
              <w:ind w:firstLine="283"/>
              <w:jc w:val="both"/>
            </w:pPr>
            <w:r>
              <w:rPr>
                <w:sz w:val="20"/>
              </w:rPr>
              <w:t xml:space="preserve">Т2 - суммарное прогнозное количество человеко-часов обучения учащихся с 1 сентября по 31 декабря текущего года.</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622"/>
      </w:tblGrid>
      <w:tr>
        <w:tc>
          <w:tcPr>
            <w:tcW w:w="11622" w:type="dxa"/>
            <w:tcBorders>
              <w:top w:val="nil"/>
              <w:left w:val="nil"/>
              <w:bottom w:val="nil"/>
              <w:right w:val="nil"/>
            </w:tcBorders>
          </w:tcPr>
          <w:p>
            <w:pPr>
              <w:pStyle w:val="0"/>
              <w:jc w:val="both"/>
            </w:pPr>
            <w:r>
              <w:rPr>
                <w:sz w:val="20"/>
              </w:rPr>
              <w:t xml:space="preserve">ИНН ________________, р./сч. _____________, БИК _____________,</w:t>
            </w:r>
          </w:p>
          <w:p>
            <w:pPr>
              <w:pStyle w:val="0"/>
              <w:jc w:val="both"/>
            </w:pPr>
            <w:r>
              <w:rPr>
                <w:sz w:val="20"/>
              </w:rPr>
              <w:t xml:space="preserve">кор./сч. _________________</w:t>
            </w:r>
          </w:p>
          <w:p>
            <w:pPr>
              <w:pStyle w:val="0"/>
              <w:jc w:val="both"/>
            </w:pPr>
            <w:r>
              <w:rPr>
                <w:sz w:val="20"/>
              </w:rPr>
              <w:t xml:space="preserve">Вид деятельности организации по ОКВЭД 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726"/>
        <w:gridCol w:w="850"/>
        <w:gridCol w:w="5046"/>
      </w:tblGrid>
      <w:tr>
        <w:tblPrEx>
          <w:tblBorders>
            <w:insideH w:val="single" w:sz="4"/>
          </w:tblBorders>
        </w:tblPrEx>
        <w:tc>
          <w:tcPr>
            <w:tcW w:w="5726"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5046" w:type="dxa"/>
            <w:tcBorders>
              <w:top w:val="nil"/>
              <w:left w:val="nil"/>
              <w:bottom w:val="single" w:sz="4"/>
              <w:right w:val="nil"/>
            </w:tcBorders>
          </w:tcPr>
          <w:p>
            <w:pPr>
              <w:pStyle w:val="0"/>
            </w:pPr>
            <w:r>
              <w:rPr>
                <w:sz w:val="20"/>
              </w:rPr>
            </w:r>
          </w:p>
        </w:tc>
      </w:tr>
      <w:tr>
        <w:tc>
          <w:tcPr>
            <w:tcW w:w="5726" w:type="dxa"/>
            <w:tcBorders>
              <w:top w:val="single" w:sz="4"/>
              <w:left w:val="nil"/>
              <w:bottom w:val="nil"/>
              <w:right w:val="nil"/>
            </w:tcBorders>
          </w:tcPr>
          <w:p>
            <w:pPr>
              <w:pStyle w:val="0"/>
              <w:jc w:val="center"/>
            </w:pPr>
            <w:r>
              <w:rPr>
                <w:sz w:val="20"/>
              </w:rPr>
              <w:t xml:space="preserve">(Должность руководителя юридического лица)</w:t>
            </w:r>
          </w:p>
        </w:tc>
        <w:tc>
          <w:tcPr>
            <w:tcW w:w="850" w:type="dxa"/>
            <w:tcBorders>
              <w:top w:val="nil"/>
              <w:left w:val="nil"/>
              <w:bottom w:val="nil"/>
              <w:right w:val="nil"/>
            </w:tcBorders>
          </w:tcPr>
          <w:p>
            <w:pPr>
              <w:pStyle w:val="0"/>
            </w:pPr>
            <w:r>
              <w:rPr>
                <w:sz w:val="20"/>
              </w:rPr>
            </w:r>
          </w:p>
        </w:tc>
        <w:tc>
          <w:tcPr>
            <w:tcW w:w="5046" w:type="dxa"/>
            <w:tcBorders>
              <w:top w:val="single" w:sz="4"/>
              <w:left w:val="nil"/>
              <w:bottom w:val="nil"/>
              <w:right w:val="nil"/>
            </w:tcBorders>
          </w:tcPr>
          <w:p>
            <w:pPr>
              <w:pStyle w:val="0"/>
              <w:jc w:val="center"/>
            </w:pPr>
            <w:r>
              <w:rPr>
                <w:sz w:val="20"/>
              </w:rPr>
              <w:t xml:space="preserve">(Подпись) (Расшифровка подписи)</w:t>
            </w:r>
          </w:p>
        </w:tc>
      </w:tr>
      <w:tr>
        <w:tc>
          <w:tcPr>
            <w:tcW w:w="5726"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5046" w:type="dxa"/>
            <w:tcBorders>
              <w:top w:val="nil"/>
              <w:left w:val="nil"/>
              <w:bottom w:val="single" w:sz="4"/>
              <w:right w:val="nil"/>
            </w:tcBorders>
          </w:tcPr>
          <w:p>
            <w:pPr>
              <w:pStyle w:val="0"/>
            </w:pPr>
            <w:r>
              <w:rPr>
                <w:sz w:val="20"/>
              </w:rPr>
            </w:r>
          </w:p>
        </w:tc>
      </w:tr>
      <w:tr>
        <w:tc>
          <w:tcPr>
            <w:tcW w:w="5726" w:type="dxa"/>
            <w:tcBorders>
              <w:top w:val="single" w:sz="4"/>
              <w:left w:val="nil"/>
              <w:bottom w:val="nil"/>
              <w:right w:val="nil"/>
            </w:tcBorders>
          </w:tcPr>
          <w:p>
            <w:pPr>
              <w:pStyle w:val="0"/>
              <w:jc w:val="center"/>
            </w:pPr>
            <w:r>
              <w:rPr>
                <w:sz w:val="20"/>
              </w:rPr>
              <w:t xml:space="preserve">(Главный бухгалтер юридического лица)</w:t>
            </w:r>
          </w:p>
        </w:tc>
        <w:tc>
          <w:tcPr>
            <w:tcW w:w="850" w:type="dxa"/>
            <w:tcBorders>
              <w:top w:val="nil"/>
              <w:left w:val="nil"/>
              <w:bottom w:val="nil"/>
              <w:right w:val="nil"/>
            </w:tcBorders>
          </w:tcPr>
          <w:p>
            <w:pPr>
              <w:pStyle w:val="0"/>
            </w:pPr>
            <w:r>
              <w:rPr>
                <w:sz w:val="20"/>
              </w:rPr>
            </w:r>
          </w:p>
        </w:tc>
        <w:tc>
          <w:tcPr>
            <w:tcW w:w="5046" w:type="dxa"/>
            <w:tcBorders>
              <w:top w:val="single" w:sz="4"/>
              <w:left w:val="nil"/>
              <w:bottom w:val="nil"/>
              <w:right w:val="nil"/>
            </w:tcBorders>
          </w:tcPr>
          <w:p>
            <w:pPr>
              <w:pStyle w:val="0"/>
              <w:jc w:val="center"/>
            </w:pPr>
            <w:r>
              <w:rPr>
                <w:sz w:val="20"/>
              </w:rPr>
              <w:t xml:space="preserve">(Подпись) (Расшифровка подписи)</w:t>
            </w:r>
          </w:p>
        </w:tc>
      </w:tr>
      <w:tr>
        <w:tc>
          <w:tcPr>
            <w:gridSpan w:val="3"/>
            <w:tcW w:w="11622" w:type="dxa"/>
            <w:tcBorders>
              <w:top w:val="nil"/>
              <w:left w:val="nil"/>
              <w:bottom w:val="nil"/>
              <w:right w:val="nil"/>
            </w:tcBorders>
          </w:tcPr>
          <w:p>
            <w:pPr>
              <w:pStyle w:val="0"/>
              <w:jc w:val="right"/>
            </w:pPr>
            <w:r>
              <w:rPr>
                <w:sz w:val="20"/>
              </w:rPr>
              <w:t xml:space="preserve">"__" ___________ г.</w:t>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образовательным организациям</w:t>
      </w:r>
    </w:p>
    <w:p>
      <w:pPr>
        <w:pStyle w:val="0"/>
        <w:jc w:val="right"/>
      </w:pPr>
      <w:r>
        <w:rPr>
          <w:sz w:val="20"/>
        </w:rPr>
        <w:t xml:space="preserve">для реализации дополнительных</w:t>
      </w:r>
    </w:p>
    <w:p>
      <w:pPr>
        <w:pStyle w:val="0"/>
        <w:jc w:val="right"/>
      </w:pPr>
      <w:r>
        <w:rPr>
          <w:sz w:val="20"/>
        </w:rPr>
        <w:t xml:space="preserve">общеобразовательных программ для детей</w:t>
      </w:r>
    </w:p>
    <w:p>
      <w:pPr>
        <w:pStyle w:val="0"/>
      </w:pPr>
      <w:r>
        <w:rPr>
          <w:sz w:val="20"/>
        </w:rPr>
      </w:r>
    </w:p>
    <w:bookmarkStart w:id="1121" w:name="P1121"/>
    <w:bookmarkEnd w:id="1121"/>
    <w:p>
      <w:pPr>
        <w:pStyle w:val="2"/>
        <w:jc w:val="center"/>
      </w:pPr>
      <w:r>
        <w:rPr>
          <w:sz w:val="20"/>
        </w:rPr>
        <w:t xml:space="preserve">ПОРЯДОК</w:t>
      </w:r>
    </w:p>
    <w:p>
      <w:pPr>
        <w:pStyle w:val="2"/>
        <w:jc w:val="center"/>
      </w:pPr>
      <w:r>
        <w:rPr>
          <w:sz w:val="20"/>
        </w:rPr>
        <w:t xml:space="preserve">ПРОВЕДЕНИЯ ОТБОРА НА ПРАВО ПОЛУЧЕНИЯ СУБСИДИЙ</w:t>
      </w:r>
    </w:p>
    <w:p>
      <w:pPr>
        <w:pStyle w:val="2"/>
        <w:jc w:val="center"/>
      </w:pPr>
      <w:r>
        <w:rPr>
          <w:sz w:val="20"/>
        </w:rPr>
        <w:t xml:space="preserve">ЧАСТНЫМИ ОБРАЗОВАТЕЛЬНЫМИ ОРГАНИЗАЦИЯМИ ДЛЯ РЕАЛИЗАЦИИ</w:t>
      </w:r>
    </w:p>
    <w:p>
      <w:pPr>
        <w:pStyle w:val="2"/>
        <w:jc w:val="center"/>
      </w:pPr>
      <w:r>
        <w:rPr>
          <w:sz w:val="20"/>
        </w:rPr>
        <w:t xml:space="preserve">ДОПОЛНИТЕЛЬНЫХ ОБЩЕОБРАЗОВАТЕЛЬНЫХ ПРОГРАММ ДЛЯ ДЕТЕЙ</w:t>
      </w:r>
    </w:p>
    <w:p>
      <w:pPr>
        <w:pStyle w:val="0"/>
        <w:ind w:firstLine="540"/>
        <w:jc w:val="both"/>
      </w:pPr>
      <w:r>
        <w:rPr>
          <w:sz w:val="20"/>
        </w:rPr>
      </w:r>
    </w:p>
    <w:p>
      <w:pPr>
        <w:pStyle w:val="0"/>
        <w:ind w:firstLine="540"/>
        <w:jc w:val="both"/>
      </w:pPr>
      <w:r>
        <w:rPr>
          <w:sz w:val="20"/>
        </w:rPr>
        <w:t xml:space="preserve">1. Настоящий Порядок устанавливает правила проведения отбора на право получения в соответствующем финансовом году субсидий, предусмотренных главным распорядителям бюджетных средств (далее ГРБС) целевой статьей расходов "Субсидии на иные цели в сфере образования, в том числе субсидии частным образовательным организациям" (код целевой статьи 0250021100) в </w:t>
      </w:r>
      <w:hyperlink w:history="0" r:id="rId6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приложении 2</w:t>
        </w:r>
      </w:hyperlink>
      <w:r>
        <w:rPr>
          <w:sz w:val="20"/>
        </w:rPr>
        <w:t xml:space="preserve"> к Закону Санкт-Петербурга от 29.11.2023 N 714-144 "О бюджете Санкт-Петербурга на 2024 год и на плановый период 2025 и 2026 годов" (далее - субсидии).</w:t>
      </w:r>
    </w:p>
    <w:p>
      <w:pPr>
        <w:pStyle w:val="0"/>
        <w:spacing w:before="200" w:line-rule="auto"/>
        <w:ind w:firstLine="540"/>
        <w:jc w:val="both"/>
      </w:pPr>
      <w:r>
        <w:rPr>
          <w:sz w:val="20"/>
        </w:rPr>
        <w:t xml:space="preserve">2. В течение 35 рабочих дней со дня вступления в силу настоящего Порядка ГРБС размещает объявление о проведении отбора на право получения субсидий (далее - отбор)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(далее - сеть "Интернет") на странице ГРБС (далее - сайт ГРБС) с указанием:</w:t>
      </w:r>
    </w:p>
    <w:p>
      <w:pPr>
        <w:pStyle w:val="0"/>
        <w:spacing w:before="200" w:line-rule="auto"/>
        <w:ind w:firstLine="540"/>
        <w:jc w:val="both"/>
      </w:pPr>
      <w:r>
        <w:rPr>
          <w:sz w:val="20"/>
        </w:rPr>
        <w:t xml:space="preserve">сроков проведения отбора (не позднее августа 2024 года);</w:t>
      </w:r>
    </w:p>
    <w:p>
      <w:pPr>
        <w:pStyle w:val="0"/>
        <w:spacing w:before="200" w:line-rule="auto"/>
        <w:ind w:firstLine="540"/>
        <w:jc w:val="both"/>
      </w:pPr>
      <w:r>
        <w:rPr>
          <w:sz w:val="20"/>
        </w:rPr>
        <w:t xml:space="preserve">дат начала подачи и окончания приема заявлений участников отбора на предоставление субсидий (далее - заявления) и документов, прилагаемых к заявлению (далее - документы), при этом дата окончания приема заявлений и документов не может быть ранее десяти календарных дней, следующих за днем размещения объявления о проведении отбора (далее - объявление);</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ГРБС;</w:t>
      </w:r>
    </w:p>
    <w:p>
      <w:pPr>
        <w:pStyle w:val="0"/>
        <w:spacing w:before="200" w:line-rule="auto"/>
        <w:ind w:firstLine="540"/>
        <w:jc w:val="both"/>
      </w:pPr>
      <w:r>
        <w:rPr>
          <w:sz w:val="20"/>
        </w:rPr>
        <w:t xml:space="preserve">целей предоставления субсидий, а также результата предоставления субсидий и характеристик результата предоставления субсидий;</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перечня затрат, финансовое обеспечение которых осуществляется за счет субсидий;</w:t>
      </w:r>
    </w:p>
    <w:p>
      <w:pPr>
        <w:pStyle w:val="0"/>
        <w:spacing w:before="200" w:line-rule="auto"/>
        <w:ind w:firstLine="540"/>
        <w:jc w:val="both"/>
      </w:pPr>
      <w:r>
        <w:rPr>
          <w:sz w:val="20"/>
        </w:rPr>
        <w:t xml:space="preserve">места приема заявлений;</w:t>
      </w:r>
    </w:p>
    <w:p>
      <w:pPr>
        <w:pStyle w:val="0"/>
        <w:spacing w:before="200" w:line-rule="auto"/>
        <w:ind w:firstLine="540"/>
        <w:jc w:val="both"/>
      </w:pPr>
      <w:r>
        <w:rPr>
          <w:sz w:val="20"/>
        </w:rPr>
        <w:t xml:space="preserve">доменного имени и(или) указателей страниц сайта ГРБС, на которых обеспечивается проведение отбора;</w:t>
      </w:r>
    </w:p>
    <w:p>
      <w:pPr>
        <w:pStyle w:val="0"/>
        <w:spacing w:before="200" w:line-rule="auto"/>
        <w:ind w:firstLine="540"/>
        <w:jc w:val="both"/>
      </w:pPr>
      <w:r>
        <w:rPr>
          <w:sz w:val="20"/>
        </w:rPr>
        <w:t xml:space="preserve">перечня документов;</w:t>
      </w:r>
    </w:p>
    <w:p>
      <w:pPr>
        <w:pStyle w:val="0"/>
        <w:spacing w:before="200" w:line-rule="auto"/>
        <w:ind w:firstLine="540"/>
        <w:jc w:val="both"/>
      </w:pPr>
      <w:r>
        <w:rPr>
          <w:sz w:val="20"/>
        </w:rPr>
        <w:t xml:space="preserve">категории участников отбора;</w:t>
      </w:r>
    </w:p>
    <w:p>
      <w:pPr>
        <w:pStyle w:val="0"/>
        <w:spacing w:before="200" w:line-rule="auto"/>
        <w:ind w:firstLine="540"/>
        <w:jc w:val="both"/>
      </w:pPr>
      <w:r>
        <w:rPr>
          <w:sz w:val="20"/>
        </w:rPr>
        <w:t xml:space="preserve">порядка подачи заявлений и документов и требований, предъявляемых к форме и содержанию заявлений;</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возврата заявлений и документов на доработку;</w:t>
      </w:r>
    </w:p>
    <w:p>
      <w:pPr>
        <w:pStyle w:val="0"/>
        <w:spacing w:before="200" w:line-rule="auto"/>
        <w:ind w:firstLine="540"/>
        <w:jc w:val="both"/>
      </w:pPr>
      <w:r>
        <w:rPr>
          <w:sz w:val="20"/>
        </w:rPr>
        <w:t xml:space="preserve">порядка отклонения заявлений и документов, а также информации об основаниях их отклонения;</w:t>
      </w:r>
    </w:p>
    <w:p>
      <w:pPr>
        <w:pStyle w:val="0"/>
        <w:spacing w:before="200" w:line-rule="auto"/>
        <w:ind w:firstLine="540"/>
        <w:jc w:val="both"/>
      </w:pPr>
      <w:r>
        <w:rPr>
          <w:sz w:val="20"/>
        </w:rPr>
        <w:t xml:space="preserve">объема распределяемых субсидий в рамках отбора, порядка расчета размера субсидий, правил распределения субсидий по результатам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итогового протокола проведения отбора на сайте ГРБС, которая не может быть позднее 14 календарных дней, следующих за днем определения победителя отбора.</w:t>
      </w:r>
    </w:p>
    <w:p>
      <w:pPr>
        <w:pStyle w:val="0"/>
        <w:spacing w:before="200" w:line-rule="auto"/>
        <w:ind w:firstLine="540"/>
        <w:jc w:val="both"/>
      </w:pPr>
      <w:r>
        <w:rPr>
          <w:sz w:val="20"/>
        </w:rPr>
        <w:t xml:space="preserve">Информация о сайте ГРБС, на котором размещаются объявление, объявление об отмене отбора, информация о ходе и результатах отбора, публикуется на едином портале бюджетной системы Российской Федерации в сети "Интернет" (далее - единый портал). Размещение объявления на сайте ГРБС осуществляется не ранее размещения информации о субсидии на едином портале в соответствии с </w:t>
      </w:r>
      <w:hyperlink w:history="0" w:anchor="P868" w:tooltip="1.6. Информация о субсидии размещается на едином портале бюджетной системы Российской Федерации в информационно-телекоммуникационной сети &quot;Интернет&quot; (далее - сеть &quot;Интернет&quot;) в порядке, установленном Министерством финансов Российской Федерации.">
        <w:r>
          <w:rPr>
            <w:sz w:val="20"/>
            <w:color w:val="0000ff"/>
          </w:rPr>
          <w:t xml:space="preserve">пунктом 1.6</w:t>
        </w:r>
      </w:hyperlink>
      <w:r>
        <w:rPr>
          <w:sz w:val="20"/>
        </w:rPr>
        <w:t xml:space="preserve"> Порядка предоставления в 2024 году субсидий частным образовательным организациям для реализации дополнительных общеобразовательных программ для детей, утвержденного настоящим постановлением (далее - Порядок предоставления субсидий).</w:t>
      </w:r>
    </w:p>
    <w:p>
      <w:pPr>
        <w:pStyle w:val="0"/>
        <w:spacing w:before="200" w:line-rule="auto"/>
        <w:ind w:firstLine="540"/>
        <w:jc w:val="both"/>
      </w:pPr>
      <w:r>
        <w:rPr>
          <w:sz w:val="20"/>
        </w:rPr>
        <w:t xml:space="preserve">3. Организации, указанные в </w:t>
      </w:r>
      <w:hyperlink w:history="0" w:anchor="P836" w:tooltip="1.2. Субсидии предоставляются частным образовательным организациям, имеющим лицензию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 (далее - дополнительные общеобразовательные программы для детей)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Порядка предоставления субсидий, представляют ГРБС заявление и документы на бумажном носителе. Представление заявления и документов почтовым отправлением не допускается. Заявления и документы, поступившие после окончания срока приема заявлений и документов, не принимаются и не рассматриваются.</w:t>
      </w:r>
    </w:p>
    <w:p>
      <w:pPr>
        <w:pStyle w:val="0"/>
        <w:spacing w:before="200" w:line-rule="auto"/>
        <w:ind w:firstLine="540"/>
        <w:jc w:val="both"/>
      </w:pPr>
      <w:r>
        <w:rPr>
          <w:sz w:val="20"/>
        </w:rPr>
        <w:t xml:space="preserve">4. Форма </w:t>
      </w:r>
      <w:hyperlink w:history="0" w:anchor="P1180" w:tooltip="ЗАЯВЛЕНИЕ">
        <w:r>
          <w:rPr>
            <w:sz w:val="20"/>
            <w:color w:val="0000ff"/>
          </w:rPr>
          <w:t xml:space="preserve">заявления</w:t>
        </w:r>
      </w:hyperlink>
      <w:r>
        <w:rPr>
          <w:sz w:val="20"/>
        </w:rPr>
        <w:t xml:space="preserve">, включающая согласие на публикацию (размещение) в сети "Интернет" информации об организации, указанной в </w:t>
      </w:r>
      <w:hyperlink w:history="0" w:anchor="P836" w:tooltip="1.2. Субсидии предоставляются частным образовательным организациям, имеющим лицензию на осуществление образовательной деятельности по дополнительным общеобразовательным программам - дополнительным общеразвивающим программам для детей (далее - дополнительные общеобразовательные программы для детей) на 01.01.2024 (далее - организации). Субсидии предоставляются организациям, осуществляющим образовательную деятельность на территории Санкт-Петербурга.">
        <w:r>
          <w:rPr>
            <w:sz w:val="20"/>
            <w:color w:val="0000ff"/>
          </w:rPr>
          <w:t xml:space="preserve">пункте 1.2</w:t>
        </w:r>
      </w:hyperlink>
      <w:r>
        <w:rPr>
          <w:sz w:val="20"/>
        </w:rPr>
        <w:t xml:space="preserve"> Порядка предоставления субсидий (далее - организация), о подаваемом организацией заявлении, иной информации об организации, связанной с отбором, установлена в приложении N 3 к Порядку предоставления субсидий.</w:t>
      </w:r>
    </w:p>
    <w:p>
      <w:pPr>
        <w:pStyle w:val="0"/>
        <w:spacing w:before="200" w:line-rule="auto"/>
        <w:ind w:firstLine="540"/>
        <w:jc w:val="both"/>
      </w:pPr>
      <w:r>
        <w:rPr>
          <w:sz w:val="20"/>
        </w:rPr>
        <w:t xml:space="preserve">5. Одна организация может подать только одно заявление.</w:t>
      </w:r>
    </w:p>
    <w:p>
      <w:pPr>
        <w:pStyle w:val="0"/>
        <w:spacing w:before="200" w:line-rule="auto"/>
        <w:ind w:firstLine="540"/>
        <w:jc w:val="both"/>
      </w:pPr>
      <w:r>
        <w:rPr>
          <w:sz w:val="20"/>
        </w:rPr>
        <w:t xml:space="preserve">6. Заявления и документы регистрируются ГРБС в соответствии с </w:t>
      </w:r>
      <w:hyperlink w:history="0" w:anchor="P920" w:tooltip="2.5.1. Обеспечивает регистрацию заявления и документов в реестре заявлений.">
        <w:r>
          <w:rPr>
            <w:sz w:val="20"/>
            <w:color w:val="0000ff"/>
          </w:rPr>
          <w:t xml:space="preserve">пунктом 2.5.1</w:t>
        </w:r>
      </w:hyperlink>
      <w:r>
        <w:rPr>
          <w:sz w:val="20"/>
        </w:rPr>
        <w:t xml:space="preserve"> Порядка предоставления субсидий.</w:t>
      </w:r>
    </w:p>
    <w:p>
      <w:pPr>
        <w:pStyle w:val="0"/>
        <w:spacing w:before="200" w:line-rule="auto"/>
        <w:ind w:firstLine="540"/>
        <w:jc w:val="both"/>
      </w:pPr>
      <w:r>
        <w:rPr>
          <w:sz w:val="20"/>
        </w:rPr>
        <w:t xml:space="preserve">Внесение участниками отбора изменений в представленные в ГРБС заявления и документы, а также представление в ГРБС дополнительных документов после представления заявления не допускаются. Возврат заявлений и документов на доработку ГРБС не осуществляется.</w:t>
      </w:r>
    </w:p>
    <w:p>
      <w:pPr>
        <w:pStyle w:val="0"/>
        <w:spacing w:before="200" w:line-rule="auto"/>
        <w:ind w:firstLine="540"/>
        <w:jc w:val="both"/>
      </w:pPr>
      <w:r>
        <w:rPr>
          <w:sz w:val="20"/>
        </w:rPr>
        <w:t xml:space="preserve">Возврат отозванных заявлений и документов осуществляется ГРБС в течение трех рабочих дней со дня регистрации ГРБС отзыва заявления и документов участника отбора в реестре заявлений путем их вручения уполномоченным представителям участников отбора.</w:t>
      </w:r>
    </w:p>
    <w:p>
      <w:pPr>
        <w:pStyle w:val="0"/>
        <w:spacing w:before="200" w:line-rule="auto"/>
        <w:ind w:firstLine="540"/>
        <w:jc w:val="both"/>
      </w:pPr>
      <w:r>
        <w:rPr>
          <w:sz w:val="20"/>
        </w:rPr>
        <w:t xml:space="preserve">7. Организация вправе направить в письменной форме в ГРБС запрос, в том числе на адрес электронной почты ГРБС, о даче разъяснений положений, содержащихся в объявлении.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ГРБС не позднее чем за пять рабочих дней до даты окончания срока подачи заявлений и документов.</w:t>
      </w:r>
    </w:p>
    <w:p>
      <w:pPr>
        <w:pStyle w:val="0"/>
        <w:spacing w:before="200" w:line-rule="auto"/>
        <w:ind w:firstLine="540"/>
        <w:jc w:val="both"/>
      </w:pPr>
      <w:r>
        <w:rPr>
          <w:sz w:val="20"/>
        </w:rPr>
        <w:t xml:space="preserve">8. Рассмотрение заявлений и документов, допуск к участию в отборе и отбор осуществляются ГРБС в соответствии с </w:t>
      </w:r>
      <w:hyperlink w:history="0" w:anchor="P921" w:tooltip="2.5.2. Проверяет заявление на соответствие форме заявления.">
        <w:r>
          <w:rPr>
            <w:sz w:val="20"/>
            <w:color w:val="0000ff"/>
          </w:rPr>
          <w:t xml:space="preserve">пунктами 2.5.2</w:t>
        </w:r>
      </w:hyperlink>
      <w:r>
        <w:rPr>
          <w:sz w:val="20"/>
        </w:rPr>
        <w:t xml:space="preserve"> - </w:t>
      </w:r>
      <w:hyperlink w:history="0" w:anchor="P923" w:tooltip="2.5.4. По результатам рассмотрения заявления и документов администрация готовит заключение (положительное либо отрицательное) о соответствии (несоответствии) заявления и документов форме заявления, перечню, требованиям к документам и условиям предоставления субсидий, предусмотренным настоящим Порядком (далее - заключение).">
        <w:r>
          <w:rPr>
            <w:sz w:val="20"/>
            <w:color w:val="0000ff"/>
          </w:rPr>
          <w:t xml:space="preserve">2.5.4</w:t>
        </w:r>
      </w:hyperlink>
      <w:r>
        <w:rPr>
          <w:sz w:val="20"/>
        </w:rPr>
        <w:t xml:space="preserve"> и </w:t>
      </w:r>
      <w:hyperlink w:history="0" w:anchor="P924" w:tooltip="2.6. На основании заключения администрацией в течение десяти рабочих дней со дня подготовки заключения принимается решение:">
        <w:r>
          <w:rPr>
            <w:sz w:val="20"/>
            <w:color w:val="0000ff"/>
          </w:rPr>
          <w:t xml:space="preserve">2.6</w:t>
        </w:r>
      </w:hyperlink>
      <w:r>
        <w:rPr>
          <w:sz w:val="20"/>
        </w:rPr>
        <w:t xml:space="preserve"> Порядка предоставления субсидий.</w:t>
      </w:r>
    </w:p>
    <w:p>
      <w:pPr>
        <w:pStyle w:val="0"/>
        <w:spacing w:before="200" w:line-rule="auto"/>
        <w:ind w:firstLine="540"/>
        <w:jc w:val="both"/>
      </w:pPr>
      <w:r>
        <w:rPr>
          <w:sz w:val="20"/>
        </w:rPr>
        <w:t xml:space="preserve">ГРБС принимает решение об отмене проведения отбора в форме распоряжения ГРБС в случае уменьшения лимитов бюджетных обязательств, ранее доведенных ГРБС на предоставление субсидий, приводящего к невозможности предоставления субсидий. Отбор считается отмененным с момента размещения указанного распоряжения ГРБС на сайте ГРБС.</w:t>
      </w:r>
    </w:p>
    <w:p>
      <w:pPr>
        <w:pStyle w:val="0"/>
        <w:spacing w:before="200" w:line-rule="auto"/>
        <w:ind w:firstLine="540"/>
        <w:jc w:val="both"/>
      </w:pPr>
      <w:r>
        <w:rPr>
          <w:sz w:val="20"/>
        </w:rPr>
        <w:t xml:space="preserve">Отбор признается несостоявшимся, если по окончании срока подачи заявлений и документов не подано ни одного заявления или по результатам рассмотрения заявлений и документов отклонены все заявления и документы.</w:t>
      </w:r>
    </w:p>
    <w:p>
      <w:pPr>
        <w:pStyle w:val="0"/>
        <w:spacing w:before="200" w:line-rule="auto"/>
        <w:ind w:firstLine="540"/>
        <w:jc w:val="both"/>
      </w:pPr>
      <w:r>
        <w:rPr>
          <w:sz w:val="20"/>
        </w:rPr>
        <w:t xml:space="preserve">9. Итоговый протокол проведения отбора, содержащий сведения, указанные в </w:t>
      </w:r>
      <w:hyperlink w:history="0" w:anchor="P927" w:tooltip="После окончания срока приема заявлений оформляется итоговый протокол проведения отбора с указанием даты, времени и места проведения рассмотрения заявлений и документов; организаций, заявления которых были рассмотрены; организаций, чьи заявления были отклонены, с указанием причин отклонения, в том числе положений объявления в проведении отбора, которым не соответствуют заявления и документы; организаций, прошедших отбор, с которыми заключаются соглашения, и размеров предоставляемых им субсидий.">
        <w:r>
          <w:rPr>
            <w:sz w:val="20"/>
            <w:color w:val="0000ff"/>
          </w:rPr>
          <w:t xml:space="preserve">абзаце четвертом пункта 2.6</w:t>
        </w:r>
      </w:hyperlink>
      <w:r>
        <w:rPr>
          <w:sz w:val="20"/>
        </w:rPr>
        <w:t xml:space="preserve"> Порядка предоставления субсидий, размещается на сайте ГРБС не позднее 14 календарных дней, следующих за днем издания распоряжения ГРБС об организациях, прошедших отбор.</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частным образовательным организациям</w:t>
      </w:r>
    </w:p>
    <w:p>
      <w:pPr>
        <w:pStyle w:val="0"/>
        <w:jc w:val="right"/>
      </w:pPr>
      <w:r>
        <w:rPr>
          <w:sz w:val="20"/>
        </w:rPr>
        <w:t xml:space="preserve">для реализации дополнительных</w:t>
      </w:r>
    </w:p>
    <w:p>
      <w:pPr>
        <w:pStyle w:val="0"/>
        <w:jc w:val="right"/>
      </w:pPr>
      <w:r>
        <w:rPr>
          <w:sz w:val="20"/>
        </w:rPr>
        <w:t xml:space="preserve">общеобразовательных программ для детей</w:t>
      </w:r>
    </w:p>
    <w:p>
      <w:pPr>
        <w:pStyle w:val="0"/>
      </w:pPr>
      <w:r>
        <w:rPr>
          <w:sz w:val="20"/>
        </w:rPr>
      </w:r>
    </w:p>
    <w:tbl>
      <w:tblPr>
        <w:tblInd w:w="0" w:type="dxa"/>
        <w:tblLayout w:type="fixed"/>
        <w:tblCellMar>
          <w:top w:w="102" w:type="dxa"/>
          <w:left w:w="62" w:type="dxa"/>
          <w:bottom w:w="102" w:type="dxa"/>
          <w:right w:w="62" w:type="dxa"/>
        </w:tblCellMar>
      </w:tblPr>
      <w:tblGrid>
        <w:gridCol w:w="4479"/>
        <w:gridCol w:w="569"/>
        <w:gridCol w:w="1634"/>
        <w:gridCol w:w="2384"/>
      </w:tblGrid>
      <w:tr>
        <w:tc>
          <w:tcPr>
            <w:tcW w:w="4479" w:type="dxa"/>
            <w:tcBorders>
              <w:top w:val="nil"/>
              <w:left w:val="nil"/>
              <w:bottom w:val="nil"/>
              <w:right w:val="nil"/>
            </w:tcBorders>
            <w:vMerge w:val="restart"/>
          </w:tcPr>
          <w:p>
            <w:pPr>
              <w:pStyle w:val="0"/>
              <w:jc w:val="center"/>
            </w:pPr>
            <w:r>
              <w:rPr>
                <w:sz w:val="20"/>
              </w:rPr>
            </w:r>
          </w:p>
        </w:tc>
        <w:tc>
          <w:tcPr>
            <w:gridSpan w:val="2"/>
            <w:tcW w:w="2203" w:type="dxa"/>
            <w:tcBorders>
              <w:top w:val="nil"/>
              <w:left w:val="nil"/>
              <w:bottom w:val="nil"/>
              <w:right w:val="nil"/>
            </w:tcBorders>
          </w:tcPr>
          <w:p>
            <w:pPr>
              <w:pStyle w:val="0"/>
              <w:jc w:val="both"/>
            </w:pPr>
            <w:r>
              <w:rPr>
                <w:sz w:val="20"/>
              </w:rPr>
              <w:t xml:space="preserve">В администрацию</w:t>
            </w:r>
          </w:p>
        </w:tc>
        <w:tc>
          <w:tcPr>
            <w:tcW w:w="2384"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3"/>
            <w:tcW w:w="4587" w:type="dxa"/>
            <w:tcBorders>
              <w:top w:val="nil"/>
              <w:left w:val="nil"/>
              <w:bottom w:val="nil"/>
              <w:right w:val="nil"/>
            </w:tcBorders>
          </w:tcPr>
          <w:p>
            <w:pPr>
              <w:pStyle w:val="0"/>
            </w:pPr>
            <w:r>
              <w:rPr>
                <w:sz w:val="20"/>
              </w:rPr>
              <w:t xml:space="preserve">района Санкт-Петербурга</w:t>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pPr>
            <w:r>
              <w:rPr>
                <w:sz w:val="20"/>
              </w:rPr>
              <w:t xml:space="preserve">от</w:t>
            </w:r>
          </w:p>
        </w:tc>
        <w:tc>
          <w:tcPr>
            <w:gridSpan w:val="2"/>
            <w:tcW w:w="4018"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tcW w:w="569" w:type="dxa"/>
            <w:tcBorders>
              <w:top w:val="nil"/>
              <w:left w:val="nil"/>
              <w:bottom w:val="nil"/>
              <w:right w:val="nil"/>
            </w:tcBorders>
          </w:tcPr>
          <w:p>
            <w:pPr>
              <w:pStyle w:val="0"/>
              <w:jc w:val="right"/>
            </w:pPr>
            <w:r>
              <w:rPr>
                <w:sz w:val="20"/>
              </w:rPr>
            </w:r>
          </w:p>
        </w:tc>
        <w:tc>
          <w:tcPr>
            <w:gridSpan w:val="2"/>
            <w:tcW w:w="4018" w:type="dxa"/>
            <w:tcBorders>
              <w:top w:val="single" w:sz="4"/>
              <w:left w:val="nil"/>
              <w:bottom w:val="nil"/>
              <w:right w:val="nil"/>
            </w:tcBorders>
          </w:tcPr>
          <w:p>
            <w:pPr>
              <w:pStyle w:val="0"/>
              <w:jc w:val="center"/>
            </w:pPr>
            <w:r>
              <w:rPr>
                <w:sz w:val="20"/>
              </w:rPr>
              <w:t xml:space="preserve">(Полное наименование юридического лица в соответствии с учредительными документами)</w:t>
            </w:r>
          </w:p>
        </w:tc>
      </w:tr>
      <w:tr>
        <w:tc>
          <w:tcPr>
            <w:gridSpan w:val="4"/>
            <w:tcW w:w="9066" w:type="dxa"/>
            <w:tcBorders>
              <w:top w:val="nil"/>
              <w:left w:val="nil"/>
              <w:bottom w:val="nil"/>
              <w:right w:val="nil"/>
            </w:tcBorders>
          </w:tcPr>
          <w:p>
            <w:pPr>
              <w:pStyle w:val="0"/>
              <w:jc w:val="center"/>
            </w:pPr>
            <w:r>
              <w:rPr>
                <w:sz w:val="20"/>
              </w:rPr>
            </w:r>
          </w:p>
        </w:tc>
      </w:tr>
      <w:tr>
        <w:tc>
          <w:tcPr>
            <w:gridSpan w:val="4"/>
            <w:tcW w:w="9066" w:type="dxa"/>
            <w:tcBorders>
              <w:top w:val="nil"/>
              <w:left w:val="nil"/>
              <w:bottom w:val="nil"/>
              <w:right w:val="nil"/>
            </w:tcBorders>
          </w:tcPr>
          <w:bookmarkStart w:id="1180" w:name="P1180"/>
          <w:bookmarkEnd w:id="1180"/>
          <w:p>
            <w:pPr>
              <w:pStyle w:val="0"/>
              <w:jc w:val="center"/>
            </w:pPr>
            <w:r>
              <w:rPr>
                <w:sz w:val="20"/>
                <w:b w:val="on"/>
              </w:rPr>
              <w:t xml:space="preserve">ЗАЯВЛЕНИЕ</w:t>
            </w:r>
          </w:p>
          <w:p>
            <w:pPr>
              <w:pStyle w:val="0"/>
              <w:jc w:val="center"/>
            </w:pPr>
            <w:r>
              <w:rPr>
                <w:sz w:val="20"/>
                <w:b w:val="on"/>
              </w:rPr>
              <w:t xml:space="preserve">на предоставление в 2024 году субсидий частным образовательным организациям для реализации дополнительных общеобразовательных программ для детей</w:t>
            </w:r>
          </w:p>
        </w:tc>
      </w:tr>
      <w:tr>
        <w:tc>
          <w:tcPr>
            <w:gridSpan w:val="4"/>
            <w:tcW w:w="9066" w:type="dxa"/>
            <w:tcBorders>
              <w:top w:val="nil"/>
              <w:left w:val="nil"/>
              <w:bottom w:val="nil"/>
              <w:right w:val="nil"/>
            </w:tcBorders>
          </w:tcPr>
          <w:p>
            <w:pPr>
              <w:pStyle w:val="0"/>
              <w:jc w:val="center"/>
            </w:pPr>
            <w:r>
              <w:rPr>
                <w:sz w:val="20"/>
              </w:rPr>
            </w:r>
          </w:p>
        </w:tc>
      </w:tr>
      <w:tr>
        <w:tc>
          <w:tcPr>
            <w:gridSpan w:val="4"/>
            <w:tcW w:w="9066"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2024 году субсидий частным образовательным организациям для реализации дополнительных общеобразовательных программ для детей, утвержденным постановлением Правительства Санкт-Петербурга от ____________ N ________ (далее - Порядок), просим предоставить субсидии на финансовое обеспечение затрат, возникших в 2024 году,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размере ____ руб.</w:t>
            </w:r>
          </w:p>
          <w:p>
            <w:pPr>
              <w:pStyle w:val="0"/>
              <w:ind w:firstLine="283"/>
              <w:jc w:val="both"/>
            </w:pPr>
            <w:r>
              <w:rPr>
                <w:sz w:val="20"/>
              </w:rPr>
              <w:t xml:space="preserve">Представляем следующие документы в соответствии с </w:t>
            </w:r>
            <w:hyperlink w:history="0" w:anchor="P896" w:tooltip="2.3. Для получения субсидий организация представляет в администрацию заявление на предоставление в 2024 году субсидий частным образовательным организациям для реализации дополнительных общеобразовательных программ для детей (далее - заявление) по форме согласно приложению N 3 к настоящему Порядку (далее - форма заявления) с приложением следующих документов:">
              <w:r>
                <w:rPr>
                  <w:sz w:val="20"/>
                  <w:color w:val="0000ff"/>
                </w:rPr>
                <w:t xml:space="preserve">пунктом 2.3</w:t>
              </w:r>
            </w:hyperlink>
            <w:r>
              <w:rPr>
                <w:sz w:val="20"/>
              </w:rPr>
              <w:t xml:space="preserve"> Порядка:</w:t>
            </w:r>
          </w:p>
        </w:tc>
      </w:tr>
      <w:tr>
        <w:tc>
          <w:tcPr>
            <w:gridSpan w:val="4"/>
            <w:tcW w:w="9066" w:type="dxa"/>
            <w:tcBorders>
              <w:top w:val="nil"/>
              <w:left w:val="nil"/>
              <w:bottom w:val="single" w:sz="4"/>
              <w:right w:val="nil"/>
            </w:tcBorders>
          </w:tcPr>
          <w:p>
            <w:pPr>
              <w:pStyle w:val="0"/>
              <w:ind w:firstLine="283"/>
              <w:jc w:val="both"/>
            </w:pPr>
            <w:r>
              <w:rPr>
                <w:sz w:val="20"/>
              </w:rPr>
            </w:r>
          </w:p>
        </w:tc>
      </w:tr>
      <w:tr>
        <w:tc>
          <w:tcPr>
            <w:gridSpan w:val="4"/>
            <w:tcW w:w="9066" w:type="dxa"/>
            <w:tcBorders>
              <w:top w:val="single" w:sz="4"/>
              <w:left w:val="nil"/>
              <w:bottom w:val="nil"/>
              <w:right w:val="nil"/>
            </w:tcBorders>
          </w:tcPr>
          <w:p>
            <w:pPr>
              <w:pStyle w:val="0"/>
              <w:ind w:firstLine="283"/>
              <w:jc w:val="both"/>
            </w:pPr>
            <w:r>
              <w:rPr>
                <w:sz w:val="20"/>
              </w:rPr>
              <w:t xml:space="preserve">В дополнение представляем следующую информацию:</w:t>
            </w:r>
          </w:p>
          <w:p>
            <w:pPr>
              <w:pStyle w:val="0"/>
              <w:ind w:firstLine="283"/>
              <w:jc w:val="both"/>
            </w:pPr>
            <w:r>
              <w:rPr>
                <w:sz w:val="20"/>
              </w:rPr>
              <w:t xml:space="preserve">ИНН, адрес места нахождения, адрес (адреса) осуществления деятельности, контактный телефон, факс, контактное лицо, адрес электронной почты, сумма затрат, связанных с реализацией дополнительных общеобразовательных программ для детей в 2024 году, ______ руб.</w:t>
            </w:r>
          </w:p>
          <w:p>
            <w:pPr>
              <w:pStyle w:val="0"/>
              <w:ind w:firstLine="283"/>
              <w:jc w:val="both"/>
            </w:pPr>
            <w:r>
              <w:rPr>
                <w:sz w:val="20"/>
              </w:rPr>
              <w:t xml:space="preserve">Настоящим заявлением подтверждаем, что:</w:t>
            </w:r>
          </w:p>
        </w:tc>
      </w:tr>
      <w:tr>
        <w:tc>
          <w:tcPr>
            <w:gridSpan w:val="4"/>
            <w:tcW w:w="9066" w:type="dxa"/>
            <w:tcBorders>
              <w:top w:val="nil"/>
              <w:left w:val="nil"/>
              <w:bottom w:val="single" w:sz="4"/>
              <w:right w:val="nil"/>
            </w:tcBorders>
          </w:tcPr>
          <w:p>
            <w:pPr>
              <w:pStyle w:val="0"/>
              <w:jc w:val="center"/>
            </w:pPr>
            <w:r>
              <w:rPr>
                <w:sz w:val="20"/>
              </w:rPr>
            </w:r>
          </w:p>
        </w:tc>
      </w:tr>
      <w:tr>
        <w:tc>
          <w:tcPr>
            <w:gridSpan w:val="4"/>
            <w:tcW w:w="9066"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6" w:type="dxa"/>
            <w:tcBorders>
              <w:top w:val="nil"/>
              <w:left w:val="nil"/>
              <w:bottom w:val="nil"/>
              <w:right w:val="nil"/>
            </w:tcBorders>
          </w:tcPr>
          <w:p>
            <w:pPr>
              <w:pStyle w:val="0"/>
              <w:jc w:val="both"/>
            </w:pPr>
            <w:r>
              <w:rPr>
                <w:sz w:val="20"/>
              </w:rPr>
              <w:t xml:space="preserve">гарантирует достижение результата предоставления субсидий и его характеристик, указанных в </w:t>
            </w:r>
            <w:hyperlink w:history="0" w:anchor="P943" w:tooltip="2.14. Результатом является осуществление получателем субсидий в 2024 году образовательной деятельности по реализации дополнительных общеобразовательных программ для детей.">
              <w:r>
                <w:rPr>
                  <w:sz w:val="20"/>
                  <w:color w:val="0000ff"/>
                </w:rPr>
                <w:t xml:space="preserve">пункте 2.14</w:t>
              </w:r>
            </w:hyperlink>
            <w:r>
              <w:rPr>
                <w:sz w:val="20"/>
              </w:rPr>
              <w:t xml:space="preserve"> Порядка;</w:t>
            </w:r>
          </w:p>
        </w:tc>
      </w:tr>
      <w:tr>
        <w:tc>
          <w:tcPr>
            <w:gridSpan w:val="4"/>
            <w:tcW w:w="9066" w:type="dxa"/>
            <w:tcBorders>
              <w:top w:val="nil"/>
              <w:left w:val="nil"/>
              <w:bottom w:val="single" w:sz="4"/>
              <w:right w:val="nil"/>
            </w:tcBorders>
          </w:tcPr>
          <w:p>
            <w:pPr>
              <w:pStyle w:val="0"/>
              <w:jc w:val="center"/>
            </w:pPr>
            <w:r>
              <w:rPr>
                <w:sz w:val="20"/>
              </w:rPr>
            </w:r>
          </w:p>
        </w:tc>
      </w:tr>
      <w:tr>
        <w:tc>
          <w:tcPr>
            <w:gridSpan w:val="4"/>
            <w:tcW w:w="9066"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6" w:type="dxa"/>
            <w:tcBorders>
              <w:top w:val="nil"/>
              <w:left w:val="nil"/>
              <w:bottom w:val="nil"/>
              <w:right w:val="nil"/>
            </w:tcBorders>
          </w:tcPr>
          <w:p>
            <w:pPr>
              <w:pStyle w:val="0"/>
              <w:jc w:val="both"/>
            </w:pPr>
            <w:r>
              <w:rPr>
                <w:sz w:val="20"/>
              </w:rPr>
              <w:t xml:space="preserve">гарантирует предоставление согласия лиц, получающих средства за счет субсидий на основании договоров, заключенных с (наименование юридического лица)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района Санкт-Петербурга в отношении них проверок соблюдения порядка и условий предоставления субсидий, в том числе в части достижения результата предоставления субсидий, а также осуществление в отношении них проверок органами государственного финансового контроля в соответствии со </w:t>
            </w:r>
            <w:hyperlink w:history="0" r:id="rId6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tc>
      </w:tr>
      <w:tr>
        <w:tc>
          <w:tcPr>
            <w:gridSpan w:val="4"/>
            <w:tcW w:w="9066" w:type="dxa"/>
            <w:tcBorders>
              <w:top w:val="nil"/>
              <w:left w:val="nil"/>
              <w:bottom w:val="single" w:sz="4"/>
              <w:right w:val="nil"/>
            </w:tcBorders>
          </w:tcPr>
          <w:p>
            <w:pPr>
              <w:pStyle w:val="0"/>
              <w:jc w:val="center"/>
            </w:pPr>
            <w:r>
              <w:rPr>
                <w:sz w:val="20"/>
              </w:rPr>
            </w:r>
          </w:p>
        </w:tc>
      </w:tr>
      <w:tr>
        <w:tc>
          <w:tcPr>
            <w:gridSpan w:val="4"/>
            <w:tcW w:w="9066"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6" w:type="dxa"/>
            <w:tcBorders>
              <w:top w:val="nil"/>
              <w:left w:val="nil"/>
              <w:bottom w:val="nil"/>
              <w:right w:val="nil"/>
            </w:tcBorders>
          </w:tcPr>
          <w:p>
            <w:pPr>
              <w:pStyle w:val="0"/>
              <w:jc w:val="both"/>
            </w:pPr>
            <w:r>
              <w:rPr>
                <w:sz w:val="20"/>
              </w:rPr>
              <w:t xml:space="preserve">гарантирует предоставление согласия контрагентов - юридических лиц о неприобретении за счет средств субсидий (полученных средств) иностранной валюты, за исключением случаев приобретения иностранной валюты в целях, указанных в </w:t>
            </w:r>
            <w:hyperlink w:history="0" w:anchor="P891" w:tooltip="неприобретение организацие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закупке (поставке) учебников и учебных пособий, средств обучения, игр, игрушек, приобретаемых у лиц, относящихся к нерезидентам в соответствии с Федеральным зак...">
              <w:r>
                <w:rPr>
                  <w:sz w:val="20"/>
                  <w:color w:val="0000ff"/>
                </w:rPr>
                <w:t xml:space="preserve">абзаце девятнадцатом пункта 2.2</w:t>
              </w:r>
            </w:hyperlink>
            <w:r>
              <w:rPr>
                <w:sz w:val="20"/>
              </w:rPr>
              <w:t xml:space="preserve"> Порядка;</w:t>
            </w:r>
          </w:p>
        </w:tc>
      </w:tr>
      <w:tr>
        <w:tc>
          <w:tcPr>
            <w:gridSpan w:val="4"/>
            <w:tcW w:w="9066" w:type="dxa"/>
            <w:tcBorders>
              <w:top w:val="nil"/>
              <w:left w:val="nil"/>
              <w:bottom w:val="single" w:sz="4"/>
              <w:right w:val="nil"/>
            </w:tcBorders>
          </w:tcPr>
          <w:p>
            <w:pPr>
              <w:pStyle w:val="0"/>
              <w:jc w:val="center"/>
            </w:pPr>
            <w:r>
              <w:rPr>
                <w:sz w:val="20"/>
              </w:rPr>
            </w:r>
          </w:p>
        </w:tc>
      </w:tr>
      <w:tr>
        <w:tc>
          <w:tcPr>
            <w:gridSpan w:val="4"/>
            <w:tcW w:w="9066" w:type="dxa"/>
            <w:tcBorders>
              <w:top w:val="single" w:sz="4"/>
              <w:left w:val="nil"/>
              <w:bottom w:val="nil"/>
              <w:right w:val="nil"/>
            </w:tcBorders>
          </w:tcPr>
          <w:p>
            <w:pPr>
              <w:pStyle w:val="0"/>
              <w:jc w:val="center"/>
            </w:pPr>
            <w:r>
              <w:rPr>
                <w:sz w:val="20"/>
              </w:rPr>
              <w:t xml:space="preserve">(Наименование юридического лица)</w:t>
            </w:r>
          </w:p>
        </w:tc>
      </w:tr>
      <w:tr>
        <w:tc>
          <w:tcPr>
            <w:gridSpan w:val="4"/>
            <w:tcW w:w="9066" w:type="dxa"/>
            <w:tcBorders>
              <w:top w:val="nil"/>
              <w:left w:val="nil"/>
              <w:bottom w:val="nil"/>
              <w:right w:val="nil"/>
            </w:tcBorders>
          </w:tcPr>
          <w:p>
            <w:pPr>
              <w:pStyle w:val="0"/>
              <w:jc w:val="both"/>
            </w:pPr>
            <w:r>
              <w:rPr>
                <w:sz w:val="20"/>
              </w:rPr>
              <w:t xml:space="preserve">выражает согласие на публикацию (размещение) в информационно-телекоммуникационной сети "Интернет" информации о (наименование юридического лица), о подаваемом (наименование юридического лица) заявлении, иной информации о (наименование юридического лица), связанной с отбором на право получения субсидий.</w:t>
            </w:r>
          </w:p>
        </w:tc>
      </w:tr>
    </w:tbl>
    <w:p>
      <w:pPr>
        <w:pStyle w:val="0"/>
      </w:pPr>
      <w:r>
        <w:rPr>
          <w:sz w:val="20"/>
        </w:rPr>
      </w:r>
    </w:p>
    <w:tbl>
      <w:tblPr>
        <w:tblInd w:w="0" w:type="dxa"/>
        <w:tblLayout w:type="fixed"/>
        <w:tblCellMar>
          <w:top w:w="102" w:type="dxa"/>
          <w:left w:w="62" w:type="dxa"/>
          <w:bottom w:w="102" w:type="dxa"/>
          <w:right w:w="62" w:type="dxa"/>
        </w:tblCellMar>
      </w:tblPr>
      <w:tblGrid>
        <w:gridCol w:w="3288"/>
        <w:gridCol w:w="510"/>
        <w:gridCol w:w="1984"/>
        <w:gridCol w:w="340"/>
        <w:gridCol w:w="2923"/>
      </w:tblGrid>
      <w:tr>
        <w:tblPrEx>
          <w:tblBorders>
            <w:insideH w:val="single" w:sz="4"/>
          </w:tblBorders>
        </w:tblPrEx>
        <w:tc>
          <w:tcPr>
            <w:tcW w:w="3288"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jc w:val="center"/>
            </w:pPr>
            <w:r>
              <w:rPr>
                <w:sz w:val="20"/>
              </w:rPr>
            </w:r>
          </w:p>
        </w:tc>
        <w:tc>
          <w:tcPr>
            <w:tcW w:w="198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923" w:type="dxa"/>
            <w:tcBorders>
              <w:top w:val="nil"/>
              <w:left w:val="nil"/>
              <w:bottom w:val="single" w:sz="4"/>
              <w:right w:val="nil"/>
            </w:tcBorders>
          </w:tcPr>
          <w:p>
            <w:pPr>
              <w:pStyle w:val="0"/>
              <w:jc w:val="both"/>
            </w:pPr>
            <w:r>
              <w:rPr>
                <w:sz w:val="20"/>
              </w:rPr>
            </w:r>
          </w:p>
        </w:tc>
      </w:tr>
      <w:tr>
        <w:tc>
          <w:tcPr>
            <w:tcW w:w="3288" w:type="dxa"/>
            <w:tcBorders>
              <w:top w:val="single" w:sz="4"/>
              <w:left w:val="nil"/>
              <w:bottom w:val="nil"/>
              <w:right w:val="nil"/>
            </w:tcBorders>
          </w:tcPr>
          <w:p>
            <w:pPr>
              <w:pStyle w:val="0"/>
              <w:jc w:val="center"/>
            </w:pPr>
            <w:r>
              <w:rPr>
                <w:sz w:val="20"/>
              </w:rPr>
              <w:t xml:space="preserve">(Должность руководителя юридического лица)</w:t>
            </w:r>
          </w:p>
        </w:tc>
        <w:tc>
          <w:tcPr>
            <w:tcW w:w="510" w:type="dxa"/>
            <w:tcBorders>
              <w:top w:val="nil"/>
              <w:left w:val="nil"/>
              <w:bottom w:val="nil"/>
              <w:right w:val="nil"/>
            </w:tcBorders>
          </w:tcPr>
          <w:p>
            <w:pPr>
              <w:pStyle w:val="0"/>
              <w:jc w:val="both"/>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2923"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45" w:type="dxa"/>
            <w:tcBorders>
              <w:top w:val="nil"/>
              <w:left w:val="nil"/>
              <w:bottom w:val="nil"/>
              <w:right w:val="nil"/>
            </w:tcBorders>
          </w:tcPr>
          <w:p>
            <w:pPr>
              <w:pStyle w:val="0"/>
              <w:jc w:val="right"/>
            </w:pPr>
            <w:r>
              <w:rPr>
                <w:sz w:val="20"/>
              </w:rPr>
              <w:t xml:space="preserve">"__" ______________ г.</w:t>
            </w:r>
          </w:p>
        </w:tc>
      </w:tr>
    </w:tbl>
    <w:p>
      <w:pPr>
        <w:pStyle w:val="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25.04.2024 N 304</w:t>
            <w:br/>
            <w:t>"О предоставлении в 2024 году субсидий в целях финансов...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25.04.2024 N 304</w:t>
            <w:br/>
            <w:t>"О предоставлении в 2024 году субсидий в целях финансов...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67"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83669" TargetMode = "External"/>
	<Relationship Id="rId10" Type="http://schemas.openxmlformats.org/officeDocument/2006/relationships/hyperlink" Target="https://login.consultant.ru/link/?req=doc&amp;base=SPB&amp;n=288537" TargetMode = "External"/>
	<Relationship Id="rId11" Type="http://schemas.openxmlformats.org/officeDocument/2006/relationships/hyperlink" Target="https://login.consultant.ru/link/?req=doc&amp;base=SPB&amp;n=283669&amp;dst=100590" TargetMode = "External"/>
	<Relationship Id="rId12" Type="http://schemas.openxmlformats.org/officeDocument/2006/relationships/hyperlink" Target="https://login.consultant.ru/link/?req=doc&amp;base=SPB&amp;n=289481&amp;dst=1" TargetMode = "External"/>
	<Relationship Id="rId13" Type="http://schemas.openxmlformats.org/officeDocument/2006/relationships/hyperlink" Target="https://login.consultant.ru/link/?req=doc&amp;base=SPB&amp;n=288537&amp;dst=307041" TargetMode = "External"/>
	<Relationship Id="rId14" Type="http://schemas.openxmlformats.org/officeDocument/2006/relationships/image" Target="media/image2.wmf"/>
	<Relationship Id="rId15" Type="http://schemas.openxmlformats.org/officeDocument/2006/relationships/hyperlink" Target="https://login.consultant.ru/link/?req=doc&amp;base=LAW&amp;n=470713&amp;dst=3704" TargetMode = "External"/>
	<Relationship Id="rId16" Type="http://schemas.openxmlformats.org/officeDocument/2006/relationships/hyperlink" Target="https://login.consultant.ru/link/?req=doc&amp;base=LAW&amp;n=470713&amp;dst=3722" TargetMode = "External"/>
	<Relationship Id="rId17" Type="http://schemas.openxmlformats.org/officeDocument/2006/relationships/hyperlink" Target="https://login.consultant.ru/link/?req=doc&amp;base=LAW&amp;n=472841&amp;dst=5769" TargetMode = "External"/>
	<Relationship Id="rId18" Type="http://schemas.openxmlformats.org/officeDocument/2006/relationships/hyperlink" Target="https://login.consultant.ru/link/?req=doc&amp;base=LAW&amp;n=471847" TargetMode = "External"/>
	<Relationship Id="rId19" Type="http://schemas.openxmlformats.org/officeDocument/2006/relationships/hyperlink" Target="https://login.consultant.ru/link/?req=doc&amp;base=LAW&amp;n=476448" TargetMode = "External"/>
	<Relationship Id="rId20" Type="http://schemas.openxmlformats.org/officeDocument/2006/relationships/hyperlink" Target="https://login.consultant.ru/link/?req=doc&amp;base=LAW&amp;n=436231&amp;dst=100015" TargetMode = "External"/>
	<Relationship Id="rId21" Type="http://schemas.openxmlformats.org/officeDocument/2006/relationships/hyperlink" Target="https://login.consultant.ru/link/?req=doc&amp;base=LAW&amp;n=476448" TargetMode = "External"/>
	<Relationship Id="rId22" Type="http://schemas.openxmlformats.org/officeDocument/2006/relationships/image" Target="media/image3.wmf"/>
	<Relationship Id="rId23" Type="http://schemas.openxmlformats.org/officeDocument/2006/relationships/image" Target="media/image4.wmf"/>
	<Relationship Id="rId24" Type="http://schemas.openxmlformats.org/officeDocument/2006/relationships/hyperlink" Target="https://login.consultant.ru/link/?req=doc&amp;base=SPB&amp;n=283669&amp;dst=100214" TargetMode = "External"/>
	<Relationship Id="rId25" Type="http://schemas.openxmlformats.org/officeDocument/2006/relationships/hyperlink" Target="https://login.consultant.ru/link/?req=doc&amp;base=LAW&amp;n=470713&amp;dst=3704" TargetMode = "External"/>
	<Relationship Id="rId26" Type="http://schemas.openxmlformats.org/officeDocument/2006/relationships/hyperlink" Target="https://login.consultant.ru/link/?req=doc&amp;base=LAW&amp;n=470713&amp;dst=3722" TargetMode = "External"/>
	<Relationship Id="rId27" Type="http://schemas.openxmlformats.org/officeDocument/2006/relationships/hyperlink" Target="https://login.consultant.ru/link/?req=doc&amp;base=SPB&amp;n=283669&amp;dst=100590"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SPB&amp;n=283669&amp;dst=100590" TargetMode = "External"/>
	<Relationship Id="rId31" Type="http://schemas.openxmlformats.org/officeDocument/2006/relationships/hyperlink" Target="https://login.consultant.ru/link/?req=doc&amp;base=SPB&amp;n=289481&amp;dst=1" TargetMode = "External"/>
	<Relationship Id="rId32" Type="http://schemas.openxmlformats.org/officeDocument/2006/relationships/hyperlink" Target="https://login.consultant.ru/link/?req=doc&amp;base=SPB&amp;n=288537&amp;dst=311649"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 Id="rId35" Type="http://schemas.openxmlformats.org/officeDocument/2006/relationships/hyperlink" Target="https://login.consultant.ru/link/?req=doc&amp;base=LAW&amp;n=472841&amp;dst=5769" TargetMode = "External"/>
	<Relationship Id="rId36" Type="http://schemas.openxmlformats.org/officeDocument/2006/relationships/hyperlink" Target="https://login.consultant.ru/link/?req=doc&amp;base=LAW&amp;n=471847" TargetMode = "External"/>
	<Relationship Id="rId37" Type="http://schemas.openxmlformats.org/officeDocument/2006/relationships/hyperlink" Target="https://login.consultant.ru/link/?req=doc&amp;base=LAW&amp;n=476448" TargetMode = "External"/>
	<Relationship Id="rId38" Type="http://schemas.openxmlformats.org/officeDocument/2006/relationships/hyperlink" Target="https://login.consultant.ru/link/?req=doc&amp;base=LAW&amp;n=436231&amp;dst=100015" TargetMode = "External"/>
	<Relationship Id="rId39" Type="http://schemas.openxmlformats.org/officeDocument/2006/relationships/hyperlink" Target="https://login.consultant.ru/link/?req=doc&amp;base=LAW&amp;n=476448" TargetMode = "External"/>
	<Relationship Id="rId40" Type="http://schemas.openxmlformats.org/officeDocument/2006/relationships/image" Target="media/image5.wmf"/>
	<Relationship Id="rId41" Type="http://schemas.openxmlformats.org/officeDocument/2006/relationships/hyperlink" Target="https://login.consultant.ru/link/?req=doc&amp;base=SPB&amp;n=283669&amp;dst=100214" TargetMode = "External"/>
	<Relationship Id="rId42" Type="http://schemas.openxmlformats.org/officeDocument/2006/relationships/hyperlink" Target="https://login.consultant.ru/link/?req=doc&amp;base=LAW&amp;n=470713&amp;dst=3704" TargetMode = "External"/>
	<Relationship Id="rId43" Type="http://schemas.openxmlformats.org/officeDocument/2006/relationships/hyperlink" Target="https://login.consultant.ru/link/?req=doc&amp;base=LAW&amp;n=470713&amp;dst=3722" TargetMode = "External"/>
	<Relationship Id="rId44" Type="http://schemas.openxmlformats.org/officeDocument/2006/relationships/hyperlink" Target="https://login.consultant.ru/link/?req=doc&amp;base=SPB&amp;n=283669&amp;dst=100590" TargetMode = "External"/>
	<Relationship Id="rId45" Type="http://schemas.openxmlformats.org/officeDocument/2006/relationships/hyperlink" Target="https://login.consultant.ru/link/?req=doc&amp;base=LAW&amp;n=470713&amp;dst=3704" TargetMode = "External"/>
	<Relationship Id="rId46" Type="http://schemas.openxmlformats.org/officeDocument/2006/relationships/hyperlink" Target="https://login.consultant.ru/link/?req=doc&amp;base=LAW&amp;n=470713&amp;dst=3722" TargetMode = "External"/>
	<Relationship Id="rId47" Type="http://schemas.openxmlformats.org/officeDocument/2006/relationships/hyperlink" Target="https://login.consultant.ru/link/?req=doc&amp;base=SPB&amp;n=283669&amp;dst=100590" TargetMode = "External"/>
	<Relationship Id="rId48" Type="http://schemas.openxmlformats.org/officeDocument/2006/relationships/hyperlink" Target="https://login.consultant.ru/link/?req=doc&amp;base=SPB&amp;n=289481&amp;dst=100211" TargetMode = "External"/>
	<Relationship Id="rId49" Type="http://schemas.openxmlformats.org/officeDocument/2006/relationships/hyperlink" Target="https://login.consultant.ru/link/?req=doc&amp;base=SPB&amp;n=288537&amp;dst=312732" TargetMode = "External"/>
	<Relationship Id="rId50" Type="http://schemas.openxmlformats.org/officeDocument/2006/relationships/hyperlink" Target="https://login.consultant.ru/link/?req=doc&amp;base=LAW&amp;n=470713&amp;dst=3704" TargetMode = "External"/>
	<Relationship Id="rId51" Type="http://schemas.openxmlformats.org/officeDocument/2006/relationships/hyperlink" Target="https://login.consultant.ru/link/?req=doc&amp;base=LAW&amp;n=470713&amp;dst=3722" TargetMode = "External"/>
	<Relationship Id="rId52" Type="http://schemas.openxmlformats.org/officeDocument/2006/relationships/hyperlink" Target="https://login.consultant.ru/link/?req=doc&amp;base=LAW&amp;n=472841&amp;dst=5769" TargetMode = "External"/>
	<Relationship Id="rId53" Type="http://schemas.openxmlformats.org/officeDocument/2006/relationships/hyperlink" Target="https://login.consultant.ru/link/?req=doc&amp;base=LAW&amp;n=471847" TargetMode = "External"/>
	<Relationship Id="rId54" Type="http://schemas.openxmlformats.org/officeDocument/2006/relationships/hyperlink" Target="https://login.consultant.ru/link/?req=doc&amp;base=LAW&amp;n=476448" TargetMode = "External"/>
	<Relationship Id="rId55" Type="http://schemas.openxmlformats.org/officeDocument/2006/relationships/hyperlink" Target="https://login.consultant.ru/link/?req=doc&amp;base=LAW&amp;n=436231&amp;dst=100015" TargetMode = "External"/>
	<Relationship Id="rId56" Type="http://schemas.openxmlformats.org/officeDocument/2006/relationships/hyperlink" Target="https://login.consultant.ru/link/?req=doc&amp;base=LAW&amp;n=476448" TargetMode = "External"/>
	<Relationship Id="rId57" Type="http://schemas.openxmlformats.org/officeDocument/2006/relationships/image" Target="media/image6.wmf"/>
	<Relationship Id="rId58" Type="http://schemas.openxmlformats.org/officeDocument/2006/relationships/image" Target="media/image7.wmf"/>
	<Relationship Id="rId59" Type="http://schemas.openxmlformats.org/officeDocument/2006/relationships/hyperlink" Target="https://login.consultant.ru/link/?req=doc&amp;base=SPB&amp;n=283669&amp;dst=100214" TargetMode = "External"/>
	<Relationship Id="rId60" Type="http://schemas.openxmlformats.org/officeDocument/2006/relationships/hyperlink" Target="https://login.consultant.ru/link/?req=doc&amp;base=LAW&amp;n=470713&amp;dst=3704" TargetMode = "External"/>
	<Relationship Id="rId61" Type="http://schemas.openxmlformats.org/officeDocument/2006/relationships/hyperlink" Target="https://login.consultant.ru/link/?req=doc&amp;base=LAW&amp;n=470713&amp;dst=3722" TargetMode = "External"/>
	<Relationship Id="rId62" Type="http://schemas.openxmlformats.org/officeDocument/2006/relationships/header" Target="header2.xml"/>
	<Relationship Id="rId63" Type="http://schemas.openxmlformats.org/officeDocument/2006/relationships/footer" Target="footer2.xml"/>
	<Relationship Id="rId64" Type="http://schemas.openxmlformats.org/officeDocument/2006/relationships/hyperlink" Target="https://login.consultant.ru/link/?req=doc&amp;base=SPB&amp;n=283669&amp;dst=100590" TargetMode = "External"/>
	<Relationship Id="rId65" Type="http://schemas.openxmlformats.org/officeDocument/2006/relationships/hyperlink" Target="https://login.consultant.ru/link/?req=doc&amp;base=LAW&amp;n=470713&amp;dst=3704" TargetMode = "External"/>
	<Relationship Id="rId6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25.04.2024 N 304
"О предоставлении в 2024 году субсидий в целях финансового обеспечения затрат для реализации основных общеобразовательных программ и дополнительных общеобразовательных программ частным образовательным организациям"</dc:title>
  <dcterms:created xsi:type="dcterms:W3CDTF">2024-05-26T16:51:01Z</dcterms:created>
</cp:coreProperties>
</file>